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19" w:rsidRDefault="00343719" w:rsidP="0034371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6100" cy="6858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719" w:rsidRPr="00F259EE" w:rsidRDefault="00343719" w:rsidP="00343719">
      <w:pPr>
        <w:jc w:val="center"/>
      </w:pPr>
      <w:r w:rsidRPr="00166F35">
        <w:rPr>
          <w:b/>
        </w:rPr>
        <w:t>АДМИНИСТРАЦИЯ</w:t>
      </w:r>
    </w:p>
    <w:p w:rsidR="00343719" w:rsidRPr="00166F35" w:rsidRDefault="00343719" w:rsidP="00343719">
      <w:pPr>
        <w:jc w:val="center"/>
        <w:rPr>
          <w:b/>
        </w:rPr>
      </w:pPr>
      <w:r w:rsidRPr="00166F35">
        <w:rPr>
          <w:b/>
        </w:rPr>
        <w:t xml:space="preserve">ГОРОДСКОГО ОКРУГА </w:t>
      </w:r>
      <w:proofErr w:type="gramStart"/>
      <w:r w:rsidRPr="00166F35">
        <w:rPr>
          <w:b/>
        </w:rPr>
        <w:t>ВЕРХОТУРСКИЙ</w:t>
      </w:r>
      <w:proofErr w:type="gramEnd"/>
    </w:p>
    <w:p w:rsidR="00343719" w:rsidRPr="00166F35" w:rsidRDefault="00343719" w:rsidP="00343719">
      <w:pPr>
        <w:jc w:val="center"/>
        <w:rPr>
          <w:b/>
        </w:rPr>
      </w:pPr>
      <w:proofErr w:type="gramStart"/>
      <w:r w:rsidRPr="00166F35">
        <w:rPr>
          <w:b/>
        </w:rPr>
        <w:t>П</w:t>
      </w:r>
      <w:proofErr w:type="gramEnd"/>
      <w:r w:rsidRPr="00166F35">
        <w:rPr>
          <w:b/>
        </w:rPr>
        <w:t xml:space="preserve"> О С Т А Н О В Л Е Н И Е</w:t>
      </w:r>
    </w:p>
    <w:p w:rsidR="00343719" w:rsidRPr="00166F35" w:rsidRDefault="00343719" w:rsidP="00343719">
      <w:pPr>
        <w:jc w:val="both"/>
        <w:rPr>
          <w:b/>
        </w:rPr>
      </w:pPr>
    </w:p>
    <w:p w:rsidR="00343719" w:rsidRPr="00166F35" w:rsidRDefault="00343719" w:rsidP="0034371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29.12.</w:t>
      </w:r>
      <w:r w:rsidRPr="00166F35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3</w:t>
      </w:r>
      <w:r w:rsidRPr="00166F35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1057</w:t>
      </w:r>
    </w:p>
    <w:p w:rsidR="00343719" w:rsidRPr="00166F35" w:rsidRDefault="00343719" w:rsidP="00343719">
      <w:pPr>
        <w:jc w:val="both"/>
        <w:rPr>
          <w:sz w:val="24"/>
          <w:szCs w:val="24"/>
        </w:rPr>
      </w:pPr>
      <w:r w:rsidRPr="00166F35">
        <w:rPr>
          <w:b/>
          <w:sz w:val="24"/>
          <w:szCs w:val="24"/>
        </w:rPr>
        <w:t xml:space="preserve">г. Верхотурье </w:t>
      </w:r>
      <w:r w:rsidRPr="00166F35">
        <w:rPr>
          <w:sz w:val="24"/>
          <w:szCs w:val="24"/>
        </w:rPr>
        <w:t xml:space="preserve"> </w:t>
      </w:r>
    </w:p>
    <w:p w:rsidR="00343719" w:rsidRPr="00166F35" w:rsidRDefault="00343719" w:rsidP="00343719">
      <w:pPr>
        <w:rPr>
          <w:b/>
        </w:rPr>
      </w:pPr>
    </w:p>
    <w:p w:rsidR="00343719" w:rsidRPr="00166F35" w:rsidRDefault="00343719" w:rsidP="00343719">
      <w:pPr>
        <w:jc w:val="center"/>
        <w:rPr>
          <w:b/>
          <w:i/>
        </w:rPr>
      </w:pPr>
      <w:r w:rsidRPr="00166F35">
        <w:rPr>
          <w:b/>
          <w:i/>
        </w:rPr>
        <w:t xml:space="preserve">О внесении изменений в муниципальную программу </w:t>
      </w:r>
    </w:p>
    <w:p w:rsidR="00343719" w:rsidRPr="00166F35" w:rsidRDefault="00343719" w:rsidP="00343719">
      <w:pPr>
        <w:jc w:val="center"/>
        <w:rPr>
          <w:b/>
          <w:i/>
        </w:rPr>
      </w:pPr>
      <w:r w:rsidRPr="00166F35">
        <w:rPr>
          <w:b/>
          <w:i/>
        </w:rPr>
        <w:t xml:space="preserve">городского округа Верхотурский «Развитие муниципальной службы </w:t>
      </w:r>
    </w:p>
    <w:p w:rsidR="00343719" w:rsidRPr="00166F35" w:rsidRDefault="00343719" w:rsidP="00343719">
      <w:pPr>
        <w:jc w:val="center"/>
        <w:rPr>
          <w:b/>
          <w:i/>
        </w:rPr>
      </w:pPr>
      <w:r w:rsidRPr="00166F35">
        <w:rPr>
          <w:b/>
          <w:i/>
        </w:rPr>
        <w:t xml:space="preserve">до 2025 года», </w:t>
      </w:r>
      <w:proofErr w:type="gramStart"/>
      <w:r w:rsidRPr="00166F35">
        <w:rPr>
          <w:b/>
          <w:i/>
        </w:rPr>
        <w:t>утвержденную</w:t>
      </w:r>
      <w:proofErr w:type="gramEnd"/>
      <w:r w:rsidRPr="00166F35">
        <w:rPr>
          <w:b/>
          <w:i/>
        </w:rPr>
        <w:t xml:space="preserve"> постановлением Администрации</w:t>
      </w:r>
    </w:p>
    <w:p w:rsidR="00343719" w:rsidRPr="00166F35" w:rsidRDefault="00343719" w:rsidP="00343719">
      <w:pPr>
        <w:jc w:val="center"/>
        <w:rPr>
          <w:b/>
          <w:i/>
        </w:rPr>
      </w:pPr>
      <w:r w:rsidRPr="00166F35">
        <w:rPr>
          <w:b/>
          <w:i/>
        </w:rPr>
        <w:t xml:space="preserve"> городского округа Верхотурский от</w:t>
      </w:r>
      <w:r w:rsidRPr="00166F35">
        <w:t xml:space="preserve"> </w:t>
      </w:r>
      <w:r w:rsidRPr="00166F35">
        <w:rPr>
          <w:b/>
          <w:i/>
        </w:rPr>
        <w:t>24.09.2019г. № 775</w:t>
      </w:r>
    </w:p>
    <w:p w:rsidR="00343719" w:rsidRPr="00166F35" w:rsidRDefault="00343719" w:rsidP="00343719">
      <w:pPr>
        <w:jc w:val="center"/>
      </w:pPr>
    </w:p>
    <w:p w:rsidR="00343719" w:rsidRPr="00166F35" w:rsidRDefault="00343719" w:rsidP="00343719">
      <w:pPr>
        <w:jc w:val="center"/>
      </w:pPr>
    </w:p>
    <w:p w:rsidR="00343719" w:rsidRPr="00FB213B" w:rsidRDefault="00343719" w:rsidP="00343719">
      <w:pPr>
        <w:ind w:firstLine="708"/>
        <w:jc w:val="both"/>
      </w:pPr>
      <w:proofErr w:type="gramStart"/>
      <w:r w:rsidRPr="00F1726E">
        <w:t xml:space="preserve">В соответствии с постановлением Администрации городского округа Верхотурский от </w:t>
      </w:r>
      <w:r>
        <w:t>30.06.2021</w:t>
      </w:r>
      <w:r w:rsidRPr="00F1726E">
        <w:t xml:space="preserve">г. № </w:t>
      </w:r>
      <w:r>
        <w:t>500</w:t>
      </w:r>
      <w:r w:rsidRPr="00F1726E">
        <w:t xml:space="preserve"> «Об утверждении Порядка формирования и реализации муниципальных программ городского округа Верхотурский», </w:t>
      </w:r>
      <w:r w:rsidRPr="002007B9">
        <w:t xml:space="preserve">Решением Думы городского округа Верхотурский от </w:t>
      </w:r>
      <w:r>
        <w:t>1</w:t>
      </w:r>
      <w:r w:rsidRPr="002007B9">
        <w:t xml:space="preserve">4 декабря 2023 года № 77 </w:t>
      </w:r>
      <w:r w:rsidRPr="0081717D">
        <w:t>«О внесении изменений в Решение Думы городского округа Верхотурский от 15 декабря 2022 года № 95 «О бюджете городского округа Верхотурский на 2023 год и плановый период</w:t>
      </w:r>
      <w:proofErr w:type="gramEnd"/>
      <w:r w:rsidRPr="0081717D">
        <w:t xml:space="preserve"> 2024 и 2025 годов»</w:t>
      </w:r>
      <w:r w:rsidRPr="00FB213B">
        <w:t>, руководствуясь Уставом городского округа Верхотурский,</w:t>
      </w:r>
    </w:p>
    <w:p w:rsidR="00343719" w:rsidRPr="00FB213B" w:rsidRDefault="00343719" w:rsidP="00343719">
      <w:pPr>
        <w:jc w:val="both"/>
      </w:pPr>
      <w:r w:rsidRPr="00FB213B">
        <w:t>ПОСТАНОВЛЯЮ:</w:t>
      </w:r>
    </w:p>
    <w:p w:rsidR="00343719" w:rsidRPr="00F228DF" w:rsidRDefault="00343719" w:rsidP="00343719">
      <w:pPr>
        <w:widowControl/>
        <w:autoSpaceDE/>
        <w:autoSpaceDN/>
        <w:adjustRightInd/>
        <w:ind w:firstLine="708"/>
        <w:jc w:val="both"/>
        <w:rPr>
          <w:lang w:eastAsia="ru-RU"/>
        </w:rPr>
      </w:pPr>
      <w:r>
        <w:rPr>
          <w:lang w:eastAsia="ru-RU"/>
        </w:rPr>
        <w:t>1.</w:t>
      </w:r>
      <w:r w:rsidRPr="00F228DF">
        <w:rPr>
          <w:lang w:eastAsia="ru-RU"/>
        </w:rPr>
        <w:t xml:space="preserve">В муниципальную программу городского округа Верхотурский </w:t>
      </w:r>
      <w:r w:rsidRPr="00F228DF">
        <w:t>«Развитие муниципальной службы до 2025 года», утвержденную постановлением Администрации городского округа Верхотурский от 24.09.2019г. № 775</w:t>
      </w:r>
      <w:r w:rsidRPr="00F228DF">
        <w:rPr>
          <w:lang w:eastAsia="ru-RU"/>
        </w:rPr>
        <w:t>, внести следующие изменения:</w:t>
      </w:r>
    </w:p>
    <w:p w:rsidR="00343719" w:rsidRPr="00F228DF" w:rsidRDefault="00343719" w:rsidP="00343719">
      <w:pPr>
        <w:widowControl/>
        <w:autoSpaceDE/>
        <w:autoSpaceDN/>
        <w:adjustRightInd/>
        <w:ind w:firstLine="708"/>
        <w:jc w:val="both"/>
        <w:rPr>
          <w:lang w:eastAsia="ru-RU"/>
        </w:rPr>
      </w:pPr>
      <w:r>
        <w:rPr>
          <w:lang w:eastAsia="ru-RU"/>
        </w:rPr>
        <w:t>1</w:t>
      </w:r>
      <w:r w:rsidRPr="00F228DF">
        <w:rPr>
          <w:lang w:eastAsia="ru-RU"/>
        </w:rPr>
        <w:t>) в паспорте муниципальной программы городского округа Верхотурский «</w:t>
      </w:r>
      <w:r w:rsidRPr="00F228DF">
        <w:t>Развитие муниципальной службы до 2025 года»</w:t>
      </w:r>
      <w:r w:rsidRPr="00F228DF">
        <w:rPr>
          <w:lang w:eastAsia="ru-RU"/>
        </w:rPr>
        <w:t xml:space="preserve"> раздел «Объемы финансирования муниципальной программы по годам реализации» изложить в следующей редакции:</w:t>
      </w:r>
    </w:p>
    <w:p w:rsidR="00343719" w:rsidRPr="00F228DF" w:rsidRDefault="00343719" w:rsidP="00343719">
      <w:pPr>
        <w:ind w:firstLine="709"/>
        <w:jc w:val="both"/>
      </w:pPr>
    </w:p>
    <w:tbl>
      <w:tblPr>
        <w:tblW w:w="4910" w:type="pct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79"/>
        <w:gridCol w:w="5833"/>
      </w:tblGrid>
      <w:tr w:rsidR="00343719" w:rsidRPr="00FB6E2A" w:rsidTr="00B038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19" w:rsidRPr="00FB6E2A" w:rsidRDefault="00343719" w:rsidP="00B038D2">
            <w:pPr>
              <w:pStyle w:val="ConsPlusCell"/>
            </w:pPr>
            <w:r w:rsidRPr="00FB6E2A">
              <w:t xml:space="preserve">Объемы финансирования муниципальной программы по годам реализации, тыс. рублей 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19" w:rsidRPr="00FB6E2A" w:rsidRDefault="00343719" w:rsidP="00B038D2">
            <w:pPr>
              <w:pStyle w:val="ConsPlusCell"/>
            </w:pPr>
            <w:r w:rsidRPr="00FB6E2A">
              <w:t xml:space="preserve">ВСЕГО: 274377,8 </w:t>
            </w:r>
            <w:proofErr w:type="spellStart"/>
            <w:r w:rsidRPr="00FB6E2A">
              <w:t>тыс</w:t>
            </w:r>
            <w:proofErr w:type="gramStart"/>
            <w:r w:rsidRPr="00FB6E2A">
              <w:t>.р</w:t>
            </w:r>
            <w:proofErr w:type="gramEnd"/>
            <w:r w:rsidRPr="00FB6E2A">
              <w:t>ублей</w:t>
            </w:r>
            <w:proofErr w:type="spellEnd"/>
            <w:r w:rsidRPr="00FB6E2A">
              <w:t>, в том числе:</w:t>
            </w:r>
          </w:p>
          <w:p w:rsidR="00343719" w:rsidRPr="00FB6E2A" w:rsidRDefault="00343719" w:rsidP="00B038D2">
            <w:pPr>
              <w:pStyle w:val="ConsPlusCell"/>
            </w:pPr>
            <w:r w:rsidRPr="00FB6E2A">
              <w:t>2020 год – 62 036,0</w:t>
            </w:r>
          </w:p>
          <w:p w:rsidR="00343719" w:rsidRPr="00FB6E2A" w:rsidRDefault="00343719" w:rsidP="00B038D2">
            <w:pPr>
              <w:pStyle w:val="ConsPlusCell"/>
            </w:pPr>
            <w:r w:rsidRPr="00FB6E2A">
              <w:t>2021 год – 62 497,4</w:t>
            </w:r>
          </w:p>
          <w:p w:rsidR="00343719" w:rsidRPr="00FB6E2A" w:rsidRDefault="00343719" w:rsidP="00B038D2">
            <w:pPr>
              <w:pStyle w:val="ConsPlusCell"/>
            </w:pPr>
            <w:r w:rsidRPr="00FB6E2A">
              <w:t>2022 год – 63 630,0</w:t>
            </w:r>
          </w:p>
          <w:p w:rsidR="00343719" w:rsidRPr="00FB6E2A" w:rsidRDefault="00343719" w:rsidP="00B038D2">
            <w:pPr>
              <w:pStyle w:val="ConsPlusCell"/>
            </w:pPr>
            <w:r w:rsidRPr="00FB6E2A">
              <w:t>2023 год – 64 018,6</w:t>
            </w:r>
          </w:p>
          <w:p w:rsidR="00343719" w:rsidRPr="00FB6E2A" w:rsidRDefault="00343719" w:rsidP="00B038D2">
            <w:pPr>
              <w:pStyle w:val="ConsPlusCell"/>
            </w:pPr>
            <w:r w:rsidRPr="00FB6E2A">
              <w:t>2024 год – 14 667,8</w:t>
            </w:r>
          </w:p>
          <w:p w:rsidR="00343719" w:rsidRPr="00FB6E2A" w:rsidRDefault="00343719" w:rsidP="00B038D2">
            <w:pPr>
              <w:pStyle w:val="ConsPlusCell"/>
            </w:pPr>
            <w:r w:rsidRPr="00FB6E2A">
              <w:t>2025 год – 7 528,0</w:t>
            </w:r>
          </w:p>
          <w:p w:rsidR="00343719" w:rsidRPr="00FB6E2A" w:rsidRDefault="00343719" w:rsidP="00B038D2">
            <w:pPr>
              <w:pStyle w:val="ConsPlusCell"/>
            </w:pPr>
            <w:r w:rsidRPr="00FB6E2A">
              <w:t>из них</w:t>
            </w:r>
          </w:p>
          <w:p w:rsidR="00343719" w:rsidRPr="00FB6E2A" w:rsidRDefault="00343719" w:rsidP="00B038D2">
            <w:pPr>
              <w:pStyle w:val="ConsPlusCell"/>
            </w:pPr>
            <w:r w:rsidRPr="00FB6E2A">
              <w:t>федеральный бюджет:</w:t>
            </w:r>
          </w:p>
          <w:p w:rsidR="00343719" w:rsidRPr="00FB6E2A" w:rsidRDefault="00343719" w:rsidP="00B038D2">
            <w:pPr>
              <w:pStyle w:val="ConsPlusCell"/>
            </w:pPr>
            <w:r w:rsidRPr="00FB6E2A">
              <w:t>2020 год – 5,8</w:t>
            </w:r>
          </w:p>
          <w:p w:rsidR="00343719" w:rsidRPr="00FB6E2A" w:rsidRDefault="00343719" w:rsidP="00B038D2">
            <w:pPr>
              <w:pStyle w:val="ConsPlusCell"/>
            </w:pPr>
            <w:r w:rsidRPr="00FB6E2A">
              <w:t>2021 год – 12,5</w:t>
            </w:r>
          </w:p>
          <w:p w:rsidR="00343719" w:rsidRPr="00FB6E2A" w:rsidRDefault="00343719" w:rsidP="00B038D2">
            <w:pPr>
              <w:pStyle w:val="ConsPlusCell"/>
            </w:pPr>
            <w:r w:rsidRPr="00FB6E2A">
              <w:t>2022 год – 120,4</w:t>
            </w:r>
          </w:p>
          <w:p w:rsidR="00343719" w:rsidRPr="00FB6E2A" w:rsidRDefault="00343719" w:rsidP="00B038D2">
            <w:pPr>
              <w:pStyle w:val="ConsPlusCell"/>
            </w:pPr>
            <w:r w:rsidRPr="00FB6E2A">
              <w:t>2023 год – 1,4</w:t>
            </w:r>
          </w:p>
          <w:p w:rsidR="00343719" w:rsidRPr="00FB6E2A" w:rsidRDefault="00343719" w:rsidP="00B038D2">
            <w:pPr>
              <w:pStyle w:val="ConsPlusCell"/>
            </w:pPr>
            <w:r w:rsidRPr="00FB6E2A">
              <w:t>2024 год – 1,5</w:t>
            </w:r>
          </w:p>
          <w:p w:rsidR="00343719" w:rsidRPr="00FB6E2A" w:rsidRDefault="00343719" w:rsidP="00B038D2">
            <w:pPr>
              <w:pStyle w:val="ConsPlusCell"/>
            </w:pPr>
            <w:r w:rsidRPr="00FB6E2A">
              <w:lastRenderedPageBreak/>
              <w:t>2025 год – 1,3</w:t>
            </w:r>
          </w:p>
          <w:p w:rsidR="00343719" w:rsidRPr="00FB6E2A" w:rsidRDefault="00343719" w:rsidP="00B038D2">
            <w:pPr>
              <w:pStyle w:val="ConsPlusCell"/>
            </w:pPr>
            <w:r w:rsidRPr="00FB6E2A">
              <w:t>областной бюджет:</w:t>
            </w:r>
          </w:p>
          <w:p w:rsidR="00343719" w:rsidRPr="00FB6E2A" w:rsidRDefault="00343719" w:rsidP="00B038D2">
            <w:pPr>
              <w:pStyle w:val="ConsPlusCell"/>
            </w:pPr>
            <w:r w:rsidRPr="00FB6E2A">
              <w:t>2020 год – 412,4</w:t>
            </w:r>
          </w:p>
          <w:p w:rsidR="00343719" w:rsidRPr="00FB6E2A" w:rsidRDefault="00343719" w:rsidP="00B038D2">
            <w:pPr>
              <w:pStyle w:val="ConsPlusCell"/>
            </w:pPr>
            <w:r w:rsidRPr="00FB6E2A">
              <w:t>2021 год – 423,4</w:t>
            </w:r>
          </w:p>
          <w:p w:rsidR="00343719" w:rsidRPr="00FB6E2A" w:rsidRDefault="00343719" w:rsidP="00B038D2">
            <w:pPr>
              <w:pStyle w:val="ConsPlusCell"/>
            </w:pPr>
            <w:r w:rsidRPr="00FB6E2A">
              <w:t>2022 год – 445,4</w:t>
            </w:r>
          </w:p>
          <w:p w:rsidR="00343719" w:rsidRPr="00FB6E2A" w:rsidRDefault="00343719" w:rsidP="00B038D2">
            <w:pPr>
              <w:pStyle w:val="ConsPlusCell"/>
            </w:pPr>
            <w:r w:rsidRPr="00FB6E2A">
              <w:t>2023 год – 470,4</w:t>
            </w:r>
          </w:p>
          <w:p w:rsidR="00343719" w:rsidRPr="00FB6E2A" w:rsidRDefault="00343719" w:rsidP="00B038D2">
            <w:pPr>
              <w:pStyle w:val="ConsPlusCell"/>
            </w:pPr>
            <w:r w:rsidRPr="00FB6E2A">
              <w:t>2024 год – 490,1</w:t>
            </w:r>
          </w:p>
          <w:p w:rsidR="00343719" w:rsidRPr="00FB6E2A" w:rsidRDefault="00343719" w:rsidP="00B038D2">
            <w:pPr>
              <w:pStyle w:val="ConsPlusCell"/>
            </w:pPr>
            <w:r w:rsidRPr="00FB6E2A">
              <w:t>2025 год – 505,1</w:t>
            </w:r>
          </w:p>
          <w:p w:rsidR="00343719" w:rsidRPr="00FB6E2A" w:rsidRDefault="00343719" w:rsidP="00B038D2">
            <w:pPr>
              <w:pStyle w:val="ConsPlusCell"/>
            </w:pPr>
            <w:r w:rsidRPr="00FB6E2A">
              <w:t>местный бюджет:</w:t>
            </w:r>
          </w:p>
          <w:p w:rsidR="00343719" w:rsidRPr="00FB6E2A" w:rsidRDefault="00343719" w:rsidP="00B038D2">
            <w:pPr>
              <w:pStyle w:val="ConsPlusCell"/>
            </w:pPr>
            <w:r w:rsidRPr="00FB6E2A">
              <w:t>2020 год – 61 617,8</w:t>
            </w:r>
          </w:p>
          <w:p w:rsidR="00343719" w:rsidRPr="00FB6E2A" w:rsidRDefault="00343719" w:rsidP="00B038D2">
            <w:pPr>
              <w:pStyle w:val="ConsPlusCell"/>
            </w:pPr>
            <w:r w:rsidRPr="00FB6E2A">
              <w:t>2021 год – 62 061,5</w:t>
            </w:r>
          </w:p>
          <w:p w:rsidR="00343719" w:rsidRPr="00FB6E2A" w:rsidRDefault="00343719" w:rsidP="00B038D2">
            <w:pPr>
              <w:pStyle w:val="ConsPlusCell"/>
            </w:pPr>
            <w:r w:rsidRPr="00FB6E2A">
              <w:t>2022 год – 63 064,2</w:t>
            </w:r>
          </w:p>
          <w:p w:rsidR="00343719" w:rsidRPr="00FB6E2A" w:rsidRDefault="00343719" w:rsidP="00B038D2">
            <w:pPr>
              <w:pStyle w:val="ConsPlusCell"/>
            </w:pPr>
            <w:r w:rsidRPr="00FB6E2A">
              <w:t>2023 год – 63 546,8</w:t>
            </w:r>
          </w:p>
          <w:p w:rsidR="00343719" w:rsidRPr="00FB6E2A" w:rsidRDefault="00343719" w:rsidP="00B038D2">
            <w:pPr>
              <w:pStyle w:val="ConsPlusCell"/>
            </w:pPr>
            <w:r w:rsidRPr="00FB6E2A">
              <w:t>2024 год – 14 176,2</w:t>
            </w:r>
          </w:p>
          <w:p w:rsidR="00343719" w:rsidRPr="00FB6E2A" w:rsidRDefault="00343719" w:rsidP="00B038D2">
            <w:pPr>
              <w:pStyle w:val="ConsPlusCell"/>
            </w:pPr>
            <w:r w:rsidRPr="00FB6E2A">
              <w:t>2025 год – 7 021,6</w:t>
            </w:r>
          </w:p>
        </w:tc>
      </w:tr>
    </w:tbl>
    <w:p w:rsidR="00343719" w:rsidRPr="00F228DF" w:rsidRDefault="00343719" w:rsidP="00343719">
      <w:pPr>
        <w:widowControl/>
        <w:autoSpaceDE/>
        <w:autoSpaceDN/>
        <w:adjustRightInd/>
        <w:jc w:val="both"/>
        <w:rPr>
          <w:lang w:eastAsia="ru-RU"/>
        </w:rPr>
      </w:pPr>
    </w:p>
    <w:p w:rsidR="00343719" w:rsidRDefault="00343719" w:rsidP="00343719">
      <w:pPr>
        <w:widowControl/>
        <w:autoSpaceDE/>
        <w:autoSpaceDN/>
        <w:adjustRightInd/>
        <w:ind w:firstLine="709"/>
        <w:jc w:val="both"/>
        <w:rPr>
          <w:lang w:eastAsia="ru-RU"/>
        </w:rPr>
      </w:pPr>
      <w:r w:rsidRPr="00F228DF">
        <w:rPr>
          <w:lang w:eastAsia="ru-RU"/>
        </w:rPr>
        <w:t xml:space="preserve">2) </w:t>
      </w:r>
      <w:r w:rsidRPr="008E2931">
        <w:rPr>
          <w:lang w:eastAsia="ru-RU"/>
        </w:rPr>
        <w:t>Цели, задачи и целевые показатели муниципальной программы городского округа Верхотурский «Развитие муниципальной службы до 2025 года» изложить в новой редакции, в соответствии с приложением № 2 к настоящему постановлению</w:t>
      </w:r>
      <w:r>
        <w:rPr>
          <w:lang w:eastAsia="ru-RU"/>
        </w:rPr>
        <w:t>;</w:t>
      </w:r>
    </w:p>
    <w:p w:rsidR="00343719" w:rsidRDefault="00343719" w:rsidP="00343719">
      <w:pPr>
        <w:widowControl/>
        <w:autoSpaceDE/>
        <w:autoSpaceDN/>
        <w:adjustRightInd/>
        <w:ind w:firstLine="709"/>
        <w:jc w:val="both"/>
        <w:rPr>
          <w:lang w:eastAsia="ru-RU"/>
        </w:rPr>
      </w:pPr>
      <w:r>
        <w:rPr>
          <w:lang w:eastAsia="ru-RU"/>
        </w:rPr>
        <w:t>3)</w:t>
      </w:r>
      <w:r w:rsidRPr="008E2931">
        <w:t xml:space="preserve"> </w:t>
      </w:r>
      <w:r w:rsidRPr="008E2931">
        <w:rPr>
          <w:lang w:eastAsia="ru-RU"/>
        </w:rPr>
        <w:t>План мероприятий по выполнению муниципальной программы городского округа Верхотурский «Развитие муниципальной службы до 2025 года» изложить в новой редакции, в соответствии с приложением № 1 к настоящему постановлению</w:t>
      </w:r>
      <w:r w:rsidRPr="00F011F7">
        <w:rPr>
          <w:lang w:eastAsia="ru-RU"/>
        </w:rPr>
        <w:t>.</w:t>
      </w:r>
    </w:p>
    <w:p w:rsidR="00343719" w:rsidRPr="00F228DF" w:rsidRDefault="00343719" w:rsidP="00343719">
      <w:pPr>
        <w:widowControl/>
        <w:autoSpaceDE/>
        <w:autoSpaceDN/>
        <w:adjustRightInd/>
        <w:ind w:firstLine="709"/>
        <w:jc w:val="both"/>
        <w:rPr>
          <w:lang w:eastAsia="ru-RU"/>
        </w:rPr>
      </w:pPr>
      <w:r>
        <w:rPr>
          <w:lang w:eastAsia="ru-RU"/>
        </w:rPr>
        <w:t>2.</w:t>
      </w:r>
      <w:r w:rsidRPr="00DC0064">
        <w:rPr>
          <w:lang w:eastAsia="ru-RU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343719" w:rsidRPr="00F228DF" w:rsidRDefault="00343719" w:rsidP="00343719">
      <w:pPr>
        <w:widowControl/>
        <w:autoSpaceDE/>
        <w:autoSpaceDN/>
        <w:adjustRightInd/>
        <w:ind w:firstLine="708"/>
        <w:jc w:val="both"/>
        <w:rPr>
          <w:lang w:eastAsia="ru-RU"/>
        </w:rPr>
      </w:pPr>
      <w:r>
        <w:rPr>
          <w:lang w:eastAsia="ru-RU"/>
        </w:rPr>
        <w:t>3.</w:t>
      </w:r>
      <w:r w:rsidRPr="00F228DF">
        <w:rPr>
          <w:lang w:eastAsia="ru-RU"/>
        </w:rPr>
        <w:t>Контроль исполнения настоящего постановления оставляю за собой.</w:t>
      </w:r>
    </w:p>
    <w:p w:rsidR="00343719" w:rsidRPr="00F228DF" w:rsidRDefault="00343719" w:rsidP="00343719">
      <w:pPr>
        <w:widowControl/>
        <w:autoSpaceDE/>
        <w:autoSpaceDN/>
        <w:adjustRightInd/>
        <w:jc w:val="both"/>
        <w:rPr>
          <w:lang w:eastAsia="ru-RU"/>
        </w:rPr>
      </w:pPr>
    </w:p>
    <w:p w:rsidR="00343719" w:rsidRPr="00F228DF" w:rsidRDefault="00343719" w:rsidP="00343719">
      <w:pPr>
        <w:jc w:val="both"/>
      </w:pPr>
    </w:p>
    <w:p w:rsidR="00343719" w:rsidRPr="00F228DF" w:rsidRDefault="00343719" w:rsidP="00343719">
      <w:pPr>
        <w:jc w:val="both"/>
      </w:pPr>
    </w:p>
    <w:p w:rsidR="00343719" w:rsidRPr="00F228DF" w:rsidRDefault="00343719" w:rsidP="00343719">
      <w:pPr>
        <w:jc w:val="both"/>
      </w:pPr>
    </w:p>
    <w:p w:rsidR="00343719" w:rsidRPr="00F228DF" w:rsidRDefault="00343719" w:rsidP="00343719">
      <w:pPr>
        <w:jc w:val="both"/>
      </w:pPr>
      <w:r w:rsidRPr="00F228DF">
        <w:t>Глав</w:t>
      </w:r>
      <w:r>
        <w:t>а</w:t>
      </w:r>
      <w:r w:rsidRPr="00F228DF">
        <w:t xml:space="preserve"> </w:t>
      </w:r>
    </w:p>
    <w:p w:rsidR="001E0A05" w:rsidRDefault="00343719" w:rsidP="00343719">
      <w:pPr>
        <w:jc w:val="both"/>
      </w:pPr>
      <w:r w:rsidRPr="00F228DF">
        <w:t xml:space="preserve">городского округа Верхотурский                            </w:t>
      </w:r>
      <w:r>
        <w:t xml:space="preserve">  </w:t>
      </w:r>
      <w:r w:rsidRPr="00F228DF">
        <w:t xml:space="preserve"> </w:t>
      </w:r>
      <w:r>
        <w:t xml:space="preserve">   </w:t>
      </w:r>
      <w:r w:rsidRPr="00F228DF">
        <w:t xml:space="preserve">     </w:t>
      </w:r>
      <w:r>
        <w:t xml:space="preserve">   </w:t>
      </w:r>
      <w:r w:rsidRPr="00F228DF">
        <w:t xml:space="preserve">     </w:t>
      </w:r>
      <w:r>
        <w:t xml:space="preserve">     </w:t>
      </w:r>
      <w:r w:rsidRPr="00F228DF">
        <w:t xml:space="preserve">  </w:t>
      </w:r>
      <w:r>
        <w:t>А.Г. Лиханов</w:t>
      </w:r>
      <w:bookmarkStart w:id="0" w:name="_GoBack"/>
      <w:bookmarkEnd w:id="0"/>
    </w:p>
    <w:sectPr w:rsidR="001E0A05" w:rsidSect="00E651F7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19"/>
    <w:rsid w:val="001E0A05"/>
    <w:rsid w:val="00343719"/>
    <w:rsid w:val="004747EB"/>
    <w:rsid w:val="006B1AA6"/>
    <w:rsid w:val="006D0E63"/>
    <w:rsid w:val="009A2A01"/>
    <w:rsid w:val="00AE6AED"/>
    <w:rsid w:val="00BD5486"/>
    <w:rsid w:val="00E6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19"/>
    <w:pPr>
      <w:widowControl w:val="0"/>
      <w:autoSpaceDE w:val="0"/>
      <w:autoSpaceDN w:val="0"/>
      <w:adjustRightInd w:val="0"/>
    </w:pPr>
    <w:rPr>
      <w:rFonts w:eastAsia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43719"/>
    <w:pPr>
      <w:widowControl w:val="0"/>
      <w:autoSpaceDE w:val="0"/>
      <w:autoSpaceDN w:val="0"/>
      <w:adjustRightInd w:val="0"/>
    </w:pPr>
    <w:rPr>
      <w:rFonts w:eastAsia="Times New Roman" w:cs="Times New Roman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3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7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19"/>
    <w:pPr>
      <w:widowControl w:val="0"/>
      <w:autoSpaceDE w:val="0"/>
      <w:autoSpaceDN w:val="0"/>
      <w:adjustRightInd w:val="0"/>
    </w:pPr>
    <w:rPr>
      <w:rFonts w:eastAsia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43719"/>
    <w:pPr>
      <w:widowControl w:val="0"/>
      <w:autoSpaceDE w:val="0"/>
      <w:autoSpaceDN w:val="0"/>
      <w:adjustRightInd w:val="0"/>
    </w:pPr>
    <w:rPr>
      <w:rFonts w:eastAsia="Times New Roman" w:cs="Times New Roman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3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7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2311</Characters>
  <Application>Microsoft Office Word</Application>
  <DocSecurity>0</DocSecurity>
  <Lines>19</Lines>
  <Paragraphs>5</Paragraphs>
  <ScaleCrop>false</ScaleCrop>
  <Company>Home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2024-01-10T09:06:00Z</dcterms:created>
  <dcterms:modified xsi:type="dcterms:W3CDTF">2024-01-10T09:07:00Z</dcterms:modified>
</cp:coreProperties>
</file>