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59" w:rsidRPr="00C257A4" w:rsidRDefault="00001779" w:rsidP="00C257A4">
      <w:pPr>
        <w:pStyle w:val="20"/>
        <w:shd w:val="clear" w:color="auto" w:fill="auto"/>
        <w:spacing w:before="0" w:after="0" w:line="240" w:lineRule="auto"/>
        <w:ind w:right="-1"/>
        <w:jc w:val="center"/>
        <w:rPr>
          <w:sz w:val="32"/>
          <w:szCs w:val="32"/>
        </w:rPr>
      </w:pPr>
      <w:bookmarkStart w:id="0" w:name="bookmark1"/>
      <w:r w:rsidRPr="00C257A4">
        <w:rPr>
          <w:sz w:val="32"/>
          <w:szCs w:val="32"/>
        </w:rPr>
        <w:t>Порядок рассмотрения обращений граждан</w:t>
      </w:r>
      <w:bookmarkEnd w:id="0"/>
    </w:p>
    <w:p w:rsidR="00C257A4" w:rsidRDefault="00C257A4" w:rsidP="00C257A4">
      <w:pPr>
        <w:pStyle w:val="12"/>
        <w:shd w:val="clear" w:color="auto" w:fill="auto"/>
        <w:spacing w:before="0" w:line="240" w:lineRule="auto"/>
        <w:ind w:right="-1"/>
      </w:pPr>
    </w:p>
    <w:p w:rsidR="00797959" w:rsidRPr="00C257A4" w:rsidRDefault="00001779" w:rsidP="00C257A4">
      <w:pPr>
        <w:pStyle w:val="12"/>
        <w:shd w:val="clear" w:color="auto" w:fill="auto"/>
        <w:spacing w:before="0" w:line="240" w:lineRule="auto"/>
        <w:ind w:right="-1"/>
        <w:rPr>
          <w:sz w:val="28"/>
          <w:szCs w:val="28"/>
        </w:rPr>
      </w:pPr>
      <w:r w:rsidRPr="00C257A4">
        <w:rPr>
          <w:sz w:val="28"/>
          <w:szCs w:val="28"/>
        </w:rPr>
        <w:t>Федеральным законом Российской Федерации от 2 мая 2006 года № 59-</w:t>
      </w:r>
      <w:bookmarkStart w:id="1" w:name="_GoBack"/>
      <w:bookmarkEnd w:id="1"/>
      <w:r w:rsidRPr="00C257A4">
        <w:rPr>
          <w:sz w:val="28"/>
          <w:szCs w:val="28"/>
        </w:rPr>
        <w:t xml:space="preserve">ФЗ «О </w:t>
      </w:r>
      <w:r w:rsidRPr="00C257A4">
        <w:rPr>
          <w:sz w:val="28"/>
          <w:szCs w:val="28"/>
        </w:rPr>
        <w:t>порядке рассмотрения обращений граждан Российской Федерации» установлен соответствующий порядок, согласно которому орган местного самоуправления или должностное лицо:</w:t>
      </w:r>
    </w:p>
    <w:p w:rsidR="00797959" w:rsidRPr="00C257A4" w:rsidRDefault="00001779" w:rsidP="00C257A4">
      <w:pPr>
        <w:pStyle w:val="12"/>
        <w:shd w:val="clear" w:color="auto" w:fill="auto"/>
        <w:spacing w:before="0" w:line="240" w:lineRule="auto"/>
        <w:ind w:right="-1" w:firstLine="1020"/>
        <w:rPr>
          <w:sz w:val="28"/>
          <w:szCs w:val="28"/>
        </w:rPr>
      </w:pPr>
      <w:r w:rsidRPr="00C257A4">
        <w:rPr>
          <w:sz w:val="28"/>
          <w:szCs w:val="28"/>
        </w:rPr>
        <w:t>обеспечивает объективное, всестороннее и своевременное рассмотрение обращения, в случае н</w:t>
      </w:r>
      <w:r w:rsidRPr="00C257A4">
        <w:rPr>
          <w:sz w:val="28"/>
          <w:szCs w:val="28"/>
        </w:rPr>
        <w:t>еобходимости - с участием гражданина, направившего обращение и с выездом на место;</w:t>
      </w:r>
    </w:p>
    <w:p w:rsidR="00797959" w:rsidRPr="00C257A4" w:rsidRDefault="00001779" w:rsidP="00C257A4">
      <w:pPr>
        <w:pStyle w:val="12"/>
        <w:numPr>
          <w:ilvl w:val="0"/>
          <w:numId w:val="1"/>
        </w:numPr>
        <w:shd w:val="clear" w:color="auto" w:fill="auto"/>
        <w:tabs>
          <w:tab w:val="left" w:pos="793"/>
        </w:tabs>
        <w:spacing w:before="0" w:line="240" w:lineRule="auto"/>
        <w:ind w:right="-1"/>
        <w:rPr>
          <w:sz w:val="28"/>
          <w:szCs w:val="28"/>
        </w:rPr>
      </w:pPr>
      <w:r w:rsidRPr="00C257A4">
        <w:rPr>
          <w:sz w:val="28"/>
          <w:szCs w:val="28"/>
        </w:rPr>
        <w:t xml:space="preserve"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</w:t>
      </w:r>
      <w:r w:rsidRPr="00C257A4">
        <w:rPr>
          <w:sz w:val="28"/>
          <w:szCs w:val="28"/>
        </w:rPr>
        <w:t>и у иных должностных лиц, за исключением судов, органов дознания и органов предварительного следствия;</w:t>
      </w:r>
    </w:p>
    <w:p w:rsidR="00797959" w:rsidRPr="00C257A4" w:rsidRDefault="00001779" w:rsidP="00C257A4">
      <w:pPr>
        <w:pStyle w:val="12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right="-1"/>
        <w:rPr>
          <w:sz w:val="28"/>
          <w:szCs w:val="28"/>
        </w:rPr>
      </w:pPr>
      <w:r w:rsidRPr="00C257A4">
        <w:rPr>
          <w:sz w:val="28"/>
          <w:szCs w:val="28"/>
        </w:rPr>
        <w:t>принимает меры, направленные на восстановление или защиту нарушенных прав, свобод и законных интересов гражданина;</w:t>
      </w:r>
    </w:p>
    <w:p w:rsidR="00797959" w:rsidRPr="00C257A4" w:rsidRDefault="00001779" w:rsidP="00C257A4">
      <w:pPr>
        <w:pStyle w:val="12"/>
        <w:numPr>
          <w:ilvl w:val="0"/>
          <w:numId w:val="1"/>
        </w:numPr>
        <w:shd w:val="clear" w:color="auto" w:fill="auto"/>
        <w:tabs>
          <w:tab w:val="left" w:pos="817"/>
        </w:tabs>
        <w:spacing w:before="0" w:line="240" w:lineRule="auto"/>
        <w:ind w:right="-1"/>
        <w:rPr>
          <w:sz w:val="28"/>
          <w:szCs w:val="28"/>
        </w:rPr>
      </w:pPr>
      <w:r w:rsidRPr="00C257A4">
        <w:rPr>
          <w:sz w:val="28"/>
          <w:szCs w:val="28"/>
        </w:rPr>
        <w:t xml:space="preserve">дает письменный ответ по существу </w:t>
      </w:r>
      <w:r w:rsidRPr="00C257A4">
        <w:rPr>
          <w:sz w:val="28"/>
          <w:szCs w:val="28"/>
        </w:rPr>
        <w:t>поставленных в обращении вопросов, в течение 30 дней со дня регистрации письменного обращения,</w:t>
      </w:r>
    </w:p>
    <w:p w:rsidR="00797959" w:rsidRPr="00C257A4" w:rsidRDefault="00001779" w:rsidP="00C257A4">
      <w:pPr>
        <w:pStyle w:val="12"/>
        <w:numPr>
          <w:ilvl w:val="0"/>
          <w:numId w:val="1"/>
        </w:numPr>
        <w:shd w:val="clear" w:color="auto" w:fill="auto"/>
        <w:tabs>
          <w:tab w:val="left" w:pos="793"/>
        </w:tabs>
        <w:spacing w:before="0" w:line="240" w:lineRule="auto"/>
        <w:ind w:right="-1"/>
        <w:rPr>
          <w:sz w:val="28"/>
          <w:szCs w:val="28"/>
        </w:rPr>
      </w:pPr>
      <w:r w:rsidRPr="00C257A4">
        <w:rPr>
          <w:sz w:val="28"/>
          <w:szCs w:val="28"/>
        </w:rPr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</w:t>
      </w:r>
      <w:r w:rsidRPr="00C257A4">
        <w:rPr>
          <w:sz w:val="28"/>
          <w:szCs w:val="28"/>
        </w:rPr>
        <w:t>тветствии с их компетенцией в течение 7 дней со дня регистрации</w:t>
      </w:r>
    </w:p>
    <w:p w:rsidR="00797959" w:rsidRPr="00C257A4" w:rsidRDefault="00001779" w:rsidP="00C257A4">
      <w:pPr>
        <w:pStyle w:val="12"/>
        <w:shd w:val="clear" w:color="auto" w:fill="auto"/>
        <w:spacing w:before="0" w:line="240" w:lineRule="auto"/>
        <w:ind w:right="-1"/>
        <w:rPr>
          <w:sz w:val="28"/>
          <w:szCs w:val="28"/>
        </w:rPr>
      </w:pPr>
      <w:r w:rsidRPr="00C257A4">
        <w:rPr>
          <w:sz w:val="28"/>
          <w:szCs w:val="28"/>
        </w:rPr>
        <w:t>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97959" w:rsidRPr="00C257A4" w:rsidRDefault="00001779" w:rsidP="00C257A4">
      <w:pPr>
        <w:pStyle w:val="12"/>
        <w:shd w:val="clear" w:color="auto" w:fill="auto"/>
        <w:spacing w:before="0" w:line="240" w:lineRule="auto"/>
        <w:ind w:right="-1"/>
        <w:rPr>
          <w:sz w:val="28"/>
          <w:szCs w:val="28"/>
        </w:rPr>
      </w:pPr>
      <w:r w:rsidRPr="00C257A4">
        <w:rPr>
          <w:sz w:val="28"/>
          <w:szCs w:val="28"/>
        </w:rPr>
        <w:t xml:space="preserve">Ответ на обращение, поступившее в </w:t>
      </w:r>
      <w:r w:rsidRPr="00C257A4">
        <w:rPr>
          <w:sz w:val="28"/>
          <w:szCs w:val="28"/>
        </w:rPr>
        <w:t>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</w:t>
      </w:r>
      <w:r w:rsidRPr="00C257A4">
        <w:rPr>
          <w:sz w:val="28"/>
          <w:szCs w:val="28"/>
        </w:rPr>
        <w:t>му в обращении.</w:t>
      </w:r>
    </w:p>
    <w:p w:rsidR="00797959" w:rsidRPr="00C257A4" w:rsidRDefault="00001779" w:rsidP="00C257A4">
      <w:pPr>
        <w:pStyle w:val="12"/>
        <w:shd w:val="clear" w:color="auto" w:fill="auto"/>
        <w:spacing w:before="0" w:line="240" w:lineRule="auto"/>
        <w:ind w:right="-1"/>
        <w:rPr>
          <w:sz w:val="28"/>
          <w:szCs w:val="28"/>
        </w:rPr>
      </w:pPr>
      <w:r w:rsidRPr="00C257A4">
        <w:rPr>
          <w:sz w:val="28"/>
          <w:szCs w:val="28"/>
        </w:rPr>
        <w:t>В случае</w:t>
      </w:r>
      <w:proofErr w:type="gramStart"/>
      <w:r w:rsidRPr="00C257A4">
        <w:rPr>
          <w:sz w:val="28"/>
          <w:szCs w:val="28"/>
        </w:rPr>
        <w:t>,</w:t>
      </w:r>
      <w:proofErr w:type="gramEnd"/>
      <w:r w:rsidRPr="00C257A4"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C257A4" w:rsidRPr="00C257A4" w:rsidRDefault="00C257A4" w:rsidP="00C257A4">
      <w:pPr>
        <w:pStyle w:val="12"/>
        <w:shd w:val="clear" w:color="auto" w:fill="auto"/>
        <w:spacing w:before="0"/>
        <w:ind w:right="-1"/>
        <w:rPr>
          <w:sz w:val="28"/>
          <w:szCs w:val="28"/>
        </w:rPr>
      </w:pPr>
      <w:r w:rsidRPr="00C257A4">
        <w:rPr>
          <w:sz w:val="28"/>
          <w:szCs w:val="28"/>
        </w:rPr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257A4" w:rsidRPr="00C257A4" w:rsidRDefault="00C257A4" w:rsidP="00C257A4">
      <w:pPr>
        <w:pStyle w:val="12"/>
        <w:shd w:val="clear" w:color="auto" w:fill="auto"/>
        <w:spacing w:before="0" w:line="240" w:lineRule="auto"/>
        <w:ind w:firstLine="522"/>
        <w:rPr>
          <w:sz w:val="28"/>
          <w:szCs w:val="28"/>
        </w:rPr>
      </w:pPr>
      <w:r w:rsidRPr="00C257A4">
        <w:rPr>
          <w:sz w:val="28"/>
          <w:szCs w:val="28"/>
        </w:rPr>
        <w:t>В случае</w:t>
      </w:r>
      <w:proofErr w:type="gramStart"/>
      <w:r w:rsidRPr="00C257A4">
        <w:rPr>
          <w:sz w:val="28"/>
          <w:szCs w:val="28"/>
        </w:rPr>
        <w:t>,</w:t>
      </w:r>
      <w:proofErr w:type="gramEnd"/>
      <w:r w:rsidRPr="00C257A4">
        <w:rPr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</w:t>
      </w:r>
      <w:r w:rsidRPr="00C257A4">
        <w:rPr>
          <w:sz w:val="28"/>
          <w:szCs w:val="28"/>
        </w:rPr>
        <w:lastRenderedPageBreak/>
        <w:t>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257A4" w:rsidRPr="00C257A4" w:rsidRDefault="00C257A4" w:rsidP="00C257A4">
      <w:pPr>
        <w:pStyle w:val="12"/>
        <w:shd w:val="clear" w:color="auto" w:fill="auto"/>
        <w:spacing w:before="0" w:line="240" w:lineRule="auto"/>
        <w:ind w:firstLine="522"/>
        <w:rPr>
          <w:sz w:val="28"/>
          <w:szCs w:val="28"/>
        </w:rPr>
      </w:pPr>
      <w:r w:rsidRPr="00C257A4">
        <w:rPr>
          <w:sz w:val="28"/>
          <w:szCs w:val="28"/>
        </w:rPr>
        <w:t>Лица, виновные в нарушении настоящего Федерального закона, несут ответственность, предусмотренную законодательством Российской Федерации, в том числе и административную.</w:t>
      </w:r>
    </w:p>
    <w:p w:rsidR="00C257A4" w:rsidRPr="00C257A4" w:rsidRDefault="00C257A4" w:rsidP="00C257A4">
      <w:pPr>
        <w:pStyle w:val="12"/>
        <w:shd w:val="clear" w:color="auto" w:fill="auto"/>
        <w:spacing w:before="0" w:line="240" w:lineRule="auto"/>
        <w:ind w:firstLine="522"/>
        <w:rPr>
          <w:sz w:val="28"/>
          <w:szCs w:val="28"/>
        </w:rPr>
      </w:pPr>
      <w:proofErr w:type="gramStart"/>
      <w:r w:rsidRPr="00C257A4">
        <w:rPr>
          <w:sz w:val="28"/>
          <w:szCs w:val="28"/>
        </w:rPr>
        <w:t>Согласно статьи 5.59 Кодекса Российской Федерации об административных правонарушениях, нарушение установленного законодательством Российской Федерации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влечет наложение административного штрафа в размере от пяти тысяч до десяти тысяч рублей.</w:t>
      </w:r>
      <w:proofErr w:type="gramEnd"/>
    </w:p>
    <w:p w:rsidR="00797959" w:rsidRDefault="00797959" w:rsidP="00C257A4">
      <w:pPr>
        <w:ind w:right="566"/>
        <w:rPr>
          <w:sz w:val="2"/>
          <w:szCs w:val="2"/>
        </w:rPr>
        <w:sectPr w:rsidR="00797959" w:rsidSect="00C257A4">
          <w:pgSz w:w="11906" w:h="16838"/>
          <w:pgMar w:top="567" w:right="567" w:bottom="567" w:left="1701" w:header="0" w:footer="6" w:gutter="0"/>
          <w:cols w:space="720"/>
          <w:noEndnote/>
          <w:docGrid w:linePitch="360"/>
        </w:sectPr>
      </w:pPr>
    </w:p>
    <w:p w:rsidR="00797959" w:rsidRDefault="00797959">
      <w:pPr>
        <w:rPr>
          <w:sz w:val="2"/>
          <w:szCs w:val="2"/>
        </w:rPr>
      </w:pPr>
    </w:p>
    <w:sectPr w:rsidR="00797959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779" w:rsidRDefault="00001779">
      <w:r>
        <w:separator/>
      </w:r>
    </w:p>
  </w:endnote>
  <w:endnote w:type="continuationSeparator" w:id="0">
    <w:p w:rsidR="00001779" w:rsidRDefault="0000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779" w:rsidRDefault="00001779"/>
  </w:footnote>
  <w:footnote w:type="continuationSeparator" w:id="0">
    <w:p w:rsidR="00001779" w:rsidRDefault="000017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05ED4"/>
    <w:multiLevelType w:val="multilevel"/>
    <w:tmpl w:val="878C6F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97959"/>
    <w:rsid w:val="00001779"/>
    <w:rsid w:val="000A464C"/>
    <w:rsid w:val="00797959"/>
    <w:rsid w:val="00C2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sz w:val="31"/>
      <w:szCs w:val="31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31"/>
      <w:szCs w:val="31"/>
      <w:u w:val="single"/>
      <w:lang w:val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30"/>
      <w:szCs w:val="30"/>
      <w:u w:val="non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15"/>
      <w:sz w:val="31"/>
      <w:szCs w:val="3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720" w:line="0" w:lineRule="atLeast"/>
      <w:outlineLvl w:val="1"/>
    </w:pPr>
    <w:rPr>
      <w:rFonts w:ascii="Times New Roman" w:eastAsia="Times New Roman" w:hAnsi="Times New Roman" w:cs="Times New Roman"/>
      <w:spacing w:val="15"/>
      <w:sz w:val="30"/>
      <w:szCs w:val="30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720" w:line="322" w:lineRule="exact"/>
      <w:ind w:firstLine="520"/>
      <w:jc w:val="both"/>
    </w:pPr>
    <w:rPr>
      <w:rFonts w:ascii="Times New Roman" w:eastAsia="Times New Roman" w:hAnsi="Times New Roman" w:cs="Times New Roman"/>
      <w:spacing w:val="12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А. Третьякова</cp:lastModifiedBy>
  <cp:revision>3</cp:revision>
  <dcterms:created xsi:type="dcterms:W3CDTF">2016-12-16T05:58:00Z</dcterms:created>
  <dcterms:modified xsi:type="dcterms:W3CDTF">2016-12-16T06:02:00Z</dcterms:modified>
</cp:coreProperties>
</file>