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8" w:rsidRDefault="00D87828" w:rsidP="00CD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28" w:rsidRDefault="00D87828" w:rsidP="00CD5FA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87828" w:rsidRDefault="00D87828" w:rsidP="00CD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87828" w:rsidRDefault="00D87828" w:rsidP="00CD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87828" w:rsidRDefault="00D87828" w:rsidP="00CD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28" w:rsidRPr="00CD5FAA" w:rsidRDefault="00CD5FAA" w:rsidP="00CD5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4051">
        <w:rPr>
          <w:rFonts w:ascii="Times New Roman" w:hAnsi="Times New Roman" w:cs="Times New Roman"/>
          <w:b/>
          <w:sz w:val="24"/>
          <w:szCs w:val="24"/>
        </w:rPr>
        <w:t>14.01.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D87828" w:rsidRPr="00CD5FA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04051">
        <w:rPr>
          <w:rFonts w:ascii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</w:p>
    <w:p w:rsidR="00D87828" w:rsidRPr="00CD5FAA" w:rsidRDefault="00D87828" w:rsidP="00CD5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A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87828" w:rsidRDefault="00D87828" w:rsidP="00CD5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28" w:rsidRDefault="00D87828" w:rsidP="00CD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Порядок формирования муниципального задания в отношении муниципальных учреждений городского округа Верхотурский </w:t>
      </w:r>
    </w:p>
    <w:p w:rsidR="00D87828" w:rsidRDefault="00D87828" w:rsidP="00CD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финансового обеспечения выполнения муниципального задания, утвержденный постановлением Администрации городского округа Верхотурский от 30.10.2015 № 986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«Об утверждении Порядка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задания»</w:t>
      </w:r>
    </w:p>
    <w:p w:rsidR="00D87828" w:rsidRDefault="00D87828" w:rsidP="00CD5F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D5FAA" w:rsidRDefault="00CD5FAA" w:rsidP="00CD5F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7828" w:rsidRDefault="00D87828" w:rsidP="00CD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878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78.1</w:t>
        </w:r>
      </w:hyperlink>
      <w:r w:rsidRPr="00D8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="00CD5F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878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27.08.2020 N 584-ПП "О некоторых вопросах использования в 2020 году субсидий на финансовое обеспечение выполнения государственного задания на оказание государственных услуг (выполнение работ) и внесении изменений в Порядок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</w:t>
      </w:r>
      <w:r w:rsidR="00CD5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D5F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</w:t>
      </w:r>
      <w:r w:rsidR="00CD5FAA">
        <w:rPr>
          <w:rFonts w:ascii="Times New Roman" w:hAnsi="Times New Roman" w:cs="Times New Roman"/>
          <w:sz w:val="28"/>
          <w:szCs w:val="28"/>
        </w:rPr>
        <w:t>области от 08.02.2011 N 74-ПП",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новой коронавирусной инфекции (2019-nCoV), руководствуясь Уставом городского округа Верхотурский,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87828" w:rsidRDefault="00D87828" w:rsidP="00CD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828" w:rsidRDefault="00CD5FAA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8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7828">
        <w:rPr>
          <w:rFonts w:ascii="Times New Roman" w:eastAsia="Times New Roman" w:hAnsi="Times New Roman" w:cs="Times New Roman"/>
          <w:bCs/>
          <w:sz w:val="28"/>
          <w:szCs w:val="28"/>
        </w:rPr>
        <w:t>Порядок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D878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Верхотурский от 30.10.2015 № 986 «Об утверждении Порядка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задания» (далее – Порядок), следующие изменения:</w:t>
      </w:r>
    </w:p>
    <w:p w:rsidR="00CD5FAA" w:rsidRDefault="00D87828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3 главы 2 Порядка дополнить частью седьмой следующего содержания:</w:t>
      </w:r>
    </w:p>
    <w:p w:rsidR="00CD5FAA" w:rsidRDefault="00D87828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«Максимальное допустимое (возможное) отклонение от установленных показателей объема и (или) качества муниципальных услуг, предоставляемых учреждениями культуры и дополнительного образования в сфере культуры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городского округа Верхотурский, в пределах которых муниципальное задание считается вып</w:t>
      </w:r>
      <w:r w:rsidR="00E04051">
        <w:rPr>
          <w:rFonts w:ascii="Times New Roman" w:eastAsia="Times New Roman" w:hAnsi="Times New Roman" w:cs="Times New Roman"/>
          <w:bCs/>
          <w:sz w:val="28"/>
          <w:szCs w:val="28"/>
        </w:rPr>
        <w:t>олненным, не может превышать 46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%.».</w:t>
      </w:r>
    </w:p>
    <w:p w:rsidR="00CD5FAA" w:rsidRDefault="00D87828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распространяет свое действие на правоотношения, связанные с выполнением муниципального задания муниципальными бюджетными учреждениями культуры и дополнительного образования в сфере культуры городского округа Верхотурский за 2020 год.</w:t>
      </w:r>
    </w:p>
    <w:p w:rsidR="00CD5FAA" w:rsidRDefault="00CD5FAA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78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87828" w:rsidRPr="00CD5FAA" w:rsidRDefault="00D87828" w:rsidP="00C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</w:t>
      </w:r>
      <w:r w:rsidR="00CD5FA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28" w:rsidRDefault="00D87828" w:rsidP="00CD5FAA">
      <w:pPr>
        <w:tabs>
          <w:tab w:val="left" w:pos="567"/>
        </w:tabs>
        <w:spacing w:after="0" w:line="240" w:lineRule="auto"/>
        <w:jc w:val="both"/>
      </w:pPr>
    </w:p>
    <w:p w:rsidR="00D87828" w:rsidRDefault="00D87828" w:rsidP="00CD5F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28" w:rsidRDefault="00D87828" w:rsidP="00CD5F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28" w:rsidRDefault="00D87828" w:rsidP="00CD5F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28" w:rsidRDefault="00CD5FAA" w:rsidP="00CD5F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8782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310CE" w:rsidRPr="00CD5FAA" w:rsidRDefault="00D87828" w:rsidP="00CD5F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</w:t>
      </w:r>
      <w:r w:rsidR="00CD5FAA">
        <w:rPr>
          <w:rFonts w:ascii="Times New Roman" w:hAnsi="Times New Roman" w:cs="Times New Roman"/>
          <w:sz w:val="28"/>
          <w:szCs w:val="28"/>
        </w:rPr>
        <w:t>Л.Ю. Литовских</w:t>
      </w:r>
    </w:p>
    <w:sectPr w:rsidR="000310CE" w:rsidRPr="00CD5FAA" w:rsidSect="008B1B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3"/>
    <w:rsid w:val="000310CE"/>
    <w:rsid w:val="00083121"/>
    <w:rsid w:val="00135D6D"/>
    <w:rsid w:val="00366315"/>
    <w:rsid w:val="003B5594"/>
    <w:rsid w:val="003F4803"/>
    <w:rsid w:val="005E0E03"/>
    <w:rsid w:val="00B35ABD"/>
    <w:rsid w:val="00B7004E"/>
    <w:rsid w:val="00B80420"/>
    <w:rsid w:val="00CD5FAA"/>
    <w:rsid w:val="00D07BD2"/>
    <w:rsid w:val="00D46BE8"/>
    <w:rsid w:val="00D87828"/>
    <w:rsid w:val="00E04051"/>
    <w:rsid w:val="00E51433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0E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E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7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7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0E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E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7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77A143C091C8C6942DBCA9FE237DF9DF4B77F93F85AED7397009CB22FD5780DEC912D459A848CDDF54C5AA34B94E37FCBD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77A143C091C8C6942DBDC9C8E69D59FF9EC7097F055BA26C006CBED7FD32D4DAC977814DDD582DEFA060AE6009BE179AD8F092913F4D5C2D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10</cp:revision>
  <cp:lastPrinted>2021-01-14T06:09:00Z</cp:lastPrinted>
  <dcterms:created xsi:type="dcterms:W3CDTF">2020-11-24T08:08:00Z</dcterms:created>
  <dcterms:modified xsi:type="dcterms:W3CDTF">2021-02-09T10:55:00Z</dcterms:modified>
</cp:coreProperties>
</file>