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8B2" w:rsidRPr="00227E89" w:rsidRDefault="0047621E" w:rsidP="000248B2">
      <w:pPr>
        <w:overflowPunct/>
        <w:autoSpaceDE/>
        <w:autoSpaceDN/>
        <w:adjustRightInd/>
        <w:jc w:val="center"/>
        <w:textAlignment w:val="auto"/>
        <w:rPr>
          <w:sz w:val="28"/>
        </w:rPr>
      </w:pPr>
      <w:r>
        <w:t xml:space="preserve">  </w:t>
      </w:r>
      <w:r w:rsidR="00B82EAE">
        <w:rPr>
          <w:noProof/>
          <w:sz w:val="28"/>
        </w:rPr>
        <w:drawing>
          <wp:inline distT="0" distB="0" distL="0" distR="0">
            <wp:extent cx="53340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33400" cy="657225"/>
                    </a:xfrm>
                    <a:prstGeom prst="rect">
                      <a:avLst/>
                    </a:prstGeom>
                    <a:noFill/>
                    <a:ln w="9525">
                      <a:noFill/>
                      <a:miter lim="800000"/>
                      <a:headEnd/>
                      <a:tailEnd/>
                    </a:ln>
                  </pic:spPr>
                </pic:pic>
              </a:graphicData>
            </a:graphic>
          </wp:inline>
        </w:drawing>
      </w:r>
    </w:p>
    <w:p w:rsidR="000248B2" w:rsidRPr="00227E89" w:rsidRDefault="00063A07" w:rsidP="000248B2">
      <w:pPr>
        <w:keepNext/>
        <w:overflowPunct/>
        <w:autoSpaceDE/>
        <w:autoSpaceDN/>
        <w:adjustRightInd/>
        <w:jc w:val="center"/>
        <w:textAlignment w:val="auto"/>
        <w:outlineLvl w:val="2"/>
        <w:rPr>
          <w:b/>
          <w:sz w:val="28"/>
          <w:szCs w:val="28"/>
        </w:rPr>
      </w:pPr>
      <w:r>
        <w:rPr>
          <w:b/>
          <w:sz w:val="28"/>
          <w:szCs w:val="28"/>
        </w:rPr>
        <w:t>АДМИНИСТРАЦИЯ</w:t>
      </w:r>
      <w:r w:rsidR="000248B2" w:rsidRPr="00227E89">
        <w:rPr>
          <w:b/>
          <w:sz w:val="28"/>
          <w:szCs w:val="28"/>
        </w:rPr>
        <w:t xml:space="preserve"> </w:t>
      </w:r>
    </w:p>
    <w:p w:rsidR="000248B2" w:rsidRPr="00227E89" w:rsidRDefault="000248B2" w:rsidP="000248B2">
      <w:pPr>
        <w:overflowPunct/>
        <w:autoSpaceDE/>
        <w:autoSpaceDN/>
        <w:adjustRightInd/>
        <w:jc w:val="center"/>
        <w:textAlignment w:val="auto"/>
        <w:rPr>
          <w:b/>
          <w:sz w:val="28"/>
        </w:rPr>
      </w:pPr>
      <w:r w:rsidRPr="00227E89">
        <w:rPr>
          <w:b/>
          <w:sz w:val="28"/>
        </w:rPr>
        <w:t xml:space="preserve">ГОРОДСКОГО ОКРУГА </w:t>
      </w:r>
      <w:proofErr w:type="gramStart"/>
      <w:r w:rsidRPr="00227E89">
        <w:rPr>
          <w:b/>
          <w:sz w:val="28"/>
        </w:rPr>
        <w:t>ВЕРХОТУРСКИЙ</w:t>
      </w:r>
      <w:proofErr w:type="gramEnd"/>
    </w:p>
    <w:p w:rsidR="000248B2" w:rsidRPr="00227E89" w:rsidRDefault="000248B2" w:rsidP="000248B2">
      <w:pPr>
        <w:keepNext/>
        <w:overflowPunct/>
        <w:autoSpaceDE/>
        <w:autoSpaceDN/>
        <w:adjustRightInd/>
        <w:jc w:val="center"/>
        <w:textAlignment w:val="auto"/>
        <w:outlineLvl w:val="0"/>
        <w:rPr>
          <w:b/>
          <w:sz w:val="28"/>
        </w:rPr>
      </w:pPr>
      <w:proofErr w:type="gramStart"/>
      <w:r w:rsidRPr="00227E89">
        <w:rPr>
          <w:b/>
          <w:sz w:val="28"/>
        </w:rPr>
        <w:t>П</w:t>
      </w:r>
      <w:proofErr w:type="gramEnd"/>
      <w:r w:rsidRPr="00227E89">
        <w:rPr>
          <w:b/>
          <w:sz w:val="28"/>
        </w:rPr>
        <w:t xml:space="preserve"> О С Т А Н О В Л Е Н И Е</w:t>
      </w:r>
    </w:p>
    <w:p w:rsidR="00D93B94" w:rsidRDefault="00D93B94" w:rsidP="00295080">
      <w:pPr>
        <w:jc w:val="both"/>
        <w:rPr>
          <w:b/>
        </w:rPr>
      </w:pPr>
    </w:p>
    <w:p w:rsidR="000248B2" w:rsidRDefault="000248B2" w:rsidP="00295080">
      <w:pPr>
        <w:jc w:val="both"/>
        <w:rPr>
          <w:b/>
        </w:rPr>
      </w:pPr>
    </w:p>
    <w:p w:rsidR="00295080" w:rsidRPr="002C2324" w:rsidRDefault="002C2324" w:rsidP="00295080">
      <w:pPr>
        <w:jc w:val="both"/>
        <w:rPr>
          <w:b/>
          <w:szCs w:val="24"/>
        </w:rPr>
      </w:pPr>
      <w:r w:rsidRPr="002C2324">
        <w:rPr>
          <w:b/>
          <w:szCs w:val="24"/>
        </w:rPr>
        <w:t>о</w:t>
      </w:r>
      <w:r w:rsidR="00D46885" w:rsidRPr="002C2324">
        <w:rPr>
          <w:b/>
          <w:szCs w:val="24"/>
        </w:rPr>
        <w:t>т</w:t>
      </w:r>
      <w:r w:rsidR="008663B4" w:rsidRPr="002C2324">
        <w:rPr>
          <w:b/>
          <w:szCs w:val="24"/>
        </w:rPr>
        <w:t xml:space="preserve"> 13.10.2016г.</w:t>
      </w:r>
      <w:r w:rsidR="00D46885" w:rsidRPr="002C2324">
        <w:rPr>
          <w:b/>
          <w:szCs w:val="24"/>
        </w:rPr>
        <w:t xml:space="preserve"> № </w:t>
      </w:r>
      <w:r w:rsidR="008663B4" w:rsidRPr="002C2324">
        <w:rPr>
          <w:b/>
          <w:szCs w:val="24"/>
        </w:rPr>
        <w:t>875</w:t>
      </w:r>
    </w:p>
    <w:p w:rsidR="00295080" w:rsidRPr="00943470" w:rsidRDefault="00295080" w:rsidP="00295080">
      <w:pPr>
        <w:rPr>
          <w:szCs w:val="24"/>
        </w:rPr>
      </w:pPr>
      <w:r w:rsidRPr="00943470">
        <w:rPr>
          <w:b/>
          <w:szCs w:val="24"/>
        </w:rPr>
        <w:t xml:space="preserve">г. Верхотурье </w:t>
      </w:r>
      <w:r w:rsidRPr="00943470">
        <w:rPr>
          <w:szCs w:val="24"/>
        </w:rPr>
        <w:t xml:space="preserve"> </w:t>
      </w:r>
    </w:p>
    <w:p w:rsidR="002C55C2" w:rsidRDefault="00295080" w:rsidP="00813220">
      <w:pPr>
        <w:rPr>
          <w:b/>
          <w:i/>
          <w:sz w:val="28"/>
        </w:rPr>
      </w:pPr>
      <w:r>
        <w:t xml:space="preserve"> </w:t>
      </w:r>
      <w:r w:rsidR="002C55C2">
        <w:rPr>
          <w:b/>
          <w:i/>
          <w:sz w:val="28"/>
        </w:rPr>
        <w:t xml:space="preserve"> </w:t>
      </w:r>
    </w:p>
    <w:p w:rsidR="0070025F" w:rsidRPr="0066627E" w:rsidRDefault="00F85BC2" w:rsidP="00E9448D">
      <w:pPr>
        <w:pStyle w:val="ConsPlusTitle"/>
        <w:widowControl/>
        <w:jc w:val="center"/>
        <w:rPr>
          <w:i/>
          <w:sz w:val="28"/>
          <w:szCs w:val="28"/>
        </w:rPr>
      </w:pPr>
      <w:r w:rsidRPr="0066627E">
        <w:rPr>
          <w:i/>
          <w:sz w:val="28"/>
        </w:rPr>
        <w:t>Об утверждении А</w:t>
      </w:r>
      <w:r w:rsidR="002C6073" w:rsidRPr="0066627E">
        <w:rPr>
          <w:i/>
          <w:sz w:val="28"/>
        </w:rPr>
        <w:t>дминистративного регламента</w:t>
      </w:r>
      <w:r w:rsidR="002C6073" w:rsidRPr="001A1510">
        <w:rPr>
          <w:b w:val="0"/>
          <w:i/>
          <w:sz w:val="28"/>
        </w:rPr>
        <w:t xml:space="preserve"> </w:t>
      </w:r>
      <w:r w:rsidR="007D146B">
        <w:rPr>
          <w:i/>
          <w:sz w:val="28"/>
          <w:szCs w:val="28"/>
        </w:rPr>
        <w:t>исполнения</w:t>
      </w:r>
      <w:r w:rsidR="00F06EC1">
        <w:rPr>
          <w:i/>
          <w:sz w:val="28"/>
          <w:szCs w:val="28"/>
        </w:rPr>
        <w:t xml:space="preserve"> муниципа</w:t>
      </w:r>
      <w:r w:rsidR="007D146B">
        <w:rPr>
          <w:i/>
          <w:sz w:val="28"/>
          <w:szCs w:val="28"/>
        </w:rPr>
        <w:t>льной функции</w:t>
      </w:r>
      <w:r w:rsidR="0066627E">
        <w:rPr>
          <w:i/>
          <w:sz w:val="28"/>
          <w:szCs w:val="28"/>
        </w:rPr>
        <w:t xml:space="preserve"> </w:t>
      </w:r>
      <w:r w:rsidR="007623C8">
        <w:rPr>
          <w:i/>
          <w:sz w:val="28"/>
          <w:szCs w:val="28"/>
        </w:rPr>
        <w:t>«</w:t>
      </w:r>
      <w:r w:rsidR="00F32388">
        <w:rPr>
          <w:i/>
          <w:sz w:val="28"/>
          <w:szCs w:val="28"/>
        </w:rPr>
        <w:t xml:space="preserve">Осуществление муниципального </w:t>
      </w:r>
      <w:r w:rsidR="003B27AD">
        <w:rPr>
          <w:i/>
          <w:sz w:val="28"/>
          <w:szCs w:val="28"/>
        </w:rPr>
        <w:t xml:space="preserve">лесного </w:t>
      </w:r>
      <w:r w:rsidR="00F32388">
        <w:rPr>
          <w:i/>
          <w:sz w:val="28"/>
          <w:szCs w:val="28"/>
        </w:rPr>
        <w:t>контроля на территории городского округа Верхотурский</w:t>
      </w:r>
      <w:r w:rsidR="007623C8">
        <w:rPr>
          <w:i/>
          <w:sz w:val="28"/>
          <w:szCs w:val="28"/>
        </w:rPr>
        <w:t>»</w:t>
      </w:r>
      <w:r w:rsidR="007F723F">
        <w:rPr>
          <w:i/>
          <w:sz w:val="28"/>
          <w:szCs w:val="28"/>
        </w:rPr>
        <w:t xml:space="preserve"> </w:t>
      </w:r>
    </w:p>
    <w:p w:rsidR="00C226D9" w:rsidRPr="0066627E" w:rsidRDefault="00C226D9" w:rsidP="002C6073">
      <w:pPr>
        <w:jc w:val="center"/>
        <w:rPr>
          <w:sz w:val="28"/>
          <w:szCs w:val="28"/>
        </w:rPr>
      </w:pPr>
    </w:p>
    <w:p w:rsidR="002C6073" w:rsidRPr="0066627E" w:rsidRDefault="002C6073" w:rsidP="00C226D9">
      <w:pPr>
        <w:jc w:val="both"/>
        <w:rPr>
          <w:sz w:val="28"/>
          <w:szCs w:val="28"/>
        </w:rPr>
      </w:pPr>
    </w:p>
    <w:p w:rsidR="007F723F" w:rsidRDefault="0045473F" w:rsidP="007F723F">
      <w:pPr>
        <w:ind w:firstLine="540"/>
        <w:jc w:val="both"/>
        <w:rPr>
          <w:sz w:val="28"/>
          <w:szCs w:val="28"/>
        </w:rPr>
      </w:pPr>
      <w:proofErr w:type="gramStart"/>
      <w:r w:rsidRPr="0045473F">
        <w:rPr>
          <w:sz w:val="28"/>
          <w:szCs w:val="28"/>
        </w:rPr>
        <w:t>В соответствии</w:t>
      </w:r>
      <w:r w:rsidR="00895CF0">
        <w:rPr>
          <w:sz w:val="28"/>
          <w:szCs w:val="28"/>
        </w:rPr>
        <w:t xml:space="preserve"> с Федеральным законом от 27 июля 2010 года</w:t>
      </w:r>
      <w:r w:rsidRPr="0045473F">
        <w:rPr>
          <w:sz w:val="28"/>
          <w:szCs w:val="28"/>
        </w:rPr>
        <w:t xml:space="preserve"> № 210-ФЗ «Об организации предоставления государственных и муниципальных услуг», постановлением Правительств</w:t>
      </w:r>
      <w:r w:rsidR="00895CF0">
        <w:rPr>
          <w:sz w:val="28"/>
          <w:szCs w:val="28"/>
        </w:rPr>
        <w:t xml:space="preserve">а Российской Федерации от 16 мая </w:t>
      </w:r>
      <w:r w:rsidRPr="0045473F">
        <w:rPr>
          <w:sz w:val="28"/>
          <w:szCs w:val="28"/>
        </w:rPr>
        <w:t>2011</w:t>
      </w:r>
      <w:r w:rsidR="00895CF0">
        <w:rPr>
          <w:sz w:val="28"/>
          <w:szCs w:val="28"/>
        </w:rPr>
        <w:t xml:space="preserve"> года</w:t>
      </w:r>
      <w:r w:rsidRPr="0045473F">
        <w:rPr>
          <w:sz w:val="28"/>
          <w:szCs w:val="28"/>
        </w:rPr>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013B85" w:rsidRPr="00013B85">
        <w:rPr>
          <w:sz w:val="28"/>
          <w:szCs w:val="28"/>
        </w:rPr>
        <w:t xml:space="preserve">постановлением Администрации городского округа </w:t>
      </w:r>
      <w:r w:rsidR="00895CF0">
        <w:rPr>
          <w:sz w:val="28"/>
          <w:szCs w:val="28"/>
        </w:rPr>
        <w:t xml:space="preserve">Верхотурский от 13ноября </w:t>
      </w:r>
      <w:r w:rsidR="00013B85" w:rsidRPr="00013B85">
        <w:rPr>
          <w:sz w:val="28"/>
          <w:szCs w:val="28"/>
        </w:rPr>
        <w:t>2012</w:t>
      </w:r>
      <w:r w:rsidR="00895CF0">
        <w:rPr>
          <w:sz w:val="28"/>
          <w:szCs w:val="28"/>
        </w:rPr>
        <w:t xml:space="preserve"> года</w:t>
      </w:r>
      <w:r w:rsidR="00013B85" w:rsidRPr="00013B85">
        <w:rPr>
          <w:sz w:val="28"/>
          <w:szCs w:val="28"/>
        </w:rPr>
        <w:t xml:space="preserve"> № 1327 «О разработке и утверждении административных регламентов исполнения</w:t>
      </w:r>
      <w:proofErr w:type="gramEnd"/>
      <w:r w:rsidR="00013B85" w:rsidRPr="00013B85">
        <w:rPr>
          <w:sz w:val="28"/>
          <w:szCs w:val="28"/>
        </w:rPr>
        <w:t xml:space="preserve"> муниципальных функций и административных регламентов пред</w:t>
      </w:r>
      <w:r w:rsidR="00013B85">
        <w:rPr>
          <w:sz w:val="28"/>
          <w:szCs w:val="28"/>
        </w:rPr>
        <w:t>оставления муниципальных услуг»</w:t>
      </w:r>
      <w:r w:rsidR="007F723F" w:rsidRPr="0045473F">
        <w:rPr>
          <w:sz w:val="28"/>
          <w:szCs w:val="28"/>
        </w:rPr>
        <w:t xml:space="preserve">, </w:t>
      </w:r>
      <w:r w:rsidR="007F723F">
        <w:rPr>
          <w:sz w:val="28"/>
          <w:szCs w:val="28"/>
        </w:rPr>
        <w:t>руководствуясь статьей 26 Устава</w:t>
      </w:r>
      <w:r w:rsidR="007F723F" w:rsidRPr="00A96BE3">
        <w:rPr>
          <w:sz w:val="28"/>
          <w:szCs w:val="28"/>
        </w:rPr>
        <w:t xml:space="preserve"> городского округа </w:t>
      </w:r>
      <w:r w:rsidR="007F723F">
        <w:rPr>
          <w:sz w:val="28"/>
          <w:szCs w:val="28"/>
        </w:rPr>
        <w:t>Верхотурский</w:t>
      </w:r>
      <w:r w:rsidR="007F723F" w:rsidRPr="00A96BE3">
        <w:rPr>
          <w:sz w:val="28"/>
          <w:szCs w:val="28"/>
        </w:rPr>
        <w:t>,</w:t>
      </w:r>
    </w:p>
    <w:p w:rsidR="007F723F" w:rsidRPr="005E11A3" w:rsidRDefault="007F723F" w:rsidP="007F723F">
      <w:pPr>
        <w:jc w:val="both"/>
        <w:rPr>
          <w:sz w:val="28"/>
          <w:szCs w:val="28"/>
        </w:rPr>
      </w:pPr>
      <w:r>
        <w:rPr>
          <w:sz w:val="28"/>
          <w:szCs w:val="28"/>
        </w:rPr>
        <w:t>ПОСТАНОВЛЯЮ</w:t>
      </w:r>
      <w:r w:rsidRPr="005E11A3">
        <w:rPr>
          <w:sz w:val="28"/>
          <w:szCs w:val="28"/>
        </w:rPr>
        <w:t>:</w:t>
      </w:r>
    </w:p>
    <w:p w:rsidR="007F723F" w:rsidRPr="00615124" w:rsidRDefault="007F723F" w:rsidP="00FE081C">
      <w:pPr>
        <w:pStyle w:val="ConsPlusTitle"/>
        <w:widowControl/>
        <w:ind w:firstLine="720"/>
        <w:jc w:val="both"/>
        <w:rPr>
          <w:b w:val="0"/>
          <w:sz w:val="28"/>
          <w:szCs w:val="28"/>
        </w:rPr>
      </w:pPr>
      <w:r w:rsidRPr="00C91B61">
        <w:rPr>
          <w:b w:val="0"/>
          <w:sz w:val="28"/>
          <w:szCs w:val="28"/>
        </w:rPr>
        <w:t xml:space="preserve">1. Утвердить Административный регламент </w:t>
      </w:r>
      <w:r w:rsidR="0045473F">
        <w:rPr>
          <w:b w:val="0"/>
          <w:sz w:val="28"/>
          <w:szCs w:val="28"/>
        </w:rPr>
        <w:t>исполнения</w:t>
      </w:r>
      <w:r w:rsidR="00FE081C" w:rsidRPr="00FE081C">
        <w:rPr>
          <w:b w:val="0"/>
          <w:sz w:val="28"/>
          <w:szCs w:val="28"/>
        </w:rPr>
        <w:t xml:space="preserve"> муниципальной </w:t>
      </w:r>
      <w:r w:rsidR="0045473F">
        <w:rPr>
          <w:b w:val="0"/>
          <w:sz w:val="28"/>
          <w:szCs w:val="28"/>
        </w:rPr>
        <w:t>функции</w:t>
      </w:r>
      <w:r w:rsidR="00FE081C" w:rsidRPr="00FE081C">
        <w:rPr>
          <w:b w:val="0"/>
          <w:sz w:val="28"/>
          <w:szCs w:val="28"/>
        </w:rPr>
        <w:t xml:space="preserve"> «</w:t>
      </w:r>
      <w:r w:rsidR="0045473F" w:rsidRPr="0045473F">
        <w:rPr>
          <w:b w:val="0"/>
          <w:sz w:val="28"/>
          <w:szCs w:val="28"/>
        </w:rPr>
        <w:t xml:space="preserve">Осуществление муниципального </w:t>
      </w:r>
      <w:r w:rsidR="003B27AD">
        <w:rPr>
          <w:b w:val="0"/>
          <w:sz w:val="28"/>
          <w:szCs w:val="28"/>
        </w:rPr>
        <w:t>лесного</w:t>
      </w:r>
      <w:r w:rsidR="0045473F" w:rsidRPr="0045473F">
        <w:rPr>
          <w:b w:val="0"/>
          <w:sz w:val="28"/>
          <w:szCs w:val="28"/>
        </w:rPr>
        <w:t xml:space="preserve"> контроля на территории городского округа Верхотурский</w:t>
      </w:r>
      <w:r w:rsidR="00FE081C" w:rsidRPr="00FE081C">
        <w:rPr>
          <w:b w:val="0"/>
          <w:sz w:val="28"/>
          <w:szCs w:val="28"/>
        </w:rPr>
        <w:t xml:space="preserve">» </w:t>
      </w:r>
      <w:r>
        <w:rPr>
          <w:b w:val="0"/>
          <w:sz w:val="28"/>
          <w:szCs w:val="28"/>
        </w:rPr>
        <w:t>(прилагается</w:t>
      </w:r>
      <w:r w:rsidRPr="00C91B61">
        <w:rPr>
          <w:b w:val="0"/>
          <w:sz w:val="28"/>
          <w:szCs w:val="28"/>
        </w:rPr>
        <w:t>).</w:t>
      </w:r>
      <w:r>
        <w:rPr>
          <w:sz w:val="28"/>
          <w:szCs w:val="28"/>
        </w:rPr>
        <w:t xml:space="preserve"> </w:t>
      </w:r>
    </w:p>
    <w:p w:rsidR="007F723F" w:rsidRDefault="007F723F" w:rsidP="007F723F">
      <w:pPr>
        <w:widowControl w:val="0"/>
        <w:tabs>
          <w:tab w:val="left" w:pos="0"/>
          <w:tab w:val="left" w:pos="1260"/>
        </w:tabs>
        <w:jc w:val="both"/>
        <w:rPr>
          <w:sz w:val="28"/>
          <w:szCs w:val="28"/>
        </w:rPr>
      </w:pPr>
      <w:r>
        <w:rPr>
          <w:sz w:val="28"/>
          <w:szCs w:val="28"/>
        </w:rPr>
        <w:t xml:space="preserve">          2. Опубликовать н</w:t>
      </w:r>
      <w:r w:rsidRPr="00A96BE3">
        <w:rPr>
          <w:sz w:val="28"/>
          <w:szCs w:val="28"/>
        </w:rPr>
        <w:t xml:space="preserve">астоящее </w:t>
      </w:r>
      <w:r>
        <w:rPr>
          <w:sz w:val="28"/>
          <w:szCs w:val="28"/>
        </w:rPr>
        <w:t>п</w:t>
      </w:r>
      <w:r w:rsidRPr="00A96BE3">
        <w:rPr>
          <w:sz w:val="28"/>
          <w:szCs w:val="28"/>
        </w:rPr>
        <w:t xml:space="preserve">остановление </w:t>
      </w:r>
      <w:r>
        <w:rPr>
          <w:sz w:val="28"/>
          <w:szCs w:val="28"/>
        </w:rPr>
        <w:t>в информационном бюллетене «Верхотурская неделя» и разместить на официальном сайте городского округа Верхотурский</w:t>
      </w:r>
      <w:r w:rsidRPr="00A96BE3">
        <w:rPr>
          <w:sz w:val="28"/>
          <w:szCs w:val="28"/>
        </w:rPr>
        <w:t>.</w:t>
      </w:r>
    </w:p>
    <w:p w:rsidR="00895CF0" w:rsidRDefault="00173C77" w:rsidP="007F723F">
      <w:pPr>
        <w:widowControl w:val="0"/>
        <w:tabs>
          <w:tab w:val="left" w:pos="0"/>
          <w:tab w:val="left" w:pos="1260"/>
        </w:tabs>
        <w:jc w:val="both"/>
        <w:rPr>
          <w:sz w:val="28"/>
          <w:szCs w:val="28"/>
        </w:rPr>
      </w:pPr>
      <w:r>
        <w:rPr>
          <w:sz w:val="28"/>
          <w:szCs w:val="28"/>
        </w:rPr>
        <w:t xml:space="preserve">          3. </w:t>
      </w:r>
      <w:r w:rsidR="00895CF0">
        <w:rPr>
          <w:sz w:val="28"/>
          <w:szCs w:val="28"/>
        </w:rPr>
        <w:t>Комитету по управлению муниципальным имуществом Администрации городского округа Верхотурский</w:t>
      </w:r>
      <w:r w:rsidR="003C4D73">
        <w:rPr>
          <w:sz w:val="28"/>
          <w:szCs w:val="28"/>
        </w:rPr>
        <w:t xml:space="preserve"> (Лумпова Е.С.)</w:t>
      </w:r>
      <w:r w:rsidR="00895CF0">
        <w:rPr>
          <w:sz w:val="28"/>
          <w:szCs w:val="28"/>
        </w:rPr>
        <w:t xml:space="preserve"> внести сведения о муниципальной функции в реестр государственных услуг Свердловской области.</w:t>
      </w:r>
    </w:p>
    <w:p w:rsidR="007F723F" w:rsidRDefault="00173C77" w:rsidP="007F723F">
      <w:pPr>
        <w:widowControl w:val="0"/>
        <w:tabs>
          <w:tab w:val="left" w:pos="0"/>
          <w:tab w:val="left" w:pos="1260"/>
        </w:tabs>
        <w:jc w:val="both"/>
        <w:rPr>
          <w:sz w:val="28"/>
          <w:szCs w:val="28"/>
        </w:rPr>
      </w:pPr>
      <w:r>
        <w:rPr>
          <w:sz w:val="28"/>
          <w:szCs w:val="28"/>
        </w:rPr>
        <w:t xml:space="preserve">         </w:t>
      </w:r>
      <w:r w:rsidR="003B27AD">
        <w:rPr>
          <w:sz w:val="28"/>
          <w:szCs w:val="28"/>
        </w:rPr>
        <w:t>4</w:t>
      </w:r>
      <w:r w:rsidR="007F723F">
        <w:rPr>
          <w:sz w:val="28"/>
          <w:szCs w:val="28"/>
        </w:rPr>
        <w:t>. Контроль исполнения</w:t>
      </w:r>
      <w:r w:rsidR="007F723F" w:rsidRPr="00A96BE3">
        <w:rPr>
          <w:sz w:val="28"/>
          <w:szCs w:val="28"/>
        </w:rPr>
        <w:t xml:space="preserve"> настоящег</w:t>
      </w:r>
      <w:r w:rsidR="007F723F">
        <w:rPr>
          <w:sz w:val="28"/>
          <w:szCs w:val="28"/>
        </w:rPr>
        <w:t>о п</w:t>
      </w:r>
      <w:r w:rsidR="007F723F" w:rsidRPr="00A96BE3">
        <w:rPr>
          <w:sz w:val="28"/>
          <w:szCs w:val="28"/>
        </w:rPr>
        <w:t xml:space="preserve">остановления </w:t>
      </w:r>
      <w:r w:rsidR="00C719EB">
        <w:rPr>
          <w:sz w:val="28"/>
          <w:szCs w:val="28"/>
        </w:rPr>
        <w:t>оставляю за собой</w:t>
      </w:r>
      <w:r w:rsidR="009F0C56">
        <w:rPr>
          <w:sz w:val="28"/>
          <w:szCs w:val="28"/>
        </w:rPr>
        <w:t>.</w:t>
      </w:r>
    </w:p>
    <w:p w:rsidR="002C6073" w:rsidRDefault="002C6073" w:rsidP="00C226D9">
      <w:pPr>
        <w:jc w:val="both"/>
        <w:rPr>
          <w:szCs w:val="28"/>
        </w:rPr>
      </w:pPr>
    </w:p>
    <w:p w:rsidR="003B27AD" w:rsidRDefault="003B27AD" w:rsidP="00C226D9">
      <w:pPr>
        <w:jc w:val="both"/>
        <w:rPr>
          <w:szCs w:val="28"/>
        </w:rPr>
      </w:pPr>
    </w:p>
    <w:p w:rsidR="003B27AD" w:rsidRDefault="003B27AD" w:rsidP="00C226D9">
      <w:pPr>
        <w:jc w:val="both"/>
        <w:rPr>
          <w:szCs w:val="28"/>
        </w:rPr>
      </w:pPr>
    </w:p>
    <w:p w:rsidR="003B27AD" w:rsidRDefault="003B27AD" w:rsidP="00C226D9">
      <w:pPr>
        <w:jc w:val="both"/>
        <w:rPr>
          <w:szCs w:val="28"/>
        </w:rPr>
      </w:pPr>
    </w:p>
    <w:p w:rsidR="00342C16" w:rsidRDefault="00342C16" w:rsidP="00C226D9">
      <w:pPr>
        <w:jc w:val="both"/>
        <w:rPr>
          <w:szCs w:val="28"/>
        </w:rPr>
      </w:pPr>
    </w:p>
    <w:p w:rsidR="00FE081C" w:rsidRDefault="00FE081C" w:rsidP="00C226D9">
      <w:pPr>
        <w:jc w:val="both"/>
        <w:rPr>
          <w:szCs w:val="28"/>
        </w:rPr>
      </w:pPr>
    </w:p>
    <w:p w:rsidR="00C226D9" w:rsidRPr="003C24DA" w:rsidRDefault="00013B85" w:rsidP="00C226D9">
      <w:pPr>
        <w:jc w:val="both"/>
        <w:rPr>
          <w:sz w:val="28"/>
          <w:szCs w:val="28"/>
        </w:rPr>
      </w:pPr>
      <w:r>
        <w:rPr>
          <w:sz w:val="28"/>
          <w:szCs w:val="28"/>
        </w:rPr>
        <w:t>Глава</w:t>
      </w:r>
      <w:r w:rsidR="00F85BC2">
        <w:rPr>
          <w:sz w:val="28"/>
          <w:szCs w:val="28"/>
        </w:rPr>
        <w:t xml:space="preserve"> А</w:t>
      </w:r>
      <w:r w:rsidR="00C226D9" w:rsidRPr="003C24DA">
        <w:rPr>
          <w:sz w:val="28"/>
          <w:szCs w:val="28"/>
        </w:rPr>
        <w:t>дминистрации</w:t>
      </w:r>
    </w:p>
    <w:p w:rsidR="003D1DE8" w:rsidRPr="00960AF2" w:rsidRDefault="00C226D9" w:rsidP="00960AF2">
      <w:pPr>
        <w:tabs>
          <w:tab w:val="left" w:pos="709"/>
        </w:tabs>
        <w:jc w:val="both"/>
        <w:rPr>
          <w:sz w:val="28"/>
          <w:szCs w:val="28"/>
        </w:rPr>
      </w:pPr>
      <w:r w:rsidRPr="003C24DA">
        <w:rPr>
          <w:sz w:val="28"/>
          <w:szCs w:val="28"/>
        </w:rPr>
        <w:t>городского округа Верхотурский</w:t>
      </w:r>
      <w:r w:rsidRPr="003C24DA">
        <w:rPr>
          <w:sz w:val="28"/>
          <w:szCs w:val="28"/>
        </w:rPr>
        <w:tab/>
      </w:r>
      <w:r w:rsidRPr="003C24DA">
        <w:rPr>
          <w:sz w:val="28"/>
          <w:szCs w:val="28"/>
        </w:rPr>
        <w:tab/>
      </w:r>
      <w:r w:rsidRPr="003C24DA">
        <w:rPr>
          <w:sz w:val="28"/>
          <w:szCs w:val="28"/>
        </w:rPr>
        <w:tab/>
      </w:r>
      <w:r w:rsidRPr="003C24DA">
        <w:rPr>
          <w:sz w:val="28"/>
          <w:szCs w:val="28"/>
        </w:rPr>
        <w:tab/>
      </w:r>
      <w:r w:rsidR="00CD7AE6">
        <w:rPr>
          <w:sz w:val="28"/>
          <w:szCs w:val="28"/>
        </w:rPr>
        <w:t xml:space="preserve">         </w:t>
      </w:r>
      <w:r w:rsidR="0076016C">
        <w:rPr>
          <w:sz w:val="28"/>
          <w:szCs w:val="28"/>
        </w:rPr>
        <w:t xml:space="preserve">        </w:t>
      </w:r>
      <w:r w:rsidR="003D1DE8">
        <w:rPr>
          <w:sz w:val="28"/>
          <w:szCs w:val="28"/>
        </w:rPr>
        <w:t xml:space="preserve"> </w:t>
      </w:r>
      <w:r w:rsidR="00895CF0">
        <w:rPr>
          <w:sz w:val="28"/>
          <w:szCs w:val="28"/>
        </w:rPr>
        <w:t xml:space="preserve">   </w:t>
      </w:r>
      <w:r w:rsidR="00013B85">
        <w:rPr>
          <w:sz w:val="28"/>
          <w:szCs w:val="28"/>
        </w:rPr>
        <w:t>В.В. Сизиков</w:t>
      </w:r>
    </w:p>
    <w:p w:rsidR="00FE081C" w:rsidRDefault="00FE081C" w:rsidP="00B92CBF">
      <w:pPr>
        <w:jc w:val="right"/>
        <w:outlineLvl w:val="0"/>
      </w:pPr>
    </w:p>
    <w:p w:rsidR="003B27AD" w:rsidRDefault="003B27AD" w:rsidP="00B92CBF">
      <w:pPr>
        <w:jc w:val="right"/>
        <w:outlineLvl w:val="0"/>
      </w:pPr>
    </w:p>
    <w:p w:rsidR="000E6EE2" w:rsidRDefault="000E6EE2" w:rsidP="00B92CBF">
      <w:pPr>
        <w:jc w:val="right"/>
        <w:outlineLvl w:val="0"/>
      </w:pPr>
    </w:p>
    <w:p w:rsidR="003B27AD" w:rsidRDefault="003B27AD" w:rsidP="00B92CBF">
      <w:pPr>
        <w:jc w:val="right"/>
        <w:outlineLvl w:val="0"/>
      </w:pPr>
    </w:p>
    <w:p w:rsidR="003B27AD" w:rsidRDefault="003B27AD" w:rsidP="00B92CBF">
      <w:pPr>
        <w:jc w:val="right"/>
        <w:outlineLvl w:val="0"/>
      </w:pPr>
    </w:p>
    <w:p w:rsidR="00B92CBF" w:rsidRDefault="00DD34BB" w:rsidP="00B92CBF">
      <w:pPr>
        <w:jc w:val="right"/>
        <w:outlineLvl w:val="0"/>
      </w:pPr>
      <w:r>
        <w:lastRenderedPageBreak/>
        <w:t>Утвержден</w:t>
      </w:r>
    </w:p>
    <w:p w:rsidR="00B92CBF" w:rsidRDefault="0015298D" w:rsidP="00B92CBF">
      <w:pPr>
        <w:jc w:val="right"/>
      </w:pPr>
      <w:r>
        <w:t>п</w:t>
      </w:r>
      <w:r w:rsidR="00DD34BB">
        <w:t>остановлением</w:t>
      </w:r>
      <w:r w:rsidR="00966A9E">
        <w:t xml:space="preserve"> А</w:t>
      </w:r>
      <w:r w:rsidR="00B92CBF">
        <w:t>дминистрации</w:t>
      </w:r>
    </w:p>
    <w:p w:rsidR="00B92CBF" w:rsidRDefault="00B92CBF" w:rsidP="00B92CBF">
      <w:pPr>
        <w:jc w:val="right"/>
      </w:pPr>
      <w:r>
        <w:t>городского округа Верхотурский</w:t>
      </w:r>
    </w:p>
    <w:p w:rsidR="00B92CBF" w:rsidRDefault="008663B4" w:rsidP="002C2324">
      <w:pPr>
        <w:jc w:val="right"/>
      </w:pPr>
      <w:r>
        <w:t xml:space="preserve">                                                                                        </w:t>
      </w:r>
      <w:r w:rsidR="002C2324" w:rsidRPr="002C2324">
        <w:rPr>
          <w:b/>
          <w:szCs w:val="24"/>
        </w:rPr>
        <w:t>13.10.2016г. № 875</w:t>
      </w:r>
      <w:bookmarkStart w:id="0" w:name="_GoBack"/>
      <w:bookmarkEnd w:id="0"/>
      <w:r w:rsidR="00B92CBF">
        <w:t xml:space="preserve">    </w:t>
      </w:r>
    </w:p>
    <w:p w:rsidR="00F938F5" w:rsidRDefault="00F938F5" w:rsidP="00B92CBF">
      <w:pPr>
        <w:jc w:val="right"/>
        <w:rPr>
          <w:szCs w:val="24"/>
        </w:rPr>
      </w:pPr>
      <w:r>
        <w:rPr>
          <w:szCs w:val="24"/>
        </w:rPr>
        <w:t>«</w:t>
      </w:r>
      <w:r w:rsidRPr="00F938F5">
        <w:rPr>
          <w:szCs w:val="24"/>
        </w:rPr>
        <w:t xml:space="preserve">Об утверждении </w:t>
      </w:r>
      <w:proofErr w:type="gramStart"/>
      <w:r w:rsidRPr="00F938F5">
        <w:rPr>
          <w:szCs w:val="24"/>
        </w:rPr>
        <w:t>Административного</w:t>
      </w:r>
      <w:proofErr w:type="gramEnd"/>
    </w:p>
    <w:p w:rsidR="00F938F5" w:rsidRDefault="00F938F5" w:rsidP="00B92CBF">
      <w:pPr>
        <w:jc w:val="right"/>
        <w:rPr>
          <w:szCs w:val="24"/>
        </w:rPr>
      </w:pPr>
      <w:r w:rsidRPr="00F938F5">
        <w:rPr>
          <w:szCs w:val="24"/>
        </w:rPr>
        <w:t xml:space="preserve"> регламента</w:t>
      </w:r>
      <w:r w:rsidRPr="00F938F5">
        <w:rPr>
          <w:b/>
          <w:szCs w:val="24"/>
        </w:rPr>
        <w:t xml:space="preserve"> </w:t>
      </w:r>
      <w:r w:rsidRPr="00F938F5">
        <w:rPr>
          <w:szCs w:val="24"/>
        </w:rPr>
        <w:t xml:space="preserve">исполнения </w:t>
      </w:r>
      <w:proofErr w:type="gramStart"/>
      <w:r w:rsidRPr="00F938F5">
        <w:rPr>
          <w:szCs w:val="24"/>
        </w:rPr>
        <w:t>муниципальной</w:t>
      </w:r>
      <w:proofErr w:type="gramEnd"/>
    </w:p>
    <w:p w:rsidR="00F938F5" w:rsidRDefault="00F938F5" w:rsidP="00B92CBF">
      <w:pPr>
        <w:jc w:val="right"/>
        <w:rPr>
          <w:szCs w:val="24"/>
        </w:rPr>
      </w:pPr>
      <w:r w:rsidRPr="00F938F5">
        <w:rPr>
          <w:szCs w:val="24"/>
        </w:rPr>
        <w:t xml:space="preserve"> функции «Осуществление </w:t>
      </w:r>
      <w:proofErr w:type="gramStart"/>
      <w:r w:rsidRPr="00F938F5">
        <w:rPr>
          <w:szCs w:val="24"/>
        </w:rPr>
        <w:t>муниципального</w:t>
      </w:r>
      <w:proofErr w:type="gramEnd"/>
    </w:p>
    <w:p w:rsidR="00F938F5" w:rsidRDefault="00F938F5" w:rsidP="00B92CBF">
      <w:pPr>
        <w:jc w:val="right"/>
        <w:rPr>
          <w:szCs w:val="24"/>
        </w:rPr>
      </w:pPr>
      <w:r w:rsidRPr="00F938F5">
        <w:rPr>
          <w:szCs w:val="24"/>
        </w:rPr>
        <w:t xml:space="preserve"> </w:t>
      </w:r>
      <w:r w:rsidR="003B27AD">
        <w:rPr>
          <w:szCs w:val="24"/>
        </w:rPr>
        <w:t>лесного</w:t>
      </w:r>
      <w:r w:rsidRPr="00F938F5">
        <w:rPr>
          <w:szCs w:val="24"/>
        </w:rPr>
        <w:t xml:space="preserve"> контроля на территории</w:t>
      </w:r>
    </w:p>
    <w:p w:rsidR="00C226D9" w:rsidRPr="00F938F5" w:rsidRDefault="00F938F5" w:rsidP="00B92CBF">
      <w:pPr>
        <w:jc w:val="right"/>
        <w:rPr>
          <w:szCs w:val="24"/>
        </w:rPr>
      </w:pPr>
      <w:r w:rsidRPr="00F938F5">
        <w:rPr>
          <w:szCs w:val="24"/>
        </w:rPr>
        <w:t xml:space="preserve"> городского округа Верхотурский»</w:t>
      </w:r>
    </w:p>
    <w:p w:rsidR="00DD34BB" w:rsidRDefault="00DD34BB" w:rsidP="00173C77">
      <w:pPr>
        <w:pStyle w:val="ConsPlusTitle"/>
        <w:widowControl/>
        <w:jc w:val="center"/>
        <w:rPr>
          <w:sz w:val="28"/>
          <w:szCs w:val="28"/>
        </w:rPr>
      </w:pPr>
    </w:p>
    <w:p w:rsidR="00B86C4C" w:rsidRPr="00F938F5" w:rsidRDefault="00B86C4C" w:rsidP="00173C77">
      <w:pPr>
        <w:pStyle w:val="ConsPlusTitle"/>
        <w:widowControl/>
        <w:jc w:val="center"/>
        <w:rPr>
          <w:b w:val="0"/>
          <w:sz w:val="28"/>
          <w:szCs w:val="28"/>
        </w:rPr>
      </w:pPr>
      <w:r w:rsidRPr="00DD34BB">
        <w:rPr>
          <w:b w:val="0"/>
          <w:sz w:val="28"/>
          <w:szCs w:val="28"/>
        </w:rPr>
        <w:t xml:space="preserve">Административный регламент </w:t>
      </w:r>
      <w:r w:rsidR="00F938F5">
        <w:rPr>
          <w:b w:val="0"/>
          <w:sz w:val="28"/>
          <w:szCs w:val="28"/>
        </w:rPr>
        <w:t>исполнения</w:t>
      </w:r>
      <w:r w:rsidRPr="00DD34BB">
        <w:rPr>
          <w:b w:val="0"/>
          <w:sz w:val="28"/>
          <w:szCs w:val="28"/>
        </w:rPr>
        <w:t xml:space="preserve"> муниципальной </w:t>
      </w:r>
      <w:r w:rsidR="00F938F5">
        <w:rPr>
          <w:b w:val="0"/>
          <w:sz w:val="28"/>
          <w:szCs w:val="28"/>
        </w:rPr>
        <w:t>функции</w:t>
      </w:r>
      <w:r w:rsidRPr="00DD34BB">
        <w:rPr>
          <w:b w:val="0"/>
          <w:sz w:val="28"/>
          <w:szCs w:val="28"/>
        </w:rPr>
        <w:t xml:space="preserve"> </w:t>
      </w:r>
      <w:r w:rsidR="00DD34BB">
        <w:rPr>
          <w:b w:val="0"/>
          <w:sz w:val="28"/>
          <w:szCs w:val="28"/>
        </w:rPr>
        <w:t xml:space="preserve">  </w:t>
      </w:r>
      <w:r w:rsidRPr="00F938F5">
        <w:rPr>
          <w:b w:val="0"/>
          <w:sz w:val="28"/>
          <w:szCs w:val="28"/>
        </w:rPr>
        <w:t>«</w:t>
      </w:r>
      <w:r w:rsidR="00F938F5" w:rsidRPr="00F938F5">
        <w:rPr>
          <w:b w:val="0"/>
          <w:sz w:val="28"/>
          <w:szCs w:val="28"/>
        </w:rPr>
        <w:t xml:space="preserve">Осуществление муниципального </w:t>
      </w:r>
      <w:r w:rsidR="003B27AD">
        <w:rPr>
          <w:b w:val="0"/>
          <w:sz w:val="28"/>
          <w:szCs w:val="28"/>
        </w:rPr>
        <w:t xml:space="preserve">лесного </w:t>
      </w:r>
      <w:r w:rsidR="00F938F5" w:rsidRPr="00F938F5">
        <w:rPr>
          <w:b w:val="0"/>
          <w:sz w:val="28"/>
          <w:szCs w:val="28"/>
        </w:rPr>
        <w:t>контроля на территории городского округа Верхотурский</w:t>
      </w:r>
      <w:r w:rsidRPr="00F938F5">
        <w:rPr>
          <w:b w:val="0"/>
          <w:sz w:val="28"/>
          <w:szCs w:val="28"/>
        </w:rPr>
        <w:t xml:space="preserve">» </w:t>
      </w:r>
    </w:p>
    <w:p w:rsidR="00345C54" w:rsidRPr="00B86C4C" w:rsidRDefault="00060458" w:rsidP="00060458">
      <w:pPr>
        <w:pStyle w:val="a3"/>
        <w:jc w:val="center"/>
        <w:rPr>
          <w:szCs w:val="28"/>
        </w:rPr>
      </w:pPr>
      <w:r w:rsidRPr="00B86C4C">
        <w:rPr>
          <w:szCs w:val="28"/>
        </w:rPr>
        <w:t>Раздел 1. Общие положения</w:t>
      </w:r>
    </w:p>
    <w:p w:rsidR="00060458" w:rsidRPr="00B86C4C" w:rsidRDefault="00060458" w:rsidP="00E41A48">
      <w:pPr>
        <w:pStyle w:val="ConsPlusTitle"/>
        <w:widowControl/>
        <w:ind w:firstLine="720"/>
        <w:jc w:val="both"/>
        <w:rPr>
          <w:b w:val="0"/>
          <w:sz w:val="28"/>
          <w:szCs w:val="28"/>
        </w:rPr>
      </w:pPr>
      <w:r w:rsidRPr="00B86C4C">
        <w:rPr>
          <w:b w:val="0"/>
          <w:sz w:val="28"/>
          <w:szCs w:val="28"/>
        </w:rPr>
        <w:t xml:space="preserve">1. </w:t>
      </w:r>
      <w:r w:rsidR="00E41A48">
        <w:rPr>
          <w:b w:val="0"/>
          <w:sz w:val="28"/>
          <w:szCs w:val="28"/>
        </w:rPr>
        <w:t xml:space="preserve">Наименование муниципальной функции – проведение проверок при осуществлении муниципального </w:t>
      </w:r>
      <w:r w:rsidR="003B27AD">
        <w:rPr>
          <w:b w:val="0"/>
          <w:sz w:val="28"/>
          <w:szCs w:val="28"/>
        </w:rPr>
        <w:t>лесного</w:t>
      </w:r>
      <w:r w:rsidR="00E41A48">
        <w:rPr>
          <w:b w:val="0"/>
          <w:sz w:val="28"/>
          <w:szCs w:val="28"/>
        </w:rPr>
        <w:t xml:space="preserve"> контроля</w:t>
      </w:r>
      <w:r w:rsidR="00B86C4C">
        <w:rPr>
          <w:b w:val="0"/>
          <w:sz w:val="28"/>
          <w:szCs w:val="28"/>
        </w:rPr>
        <w:t>.</w:t>
      </w:r>
    </w:p>
    <w:p w:rsidR="008A3BFC" w:rsidRPr="008A3BFC" w:rsidRDefault="004049BE" w:rsidP="00E41A48">
      <w:pPr>
        <w:pStyle w:val="ConsPlusNormal"/>
        <w:ind w:firstLine="540"/>
        <w:jc w:val="both"/>
        <w:rPr>
          <w:sz w:val="28"/>
          <w:szCs w:val="28"/>
        </w:rPr>
      </w:pPr>
      <w:r>
        <w:rPr>
          <w:szCs w:val="28"/>
        </w:rPr>
        <w:tab/>
      </w:r>
      <w:r w:rsidRPr="004049BE">
        <w:rPr>
          <w:rFonts w:ascii="Times New Roman" w:hAnsi="Times New Roman" w:cs="Times New Roman"/>
          <w:sz w:val="28"/>
          <w:szCs w:val="28"/>
        </w:rPr>
        <w:t xml:space="preserve">2. </w:t>
      </w:r>
      <w:r w:rsidR="00E41A48" w:rsidRPr="00636D14">
        <w:rPr>
          <w:rFonts w:ascii="Times New Roman" w:hAnsi="Times New Roman" w:cs="Times New Roman"/>
          <w:sz w:val="28"/>
          <w:szCs w:val="28"/>
        </w:rPr>
        <w:t>Наименование органа, исполняющего вид муниципального контроля</w:t>
      </w:r>
      <w:r w:rsidR="00E41A48">
        <w:rPr>
          <w:rFonts w:ascii="Times New Roman" w:hAnsi="Times New Roman" w:cs="Times New Roman"/>
          <w:sz w:val="28"/>
          <w:szCs w:val="28"/>
        </w:rPr>
        <w:t xml:space="preserve"> - </w:t>
      </w:r>
    </w:p>
    <w:p w:rsidR="009246D1" w:rsidRDefault="009246D1" w:rsidP="00E41A48">
      <w:pPr>
        <w:jc w:val="both"/>
        <w:rPr>
          <w:sz w:val="28"/>
          <w:szCs w:val="28"/>
        </w:rPr>
      </w:pPr>
      <w:r>
        <w:rPr>
          <w:sz w:val="28"/>
          <w:szCs w:val="28"/>
        </w:rPr>
        <w:t>Администрация городского округа Верхотурский</w:t>
      </w:r>
      <w:r w:rsidR="00C719EB">
        <w:rPr>
          <w:sz w:val="28"/>
          <w:szCs w:val="28"/>
        </w:rPr>
        <w:t xml:space="preserve"> (далее – Администрация)</w:t>
      </w:r>
      <w:r w:rsidR="00960AF2">
        <w:rPr>
          <w:sz w:val="28"/>
          <w:szCs w:val="28"/>
        </w:rPr>
        <w:t>, в лице комитета по управлению муниципальным имуществом Администрации городского округа Верхотурский</w:t>
      </w:r>
      <w:r>
        <w:rPr>
          <w:sz w:val="28"/>
          <w:szCs w:val="28"/>
        </w:rPr>
        <w:t>.</w:t>
      </w:r>
    </w:p>
    <w:p w:rsidR="000352FF" w:rsidRDefault="000352FF" w:rsidP="000352FF">
      <w:pPr>
        <w:ind w:firstLine="540"/>
        <w:jc w:val="both"/>
        <w:rPr>
          <w:sz w:val="28"/>
          <w:szCs w:val="28"/>
        </w:rPr>
      </w:pPr>
      <w:r w:rsidRPr="00911D35">
        <w:rPr>
          <w:sz w:val="28"/>
          <w:szCs w:val="28"/>
        </w:rPr>
        <w:t>Проведение проверок при осуществлении муниципального лесного контроля осуществляется во взаимодействии с органами, уполномоченными осуществлять государственный лесной контроль и надзор, органами исполнительной власти, организациями и гражданами. При этом взаимодействие уполномоченного органа с органами государственного контроля (надзора) при осуществлении муниципального контроля осуществляется в соответствии с действующим законодательством и административными регламентами. При необходимости руководителем уполномоченного органа могут заключаться с органами государственной власти и государственными учреждениями соглашения об информационном взаимодействии в целях осуществления муниципального лесного контроля</w:t>
      </w:r>
    </w:p>
    <w:p w:rsidR="00EB7EED" w:rsidRPr="00852D4E" w:rsidRDefault="00EB7EED" w:rsidP="00EB7EED">
      <w:pPr>
        <w:pStyle w:val="ConsPlusNormal"/>
        <w:ind w:firstLine="540"/>
        <w:jc w:val="both"/>
        <w:rPr>
          <w:rFonts w:ascii="Times New Roman" w:hAnsi="Times New Roman" w:cs="Times New Roman"/>
          <w:sz w:val="28"/>
          <w:szCs w:val="28"/>
        </w:rPr>
      </w:pPr>
      <w:r>
        <w:rPr>
          <w:sz w:val="28"/>
          <w:szCs w:val="28"/>
        </w:rPr>
        <w:tab/>
      </w:r>
      <w:r w:rsidRPr="00EB7EED">
        <w:rPr>
          <w:rFonts w:ascii="Times New Roman" w:hAnsi="Times New Roman" w:cs="Times New Roman"/>
          <w:sz w:val="28"/>
          <w:szCs w:val="28"/>
        </w:rPr>
        <w:t>3.</w:t>
      </w:r>
      <w:r>
        <w:rPr>
          <w:sz w:val="28"/>
          <w:szCs w:val="28"/>
        </w:rPr>
        <w:t xml:space="preserve"> </w:t>
      </w:r>
      <w:r w:rsidRPr="00852D4E">
        <w:rPr>
          <w:rFonts w:ascii="Times New Roman" w:hAnsi="Times New Roman" w:cs="Times New Roman"/>
          <w:sz w:val="28"/>
          <w:szCs w:val="28"/>
        </w:rPr>
        <w:t>Исполнение вида муниципального контрол</w:t>
      </w:r>
      <w:r w:rsidR="006A7A14">
        <w:rPr>
          <w:rFonts w:ascii="Times New Roman" w:hAnsi="Times New Roman" w:cs="Times New Roman"/>
          <w:sz w:val="28"/>
          <w:szCs w:val="28"/>
        </w:rPr>
        <w:t>я осуществляется в соответствии</w:t>
      </w:r>
      <w:r w:rsidRPr="00852D4E">
        <w:rPr>
          <w:rFonts w:ascii="Times New Roman" w:hAnsi="Times New Roman" w:cs="Times New Roman"/>
          <w:sz w:val="28"/>
          <w:szCs w:val="28"/>
        </w:rPr>
        <w:t>:</w:t>
      </w:r>
    </w:p>
    <w:p w:rsidR="00EB7EED" w:rsidRPr="00EB7EED" w:rsidRDefault="00F95A4D" w:rsidP="00035263">
      <w:pPr>
        <w:pStyle w:val="ConsPlusNormal"/>
        <w:ind w:firstLine="540"/>
        <w:jc w:val="both"/>
        <w:rPr>
          <w:rFonts w:ascii="Times New Roman" w:hAnsi="Times New Roman" w:cs="Times New Roman"/>
          <w:sz w:val="28"/>
          <w:szCs w:val="28"/>
        </w:rPr>
      </w:pPr>
      <w:r w:rsidRPr="00911D35">
        <w:rPr>
          <w:rFonts w:ascii="Times New Roman" w:hAnsi="Times New Roman" w:cs="Times New Roman"/>
          <w:sz w:val="28"/>
          <w:szCs w:val="28"/>
        </w:rPr>
        <w:t>Лесн</w:t>
      </w:r>
      <w:r w:rsidR="006A7A14">
        <w:rPr>
          <w:rFonts w:ascii="Times New Roman" w:hAnsi="Times New Roman" w:cs="Times New Roman"/>
          <w:sz w:val="28"/>
          <w:szCs w:val="28"/>
        </w:rPr>
        <w:t>ого</w:t>
      </w:r>
      <w:r w:rsidRPr="00911D35">
        <w:rPr>
          <w:rFonts w:ascii="Times New Roman" w:hAnsi="Times New Roman" w:cs="Times New Roman"/>
          <w:sz w:val="28"/>
          <w:szCs w:val="28"/>
        </w:rPr>
        <w:t xml:space="preserve"> </w:t>
      </w:r>
      <w:hyperlink r:id="rId8" w:history="1">
        <w:proofErr w:type="gramStart"/>
        <w:r w:rsidRPr="00F95A4D">
          <w:rPr>
            <w:rFonts w:ascii="Times New Roman" w:hAnsi="Times New Roman" w:cs="Times New Roman"/>
            <w:sz w:val="28"/>
          </w:rPr>
          <w:t>кодекс</w:t>
        </w:r>
        <w:proofErr w:type="gramEnd"/>
      </w:hyperlink>
      <w:r w:rsidR="006A7A14">
        <w:t>а</w:t>
      </w:r>
      <w:r w:rsidRPr="00911D35">
        <w:rPr>
          <w:rFonts w:ascii="Times New Roman" w:hAnsi="Times New Roman" w:cs="Times New Roman"/>
          <w:sz w:val="28"/>
          <w:szCs w:val="28"/>
        </w:rPr>
        <w:t xml:space="preserve"> Российской Федерации,</w:t>
      </w:r>
      <w:r w:rsidR="00EB7EED" w:rsidRPr="00EB7EED">
        <w:rPr>
          <w:rFonts w:ascii="Times New Roman" w:hAnsi="Times New Roman" w:cs="Times New Roman"/>
          <w:sz w:val="28"/>
          <w:szCs w:val="28"/>
        </w:rPr>
        <w:t xml:space="preserve"> Российской Федерации</w:t>
      </w:r>
      <w:r w:rsidR="00AC08AC">
        <w:rPr>
          <w:rFonts w:ascii="Times New Roman" w:hAnsi="Times New Roman" w:cs="Times New Roman"/>
          <w:sz w:val="28"/>
          <w:szCs w:val="28"/>
        </w:rPr>
        <w:t xml:space="preserve"> </w:t>
      </w:r>
      <w:r w:rsidR="00035263">
        <w:rPr>
          <w:rFonts w:ascii="Times New Roman" w:hAnsi="Times New Roman" w:cs="Times New Roman"/>
          <w:sz w:val="28"/>
          <w:szCs w:val="28"/>
        </w:rPr>
        <w:t>(«Российская газета»</w:t>
      </w:r>
      <w:r w:rsidR="00035263" w:rsidRPr="00590E7A">
        <w:rPr>
          <w:rFonts w:ascii="Times New Roman" w:hAnsi="Times New Roman" w:cs="Times New Roman"/>
          <w:sz w:val="28"/>
          <w:szCs w:val="28"/>
        </w:rPr>
        <w:t xml:space="preserve">, </w:t>
      </w:r>
      <w:r>
        <w:rPr>
          <w:rFonts w:ascii="Times New Roman" w:hAnsi="Times New Roman" w:cs="Times New Roman"/>
          <w:sz w:val="28"/>
          <w:szCs w:val="28"/>
        </w:rPr>
        <w:t xml:space="preserve"> № 277 от 08</w:t>
      </w:r>
      <w:r w:rsidR="00035263" w:rsidRPr="00590E7A">
        <w:rPr>
          <w:rFonts w:ascii="Times New Roman" w:hAnsi="Times New Roman" w:cs="Times New Roman"/>
          <w:sz w:val="28"/>
          <w:szCs w:val="28"/>
        </w:rPr>
        <w:t>.1</w:t>
      </w:r>
      <w:r>
        <w:rPr>
          <w:rFonts w:ascii="Times New Roman" w:hAnsi="Times New Roman" w:cs="Times New Roman"/>
          <w:sz w:val="28"/>
          <w:szCs w:val="28"/>
        </w:rPr>
        <w:t>2</w:t>
      </w:r>
      <w:r w:rsidR="00035263" w:rsidRPr="00590E7A">
        <w:rPr>
          <w:rFonts w:ascii="Times New Roman" w:hAnsi="Times New Roman" w:cs="Times New Roman"/>
          <w:sz w:val="28"/>
          <w:szCs w:val="28"/>
        </w:rPr>
        <w:t>.200</w:t>
      </w:r>
      <w:r>
        <w:rPr>
          <w:rFonts w:ascii="Times New Roman" w:hAnsi="Times New Roman" w:cs="Times New Roman"/>
          <w:sz w:val="28"/>
          <w:szCs w:val="28"/>
        </w:rPr>
        <w:t>6</w:t>
      </w:r>
      <w:r w:rsidR="00035263">
        <w:rPr>
          <w:rFonts w:ascii="Times New Roman" w:hAnsi="Times New Roman" w:cs="Times New Roman"/>
          <w:sz w:val="28"/>
          <w:szCs w:val="28"/>
        </w:rPr>
        <w:t>г.)</w:t>
      </w:r>
      <w:r w:rsidR="00EB7EED" w:rsidRPr="00EB7EED">
        <w:rPr>
          <w:rFonts w:ascii="Times New Roman" w:hAnsi="Times New Roman" w:cs="Times New Roman"/>
          <w:sz w:val="28"/>
          <w:szCs w:val="28"/>
        </w:rPr>
        <w:t>;</w:t>
      </w:r>
    </w:p>
    <w:p w:rsidR="00EB7EED" w:rsidRPr="00EB7EED" w:rsidRDefault="002C2324" w:rsidP="00AC08AC">
      <w:pPr>
        <w:pStyle w:val="ConsPlusNormal"/>
        <w:ind w:left="540" w:firstLine="0"/>
        <w:jc w:val="both"/>
        <w:rPr>
          <w:rFonts w:ascii="Times New Roman" w:hAnsi="Times New Roman" w:cs="Times New Roman"/>
          <w:sz w:val="28"/>
          <w:szCs w:val="28"/>
        </w:rPr>
      </w:pPr>
      <w:hyperlink r:id="rId9" w:history="1">
        <w:r w:rsidR="00EB7EED" w:rsidRPr="00EB7EED">
          <w:rPr>
            <w:rFonts w:ascii="Times New Roman" w:hAnsi="Times New Roman" w:cs="Times New Roman"/>
            <w:sz w:val="28"/>
            <w:szCs w:val="28"/>
          </w:rPr>
          <w:t>Кодексом</w:t>
        </w:r>
      </w:hyperlink>
      <w:r w:rsidR="00EB7EED" w:rsidRPr="00EB7EED">
        <w:rPr>
          <w:rFonts w:ascii="Times New Roman" w:hAnsi="Times New Roman" w:cs="Times New Roman"/>
          <w:sz w:val="28"/>
          <w:szCs w:val="28"/>
        </w:rPr>
        <w:t xml:space="preserve"> Российской Федерации об административных правонарушениях</w:t>
      </w:r>
      <w:r w:rsidR="00AC08AC">
        <w:rPr>
          <w:rFonts w:ascii="Times New Roman" w:hAnsi="Times New Roman" w:cs="Times New Roman"/>
          <w:sz w:val="28"/>
          <w:szCs w:val="28"/>
        </w:rPr>
        <w:t xml:space="preserve"> («</w:t>
      </w:r>
      <w:r w:rsidR="00AC08AC" w:rsidRPr="00AC08AC">
        <w:rPr>
          <w:rFonts w:ascii="Times New Roman" w:hAnsi="Times New Roman" w:cs="Times New Roman"/>
          <w:sz w:val="28"/>
          <w:szCs w:val="28"/>
        </w:rPr>
        <w:t>Россий</w:t>
      </w:r>
      <w:r w:rsidR="00AC08AC">
        <w:rPr>
          <w:rFonts w:ascii="Times New Roman" w:hAnsi="Times New Roman" w:cs="Times New Roman"/>
          <w:sz w:val="28"/>
          <w:szCs w:val="28"/>
        </w:rPr>
        <w:t>ская газета», № 256, 31.12.2001г)</w:t>
      </w:r>
      <w:r w:rsidR="00EB7EED" w:rsidRPr="00EB7EED">
        <w:rPr>
          <w:rFonts w:ascii="Times New Roman" w:hAnsi="Times New Roman" w:cs="Times New Roman"/>
          <w:sz w:val="28"/>
          <w:szCs w:val="28"/>
        </w:rPr>
        <w:t>;</w:t>
      </w:r>
    </w:p>
    <w:p w:rsidR="00AC08AC" w:rsidRDefault="00EB7EED" w:rsidP="00AC08AC">
      <w:pPr>
        <w:pStyle w:val="ConsPlusNormal"/>
        <w:ind w:left="540" w:firstLine="0"/>
        <w:jc w:val="both"/>
        <w:rPr>
          <w:rFonts w:ascii="Times New Roman" w:hAnsi="Times New Roman" w:cs="Times New Roman"/>
          <w:sz w:val="28"/>
          <w:szCs w:val="28"/>
        </w:rPr>
      </w:pPr>
      <w:r w:rsidRPr="00EB7EED">
        <w:rPr>
          <w:rFonts w:ascii="Times New Roman" w:hAnsi="Times New Roman" w:cs="Times New Roman"/>
          <w:sz w:val="28"/>
          <w:szCs w:val="28"/>
        </w:rPr>
        <w:t xml:space="preserve">Федеральным </w:t>
      </w:r>
      <w:hyperlink r:id="rId10" w:history="1">
        <w:r w:rsidRPr="00EB7EED">
          <w:rPr>
            <w:rFonts w:ascii="Times New Roman" w:hAnsi="Times New Roman" w:cs="Times New Roman"/>
            <w:sz w:val="28"/>
            <w:szCs w:val="28"/>
          </w:rPr>
          <w:t>законом</w:t>
        </w:r>
      </w:hyperlink>
      <w:r>
        <w:rPr>
          <w:rFonts w:ascii="Times New Roman" w:hAnsi="Times New Roman" w:cs="Times New Roman"/>
          <w:sz w:val="28"/>
          <w:szCs w:val="28"/>
        </w:rPr>
        <w:t xml:space="preserve"> от 26 декабря 2008 года № 294-ФЗ «</w:t>
      </w:r>
      <w:r w:rsidR="00AC08AC">
        <w:rPr>
          <w:rFonts w:ascii="Times New Roman" w:hAnsi="Times New Roman" w:cs="Times New Roman"/>
          <w:sz w:val="28"/>
          <w:szCs w:val="28"/>
        </w:rPr>
        <w:t xml:space="preserve">О защите прав </w:t>
      </w:r>
    </w:p>
    <w:p w:rsidR="00EB7EED" w:rsidRPr="00EB7EED" w:rsidRDefault="00EB7EED" w:rsidP="00AC08AC">
      <w:pPr>
        <w:pStyle w:val="ConsPlusNormal"/>
        <w:ind w:firstLine="0"/>
        <w:jc w:val="both"/>
        <w:rPr>
          <w:rFonts w:ascii="Times New Roman" w:hAnsi="Times New Roman" w:cs="Times New Roman"/>
          <w:sz w:val="28"/>
          <w:szCs w:val="28"/>
        </w:rPr>
      </w:pPr>
      <w:r w:rsidRPr="00EB7EED">
        <w:rPr>
          <w:rFonts w:ascii="Times New Roman" w:hAnsi="Times New Roman" w:cs="Times New Roman"/>
          <w:sz w:val="28"/>
          <w:szCs w:val="28"/>
        </w:rPr>
        <w:t>юридических лиц и индивидуальных предпринимателей при осуществлении государственного контроля (над</w:t>
      </w:r>
      <w:r>
        <w:rPr>
          <w:rFonts w:ascii="Times New Roman" w:hAnsi="Times New Roman" w:cs="Times New Roman"/>
          <w:sz w:val="28"/>
          <w:szCs w:val="28"/>
        </w:rPr>
        <w:t>зора) и муниципального контроля»</w:t>
      </w:r>
      <w:r w:rsidR="00AC08AC" w:rsidRPr="00AC08AC">
        <w:t xml:space="preserve"> </w:t>
      </w:r>
      <w:r w:rsidR="00AC08AC">
        <w:t>(</w:t>
      </w:r>
      <w:r w:rsidR="00AC08AC">
        <w:rPr>
          <w:rFonts w:ascii="Times New Roman" w:hAnsi="Times New Roman" w:cs="Times New Roman"/>
          <w:sz w:val="28"/>
          <w:szCs w:val="28"/>
        </w:rPr>
        <w:t>«Российская газета», №</w:t>
      </w:r>
      <w:r w:rsidR="00AC08AC" w:rsidRPr="00AC08AC">
        <w:rPr>
          <w:rFonts w:ascii="Times New Roman" w:hAnsi="Times New Roman" w:cs="Times New Roman"/>
          <w:sz w:val="28"/>
          <w:szCs w:val="28"/>
        </w:rPr>
        <w:t xml:space="preserve"> 266, 30.12.2008</w:t>
      </w:r>
      <w:r w:rsidR="00AC08AC">
        <w:rPr>
          <w:rFonts w:ascii="Times New Roman" w:hAnsi="Times New Roman" w:cs="Times New Roman"/>
          <w:sz w:val="28"/>
          <w:szCs w:val="28"/>
        </w:rPr>
        <w:t>г.)</w:t>
      </w:r>
      <w:r w:rsidRPr="00EB7EED">
        <w:rPr>
          <w:rFonts w:ascii="Times New Roman" w:hAnsi="Times New Roman" w:cs="Times New Roman"/>
          <w:sz w:val="28"/>
          <w:szCs w:val="28"/>
        </w:rPr>
        <w:t>;</w:t>
      </w:r>
    </w:p>
    <w:p w:rsidR="00AC08AC" w:rsidRDefault="00EB7EED" w:rsidP="00AC08AC">
      <w:pPr>
        <w:pStyle w:val="ConsPlusNormal"/>
        <w:jc w:val="both"/>
        <w:rPr>
          <w:rFonts w:ascii="Times New Roman" w:hAnsi="Times New Roman" w:cs="Times New Roman"/>
          <w:sz w:val="28"/>
          <w:szCs w:val="28"/>
        </w:rPr>
      </w:pPr>
      <w:r w:rsidRPr="00EB7EED">
        <w:rPr>
          <w:rFonts w:ascii="Times New Roman" w:hAnsi="Times New Roman" w:cs="Times New Roman"/>
          <w:sz w:val="28"/>
          <w:szCs w:val="28"/>
        </w:rPr>
        <w:t xml:space="preserve">Федеральным </w:t>
      </w:r>
      <w:hyperlink r:id="rId11" w:history="1">
        <w:r w:rsidRPr="00EB7EED">
          <w:rPr>
            <w:rFonts w:ascii="Times New Roman" w:hAnsi="Times New Roman" w:cs="Times New Roman"/>
            <w:sz w:val="28"/>
            <w:szCs w:val="28"/>
          </w:rPr>
          <w:t>законом</w:t>
        </w:r>
      </w:hyperlink>
      <w:r>
        <w:rPr>
          <w:rFonts w:ascii="Times New Roman" w:hAnsi="Times New Roman" w:cs="Times New Roman"/>
          <w:sz w:val="28"/>
          <w:szCs w:val="28"/>
        </w:rPr>
        <w:t xml:space="preserve"> от 06 октября 2003 года № 131-ФЗ «</w:t>
      </w:r>
      <w:r w:rsidR="00AC08AC">
        <w:rPr>
          <w:rFonts w:ascii="Times New Roman" w:hAnsi="Times New Roman" w:cs="Times New Roman"/>
          <w:sz w:val="28"/>
          <w:szCs w:val="28"/>
        </w:rPr>
        <w:t xml:space="preserve">Об </w:t>
      </w:r>
      <w:proofErr w:type="gramStart"/>
      <w:r w:rsidR="00AC08AC">
        <w:rPr>
          <w:rFonts w:ascii="Times New Roman" w:hAnsi="Times New Roman" w:cs="Times New Roman"/>
          <w:sz w:val="28"/>
          <w:szCs w:val="28"/>
        </w:rPr>
        <w:t>общих</w:t>
      </w:r>
      <w:proofErr w:type="gramEnd"/>
      <w:r w:rsidR="00AC08AC">
        <w:rPr>
          <w:rFonts w:ascii="Times New Roman" w:hAnsi="Times New Roman" w:cs="Times New Roman"/>
          <w:sz w:val="28"/>
          <w:szCs w:val="28"/>
        </w:rPr>
        <w:t xml:space="preserve"> </w:t>
      </w:r>
    </w:p>
    <w:p w:rsidR="00EB7EED" w:rsidRPr="00EB7EED" w:rsidRDefault="00EB7EED" w:rsidP="00AC08AC">
      <w:pPr>
        <w:pStyle w:val="ConsPlusNormal"/>
        <w:ind w:firstLine="0"/>
        <w:jc w:val="both"/>
        <w:rPr>
          <w:rFonts w:ascii="Times New Roman" w:hAnsi="Times New Roman" w:cs="Times New Roman"/>
          <w:sz w:val="28"/>
          <w:szCs w:val="28"/>
        </w:rPr>
      </w:pPr>
      <w:proofErr w:type="gramStart"/>
      <w:r w:rsidRPr="00EB7EED">
        <w:rPr>
          <w:rFonts w:ascii="Times New Roman" w:hAnsi="Times New Roman" w:cs="Times New Roman"/>
          <w:sz w:val="28"/>
          <w:szCs w:val="28"/>
        </w:rPr>
        <w:t>принципах</w:t>
      </w:r>
      <w:proofErr w:type="gramEnd"/>
      <w:r w:rsidRPr="00EB7EED">
        <w:rPr>
          <w:rFonts w:ascii="Times New Roman" w:hAnsi="Times New Roman" w:cs="Times New Roman"/>
          <w:sz w:val="28"/>
          <w:szCs w:val="28"/>
        </w:rPr>
        <w:t xml:space="preserve"> организации местного самоуп</w:t>
      </w:r>
      <w:r>
        <w:rPr>
          <w:rFonts w:ascii="Times New Roman" w:hAnsi="Times New Roman" w:cs="Times New Roman"/>
          <w:sz w:val="28"/>
          <w:szCs w:val="28"/>
        </w:rPr>
        <w:t>равления в Российской Федерации»</w:t>
      </w:r>
      <w:r w:rsidR="00AC08AC" w:rsidRPr="00AC08AC">
        <w:t xml:space="preserve"> </w:t>
      </w:r>
      <w:r w:rsidR="00AC08AC">
        <w:t>(</w:t>
      </w:r>
      <w:r w:rsidR="00AC08AC">
        <w:rPr>
          <w:rFonts w:ascii="Times New Roman" w:hAnsi="Times New Roman" w:cs="Times New Roman"/>
          <w:sz w:val="28"/>
          <w:szCs w:val="28"/>
        </w:rPr>
        <w:t>«Собрание законодательства РФ»</w:t>
      </w:r>
      <w:r w:rsidR="00AC08AC" w:rsidRPr="00AC08AC">
        <w:rPr>
          <w:rFonts w:ascii="Times New Roman" w:hAnsi="Times New Roman" w:cs="Times New Roman"/>
          <w:sz w:val="28"/>
          <w:szCs w:val="28"/>
        </w:rPr>
        <w:t>, 06.10.2003</w:t>
      </w:r>
      <w:r w:rsidR="00AC08AC">
        <w:rPr>
          <w:rFonts w:ascii="Times New Roman" w:hAnsi="Times New Roman" w:cs="Times New Roman"/>
          <w:sz w:val="28"/>
          <w:szCs w:val="28"/>
        </w:rPr>
        <w:t>г., № 40)</w:t>
      </w:r>
      <w:r w:rsidRPr="00EB7EED">
        <w:rPr>
          <w:rFonts w:ascii="Times New Roman" w:hAnsi="Times New Roman" w:cs="Times New Roman"/>
          <w:sz w:val="28"/>
          <w:szCs w:val="28"/>
        </w:rPr>
        <w:t>;</w:t>
      </w:r>
    </w:p>
    <w:p w:rsidR="00AC08AC" w:rsidRDefault="002C2324" w:rsidP="00AC08AC">
      <w:pPr>
        <w:pStyle w:val="ConsPlusNormal"/>
        <w:ind w:left="540" w:firstLine="0"/>
        <w:jc w:val="both"/>
        <w:rPr>
          <w:rFonts w:ascii="Times New Roman" w:hAnsi="Times New Roman" w:cs="Times New Roman"/>
          <w:sz w:val="28"/>
          <w:szCs w:val="28"/>
        </w:rPr>
      </w:pPr>
      <w:hyperlink r:id="rId12" w:history="1">
        <w:r w:rsidR="00EB7EED" w:rsidRPr="00EB7EED">
          <w:rPr>
            <w:rFonts w:ascii="Times New Roman" w:hAnsi="Times New Roman" w:cs="Times New Roman"/>
            <w:sz w:val="28"/>
            <w:szCs w:val="28"/>
          </w:rPr>
          <w:t>Приказом</w:t>
        </w:r>
      </w:hyperlink>
      <w:r w:rsidR="00EB7EED" w:rsidRPr="00EB7EED">
        <w:rPr>
          <w:rFonts w:ascii="Times New Roman" w:hAnsi="Times New Roman" w:cs="Times New Roman"/>
          <w:sz w:val="28"/>
          <w:szCs w:val="28"/>
        </w:rPr>
        <w:t xml:space="preserve"> Министерства экономического развития Российской Фе</w:t>
      </w:r>
      <w:r w:rsidR="00EB7EED">
        <w:rPr>
          <w:rFonts w:ascii="Times New Roman" w:hAnsi="Times New Roman" w:cs="Times New Roman"/>
          <w:sz w:val="28"/>
          <w:szCs w:val="28"/>
        </w:rPr>
        <w:t xml:space="preserve">дерации </w:t>
      </w:r>
    </w:p>
    <w:p w:rsidR="00EB7EED" w:rsidRPr="00EB7EED" w:rsidRDefault="00EB7EED" w:rsidP="00AC08A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от 30 апреля 2009 года № 141 «</w:t>
      </w:r>
      <w:r w:rsidRPr="00EB7EED">
        <w:rPr>
          <w:rFonts w:ascii="Times New Roman" w:hAnsi="Times New Roman" w:cs="Times New Roman"/>
          <w:sz w:val="28"/>
          <w:szCs w:val="28"/>
        </w:rPr>
        <w:t>О реализации положений Федерально</w:t>
      </w:r>
      <w:r>
        <w:rPr>
          <w:rFonts w:ascii="Times New Roman" w:hAnsi="Times New Roman" w:cs="Times New Roman"/>
          <w:sz w:val="28"/>
          <w:szCs w:val="28"/>
        </w:rPr>
        <w:t>го закона «</w:t>
      </w:r>
      <w:r w:rsidRPr="00EB7EED">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8"/>
          <w:szCs w:val="28"/>
        </w:rPr>
        <w:t>зора) и муниципального контроля»</w:t>
      </w:r>
      <w:r w:rsidR="00AC08AC" w:rsidRPr="00AC08AC">
        <w:t xml:space="preserve"> </w:t>
      </w:r>
      <w:r w:rsidR="00AC08AC">
        <w:rPr>
          <w:rFonts w:ascii="Times New Roman" w:hAnsi="Times New Roman" w:cs="Times New Roman"/>
          <w:sz w:val="28"/>
          <w:szCs w:val="28"/>
        </w:rPr>
        <w:t xml:space="preserve">(«Российская газета», </w:t>
      </w:r>
      <w:r w:rsidR="00AC08AC" w:rsidRPr="00AC08AC">
        <w:rPr>
          <w:rFonts w:ascii="Times New Roman" w:hAnsi="Times New Roman" w:cs="Times New Roman"/>
          <w:sz w:val="28"/>
          <w:szCs w:val="28"/>
        </w:rPr>
        <w:t>14.05.2009</w:t>
      </w:r>
      <w:r w:rsidR="00AC08AC">
        <w:rPr>
          <w:rFonts w:ascii="Times New Roman" w:hAnsi="Times New Roman" w:cs="Times New Roman"/>
          <w:sz w:val="28"/>
          <w:szCs w:val="28"/>
        </w:rPr>
        <w:t>г., № 85);</w:t>
      </w:r>
    </w:p>
    <w:p w:rsidR="00EB7EED" w:rsidRPr="00EB7EED" w:rsidRDefault="00F95A4D" w:rsidP="009A53CF">
      <w:pPr>
        <w:pStyle w:val="ConsPlusNormal"/>
        <w:jc w:val="both"/>
        <w:rPr>
          <w:rFonts w:ascii="Times New Roman" w:hAnsi="Times New Roman" w:cs="Times New Roman"/>
          <w:sz w:val="28"/>
          <w:szCs w:val="28"/>
        </w:rPr>
      </w:pPr>
      <w:r w:rsidRPr="00911D35">
        <w:rPr>
          <w:rFonts w:ascii="Times New Roman" w:hAnsi="Times New Roman" w:cs="Times New Roman"/>
          <w:sz w:val="28"/>
          <w:szCs w:val="28"/>
        </w:rPr>
        <w:t xml:space="preserve">Постановлением Правительства Свердловской области от 26 декабря </w:t>
      </w:r>
      <w:r w:rsidRPr="00911D35">
        <w:rPr>
          <w:rFonts w:ascii="Times New Roman" w:hAnsi="Times New Roman" w:cs="Times New Roman"/>
          <w:sz w:val="28"/>
          <w:szCs w:val="28"/>
        </w:rPr>
        <w:lastRenderedPageBreak/>
        <w:t>2012 № 1550-ПП «О порядке направления и обобщения сведений, необходимых для подготовки сводных докладов об организации и проведении государственного контроля (надзора), муниципального контроля и об эффективности такого контроля в Свердловской области»</w:t>
      </w:r>
      <w:r w:rsidR="00EB7EED" w:rsidRPr="00EB7EED">
        <w:rPr>
          <w:rFonts w:ascii="Times New Roman" w:hAnsi="Times New Roman" w:cs="Times New Roman"/>
          <w:sz w:val="28"/>
          <w:szCs w:val="28"/>
        </w:rPr>
        <w:t>;</w:t>
      </w:r>
    </w:p>
    <w:p w:rsidR="00EB7EED" w:rsidRPr="00EB7EED" w:rsidRDefault="002C2324" w:rsidP="00406736">
      <w:pPr>
        <w:ind w:firstLine="540"/>
        <w:jc w:val="both"/>
        <w:rPr>
          <w:sz w:val="28"/>
          <w:szCs w:val="28"/>
        </w:rPr>
      </w:pPr>
      <w:hyperlink r:id="rId13" w:history="1">
        <w:r w:rsidR="00EB7EED" w:rsidRPr="00EB7EED">
          <w:rPr>
            <w:sz w:val="28"/>
            <w:szCs w:val="28"/>
          </w:rPr>
          <w:t>Уставом</w:t>
        </w:r>
      </w:hyperlink>
      <w:r w:rsidR="00EB7EED" w:rsidRPr="00EB7EED">
        <w:rPr>
          <w:sz w:val="28"/>
          <w:szCs w:val="28"/>
        </w:rPr>
        <w:t xml:space="preserve"> городского округа</w:t>
      </w:r>
      <w:r w:rsidR="00406736">
        <w:rPr>
          <w:sz w:val="28"/>
          <w:szCs w:val="28"/>
        </w:rPr>
        <w:t xml:space="preserve"> Верхотурский</w:t>
      </w:r>
      <w:r w:rsidR="00406736" w:rsidRPr="00590E7A">
        <w:rPr>
          <w:sz w:val="28"/>
          <w:szCs w:val="28"/>
        </w:rPr>
        <w:t xml:space="preserve"> </w:t>
      </w:r>
      <w:r w:rsidR="00406736">
        <w:rPr>
          <w:sz w:val="28"/>
          <w:szCs w:val="28"/>
        </w:rPr>
        <w:t>(«Новая   жизнь»,   №  33, от 19.08.2005г.);</w:t>
      </w:r>
    </w:p>
    <w:p w:rsidR="00977C4D" w:rsidRDefault="00977C4D" w:rsidP="001E4856">
      <w:pPr>
        <w:pStyle w:val="ConsPlusNormal"/>
        <w:ind w:firstLine="540"/>
        <w:jc w:val="both"/>
        <w:rPr>
          <w:rFonts w:ascii="Times New Roman" w:hAnsi="Times New Roman" w:cs="Times New Roman"/>
          <w:sz w:val="28"/>
          <w:szCs w:val="28"/>
        </w:rPr>
      </w:pPr>
      <w:r w:rsidRPr="003A4911">
        <w:rPr>
          <w:rFonts w:ascii="Times New Roman" w:hAnsi="Times New Roman" w:cs="Times New Roman"/>
          <w:sz w:val="28"/>
          <w:szCs w:val="28"/>
        </w:rPr>
        <w:t>4.</w:t>
      </w:r>
      <w:r>
        <w:rPr>
          <w:szCs w:val="28"/>
        </w:rPr>
        <w:t xml:space="preserve"> </w:t>
      </w:r>
      <w:proofErr w:type="gramStart"/>
      <w:r w:rsidR="00E318E5" w:rsidRPr="00444ECF">
        <w:rPr>
          <w:rFonts w:ascii="Times New Roman" w:hAnsi="Times New Roman" w:cs="Times New Roman"/>
          <w:sz w:val="28"/>
          <w:szCs w:val="28"/>
        </w:rPr>
        <w:t xml:space="preserve">Проверки юридических лиц и индивидуальных предпринимателей в соответствии с настоящим Регламентом осуществляются в отношении лесных участков, находящихся на территории </w:t>
      </w:r>
      <w:r w:rsidR="00E318E5">
        <w:rPr>
          <w:rFonts w:ascii="Times New Roman" w:hAnsi="Times New Roman" w:cs="Times New Roman"/>
          <w:sz w:val="28"/>
          <w:szCs w:val="28"/>
        </w:rPr>
        <w:t xml:space="preserve"> городского округа Верхотурский</w:t>
      </w:r>
      <w:r w:rsidRPr="00852D4E">
        <w:rPr>
          <w:rFonts w:ascii="Times New Roman" w:hAnsi="Times New Roman" w:cs="Times New Roman"/>
          <w:sz w:val="28"/>
          <w:szCs w:val="28"/>
        </w:rPr>
        <w:t xml:space="preserve"> соблюдения обязательных требований, установленных федеральным и областным законодательством, а также требований, установленных муниципальными правовыми актами городского округа </w:t>
      </w:r>
      <w:r>
        <w:rPr>
          <w:rFonts w:ascii="Times New Roman" w:hAnsi="Times New Roman" w:cs="Times New Roman"/>
          <w:sz w:val="28"/>
          <w:szCs w:val="28"/>
        </w:rPr>
        <w:t xml:space="preserve"> Верхотурский </w:t>
      </w:r>
      <w:r w:rsidRPr="00852D4E">
        <w:rPr>
          <w:rFonts w:ascii="Times New Roman" w:hAnsi="Times New Roman" w:cs="Times New Roman"/>
          <w:sz w:val="28"/>
          <w:szCs w:val="28"/>
        </w:rPr>
        <w:t xml:space="preserve">в области </w:t>
      </w:r>
      <w:r w:rsidR="00F95A4D">
        <w:rPr>
          <w:rFonts w:ascii="Times New Roman" w:hAnsi="Times New Roman" w:cs="Times New Roman"/>
          <w:sz w:val="28"/>
          <w:szCs w:val="28"/>
        </w:rPr>
        <w:t>муниципального лесного контроля</w:t>
      </w:r>
      <w:r w:rsidRPr="00852D4E">
        <w:rPr>
          <w:rFonts w:ascii="Times New Roman" w:hAnsi="Times New Roman" w:cs="Times New Roman"/>
          <w:sz w:val="28"/>
          <w:szCs w:val="28"/>
        </w:rPr>
        <w:t>, охраны и использования земель, предупреждений, выявление нарушений вышеуказанных требований юридическими лицами, индивидуальными предпр</w:t>
      </w:r>
      <w:r>
        <w:rPr>
          <w:rFonts w:ascii="Times New Roman" w:hAnsi="Times New Roman" w:cs="Times New Roman"/>
          <w:sz w:val="28"/>
          <w:szCs w:val="28"/>
        </w:rPr>
        <w:t>инимателями, а также</w:t>
      </w:r>
      <w:proofErr w:type="gramEnd"/>
      <w:r>
        <w:rPr>
          <w:rFonts w:ascii="Times New Roman" w:hAnsi="Times New Roman" w:cs="Times New Roman"/>
          <w:sz w:val="28"/>
          <w:szCs w:val="28"/>
        </w:rPr>
        <w:t xml:space="preserve"> гражданами</w:t>
      </w:r>
      <w:r w:rsidRPr="00852D4E">
        <w:rPr>
          <w:rFonts w:ascii="Times New Roman" w:hAnsi="Times New Roman" w:cs="Times New Roman"/>
          <w:sz w:val="28"/>
          <w:szCs w:val="28"/>
        </w:rPr>
        <w:t>.</w:t>
      </w:r>
    </w:p>
    <w:p w:rsidR="00DC4A59" w:rsidRDefault="001E4856" w:rsidP="00DC4A59">
      <w:pPr>
        <w:widowControl w:val="0"/>
        <w:ind w:firstLine="540"/>
        <w:jc w:val="both"/>
        <w:rPr>
          <w:sz w:val="28"/>
          <w:szCs w:val="28"/>
        </w:rPr>
      </w:pPr>
      <w:r>
        <w:rPr>
          <w:sz w:val="28"/>
          <w:szCs w:val="28"/>
        </w:rPr>
        <w:t xml:space="preserve">5. </w:t>
      </w:r>
      <w:r w:rsidR="00DC4A59" w:rsidRPr="00444ECF">
        <w:rPr>
          <w:sz w:val="28"/>
          <w:szCs w:val="28"/>
        </w:rPr>
        <w:t xml:space="preserve">Права и обязанности указанных должностных лиц при проведении проверок определяются Лесным </w:t>
      </w:r>
      <w:hyperlink r:id="rId14" w:history="1">
        <w:r w:rsidR="00DC4A59" w:rsidRPr="00444ECF">
          <w:rPr>
            <w:sz w:val="28"/>
            <w:szCs w:val="28"/>
          </w:rPr>
          <w:t>кодексом</w:t>
        </w:r>
      </w:hyperlink>
      <w:r w:rsidR="00DC4A59" w:rsidRPr="00444ECF">
        <w:rPr>
          <w:sz w:val="28"/>
          <w:szCs w:val="28"/>
        </w:rPr>
        <w:t xml:space="preserve"> Российской Федерации, Федеральным </w:t>
      </w:r>
      <w:hyperlink r:id="rId15" w:history="1">
        <w:r w:rsidR="00DC4A59" w:rsidRPr="00444ECF">
          <w:rPr>
            <w:sz w:val="28"/>
            <w:szCs w:val="28"/>
          </w:rPr>
          <w:t>законом</w:t>
        </w:r>
      </w:hyperlink>
      <w:r w:rsidR="00DC4A59" w:rsidRPr="00444ECF">
        <w:rPr>
          <w:sz w:val="28"/>
          <w:szCs w:val="28"/>
        </w:rPr>
        <w:t xml:space="preserve"> от 26</w:t>
      </w:r>
      <w:r w:rsidR="00DC4A59">
        <w:rPr>
          <w:sz w:val="28"/>
          <w:szCs w:val="28"/>
        </w:rPr>
        <w:t xml:space="preserve"> декабря </w:t>
      </w:r>
      <w:r w:rsidR="00DC4A59" w:rsidRPr="00444ECF">
        <w:rPr>
          <w:sz w:val="28"/>
          <w:szCs w:val="28"/>
        </w:rPr>
        <w:t xml:space="preserve">2008 </w:t>
      </w:r>
      <w:r w:rsidR="00DC4A59">
        <w:rPr>
          <w:sz w:val="28"/>
          <w:szCs w:val="28"/>
        </w:rPr>
        <w:t>года №</w:t>
      </w:r>
      <w:r w:rsidR="00DC4A59" w:rsidRPr="00444ECF">
        <w:rPr>
          <w:sz w:val="28"/>
          <w:szCs w:val="28"/>
        </w:rPr>
        <w:t xml:space="preserve"> 294-ФЗ </w:t>
      </w:r>
      <w:r w:rsidR="00DC4A59">
        <w:rPr>
          <w:sz w:val="28"/>
          <w:szCs w:val="28"/>
        </w:rPr>
        <w:t>«</w:t>
      </w:r>
      <w:r w:rsidR="00DC4A59" w:rsidRPr="00444ECF">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C4A59">
        <w:rPr>
          <w:sz w:val="28"/>
          <w:szCs w:val="28"/>
        </w:rPr>
        <w:t>»</w:t>
      </w:r>
      <w:r w:rsidR="00DC4A59" w:rsidRPr="00444ECF">
        <w:rPr>
          <w:sz w:val="28"/>
          <w:szCs w:val="28"/>
        </w:rPr>
        <w:t>, муниципальными правовыми актами, настоящим Регламентом и должностными инструкциями</w:t>
      </w:r>
    </w:p>
    <w:p w:rsidR="00DC4A59" w:rsidRDefault="00DC4A59" w:rsidP="00DC4A59">
      <w:pPr>
        <w:widowControl w:val="0"/>
        <w:ind w:firstLine="540"/>
        <w:jc w:val="both"/>
        <w:rPr>
          <w:sz w:val="28"/>
          <w:szCs w:val="28"/>
        </w:rPr>
      </w:pPr>
      <w:r>
        <w:rPr>
          <w:sz w:val="28"/>
          <w:szCs w:val="28"/>
        </w:rPr>
        <w:t>6</w:t>
      </w:r>
      <w:proofErr w:type="gramStart"/>
      <w:r w:rsidRPr="00444ECF">
        <w:rPr>
          <w:sz w:val="28"/>
          <w:szCs w:val="28"/>
        </w:rPr>
        <w:t xml:space="preserve"> Д</w:t>
      </w:r>
      <w:proofErr w:type="gramEnd"/>
      <w:r w:rsidRPr="00444ECF">
        <w:rPr>
          <w:sz w:val="28"/>
          <w:szCs w:val="28"/>
        </w:rPr>
        <w:t xml:space="preserve">ля проведения проверки уполномоченный орган </w:t>
      </w:r>
      <w:r>
        <w:rPr>
          <w:sz w:val="28"/>
          <w:szCs w:val="28"/>
        </w:rPr>
        <w:t>может привлекать экспертов и экспертные организации в установленном порядке.</w:t>
      </w:r>
    </w:p>
    <w:p w:rsidR="00DC4A59" w:rsidRPr="00444ECF" w:rsidRDefault="00DC4A59" w:rsidP="00DC4A59">
      <w:pPr>
        <w:widowControl w:val="0"/>
        <w:ind w:firstLine="540"/>
        <w:jc w:val="both"/>
        <w:rPr>
          <w:sz w:val="28"/>
          <w:szCs w:val="28"/>
        </w:rPr>
      </w:pPr>
      <w:r w:rsidRPr="00444ECF">
        <w:rPr>
          <w:sz w:val="28"/>
          <w:szCs w:val="28"/>
        </w:rPr>
        <w:t>7.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уполномоченного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DC4A59" w:rsidRPr="00444ECF" w:rsidRDefault="00DC4A59" w:rsidP="00DC4A59">
      <w:pPr>
        <w:widowControl w:val="0"/>
        <w:ind w:firstLine="540"/>
        <w:jc w:val="both"/>
        <w:rPr>
          <w:sz w:val="28"/>
          <w:szCs w:val="28"/>
        </w:rPr>
      </w:pPr>
      <w:r w:rsidRPr="00444ECF">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8A0121" w:rsidRDefault="00DC4A59" w:rsidP="008A0121">
      <w:pPr>
        <w:widowControl w:val="0"/>
        <w:ind w:firstLine="540"/>
        <w:jc w:val="both"/>
        <w:rPr>
          <w:sz w:val="28"/>
          <w:szCs w:val="28"/>
        </w:rPr>
      </w:pPr>
      <w:r w:rsidRPr="00444ECF">
        <w:rPr>
          <w:sz w:val="28"/>
          <w:szCs w:val="28"/>
        </w:rPr>
        <w:t xml:space="preserve">2) принять меры по </w:t>
      </w:r>
      <w:proofErr w:type="gramStart"/>
      <w:r w:rsidRPr="00444ECF">
        <w:rPr>
          <w:sz w:val="28"/>
          <w:szCs w:val="28"/>
        </w:rPr>
        <w:t>контролю за</w:t>
      </w:r>
      <w:proofErr w:type="gramEnd"/>
      <w:r w:rsidRPr="00444ECF">
        <w:rPr>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50E69" w:rsidRDefault="008A0121" w:rsidP="00977C4D">
      <w:pPr>
        <w:pStyle w:val="a3"/>
        <w:ind w:firstLine="540"/>
        <w:rPr>
          <w:color w:val="FF0000"/>
          <w:szCs w:val="28"/>
        </w:rPr>
      </w:pPr>
      <w:r>
        <w:rPr>
          <w:szCs w:val="28"/>
        </w:rPr>
        <w:t>8</w:t>
      </w:r>
      <w:r w:rsidR="00231B09">
        <w:rPr>
          <w:szCs w:val="28"/>
        </w:rPr>
        <w:t xml:space="preserve">. </w:t>
      </w:r>
      <w:r w:rsidR="00AF4E3B">
        <w:rPr>
          <w:szCs w:val="28"/>
        </w:rPr>
        <w:t>Л</w:t>
      </w:r>
      <w:r w:rsidR="00627FCA">
        <w:rPr>
          <w:szCs w:val="28"/>
        </w:rPr>
        <w:t>иц</w:t>
      </w:r>
      <w:r w:rsidR="00AF4E3B">
        <w:rPr>
          <w:szCs w:val="28"/>
        </w:rPr>
        <w:t>а</w:t>
      </w:r>
      <w:r w:rsidR="00627FCA">
        <w:rPr>
          <w:szCs w:val="28"/>
        </w:rPr>
        <w:t>, в отношении которых осуществляются мероприятия по контролю</w:t>
      </w:r>
      <w:r w:rsidR="00AF4E3B">
        <w:rPr>
          <w:szCs w:val="28"/>
        </w:rPr>
        <w:t>, имеют право</w:t>
      </w:r>
      <w:r w:rsidR="007C3226">
        <w:rPr>
          <w:szCs w:val="28"/>
        </w:rPr>
        <w:t>:</w:t>
      </w:r>
    </w:p>
    <w:p w:rsidR="00C21C28" w:rsidRPr="007C3226" w:rsidRDefault="00C21C28" w:rsidP="00C21C28">
      <w:pPr>
        <w:overflowPunct/>
        <w:ind w:firstLine="540"/>
        <w:jc w:val="both"/>
        <w:textAlignment w:val="auto"/>
        <w:rPr>
          <w:sz w:val="28"/>
          <w:szCs w:val="28"/>
        </w:rPr>
      </w:pPr>
      <w:r w:rsidRPr="00C21C28">
        <w:rPr>
          <w:szCs w:val="24"/>
        </w:rPr>
        <w:t>1</w:t>
      </w:r>
      <w:r w:rsidRPr="007C3226">
        <w:rPr>
          <w:sz w:val="28"/>
          <w:szCs w:val="28"/>
        </w:rPr>
        <w:t>) непосредственно присутствовать при проведении проверки, давать объяснения по вопросам, относящимся к предмету проверки;</w:t>
      </w:r>
    </w:p>
    <w:p w:rsidR="00C21C28" w:rsidRPr="007C3226" w:rsidRDefault="00C21C28" w:rsidP="00C21C28">
      <w:pPr>
        <w:overflowPunct/>
        <w:ind w:firstLine="540"/>
        <w:jc w:val="both"/>
        <w:textAlignment w:val="auto"/>
        <w:rPr>
          <w:sz w:val="28"/>
          <w:szCs w:val="28"/>
        </w:rPr>
      </w:pPr>
      <w:r w:rsidRPr="007C3226">
        <w:rPr>
          <w:sz w:val="28"/>
          <w:szCs w:val="28"/>
        </w:rPr>
        <w:t>2) получать от органа муниципального контроля, их должностных лиц информацию, которая относится к предмету проверки;</w:t>
      </w:r>
    </w:p>
    <w:p w:rsidR="00C21C28" w:rsidRPr="007C3226" w:rsidRDefault="00C21C28" w:rsidP="00C21C28">
      <w:pPr>
        <w:overflowPunct/>
        <w:ind w:firstLine="540"/>
        <w:jc w:val="both"/>
        <w:textAlignment w:val="auto"/>
        <w:rPr>
          <w:sz w:val="28"/>
          <w:szCs w:val="28"/>
        </w:rPr>
      </w:pPr>
      <w:r w:rsidRPr="007C3226">
        <w:rPr>
          <w:sz w:val="28"/>
          <w:szCs w:val="28"/>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w:t>
      </w:r>
      <w:r w:rsidRPr="007C3226">
        <w:rPr>
          <w:sz w:val="28"/>
          <w:szCs w:val="28"/>
        </w:rPr>
        <w:lastRenderedPageBreak/>
        <w:t>а также с отдельными действиями должностных лиц органа муниципального контроля;</w:t>
      </w:r>
    </w:p>
    <w:p w:rsidR="00C21C28" w:rsidRPr="007C3226" w:rsidRDefault="00C21C28" w:rsidP="007C3226">
      <w:pPr>
        <w:overflowPunct/>
        <w:ind w:firstLine="540"/>
        <w:jc w:val="both"/>
        <w:textAlignment w:val="auto"/>
        <w:rPr>
          <w:sz w:val="28"/>
          <w:szCs w:val="28"/>
        </w:rPr>
      </w:pPr>
      <w:r w:rsidRPr="007C3226">
        <w:rPr>
          <w:sz w:val="28"/>
          <w:szCs w:val="28"/>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F4E3B" w:rsidRDefault="007C3226" w:rsidP="00977C4D">
      <w:pPr>
        <w:pStyle w:val="a3"/>
        <w:ind w:firstLine="540"/>
        <w:rPr>
          <w:szCs w:val="28"/>
        </w:rPr>
      </w:pPr>
      <w:r>
        <w:rPr>
          <w:szCs w:val="28"/>
        </w:rPr>
        <w:t>5</w:t>
      </w:r>
      <w:r w:rsidR="00AF4E3B">
        <w:rPr>
          <w:szCs w:val="28"/>
        </w:rPr>
        <w:t xml:space="preserve">) </w:t>
      </w:r>
      <w:r>
        <w:rPr>
          <w:szCs w:val="28"/>
        </w:rPr>
        <w:t>знакомиться</w:t>
      </w:r>
      <w:r w:rsidR="00AF4E3B">
        <w:rPr>
          <w:szCs w:val="28"/>
        </w:rPr>
        <w:t xml:space="preserve"> с административными регламентами проведения мероприятий по контролю и порядком их проведения на объектах, используемых проверяемым лицом;</w:t>
      </w:r>
    </w:p>
    <w:p w:rsidR="00AF4E3B" w:rsidRPr="00AF4E3B" w:rsidRDefault="007C3226" w:rsidP="00AF4E3B">
      <w:pPr>
        <w:overflowPunct/>
        <w:ind w:firstLine="540"/>
        <w:jc w:val="both"/>
        <w:textAlignment w:val="auto"/>
        <w:rPr>
          <w:sz w:val="28"/>
          <w:szCs w:val="28"/>
        </w:rPr>
      </w:pPr>
      <w:r>
        <w:rPr>
          <w:sz w:val="28"/>
          <w:szCs w:val="28"/>
        </w:rPr>
        <w:t>6</w:t>
      </w:r>
      <w:r w:rsidR="00AF4E3B">
        <w:rPr>
          <w:sz w:val="28"/>
          <w:szCs w:val="28"/>
        </w:rPr>
        <w:t>) представлять</w:t>
      </w:r>
      <w:r w:rsidR="00AF4E3B" w:rsidRPr="00AF4E3B">
        <w:rPr>
          <w:sz w:val="28"/>
          <w:szCs w:val="28"/>
        </w:rPr>
        <w:t xml:space="preserve"> дополнительно </w:t>
      </w:r>
      <w:r w:rsidR="00AF4E3B">
        <w:rPr>
          <w:sz w:val="28"/>
          <w:szCs w:val="28"/>
        </w:rPr>
        <w:t xml:space="preserve">специалисту, осуществляющему мероприятия по контролю, </w:t>
      </w:r>
      <w:r w:rsidR="00AF4E3B" w:rsidRPr="00AF4E3B">
        <w:rPr>
          <w:sz w:val="28"/>
          <w:szCs w:val="28"/>
        </w:rPr>
        <w:t xml:space="preserve">документы, подтверждающие достоверность </w:t>
      </w:r>
      <w:r w:rsidR="00D57CD0">
        <w:rPr>
          <w:sz w:val="28"/>
          <w:szCs w:val="28"/>
        </w:rPr>
        <w:t>ранее представленных документов;</w:t>
      </w:r>
    </w:p>
    <w:p w:rsidR="00295E70" w:rsidRDefault="007C3226" w:rsidP="00295E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295E70" w:rsidRPr="00295E70">
        <w:rPr>
          <w:rFonts w:ascii="Times New Roman" w:hAnsi="Times New Roman" w:cs="Times New Roman"/>
          <w:sz w:val="28"/>
          <w:szCs w:val="28"/>
        </w:rPr>
        <w:t>)</w:t>
      </w:r>
      <w:r w:rsidR="00295E70">
        <w:rPr>
          <w:szCs w:val="28"/>
        </w:rPr>
        <w:t xml:space="preserve"> </w:t>
      </w:r>
      <w:r w:rsidR="00295E70" w:rsidRPr="00295E70">
        <w:rPr>
          <w:rFonts w:ascii="Times New Roman" w:hAnsi="Times New Roman" w:cs="Times New Roman"/>
          <w:sz w:val="28"/>
          <w:szCs w:val="28"/>
        </w:rPr>
        <w:t xml:space="preserve">не </w:t>
      </w:r>
      <w:r w:rsidR="00295E70">
        <w:rPr>
          <w:rFonts w:ascii="Times New Roman" w:hAnsi="Times New Roman" w:cs="Times New Roman"/>
          <w:sz w:val="28"/>
          <w:szCs w:val="28"/>
        </w:rPr>
        <w:t>представлять</w:t>
      </w:r>
      <w:r w:rsidR="00295E70" w:rsidRPr="00295E70">
        <w:rPr>
          <w:rFonts w:ascii="Times New Roman" w:hAnsi="Times New Roman" w:cs="Times New Roman"/>
          <w:sz w:val="28"/>
          <w:szCs w:val="28"/>
        </w:rPr>
        <w:t xml:space="preserve"> сведения и документы, не относящиеся к предмету проверки, а также сведения и документы, которые могут быть получены </w:t>
      </w:r>
      <w:r w:rsidR="00295E70">
        <w:rPr>
          <w:rFonts w:ascii="Times New Roman" w:hAnsi="Times New Roman" w:cs="Times New Roman"/>
          <w:sz w:val="28"/>
          <w:szCs w:val="28"/>
        </w:rPr>
        <w:t>должностными лицами, уполномоченными на проведение проверки,</w:t>
      </w:r>
      <w:r w:rsidR="00295E70" w:rsidRPr="00295E70">
        <w:rPr>
          <w:rFonts w:ascii="Times New Roman" w:hAnsi="Times New Roman" w:cs="Times New Roman"/>
          <w:sz w:val="28"/>
          <w:szCs w:val="28"/>
        </w:rPr>
        <w:t xml:space="preserve"> от иных органов государственного контроля (надзора), </w:t>
      </w:r>
      <w:r w:rsidR="00295E70">
        <w:rPr>
          <w:rFonts w:ascii="Times New Roman" w:hAnsi="Times New Roman" w:cs="Times New Roman"/>
          <w:sz w:val="28"/>
          <w:szCs w:val="28"/>
        </w:rPr>
        <w:t>органов муниципального контроля;</w:t>
      </w:r>
    </w:p>
    <w:p w:rsidR="00295E70" w:rsidRDefault="007C3226" w:rsidP="00295E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295E70">
        <w:rPr>
          <w:rFonts w:ascii="Times New Roman" w:hAnsi="Times New Roman" w:cs="Times New Roman"/>
          <w:sz w:val="28"/>
          <w:szCs w:val="28"/>
        </w:rPr>
        <w:t xml:space="preserve">) индивидуальные предприниматели, юридические лица </w:t>
      </w:r>
      <w:r w:rsidR="00295E70" w:rsidRPr="00295E70">
        <w:rPr>
          <w:rFonts w:ascii="Times New Roman" w:hAnsi="Times New Roman" w:cs="Times New Roman"/>
          <w:sz w:val="28"/>
          <w:szCs w:val="28"/>
        </w:rPr>
        <w:t xml:space="preserve">вести журнал учета проверок по </w:t>
      </w:r>
      <w:hyperlink r:id="rId16" w:history="1">
        <w:r w:rsidR="00295E70" w:rsidRPr="00295E70">
          <w:rPr>
            <w:rFonts w:ascii="Times New Roman" w:hAnsi="Times New Roman" w:cs="Times New Roman"/>
            <w:sz w:val="28"/>
            <w:szCs w:val="28"/>
          </w:rPr>
          <w:t>типовой форме</w:t>
        </w:r>
      </w:hyperlink>
      <w:r w:rsidR="00295E70" w:rsidRPr="00295E70">
        <w:rPr>
          <w:rFonts w:ascii="Times New Roman" w:hAnsi="Times New Roman" w:cs="Times New Roman"/>
          <w:sz w:val="28"/>
          <w:szCs w:val="28"/>
        </w:rPr>
        <w:t>, установленной федеральным органом исполнительной власти, уполномоченным Прав</w:t>
      </w:r>
      <w:r w:rsidR="00295E70">
        <w:rPr>
          <w:rFonts w:ascii="Times New Roman" w:hAnsi="Times New Roman" w:cs="Times New Roman"/>
          <w:sz w:val="28"/>
          <w:szCs w:val="28"/>
        </w:rPr>
        <w:t>ительством Российской Федерации;</w:t>
      </w:r>
    </w:p>
    <w:p w:rsidR="00AF4E3B" w:rsidRPr="00295E70" w:rsidRDefault="007C3226" w:rsidP="00295E70">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9</w:t>
      </w:r>
      <w:r w:rsidR="00295E70">
        <w:rPr>
          <w:rFonts w:ascii="Times New Roman" w:hAnsi="Times New Roman" w:cs="Times New Roman"/>
          <w:sz w:val="28"/>
          <w:szCs w:val="28"/>
        </w:rPr>
        <w:t xml:space="preserve">) </w:t>
      </w:r>
      <w:r w:rsidR="00295E70" w:rsidRPr="00295E70">
        <w:rPr>
          <w:rFonts w:ascii="Times New Roman" w:hAnsi="Times New Roman" w:cs="Times New Roman"/>
          <w:sz w:val="28"/>
          <w:szCs w:val="28"/>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00295E70" w:rsidRPr="00295E70">
        <w:rPr>
          <w:rFonts w:ascii="Times New Roman" w:hAnsi="Times New Roman" w:cs="Times New Roman"/>
          <w:sz w:val="28"/>
          <w:szCs w:val="28"/>
        </w:rPr>
        <w:t xml:space="preserve"> При этом вправе приложить к таким возражениям документы, подтверждающие обоснованность таких возражений, или их заверенные копии либо в согласованны</w:t>
      </w:r>
      <w:r>
        <w:rPr>
          <w:rFonts w:ascii="Times New Roman" w:hAnsi="Times New Roman" w:cs="Times New Roman"/>
          <w:sz w:val="28"/>
          <w:szCs w:val="28"/>
        </w:rPr>
        <w:t>й срок передать их в орган</w:t>
      </w:r>
      <w:r w:rsidR="00295E70" w:rsidRPr="00295E70">
        <w:rPr>
          <w:rFonts w:ascii="Times New Roman" w:hAnsi="Times New Roman" w:cs="Times New Roman"/>
          <w:sz w:val="28"/>
          <w:szCs w:val="28"/>
        </w:rPr>
        <w:t xml:space="preserve">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27FCA" w:rsidRDefault="00627FCA" w:rsidP="00627FCA">
      <w:pPr>
        <w:pStyle w:val="a3"/>
        <w:ind w:firstLine="540"/>
        <w:rPr>
          <w:szCs w:val="28"/>
        </w:rPr>
      </w:pPr>
      <w:r>
        <w:rPr>
          <w:szCs w:val="28"/>
        </w:rPr>
        <w:t>8.</w:t>
      </w:r>
      <w:r w:rsidR="00587BBB">
        <w:rPr>
          <w:szCs w:val="28"/>
        </w:rPr>
        <w:t xml:space="preserve"> </w:t>
      </w:r>
      <w:r>
        <w:rPr>
          <w:szCs w:val="28"/>
        </w:rPr>
        <w:t xml:space="preserve"> Лица, в отношении которых осуществляются мероприятия по контролю, обязаны:</w:t>
      </w:r>
    </w:p>
    <w:p w:rsidR="00AF4E3B" w:rsidRDefault="00627FCA" w:rsidP="00627FCA">
      <w:pPr>
        <w:pStyle w:val="a3"/>
        <w:ind w:firstLine="540"/>
        <w:rPr>
          <w:szCs w:val="28"/>
        </w:rPr>
      </w:pPr>
      <w:r>
        <w:rPr>
          <w:szCs w:val="28"/>
        </w:rPr>
        <w:t xml:space="preserve">1) </w:t>
      </w:r>
      <w:proofErr w:type="gramStart"/>
      <w:r>
        <w:rPr>
          <w:szCs w:val="28"/>
        </w:rPr>
        <w:t>представлять</w:t>
      </w:r>
      <w:r w:rsidRPr="00B231DB">
        <w:rPr>
          <w:szCs w:val="28"/>
        </w:rPr>
        <w:t xml:space="preserve"> </w:t>
      </w:r>
      <w:r w:rsidR="00AF4E3B" w:rsidRPr="00EA4027">
        <w:rPr>
          <w:szCs w:val="28"/>
        </w:rPr>
        <w:t>возможность</w:t>
      </w:r>
      <w:proofErr w:type="gramEnd"/>
      <w:r w:rsidR="00AF4E3B" w:rsidRPr="00EA4027">
        <w:rPr>
          <w:szCs w:val="28"/>
        </w:rPr>
        <w:t xml:space="preserve"> ознакомиться с документами, связанными с целями, задачами и предметом </w:t>
      </w:r>
      <w:r w:rsidR="00AF4E3B">
        <w:rPr>
          <w:szCs w:val="28"/>
        </w:rPr>
        <w:t>проверки;</w:t>
      </w:r>
    </w:p>
    <w:p w:rsidR="00627FCA" w:rsidRDefault="00AF4E3B" w:rsidP="00627FCA">
      <w:pPr>
        <w:pStyle w:val="a3"/>
        <w:ind w:firstLine="540"/>
        <w:rPr>
          <w:szCs w:val="28"/>
        </w:rPr>
      </w:pPr>
      <w:r>
        <w:rPr>
          <w:szCs w:val="28"/>
        </w:rPr>
        <w:t xml:space="preserve">2) </w:t>
      </w:r>
      <w:r w:rsidRPr="00EA4027">
        <w:rPr>
          <w:szCs w:val="28"/>
        </w:rPr>
        <w:t xml:space="preserve">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земельного у</w:t>
      </w:r>
      <w:r>
        <w:rPr>
          <w:szCs w:val="28"/>
        </w:rPr>
        <w:t>частка;</w:t>
      </w:r>
    </w:p>
    <w:p w:rsidR="00627FCA" w:rsidRDefault="00AF4E3B" w:rsidP="00627FCA">
      <w:pPr>
        <w:pStyle w:val="a3"/>
        <w:ind w:firstLine="540"/>
        <w:rPr>
          <w:szCs w:val="28"/>
        </w:rPr>
      </w:pPr>
      <w:r>
        <w:rPr>
          <w:szCs w:val="28"/>
        </w:rPr>
        <w:t>3</w:t>
      </w:r>
      <w:r w:rsidR="00627FCA">
        <w:rPr>
          <w:szCs w:val="28"/>
        </w:rPr>
        <w:t>) в</w:t>
      </w:r>
      <w:r w:rsidR="00627FCA" w:rsidRPr="00B231DB">
        <w:rPr>
          <w:szCs w:val="28"/>
        </w:rPr>
        <w:t xml:space="preserve"> течение десяти рабочих дней со дня получения мо</w:t>
      </w:r>
      <w:r w:rsidR="00627FCA">
        <w:rPr>
          <w:szCs w:val="28"/>
        </w:rPr>
        <w:t xml:space="preserve">тивированного запроса </w:t>
      </w:r>
      <w:r w:rsidR="00627FCA" w:rsidRPr="00B231DB">
        <w:rPr>
          <w:szCs w:val="28"/>
        </w:rPr>
        <w:t>юридическое лицо, индивидуальный предприниматель обязаны направить в Администраци</w:t>
      </w:r>
      <w:r w:rsidR="00627FCA">
        <w:rPr>
          <w:szCs w:val="28"/>
        </w:rPr>
        <w:t xml:space="preserve">ю указанные в запросе документы; граждане </w:t>
      </w:r>
      <w:proofErr w:type="gramStart"/>
      <w:r w:rsidR="00627FCA">
        <w:rPr>
          <w:szCs w:val="28"/>
        </w:rPr>
        <w:t>предоставляют документы</w:t>
      </w:r>
      <w:proofErr w:type="gramEnd"/>
      <w:r w:rsidR="00627FCA">
        <w:rPr>
          <w:szCs w:val="28"/>
        </w:rPr>
        <w:t xml:space="preserve"> в срок, указанный в уведомлении о проверке соблюдения требований земельного законодательства;</w:t>
      </w:r>
    </w:p>
    <w:p w:rsidR="00627FCA" w:rsidRDefault="00AF4E3B" w:rsidP="00627FCA">
      <w:pPr>
        <w:pStyle w:val="a3"/>
        <w:ind w:firstLine="540"/>
        <w:rPr>
          <w:szCs w:val="28"/>
        </w:rPr>
      </w:pPr>
      <w:r>
        <w:rPr>
          <w:szCs w:val="28"/>
        </w:rPr>
        <w:t>4</w:t>
      </w:r>
      <w:r w:rsidR="00627FCA">
        <w:rPr>
          <w:szCs w:val="28"/>
        </w:rPr>
        <w:t>)</w:t>
      </w:r>
      <w:r w:rsidR="00627FCA" w:rsidRPr="00627FCA">
        <w:rPr>
          <w:szCs w:val="28"/>
        </w:rPr>
        <w:t xml:space="preserve"> </w:t>
      </w:r>
      <w:r w:rsidR="00627FCA">
        <w:rPr>
          <w:szCs w:val="28"/>
        </w:rPr>
        <w:t>у</w:t>
      </w:r>
      <w:r w:rsidR="00627FCA" w:rsidRPr="00B231DB">
        <w:rPr>
          <w:szCs w:val="28"/>
        </w:rPr>
        <w:t xml:space="preserve">казанные в запросе документы </w:t>
      </w:r>
      <w:r w:rsidR="00627FCA">
        <w:rPr>
          <w:szCs w:val="28"/>
        </w:rPr>
        <w:t xml:space="preserve">индивидуальными предпринимателями и юридическими лицами </w:t>
      </w:r>
      <w:r w:rsidR="00090D50">
        <w:rPr>
          <w:szCs w:val="28"/>
        </w:rPr>
        <w:t>представлять</w:t>
      </w:r>
      <w:r w:rsidR="00627FCA" w:rsidRPr="00B231DB">
        <w:rPr>
          <w:szCs w:val="28"/>
        </w:rPr>
        <w:t xml:space="preserve"> в виде копий, заверенных</w:t>
      </w:r>
      <w:r w:rsidR="00627FCA">
        <w:rPr>
          <w:szCs w:val="28"/>
        </w:rPr>
        <w:t xml:space="preserve"> подписью  и</w:t>
      </w:r>
      <w:r w:rsidR="00627FCA" w:rsidRPr="00B231DB">
        <w:rPr>
          <w:szCs w:val="28"/>
        </w:rPr>
        <w:t xml:space="preserve"> печатью (</w:t>
      </w:r>
      <w:r w:rsidR="00627FCA">
        <w:rPr>
          <w:szCs w:val="28"/>
        </w:rPr>
        <w:t>при ее наличии)</w:t>
      </w:r>
      <w:r w:rsidR="00627FCA" w:rsidRPr="00B231DB">
        <w:rPr>
          <w:szCs w:val="28"/>
        </w:rPr>
        <w:t xml:space="preserve"> индивидуального предпринимателя, его </w:t>
      </w:r>
      <w:r w:rsidR="00627FCA" w:rsidRPr="00B231DB">
        <w:rPr>
          <w:szCs w:val="28"/>
        </w:rPr>
        <w:lastRenderedPageBreak/>
        <w:t>уполномоченного представителя, руководителя, иного долж</w:t>
      </w:r>
      <w:r w:rsidR="00627FCA">
        <w:rPr>
          <w:szCs w:val="28"/>
        </w:rPr>
        <w:t>ностного лица, юридического лица. Граждане предоставляют оригиналы и копии документов;</w:t>
      </w:r>
    </w:p>
    <w:p w:rsidR="00627FCA" w:rsidRDefault="00AF4E3B" w:rsidP="00627FCA">
      <w:pPr>
        <w:pStyle w:val="a3"/>
        <w:ind w:firstLine="540"/>
        <w:rPr>
          <w:szCs w:val="28"/>
        </w:rPr>
      </w:pPr>
      <w:r>
        <w:rPr>
          <w:szCs w:val="28"/>
        </w:rPr>
        <w:t>5</w:t>
      </w:r>
      <w:r w:rsidR="00627FCA">
        <w:rPr>
          <w:szCs w:val="28"/>
        </w:rPr>
        <w:t xml:space="preserve">) </w:t>
      </w:r>
      <w:r w:rsidR="00627FCA" w:rsidRPr="00B231DB">
        <w:rPr>
          <w:szCs w:val="28"/>
        </w:rPr>
        <w:t xml:space="preserve">в течение десяти рабочих дней </w:t>
      </w:r>
      <w:r w:rsidR="00627FCA">
        <w:rPr>
          <w:szCs w:val="28"/>
        </w:rPr>
        <w:t>со дня получения мотивированного запроса представ</w:t>
      </w:r>
      <w:r w:rsidR="00FD749C">
        <w:rPr>
          <w:szCs w:val="28"/>
        </w:rPr>
        <w:t xml:space="preserve">лять </w:t>
      </w:r>
      <w:r w:rsidR="00627FCA" w:rsidRPr="00B231DB">
        <w:rPr>
          <w:szCs w:val="28"/>
        </w:rPr>
        <w:t>необходим</w:t>
      </w:r>
      <w:r w:rsidR="00627FCA">
        <w:rPr>
          <w:szCs w:val="28"/>
        </w:rPr>
        <w:t>ые пояснения в письменной форме</w:t>
      </w:r>
      <w:r w:rsidR="00FD749C">
        <w:rPr>
          <w:szCs w:val="28"/>
        </w:rPr>
        <w:t>;</w:t>
      </w:r>
    </w:p>
    <w:p w:rsidR="00AF4E3B" w:rsidRDefault="00587BBB" w:rsidP="001A1F98">
      <w:pPr>
        <w:overflowPunct/>
        <w:ind w:firstLine="540"/>
        <w:jc w:val="both"/>
        <w:textAlignment w:val="auto"/>
        <w:rPr>
          <w:sz w:val="28"/>
          <w:szCs w:val="28"/>
        </w:rPr>
      </w:pPr>
      <w:r>
        <w:rPr>
          <w:sz w:val="28"/>
          <w:szCs w:val="28"/>
        </w:rPr>
        <w:t xml:space="preserve">6) присутствовать сами </w:t>
      </w:r>
      <w:r w:rsidRPr="00587BBB">
        <w:rPr>
          <w:sz w:val="28"/>
          <w:szCs w:val="28"/>
        </w:rPr>
        <w:t>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75D38" w:rsidRDefault="00D44C9B" w:rsidP="001A1F98">
      <w:pPr>
        <w:overflowPunct/>
        <w:ind w:firstLine="540"/>
        <w:jc w:val="both"/>
        <w:textAlignment w:val="auto"/>
        <w:rPr>
          <w:sz w:val="28"/>
          <w:szCs w:val="28"/>
        </w:rPr>
      </w:pPr>
      <w:r>
        <w:rPr>
          <w:sz w:val="28"/>
          <w:szCs w:val="28"/>
        </w:rPr>
        <w:t>9. Результатом исполнения муниципальной функции является</w:t>
      </w:r>
      <w:r w:rsidR="00175D38">
        <w:rPr>
          <w:sz w:val="28"/>
          <w:szCs w:val="28"/>
        </w:rPr>
        <w:t>:</w:t>
      </w:r>
    </w:p>
    <w:p w:rsidR="00175D38" w:rsidRDefault="006111E3" w:rsidP="001A1F98">
      <w:pPr>
        <w:overflowPunct/>
        <w:ind w:firstLine="540"/>
        <w:jc w:val="both"/>
        <w:textAlignment w:val="auto"/>
        <w:rPr>
          <w:sz w:val="28"/>
          <w:szCs w:val="28"/>
        </w:rPr>
      </w:pPr>
      <w:r>
        <w:rPr>
          <w:sz w:val="28"/>
          <w:szCs w:val="28"/>
        </w:rPr>
        <w:t xml:space="preserve">1) </w:t>
      </w:r>
      <w:r w:rsidR="00175D38">
        <w:rPr>
          <w:sz w:val="28"/>
          <w:szCs w:val="28"/>
        </w:rPr>
        <w:t xml:space="preserve">акт по результатам проверки соблюдения </w:t>
      </w:r>
      <w:r w:rsidR="00DD25D3">
        <w:rPr>
          <w:sz w:val="28"/>
          <w:szCs w:val="28"/>
        </w:rPr>
        <w:t>лесного</w:t>
      </w:r>
      <w:r w:rsidR="00175D38" w:rsidRPr="000A79A8">
        <w:rPr>
          <w:sz w:val="28"/>
          <w:szCs w:val="28"/>
        </w:rPr>
        <w:t xml:space="preserve"> </w:t>
      </w:r>
      <w:r w:rsidR="00175D38">
        <w:rPr>
          <w:sz w:val="28"/>
          <w:szCs w:val="28"/>
        </w:rPr>
        <w:t>законодательства;</w:t>
      </w:r>
    </w:p>
    <w:p w:rsidR="00175D38" w:rsidRDefault="006111E3" w:rsidP="001A1F98">
      <w:pPr>
        <w:overflowPunct/>
        <w:ind w:firstLine="540"/>
        <w:jc w:val="both"/>
        <w:textAlignment w:val="auto"/>
        <w:rPr>
          <w:sz w:val="28"/>
          <w:szCs w:val="28"/>
        </w:rPr>
      </w:pPr>
      <w:r>
        <w:rPr>
          <w:sz w:val="28"/>
          <w:szCs w:val="28"/>
        </w:rPr>
        <w:t xml:space="preserve">2) </w:t>
      </w:r>
      <w:r w:rsidR="00175D38">
        <w:rPr>
          <w:sz w:val="28"/>
          <w:szCs w:val="28"/>
        </w:rPr>
        <w:t xml:space="preserve">предписание об устранении нарушения </w:t>
      </w:r>
      <w:r w:rsidR="00DD25D3">
        <w:rPr>
          <w:sz w:val="28"/>
          <w:szCs w:val="28"/>
        </w:rPr>
        <w:t>лесного</w:t>
      </w:r>
      <w:r w:rsidR="00175D38">
        <w:rPr>
          <w:sz w:val="28"/>
          <w:szCs w:val="28"/>
        </w:rPr>
        <w:t xml:space="preserve"> законодательства;</w:t>
      </w:r>
    </w:p>
    <w:p w:rsidR="00D44C9B" w:rsidRDefault="006111E3" w:rsidP="001A1F98">
      <w:pPr>
        <w:overflowPunct/>
        <w:ind w:firstLine="540"/>
        <w:jc w:val="both"/>
        <w:textAlignment w:val="auto"/>
        <w:rPr>
          <w:sz w:val="28"/>
          <w:szCs w:val="28"/>
        </w:rPr>
      </w:pPr>
      <w:proofErr w:type="gramStart"/>
      <w:r>
        <w:rPr>
          <w:sz w:val="28"/>
          <w:szCs w:val="28"/>
        </w:rPr>
        <w:t xml:space="preserve">3) протокол об административных правонарушениях по статье 34 закона Свердловской области от 14.06.2005г. № 52-ОЗ «Об административных правонарушениях на территории Свердловской области» в связи с </w:t>
      </w:r>
      <w:r w:rsidRPr="00240581">
        <w:rPr>
          <w:sz w:val="28"/>
          <w:szCs w:val="28"/>
        </w:rPr>
        <w:t>непредставлением сведений (информации) в орган местного самоуправления муниципального образования или должностному лицу местного самоуправления).</w:t>
      </w:r>
      <w:r w:rsidR="00D44C9B">
        <w:rPr>
          <w:sz w:val="28"/>
          <w:szCs w:val="28"/>
        </w:rPr>
        <w:t xml:space="preserve"> </w:t>
      </w:r>
      <w:proofErr w:type="gramEnd"/>
    </w:p>
    <w:p w:rsidR="00C25A54" w:rsidRPr="001A1F98" w:rsidRDefault="00C25A54" w:rsidP="001A1F98">
      <w:pPr>
        <w:overflowPunct/>
        <w:ind w:firstLine="540"/>
        <w:jc w:val="both"/>
        <w:textAlignment w:val="auto"/>
        <w:rPr>
          <w:sz w:val="28"/>
          <w:szCs w:val="28"/>
        </w:rPr>
      </w:pPr>
    </w:p>
    <w:p w:rsidR="00B60B8B" w:rsidRDefault="00B60B8B" w:rsidP="00B60B8B">
      <w:pPr>
        <w:pStyle w:val="a3"/>
        <w:jc w:val="center"/>
        <w:rPr>
          <w:szCs w:val="28"/>
        </w:rPr>
      </w:pPr>
      <w:r>
        <w:rPr>
          <w:szCs w:val="28"/>
        </w:rPr>
        <w:t>Раздел 2</w:t>
      </w:r>
      <w:r w:rsidR="002712C5">
        <w:rPr>
          <w:szCs w:val="28"/>
        </w:rPr>
        <w:t>.</w:t>
      </w:r>
      <w:r>
        <w:rPr>
          <w:szCs w:val="28"/>
        </w:rPr>
        <w:t xml:space="preserve"> </w:t>
      </w:r>
      <w:r w:rsidR="00E00E42">
        <w:rPr>
          <w:szCs w:val="28"/>
        </w:rPr>
        <w:t>Требования к порядку исполнения</w:t>
      </w:r>
      <w:r>
        <w:rPr>
          <w:szCs w:val="28"/>
        </w:rPr>
        <w:t xml:space="preserve"> муниципальной </w:t>
      </w:r>
      <w:r w:rsidR="00E00E42">
        <w:rPr>
          <w:szCs w:val="28"/>
        </w:rPr>
        <w:t>функции</w:t>
      </w:r>
      <w:r w:rsidR="00C25A54">
        <w:rPr>
          <w:szCs w:val="28"/>
        </w:rPr>
        <w:t>.</w:t>
      </w:r>
    </w:p>
    <w:p w:rsidR="003140CE" w:rsidRDefault="003140CE" w:rsidP="00B60B8B">
      <w:pPr>
        <w:pStyle w:val="a3"/>
        <w:jc w:val="center"/>
        <w:rPr>
          <w:szCs w:val="28"/>
        </w:rPr>
      </w:pPr>
    </w:p>
    <w:p w:rsidR="00B60B8B" w:rsidRDefault="00F72600" w:rsidP="00F72600">
      <w:pPr>
        <w:pStyle w:val="a3"/>
        <w:numPr>
          <w:ilvl w:val="0"/>
          <w:numId w:val="30"/>
        </w:numPr>
        <w:rPr>
          <w:szCs w:val="28"/>
        </w:rPr>
      </w:pPr>
      <w:r>
        <w:rPr>
          <w:szCs w:val="28"/>
        </w:rPr>
        <w:t>Порядок информирования об исполнении муниципальной функции</w:t>
      </w:r>
      <w:r w:rsidR="00226654">
        <w:rPr>
          <w:szCs w:val="28"/>
        </w:rPr>
        <w:t>:</w:t>
      </w:r>
    </w:p>
    <w:p w:rsidR="00F72600" w:rsidRPr="00852D4E" w:rsidRDefault="00226654" w:rsidP="0022665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м</w:t>
      </w:r>
      <w:r w:rsidR="00F72600" w:rsidRPr="00852D4E">
        <w:rPr>
          <w:rFonts w:ascii="Times New Roman" w:hAnsi="Times New Roman" w:cs="Times New Roman"/>
          <w:sz w:val="28"/>
          <w:szCs w:val="28"/>
        </w:rPr>
        <w:t xml:space="preserve">есто нахождения </w:t>
      </w:r>
      <w:r>
        <w:rPr>
          <w:rFonts w:ascii="Times New Roman" w:hAnsi="Times New Roman" w:cs="Times New Roman"/>
          <w:sz w:val="28"/>
          <w:szCs w:val="28"/>
        </w:rPr>
        <w:t xml:space="preserve">комитета по </w:t>
      </w:r>
      <w:r w:rsidR="00960AF2">
        <w:rPr>
          <w:rFonts w:ascii="Times New Roman" w:hAnsi="Times New Roman" w:cs="Times New Roman"/>
          <w:sz w:val="28"/>
          <w:szCs w:val="28"/>
        </w:rPr>
        <w:t>управлению муниципальным имуществом Администрации городского округа Верхотурский</w:t>
      </w:r>
      <w:r w:rsidR="00F72600" w:rsidRPr="00852D4E">
        <w:rPr>
          <w:rFonts w:ascii="Times New Roman" w:hAnsi="Times New Roman" w:cs="Times New Roman"/>
          <w:sz w:val="28"/>
          <w:szCs w:val="28"/>
        </w:rPr>
        <w:t xml:space="preserve">: Свердловская область, город </w:t>
      </w:r>
      <w:r>
        <w:rPr>
          <w:rFonts w:ascii="Times New Roman" w:hAnsi="Times New Roman" w:cs="Times New Roman"/>
          <w:sz w:val="28"/>
          <w:szCs w:val="28"/>
        </w:rPr>
        <w:t>Верхотурье</w:t>
      </w:r>
      <w:r w:rsidR="00F72600" w:rsidRPr="00852D4E">
        <w:rPr>
          <w:rFonts w:ascii="Times New Roman" w:hAnsi="Times New Roman" w:cs="Times New Roman"/>
          <w:sz w:val="28"/>
          <w:szCs w:val="28"/>
        </w:rPr>
        <w:t xml:space="preserve">, улица </w:t>
      </w:r>
      <w:r>
        <w:rPr>
          <w:rFonts w:ascii="Times New Roman" w:hAnsi="Times New Roman" w:cs="Times New Roman"/>
          <w:sz w:val="28"/>
          <w:szCs w:val="28"/>
        </w:rPr>
        <w:t>Советская, 4</w:t>
      </w:r>
      <w:r w:rsidR="00F72600" w:rsidRPr="00852D4E">
        <w:rPr>
          <w:rFonts w:ascii="Times New Roman" w:hAnsi="Times New Roman" w:cs="Times New Roman"/>
          <w:sz w:val="28"/>
          <w:szCs w:val="28"/>
        </w:rPr>
        <w:t>.</w:t>
      </w:r>
    </w:p>
    <w:p w:rsidR="00226654" w:rsidRPr="00852D4E" w:rsidRDefault="00F72600" w:rsidP="00226654">
      <w:pPr>
        <w:pStyle w:val="ConsPlusNormal"/>
        <w:jc w:val="both"/>
        <w:rPr>
          <w:rFonts w:ascii="Times New Roman" w:hAnsi="Times New Roman" w:cs="Times New Roman"/>
          <w:sz w:val="28"/>
          <w:szCs w:val="28"/>
        </w:rPr>
      </w:pPr>
      <w:r w:rsidRPr="00852D4E">
        <w:rPr>
          <w:rFonts w:ascii="Times New Roman" w:hAnsi="Times New Roman" w:cs="Times New Roman"/>
          <w:sz w:val="28"/>
          <w:szCs w:val="28"/>
        </w:rPr>
        <w:t xml:space="preserve">Почтовый адрес: 623800, </w:t>
      </w:r>
      <w:r w:rsidR="00226654" w:rsidRPr="00852D4E">
        <w:rPr>
          <w:rFonts w:ascii="Times New Roman" w:hAnsi="Times New Roman" w:cs="Times New Roman"/>
          <w:sz w:val="28"/>
          <w:szCs w:val="28"/>
        </w:rPr>
        <w:t xml:space="preserve">Свердловская область, город </w:t>
      </w:r>
      <w:r w:rsidR="00226654">
        <w:rPr>
          <w:rFonts w:ascii="Times New Roman" w:hAnsi="Times New Roman" w:cs="Times New Roman"/>
          <w:sz w:val="28"/>
          <w:szCs w:val="28"/>
        </w:rPr>
        <w:t>Верхотурье</w:t>
      </w:r>
      <w:r w:rsidR="00226654" w:rsidRPr="00852D4E">
        <w:rPr>
          <w:rFonts w:ascii="Times New Roman" w:hAnsi="Times New Roman" w:cs="Times New Roman"/>
          <w:sz w:val="28"/>
          <w:szCs w:val="28"/>
        </w:rPr>
        <w:t xml:space="preserve">, улица </w:t>
      </w:r>
      <w:r w:rsidR="00226654">
        <w:rPr>
          <w:rFonts w:ascii="Times New Roman" w:hAnsi="Times New Roman" w:cs="Times New Roman"/>
          <w:sz w:val="28"/>
          <w:szCs w:val="28"/>
        </w:rPr>
        <w:t>Советская, 4</w:t>
      </w:r>
      <w:r w:rsidR="00226654" w:rsidRPr="00852D4E">
        <w:rPr>
          <w:rFonts w:ascii="Times New Roman" w:hAnsi="Times New Roman" w:cs="Times New Roman"/>
          <w:sz w:val="28"/>
          <w:szCs w:val="28"/>
        </w:rPr>
        <w:t>.</w:t>
      </w:r>
    </w:p>
    <w:p w:rsidR="00F72600" w:rsidRPr="00852D4E" w:rsidRDefault="00F72600" w:rsidP="00226654">
      <w:pPr>
        <w:pStyle w:val="ConsPlusNormal"/>
        <w:jc w:val="both"/>
        <w:rPr>
          <w:rFonts w:ascii="Times New Roman" w:hAnsi="Times New Roman" w:cs="Times New Roman"/>
          <w:sz w:val="28"/>
          <w:szCs w:val="28"/>
        </w:rPr>
      </w:pPr>
      <w:r w:rsidRPr="00852D4E">
        <w:rPr>
          <w:rFonts w:ascii="Times New Roman" w:hAnsi="Times New Roman" w:cs="Times New Roman"/>
          <w:sz w:val="28"/>
          <w:szCs w:val="28"/>
        </w:rPr>
        <w:t xml:space="preserve">Электронный адрес: </w:t>
      </w:r>
      <w:proofErr w:type="spellStart"/>
      <w:r w:rsidR="00226654">
        <w:rPr>
          <w:rFonts w:ascii="Times New Roman" w:hAnsi="Times New Roman" w:cs="Times New Roman"/>
          <w:sz w:val="28"/>
          <w:szCs w:val="28"/>
          <w:lang w:val="en-US"/>
        </w:rPr>
        <w:t>adm</w:t>
      </w:r>
      <w:proofErr w:type="spellEnd"/>
      <w:r w:rsidR="00226654" w:rsidRPr="00226654">
        <w:rPr>
          <w:rFonts w:ascii="Times New Roman" w:hAnsi="Times New Roman" w:cs="Times New Roman"/>
          <w:sz w:val="28"/>
          <w:szCs w:val="28"/>
        </w:rPr>
        <w:t>_</w:t>
      </w:r>
      <w:proofErr w:type="spellStart"/>
      <w:r w:rsidR="00226654">
        <w:rPr>
          <w:rFonts w:ascii="Times New Roman" w:hAnsi="Times New Roman" w:cs="Times New Roman"/>
          <w:sz w:val="28"/>
          <w:szCs w:val="28"/>
          <w:lang w:val="en-US"/>
        </w:rPr>
        <w:t>kumi</w:t>
      </w:r>
      <w:proofErr w:type="spellEnd"/>
      <w:r w:rsidRPr="00852D4E">
        <w:rPr>
          <w:rFonts w:ascii="Times New Roman" w:hAnsi="Times New Roman" w:cs="Times New Roman"/>
          <w:sz w:val="28"/>
          <w:szCs w:val="28"/>
        </w:rPr>
        <w:t>@</w:t>
      </w:r>
      <w:r w:rsidR="00226654">
        <w:rPr>
          <w:rFonts w:ascii="Times New Roman" w:hAnsi="Times New Roman" w:cs="Times New Roman"/>
          <w:sz w:val="28"/>
          <w:szCs w:val="28"/>
          <w:lang w:val="en-US"/>
        </w:rPr>
        <w:t>mail</w:t>
      </w:r>
      <w:r w:rsidRPr="00852D4E">
        <w:rPr>
          <w:rFonts w:ascii="Times New Roman" w:hAnsi="Times New Roman" w:cs="Times New Roman"/>
          <w:sz w:val="28"/>
          <w:szCs w:val="28"/>
        </w:rPr>
        <w:t>.</w:t>
      </w:r>
      <w:proofErr w:type="spellStart"/>
      <w:r w:rsidRPr="00852D4E">
        <w:rPr>
          <w:rFonts w:ascii="Times New Roman" w:hAnsi="Times New Roman" w:cs="Times New Roman"/>
          <w:sz w:val="28"/>
          <w:szCs w:val="28"/>
        </w:rPr>
        <w:t>ru</w:t>
      </w:r>
      <w:proofErr w:type="spellEnd"/>
      <w:r w:rsidRPr="00852D4E">
        <w:rPr>
          <w:rFonts w:ascii="Times New Roman" w:hAnsi="Times New Roman" w:cs="Times New Roman"/>
          <w:sz w:val="28"/>
          <w:szCs w:val="28"/>
        </w:rPr>
        <w:t>.</w:t>
      </w:r>
    </w:p>
    <w:p w:rsidR="00F72600" w:rsidRPr="00852D4E" w:rsidRDefault="00F72600" w:rsidP="00CB00AA">
      <w:pPr>
        <w:pStyle w:val="ConsPlusNormal"/>
        <w:ind w:firstLine="0"/>
        <w:jc w:val="both"/>
        <w:rPr>
          <w:rFonts w:ascii="Times New Roman" w:hAnsi="Times New Roman" w:cs="Times New Roman"/>
          <w:sz w:val="28"/>
          <w:szCs w:val="28"/>
        </w:rPr>
      </w:pPr>
      <w:r w:rsidRPr="00852D4E">
        <w:rPr>
          <w:rFonts w:ascii="Times New Roman" w:hAnsi="Times New Roman" w:cs="Times New Roman"/>
          <w:sz w:val="28"/>
          <w:szCs w:val="28"/>
        </w:rPr>
        <w:t xml:space="preserve">Адрес официального сайта Администрации городского округа </w:t>
      </w:r>
      <w:r w:rsidR="00226654">
        <w:rPr>
          <w:rFonts w:ascii="Times New Roman" w:hAnsi="Times New Roman" w:cs="Times New Roman"/>
          <w:sz w:val="28"/>
          <w:szCs w:val="28"/>
        </w:rPr>
        <w:t xml:space="preserve">Верхотурский </w:t>
      </w:r>
      <w:r w:rsidRPr="00852D4E">
        <w:rPr>
          <w:rFonts w:ascii="Times New Roman" w:hAnsi="Times New Roman" w:cs="Times New Roman"/>
          <w:sz w:val="28"/>
          <w:szCs w:val="28"/>
        </w:rPr>
        <w:t>в сети Интернет (</w:t>
      </w:r>
      <w:proofErr w:type="spellStart"/>
      <w:r w:rsidR="00226654">
        <w:rPr>
          <w:rFonts w:ascii="Times New Roman" w:hAnsi="Times New Roman" w:cs="Times New Roman"/>
          <w:sz w:val="28"/>
          <w:szCs w:val="28"/>
          <w:lang w:val="en-US"/>
        </w:rPr>
        <w:t>adm</w:t>
      </w:r>
      <w:proofErr w:type="spellEnd"/>
      <w:r w:rsidR="00226654" w:rsidRPr="00226654">
        <w:rPr>
          <w:rFonts w:ascii="Times New Roman" w:hAnsi="Times New Roman" w:cs="Times New Roman"/>
          <w:sz w:val="28"/>
          <w:szCs w:val="28"/>
        </w:rPr>
        <w:t>-</w:t>
      </w:r>
      <w:proofErr w:type="spellStart"/>
      <w:r w:rsidR="00226654">
        <w:rPr>
          <w:rFonts w:ascii="Times New Roman" w:hAnsi="Times New Roman" w:cs="Times New Roman"/>
          <w:sz w:val="28"/>
          <w:szCs w:val="28"/>
          <w:lang w:val="en-US"/>
        </w:rPr>
        <w:t>verchotury</w:t>
      </w:r>
      <w:proofErr w:type="spellEnd"/>
      <w:r w:rsidR="00226654" w:rsidRPr="00226654">
        <w:rPr>
          <w:rFonts w:ascii="Times New Roman" w:hAnsi="Times New Roman" w:cs="Times New Roman"/>
          <w:sz w:val="28"/>
          <w:szCs w:val="28"/>
        </w:rPr>
        <w:t>@</w:t>
      </w:r>
      <w:r w:rsidR="00226654">
        <w:rPr>
          <w:rFonts w:ascii="Times New Roman" w:hAnsi="Times New Roman" w:cs="Times New Roman"/>
          <w:sz w:val="28"/>
          <w:szCs w:val="28"/>
          <w:lang w:val="en-US"/>
        </w:rPr>
        <w:t>mail</w:t>
      </w:r>
      <w:r w:rsidR="00226654" w:rsidRPr="00226654">
        <w:rPr>
          <w:rFonts w:ascii="Times New Roman" w:hAnsi="Times New Roman" w:cs="Times New Roman"/>
          <w:sz w:val="28"/>
          <w:szCs w:val="28"/>
        </w:rPr>
        <w:t>.</w:t>
      </w:r>
      <w:proofErr w:type="spellStart"/>
      <w:r w:rsidR="00226654">
        <w:rPr>
          <w:rFonts w:ascii="Times New Roman" w:hAnsi="Times New Roman" w:cs="Times New Roman"/>
          <w:sz w:val="28"/>
          <w:szCs w:val="28"/>
          <w:lang w:val="en-US"/>
        </w:rPr>
        <w:t>ru</w:t>
      </w:r>
      <w:proofErr w:type="spellEnd"/>
      <w:r w:rsidRPr="00852D4E">
        <w:rPr>
          <w:rFonts w:ascii="Times New Roman" w:hAnsi="Times New Roman" w:cs="Times New Roman"/>
          <w:sz w:val="28"/>
          <w:szCs w:val="28"/>
        </w:rPr>
        <w:t>).</w:t>
      </w:r>
    </w:p>
    <w:p w:rsidR="00226654" w:rsidRDefault="00F72600" w:rsidP="00CB00AA">
      <w:pPr>
        <w:pStyle w:val="ConsPlusNormal"/>
        <w:ind w:firstLine="0"/>
        <w:jc w:val="both"/>
        <w:rPr>
          <w:rFonts w:ascii="Times New Roman" w:hAnsi="Times New Roman" w:cs="Times New Roman"/>
          <w:sz w:val="28"/>
          <w:szCs w:val="28"/>
        </w:rPr>
      </w:pPr>
      <w:r w:rsidRPr="00852D4E">
        <w:rPr>
          <w:rFonts w:ascii="Times New Roman" w:hAnsi="Times New Roman" w:cs="Times New Roman"/>
          <w:sz w:val="28"/>
          <w:szCs w:val="28"/>
        </w:rPr>
        <w:t>График работы специалиста</w:t>
      </w:r>
      <w:r w:rsidR="00226654">
        <w:rPr>
          <w:rFonts w:ascii="Times New Roman" w:hAnsi="Times New Roman" w:cs="Times New Roman"/>
          <w:sz w:val="28"/>
          <w:szCs w:val="28"/>
        </w:rPr>
        <w:t>, ответственного за осуществление</w:t>
      </w:r>
      <w:r w:rsidRPr="00852D4E">
        <w:rPr>
          <w:rFonts w:ascii="Times New Roman" w:hAnsi="Times New Roman" w:cs="Times New Roman"/>
          <w:sz w:val="28"/>
          <w:szCs w:val="28"/>
        </w:rPr>
        <w:t xml:space="preserve"> муниципального </w:t>
      </w:r>
      <w:r w:rsidR="00226654">
        <w:rPr>
          <w:rFonts w:ascii="Times New Roman" w:hAnsi="Times New Roman" w:cs="Times New Roman"/>
          <w:sz w:val="28"/>
          <w:szCs w:val="28"/>
        </w:rPr>
        <w:t>земельного контроля:</w:t>
      </w:r>
    </w:p>
    <w:p w:rsidR="00F72600" w:rsidRPr="00852D4E" w:rsidRDefault="00226654" w:rsidP="00CB00A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понедельник - четверг: 8.30 - 12.00; 13.00 - 17.3</w:t>
      </w:r>
      <w:r w:rsidR="00F72600" w:rsidRPr="00852D4E">
        <w:rPr>
          <w:rFonts w:ascii="Times New Roman" w:hAnsi="Times New Roman" w:cs="Times New Roman"/>
          <w:sz w:val="28"/>
          <w:szCs w:val="28"/>
        </w:rPr>
        <w:t>0;</w:t>
      </w:r>
    </w:p>
    <w:p w:rsidR="00F72600" w:rsidRPr="00852D4E" w:rsidRDefault="00F35F23" w:rsidP="00CB00A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пятница: 8.30 - 12.00; 13.00 - 16.3</w:t>
      </w:r>
      <w:r w:rsidR="00F72600" w:rsidRPr="00852D4E">
        <w:rPr>
          <w:rFonts w:ascii="Times New Roman" w:hAnsi="Times New Roman" w:cs="Times New Roman"/>
          <w:sz w:val="28"/>
          <w:szCs w:val="28"/>
        </w:rPr>
        <w:t>0;</w:t>
      </w:r>
    </w:p>
    <w:p w:rsidR="00F72600" w:rsidRPr="00852D4E" w:rsidRDefault="00F72600" w:rsidP="00CB00AA">
      <w:pPr>
        <w:pStyle w:val="ConsPlusNormal"/>
        <w:jc w:val="both"/>
        <w:rPr>
          <w:rFonts w:ascii="Times New Roman" w:hAnsi="Times New Roman" w:cs="Times New Roman"/>
          <w:sz w:val="28"/>
          <w:szCs w:val="28"/>
        </w:rPr>
      </w:pPr>
      <w:r w:rsidRPr="00852D4E">
        <w:rPr>
          <w:rFonts w:ascii="Times New Roman" w:hAnsi="Times New Roman" w:cs="Times New Roman"/>
          <w:sz w:val="28"/>
          <w:szCs w:val="28"/>
        </w:rPr>
        <w:t>суббота, воскресенье - выходные дни.</w:t>
      </w:r>
    </w:p>
    <w:p w:rsidR="00F72600" w:rsidRDefault="00F35F23" w:rsidP="00CB00A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телефон: (34389</w:t>
      </w:r>
      <w:r w:rsidR="00F72600" w:rsidRPr="00852D4E">
        <w:rPr>
          <w:rFonts w:ascii="Times New Roman" w:hAnsi="Times New Roman" w:cs="Times New Roman"/>
          <w:sz w:val="28"/>
          <w:szCs w:val="28"/>
        </w:rPr>
        <w:t xml:space="preserve">) </w:t>
      </w:r>
      <w:r>
        <w:rPr>
          <w:rFonts w:ascii="Times New Roman" w:hAnsi="Times New Roman" w:cs="Times New Roman"/>
          <w:sz w:val="28"/>
          <w:szCs w:val="28"/>
        </w:rPr>
        <w:t>2-26-80</w:t>
      </w:r>
    </w:p>
    <w:p w:rsidR="002712C5" w:rsidRPr="00F35F23" w:rsidRDefault="002712C5" w:rsidP="004F7AC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За исполнение муниципальной функции плата не взимается.</w:t>
      </w:r>
    </w:p>
    <w:p w:rsidR="002712C5" w:rsidRPr="004F7AC3" w:rsidRDefault="00F35F23" w:rsidP="00541F2D">
      <w:pPr>
        <w:pStyle w:val="ConsPlusNormal"/>
        <w:numPr>
          <w:ilvl w:val="0"/>
          <w:numId w:val="30"/>
        </w:numPr>
        <w:ind w:left="0" w:firstLine="426"/>
        <w:jc w:val="both"/>
        <w:rPr>
          <w:rFonts w:ascii="Times New Roman" w:hAnsi="Times New Roman" w:cs="Times New Roman"/>
          <w:sz w:val="28"/>
          <w:szCs w:val="28"/>
        </w:rPr>
      </w:pPr>
      <w:r w:rsidRPr="00535E5E">
        <w:rPr>
          <w:rFonts w:ascii="Times New Roman" w:hAnsi="Times New Roman" w:cs="Times New Roman"/>
          <w:sz w:val="28"/>
          <w:szCs w:val="28"/>
        </w:rPr>
        <w:t>Срок проведени</w:t>
      </w:r>
      <w:r>
        <w:rPr>
          <w:rFonts w:ascii="Times New Roman" w:hAnsi="Times New Roman" w:cs="Times New Roman"/>
          <w:sz w:val="28"/>
          <w:szCs w:val="28"/>
        </w:rPr>
        <w:t>я проверок:</w:t>
      </w:r>
      <w:r w:rsidR="009052CE">
        <w:rPr>
          <w:rFonts w:ascii="Times New Roman" w:hAnsi="Times New Roman" w:cs="Times New Roman"/>
          <w:sz w:val="28"/>
          <w:szCs w:val="28"/>
        </w:rPr>
        <w:t xml:space="preserve"> </w:t>
      </w:r>
      <w:r w:rsidRPr="004F7AC3">
        <w:rPr>
          <w:rFonts w:ascii="Times New Roman" w:hAnsi="Times New Roman" w:cs="Times New Roman"/>
          <w:sz w:val="28"/>
          <w:szCs w:val="28"/>
        </w:rPr>
        <w:t xml:space="preserve">в отношении индивидуальных предпринимателей и юридических лиц не может превышать </w:t>
      </w:r>
      <w:r w:rsidR="006A22DE" w:rsidRPr="004F7AC3">
        <w:rPr>
          <w:rFonts w:ascii="Times New Roman" w:hAnsi="Times New Roman" w:cs="Times New Roman"/>
          <w:sz w:val="28"/>
          <w:szCs w:val="28"/>
        </w:rPr>
        <w:t>20 рабочих</w:t>
      </w:r>
      <w:r w:rsidRPr="004F7AC3">
        <w:rPr>
          <w:rFonts w:ascii="Times New Roman" w:hAnsi="Times New Roman" w:cs="Times New Roman"/>
          <w:sz w:val="28"/>
          <w:szCs w:val="28"/>
        </w:rPr>
        <w:t xml:space="preserve"> дней</w:t>
      </w:r>
      <w:r w:rsidR="006A22DE" w:rsidRPr="004F7AC3">
        <w:rPr>
          <w:rFonts w:ascii="Times New Roman" w:hAnsi="Times New Roman" w:cs="Times New Roman"/>
          <w:sz w:val="28"/>
          <w:szCs w:val="28"/>
        </w:rPr>
        <w:t xml:space="preserve"> со дня принятия решения о проведении проверки</w:t>
      </w:r>
      <w:r w:rsidRPr="004F7AC3">
        <w:rPr>
          <w:rFonts w:ascii="Times New Roman" w:hAnsi="Times New Roman" w:cs="Times New Roman"/>
          <w:sz w:val="28"/>
          <w:szCs w:val="28"/>
        </w:rPr>
        <w:t>.</w:t>
      </w:r>
      <w:r w:rsidR="006A22DE" w:rsidRPr="004F7AC3">
        <w:rPr>
          <w:rFonts w:ascii="Times New Roman" w:hAnsi="Times New Roman" w:cs="Times New Roman"/>
          <w:sz w:val="28"/>
          <w:szCs w:val="28"/>
        </w:rPr>
        <w:t xml:space="preserve"> </w:t>
      </w:r>
      <w:proofErr w:type="gramStart"/>
      <w:r w:rsidR="006A22DE" w:rsidRPr="004F7AC3">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w:t>
      </w:r>
      <w:r w:rsidR="004F7AC3" w:rsidRPr="004F7AC3">
        <w:rPr>
          <w:rFonts w:ascii="Times New Roman" w:hAnsi="Times New Roman" w:cs="Times New Roman"/>
          <w:sz w:val="28"/>
          <w:szCs w:val="28"/>
        </w:rPr>
        <w:t xml:space="preserve">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 в отношении малых предприятий не более чем на пятьдесят часов, </w:t>
      </w:r>
      <w:proofErr w:type="spellStart"/>
      <w:r w:rsidR="004F7AC3" w:rsidRPr="004F7AC3">
        <w:rPr>
          <w:rFonts w:ascii="Times New Roman" w:hAnsi="Times New Roman" w:cs="Times New Roman"/>
          <w:sz w:val="28"/>
          <w:szCs w:val="28"/>
        </w:rPr>
        <w:t>микропредприятий</w:t>
      </w:r>
      <w:proofErr w:type="spellEnd"/>
      <w:r w:rsidR="004F7AC3" w:rsidRPr="004F7AC3">
        <w:rPr>
          <w:rFonts w:ascii="Times New Roman" w:hAnsi="Times New Roman" w:cs="Times New Roman"/>
          <w:sz w:val="28"/>
          <w:szCs w:val="28"/>
        </w:rPr>
        <w:t xml:space="preserve"> не более чем</w:t>
      </w:r>
      <w:proofErr w:type="gramEnd"/>
      <w:r w:rsidR="004F7AC3" w:rsidRPr="004F7AC3">
        <w:rPr>
          <w:rFonts w:ascii="Times New Roman" w:hAnsi="Times New Roman" w:cs="Times New Roman"/>
          <w:sz w:val="28"/>
          <w:szCs w:val="28"/>
        </w:rPr>
        <w:t xml:space="preserve"> на пятнадцать часов».</w:t>
      </w:r>
      <w:r w:rsidRPr="004F7AC3">
        <w:rPr>
          <w:rFonts w:ascii="Times New Roman" w:hAnsi="Times New Roman" w:cs="Times New Roman"/>
          <w:sz w:val="28"/>
          <w:szCs w:val="28"/>
        </w:rPr>
        <w:t xml:space="preserve"> </w:t>
      </w:r>
    </w:p>
    <w:p w:rsidR="005479A1" w:rsidRDefault="005479A1" w:rsidP="009C11E8">
      <w:pPr>
        <w:pStyle w:val="ConsPlusNormal"/>
        <w:ind w:firstLine="0"/>
        <w:jc w:val="both"/>
        <w:rPr>
          <w:rFonts w:ascii="Times New Roman" w:hAnsi="Times New Roman" w:cs="Times New Roman"/>
          <w:sz w:val="28"/>
          <w:szCs w:val="28"/>
        </w:rPr>
      </w:pPr>
    </w:p>
    <w:p w:rsidR="002712C5" w:rsidRDefault="002712C5" w:rsidP="003140CE">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Раздел 3. Состав, последовательность и сроки выполнения административных процедур, требований к порядку их выполнения.</w:t>
      </w:r>
    </w:p>
    <w:p w:rsidR="008166B0" w:rsidRPr="000E6EE2" w:rsidRDefault="000E6EE2" w:rsidP="00541F2D">
      <w:pPr>
        <w:pStyle w:val="ConsPlusNormal"/>
        <w:ind w:firstLine="540"/>
        <w:rPr>
          <w:rFonts w:ascii="Times New Roman" w:hAnsi="Times New Roman" w:cs="Times New Roman"/>
          <w:sz w:val="28"/>
          <w:szCs w:val="28"/>
        </w:rPr>
      </w:pPr>
      <w:r>
        <w:rPr>
          <w:rFonts w:ascii="Times New Roman" w:hAnsi="Times New Roman" w:cs="Times New Roman"/>
          <w:sz w:val="28"/>
          <w:szCs w:val="28"/>
        </w:rPr>
        <w:lastRenderedPageBreak/>
        <w:t xml:space="preserve">3.1. Состав, последовательность и сроки выполнения </w:t>
      </w:r>
      <w:r w:rsidRPr="000E6EE2">
        <w:rPr>
          <w:rFonts w:ascii="Times New Roman" w:hAnsi="Times New Roman" w:cs="Times New Roman"/>
          <w:sz w:val="28"/>
          <w:szCs w:val="28"/>
        </w:rPr>
        <w:t>проверки</w:t>
      </w:r>
    </w:p>
    <w:p w:rsidR="008548C3" w:rsidRPr="00444ECF" w:rsidRDefault="00EF3097" w:rsidP="008548C3">
      <w:pPr>
        <w:widowControl w:val="0"/>
        <w:ind w:firstLine="540"/>
        <w:jc w:val="both"/>
        <w:rPr>
          <w:sz w:val="28"/>
          <w:szCs w:val="28"/>
        </w:rPr>
      </w:pPr>
      <w:r>
        <w:rPr>
          <w:sz w:val="28"/>
          <w:szCs w:val="28"/>
        </w:rPr>
        <w:t>3.</w:t>
      </w:r>
      <w:r w:rsidR="008548C3" w:rsidRPr="00444ECF">
        <w:rPr>
          <w:sz w:val="28"/>
          <w:szCs w:val="28"/>
        </w:rPr>
        <w:t>1.</w:t>
      </w:r>
      <w:r>
        <w:rPr>
          <w:sz w:val="28"/>
          <w:szCs w:val="28"/>
        </w:rPr>
        <w:t>1.</w:t>
      </w:r>
      <w:r w:rsidR="008548C3" w:rsidRPr="00444ECF">
        <w:rPr>
          <w:sz w:val="28"/>
          <w:szCs w:val="28"/>
        </w:rPr>
        <w:t xml:space="preserve">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w:t>
      </w:r>
      <w:r w:rsidR="008548C3">
        <w:rPr>
          <w:sz w:val="28"/>
          <w:szCs w:val="28"/>
        </w:rPr>
        <w:t xml:space="preserve"> </w:t>
      </w:r>
      <w:r w:rsidR="008548C3" w:rsidRPr="00444ECF">
        <w:rPr>
          <w:sz w:val="28"/>
          <w:szCs w:val="28"/>
        </w:rPr>
        <w:t xml:space="preserve"> муниципальными правовыми актами.</w:t>
      </w:r>
    </w:p>
    <w:p w:rsidR="008548C3" w:rsidRPr="00444ECF" w:rsidRDefault="00EF3097" w:rsidP="008548C3">
      <w:pPr>
        <w:widowControl w:val="0"/>
        <w:ind w:firstLine="540"/>
        <w:jc w:val="both"/>
        <w:rPr>
          <w:sz w:val="28"/>
          <w:szCs w:val="28"/>
        </w:rPr>
      </w:pPr>
      <w:r>
        <w:rPr>
          <w:sz w:val="28"/>
          <w:szCs w:val="28"/>
        </w:rPr>
        <w:t>3.1.</w:t>
      </w:r>
      <w:r w:rsidR="008548C3" w:rsidRPr="00444ECF">
        <w:rPr>
          <w:sz w:val="28"/>
          <w:szCs w:val="28"/>
        </w:rPr>
        <w:t>2. Плановые проверки проводятся не чаще чем один раз в три года, за исключением случаев, установленных федеральным законодательством. Плановые проверки проводятся на основании разрабатываемых уполномоченным органом ежегодных планов. В ежегодных планах проведения плановых проверок указываются следующие сведения:</w:t>
      </w:r>
    </w:p>
    <w:p w:rsidR="008548C3" w:rsidRPr="00444ECF" w:rsidRDefault="008548C3" w:rsidP="008548C3">
      <w:pPr>
        <w:widowControl w:val="0"/>
        <w:ind w:firstLine="540"/>
        <w:jc w:val="both"/>
        <w:rPr>
          <w:sz w:val="28"/>
          <w:szCs w:val="28"/>
        </w:rPr>
      </w:pPr>
      <w:r w:rsidRPr="00444ECF">
        <w:rPr>
          <w:sz w:val="28"/>
          <w:szCs w:val="28"/>
        </w:rPr>
        <w:t>а) наименования юридических лиц, фамилии, имена, отчества индивидуальных предпринимателей, деятельность которых подлежит плановым проверкам;</w:t>
      </w:r>
    </w:p>
    <w:p w:rsidR="008548C3" w:rsidRPr="00444ECF" w:rsidRDefault="008548C3" w:rsidP="008548C3">
      <w:pPr>
        <w:widowControl w:val="0"/>
        <w:ind w:firstLine="540"/>
        <w:jc w:val="both"/>
        <w:rPr>
          <w:sz w:val="28"/>
          <w:szCs w:val="28"/>
        </w:rPr>
      </w:pPr>
      <w:r w:rsidRPr="00444ECF">
        <w:rPr>
          <w:sz w:val="28"/>
          <w:szCs w:val="28"/>
        </w:rPr>
        <w:t>б) цель и основание проведения каждой плановой проверки;</w:t>
      </w:r>
    </w:p>
    <w:p w:rsidR="008548C3" w:rsidRPr="00444ECF" w:rsidRDefault="008548C3" w:rsidP="008548C3">
      <w:pPr>
        <w:widowControl w:val="0"/>
        <w:ind w:firstLine="540"/>
        <w:jc w:val="both"/>
        <w:rPr>
          <w:sz w:val="28"/>
          <w:szCs w:val="28"/>
        </w:rPr>
      </w:pPr>
      <w:r w:rsidRPr="00444ECF">
        <w:rPr>
          <w:sz w:val="28"/>
          <w:szCs w:val="28"/>
        </w:rPr>
        <w:t>в) дата и сроки проведения каждой плановой проверки;</w:t>
      </w:r>
    </w:p>
    <w:p w:rsidR="008548C3" w:rsidRPr="00444ECF" w:rsidRDefault="008548C3" w:rsidP="008548C3">
      <w:pPr>
        <w:widowControl w:val="0"/>
        <w:ind w:firstLine="540"/>
        <w:jc w:val="both"/>
        <w:rPr>
          <w:sz w:val="28"/>
          <w:szCs w:val="28"/>
        </w:rPr>
      </w:pPr>
      <w:r w:rsidRPr="00444ECF">
        <w:rPr>
          <w:sz w:val="28"/>
          <w:szCs w:val="28"/>
        </w:rPr>
        <w:t>г) наименование уполномоченного органа, осуществляющего конкретную плановую проверку. При проведении плановой проверки уполномоченным органом совместно с органами государственного контроля (надзора) и иными органами муниципального контроля указываются наименования всех участвующих в такой проверке органов.</w:t>
      </w:r>
    </w:p>
    <w:p w:rsidR="008548C3" w:rsidRPr="00444ECF" w:rsidRDefault="00EF3097" w:rsidP="008548C3">
      <w:pPr>
        <w:widowControl w:val="0"/>
        <w:ind w:firstLine="540"/>
        <w:jc w:val="both"/>
        <w:rPr>
          <w:sz w:val="28"/>
          <w:szCs w:val="28"/>
        </w:rPr>
      </w:pPr>
      <w:r>
        <w:rPr>
          <w:sz w:val="28"/>
          <w:szCs w:val="28"/>
        </w:rPr>
        <w:t>3.1.</w:t>
      </w:r>
      <w:r w:rsidR="008548C3" w:rsidRPr="00444ECF">
        <w:rPr>
          <w:sz w:val="28"/>
          <w:szCs w:val="28"/>
        </w:rPr>
        <w:t xml:space="preserve">3. Утвержденный руководителем уполномоченного органа ежегодный план проведения плановых проверок доводится до сведения заинтересованных лиц посредством его размещения на официальном сайте </w:t>
      </w:r>
      <w:proofErr w:type="spellStart"/>
      <w:r w:rsidR="005479A1">
        <w:rPr>
          <w:sz w:val="28"/>
          <w:szCs w:val="28"/>
          <w:lang w:val="en-US"/>
        </w:rPr>
        <w:t>adm</w:t>
      </w:r>
      <w:proofErr w:type="spellEnd"/>
      <w:r w:rsidR="005479A1" w:rsidRPr="00226654">
        <w:rPr>
          <w:sz w:val="28"/>
          <w:szCs w:val="28"/>
        </w:rPr>
        <w:t>-</w:t>
      </w:r>
      <w:proofErr w:type="spellStart"/>
      <w:r w:rsidR="005479A1">
        <w:rPr>
          <w:sz w:val="28"/>
          <w:szCs w:val="28"/>
          <w:lang w:val="en-US"/>
        </w:rPr>
        <w:t>verchotury</w:t>
      </w:r>
      <w:proofErr w:type="spellEnd"/>
      <w:r w:rsidR="005479A1" w:rsidRPr="00226654">
        <w:rPr>
          <w:sz w:val="28"/>
          <w:szCs w:val="28"/>
        </w:rPr>
        <w:t>@</w:t>
      </w:r>
      <w:r w:rsidR="005479A1">
        <w:rPr>
          <w:sz w:val="28"/>
          <w:szCs w:val="28"/>
          <w:lang w:val="en-US"/>
        </w:rPr>
        <w:t>mail</w:t>
      </w:r>
      <w:r w:rsidR="005479A1" w:rsidRPr="00226654">
        <w:rPr>
          <w:sz w:val="28"/>
          <w:szCs w:val="28"/>
        </w:rPr>
        <w:t>.</w:t>
      </w:r>
      <w:proofErr w:type="spellStart"/>
      <w:r w:rsidR="005479A1">
        <w:rPr>
          <w:sz w:val="28"/>
          <w:szCs w:val="28"/>
          <w:lang w:val="en-US"/>
        </w:rPr>
        <w:t>ru</w:t>
      </w:r>
      <w:proofErr w:type="spellEnd"/>
      <w:r w:rsidR="008548C3" w:rsidRPr="00444ECF">
        <w:rPr>
          <w:sz w:val="28"/>
          <w:szCs w:val="28"/>
        </w:rPr>
        <w:t xml:space="preserve"> в сети </w:t>
      </w:r>
      <w:r w:rsidR="008548C3">
        <w:rPr>
          <w:sz w:val="28"/>
          <w:szCs w:val="28"/>
        </w:rPr>
        <w:t>«</w:t>
      </w:r>
      <w:r w:rsidR="008548C3" w:rsidRPr="00444ECF">
        <w:rPr>
          <w:sz w:val="28"/>
          <w:szCs w:val="28"/>
        </w:rPr>
        <w:t>Интернет</w:t>
      </w:r>
      <w:r w:rsidR="008548C3">
        <w:rPr>
          <w:sz w:val="28"/>
          <w:szCs w:val="28"/>
        </w:rPr>
        <w:t>»</w:t>
      </w:r>
      <w:r w:rsidR="008548C3" w:rsidRPr="00444ECF">
        <w:rPr>
          <w:sz w:val="28"/>
          <w:szCs w:val="28"/>
        </w:rPr>
        <w:t xml:space="preserve"> либо иным доступным способом.</w:t>
      </w:r>
    </w:p>
    <w:p w:rsidR="008548C3" w:rsidRPr="00444ECF" w:rsidRDefault="00EF3097" w:rsidP="008548C3">
      <w:pPr>
        <w:widowControl w:val="0"/>
        <w:ind w:firstLine="540"/>
        <w:jc w:val="both"/>
        <w:rPr>
          <w:sz w:val="28"/>
          <w:szCs w:val="28"/>
        </w:rPr>
      </w:pPr>
      <w:r>
        <w:rPr>
          <w:sz w:val="28"/>
          <w:szCs w:val="28"/>
        </w:rPr>
        <w:t>3.1.</w:t>
      </w:r>
      <w:r w:rsidR="008548C3" w:rsidRPr="00444ECF">
        <w:rPr>
          <w:sz w:val="28"/>
          <w:szCs w:val="28"/>
        </w:rPr>
        <w:t xml:space="preserve">4. В срок до 1 сентября года, предшествующего году проведения плановых проверок, уполномоченный орган направляет в </w:t>
      </w:r>
      <w:r w:rsidR="008548C3">
        <w:rPr>
          <w:sz w:val="28"/>
          <w:szCs w:val="28"/>
        </w:rPr>
        <w:t>органы прокуратуры</w:t>
      </w:r>
      <w:r w:rsidR="008548C3" w:rsidRPr="00444ECF">
        <w:rPr>
          <w:sz w:val="28"/>
          <w:szCs w:val="28"/>
        </w:rPr>
        <w:t xml:space="preserve"> проекты ежегодных планов проведения плановых проверок.</w:t>
      </w:r>
    </w:p>
    <w:p w:rsidR="008548C3" w:rsidRPr="00444ECF" w:rsidRDefault="008548C3" w:rsidP="008548C3">
      <w:pPr>
        <w:widowControl w:val="0"/>
        <w:ind w:firstLine="540"/>
        <w:jc w:val="both"/>
        <w:rPr>
          <w:sz w:val="28"/>
          <w:szCs w:val="28"/>
        </w:rPr>
      </w:pPr>
      <w:r w:rsidRPr="00444ECF">
        <w:rPr>
          <w:sz w:val="28"/>
          <w:szCs w:val="28"/>
        </w:rPr>
        <w:t xml:space="preserve">В срок до 1 ноября года, предшествующего году проведения плановых проверок, уполномоченный орган направляет в </w:t>
      </w:r>
      <w:r>
        <w:rPr>
          <w:sz w:val="28"/>
          <w:szCs w:val="28"/>
        </w:rPr>
        <w:t>органы прокуратуры</w:t>
      </w:r>
      <w:r w:rsidRPr="00444ECF">
        <w:rPr>
          <w:sz w:val="28"/>
          <w:szCs w:val="28"/>
        </w:rPr>
        <w:t xml:space="preserve"> ежегодные планы проведения плановых проверок с учетом предложений, поступивших от органов прокуратуры, в соответствии с </w:t>
      </w:r>
      <w:hyperlink r:id="rId17" w:history="1">
        <w:r w:rsidRPr="00444ECF">
          <w:rPr>
            <w:sz w:val="28"/>
            <w:szCs w:val="28"/>
          </w:rPr>
          <w:t>частью 6 статьи 9</w:t>
        </w:r>
      </w:hyperlink>
      <w:r w:rsidRPr="00444ECF">
        <w:rPr>
          <w:sz w:val="28"/>
          <w:szCs w:val="28"/>
        </w:rPr>
        <w:t xml:space="preserve"> Ф</w:t>
      </w:r>
      <w:r>
        <w:rPr>
          <w:sz w:val="28"/>
          <w:szCs w:val="28"/>
        </w:rPr>
        <w:t xml:space="preserve">едерального закона            </w:t>
      </w:r>
      <w:r w:rsidRPr="00444ECF">
        <w:rPr>
          <w:sz w:val="28"/>
          <w:szCs w:val="28"/>
        </w:rPr>
        <w:t xml:space="preserve"> </w:t>
      </w:r>
      <w:r>
        <w:rPr>
          <w:sz w:val="28"/>
          <w:szCs w:val="28"/>
        </w:rPr>
        <w:t>№</w:t>
      </w:r>
      <w:r w:rsidRPr="00444ECF">
        <w:rPr>
          <w:sz w:val="28"/>
          <w:szCs w:val="28"/>
        </w:rPr>
        <w:t xml:space="preserve"> 294-ФЗ.</w:t>
      </w:r>
    </w:p>
    <w:p w:rsidR="008548C3" w:rsidRPr="00444ECF" w:rsidRDefault="00EF3097" w:rsidP="008548C3">
      <w:pPr>
        <w:widowControl w:val="0"/>
        <w:ind w:firstLine="540"/>
        <w:jc w:val="both"/>
        <w:rPr>
          <w:sz w:val="28"/>
          <w:szCs w:val="28"/>
        </w:rPr>
      </w:pPr>
      <w:r>
        <w:rPr>
          <w:sz w:val="28"/>
          <w:szCs w:val="28"/>
        </w:rPr>
        <w:t>3.1.</w:t>
      </w:r>
      <w:r w:rsidR="008548C3" w:rsidRPr="00444ECF">
        <w:rPr>
          <w:sz w:val="28"/>
          <w:szCs w:val="28"/>
        </w:rPr>
        <w:t>5. Основанием для включения плановой проверки в ежегодный план проведения плановых проверок является истечение трех лет со дня:</w:t>
      </w:r>
    </w:p>
    <w:p w:rsidR="008548C3" w:rsidRPr="00444ECF" w:rsidRDefault="008548C3" w:rsidP="008548C3">
      <w:pPr>
        <w:widowControl w:val="0"/>
        <w:ind w:firstLine="540"/>
        <w:jc w:val="both"/>
        <w:rPr>
          <w:sz w:val="28"/>
          <w:szCs w:val="28"/>
        </w:rPr>
      </w:pPr>
      <w:r w:rsidRPr="00444ECF">
        <w:rPr>
          <w:sz w:val="28"/>
          <w:szCs w:val="28"/>
        </w:rPr>
        <w:t>а) государственной регистрации юридического лица, индивидуального предпринимателя;</w:t>
      </w:r>
    </w:p>
    <w:p w:rsidR="008548C3" w:rsidRPr="00444ECF" w:rsidRDefault="008548C3" w:rsidP="008548C3">
      <w:pPr>
        <w:widowControl w:val="0"/>
        <w:ind w:firstLine="540"/>
        <w:jc w:val="both"/>
        <w:rPr>
          <w:sz w:val="28"/>
          <w:szCs w:val="28"/>
        </w:rPr>
      </w:pPr>
      <w:r w:rsidRPr="00444ECF">
        <w:rPr>
          <w:sz w:val="28"/>
          <w:szCs w:val="28"/>
        </w:rPr>
        <w:t>б) окончания проведения последней плановой проверки юридического лица, индивидуального предпринимателя;</w:t>
      </w:r>
    </w:p>
    <w:p w:rsidR="008548C3" w:rsidRPr="00444ECF" w:rsidRDefault="008548C3" w:rsidP="008548C3">
      <w:pPr>
        <w:widowControl w:val="0"/>
        <w:ind w:firstLine="540"/>
        <w:jc w:val="both"/>
        <w:rPr>
          <w:sz w:val="28"/>
          <w:szCs w:val="28"/>
        </w:rPr>
      </w:pPr>
      <w:proofErr w:type="gramStart"/>
      <w:r w:rsidRPr="00444ECF">
        <w:rPr>
          <w:sz w:val="28"/>
          <w:szCs w:val="28"/>
        </w:rPr>
        <w:t xml:space="preserve">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уведомления в соответствии со </w:t>
      </w:r>
      <w:hyperlink r:id="rId18" w:history="1">
        <w:r w:rsidRPr="00444ECF">
          <w:rPr>
            <w:sz w:val="28"/>
            <w:szCs w:val="28"/>
          </w:rPr>
          <w:t>ст. 8</w:t>
        </w:r>
      </w:hyperlink>
      <w:r w:rsidRPr="00444ECF">
        <w:rPr>
          <w:sz w:val="28"/>
          <w:szCs w:val="28"/>
        </w:rPr>
        <w:t xml:space="preserve"> </w:t>
      </w:r>
      <w:r>
        <w:rPr>
          <w:sz w:val="28"/>
          <w:szCs w:val="28"/>
        </w:rPr>
        <w:t>Фед</w:t>
      </w:r>
      <w:r w:rsidR="003140CE">
        <w:rPr>
          <w:sz w:val="28"/>
          <w:szCs w:val="28"/>
        </w:rPr>
        <w:t>ерального закон</w:t>
      </w:r>
      <w:r>
        <w:rPr>
          <w:sz w:val="28"/>
          <w:szCs w:val="28"/>
        </w:rPr>
        <w:t xml:space="preserve"> №</w:t>
      </w:r>
      <w:r w:rsidRPr="00444ECF">
        <w:rPr>
          <w:sz w:val="28"/>
          <w:szCs w:val="28"/>
        </w:rPr>
        <w:t xml:space="preserve"> 294-ФЗ.</w:t>
      </w:r>
      <w:proofErr w:type="gramEnd"/>
    </w:p>
    <w:p w:rsidR="008548C3" w:rsidRPr="00444ECF" w:rsidRDefault="00EF3097" w:rsidP="008548C3">
      <w:pPr>
        <w:widowControl w:val="0"/>
        <w:ind w:firstLine="540"/>
        <w:jc w:val="both"/>
        <w:rPr>
          <w:sz w:val="28"/>
          <w:szCs w:val="28"/>
        </w:rPr>
      </w:pPr>
      <w:r>
        <w:rPr>
          <w:sz w:val="28"/>
          <w:szCs w:val="28"/>
        </w:rPr>
        <w:t>3.1.</w:t>
      </w:r>
      <w:r w:rsidR="008548C3" w:rsidRPr="00444ECF">
        <w:rPr>
          <w:sz w:val="28"/>
          <w:szCs w:val="28"/>
        </w:rPr>
        <w:t xml:space="preserve">6. Плановая проверка юридических лиц, индивидуальных предпринимателей </w:t>
      </w:r>
      <w:r w:rsidR="008548C3">
        <w:rPr>
          <w:sz w:val="28"/>
          <w:szCs w:val="28"/>
        </w:rPr>
        <w:t>–</w:t>
      </w:r>
      <w:r w:rsidR="008548C3" w:rsidRPr="00444ECF">
        <w:rPr>
          <w:sz w:val="28"/>
          <w:szCs w:val="28"/>
        </w:rPr>
        <w:t xml:space="preserve"> членов саморегулируемой организации проводится уполномоченным органом в отношении не более чем десяти процентов общего </w:t>
      </w:r>
      <w:r w:rsidR="008548C3" w:rsidRPr="00444ECF">
        <w:rPr>
          <w:sz w:val="28"/>
          <w:szCs w:val="28"/>
        </w:rPr>
        <w:lastRenderedPageBreak/>
        <w:t>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8548C3" w:rsidRPr="00444ECF" w:rsidRDefault="00EF3097" w:rsidP="008548C3">
      <w:pPr>
        <w:widowControl w:val="0"/>
        <w:ind w:firstLine="540"/>
        <w:jc w:val="both"/>
        <w:rPr>
          <w:sz w:val="28"/>
          <w:szCs w:val="28"/>
        </w:rPr>
      </w:pPr>
      <w:r>
        <w:rPr>
          <w:sz w:val="28"/>
          <w:szCs w:val="28"/>
        </w:rPr>
        <w:t>3.1.</w:t>
      </w:r>
      <w:r w:rsidR="008548C3" w:rsidRPr="00444ECF">
        <w:rPr>
          <w:sz w:val="28"/>
          <w:szCs w:val="28"/>
        </w:rPr>
        <w:t xml:space="preserve">7. Плановая проверка проводится в форме документарной и (или) выездной проверки в порядке, установленном </w:t>
      </w:r>
      <w:r w:rsidR="008548C3">
        <w:rPr>
          <w:sz w:val="28"/>
          <w:szCs w:val="28"/>
        </w:rPr>
        <w:t>Федеральным законом №</w:t>
      </w:r>
      <w:r w:rsidR="008548C3" w:rsidRPr="00444ECF">
        <w:rPr>
          <w:sz w:val="28"/>
          <w:szCs w:val="28"/>
        </w:rPr>
        <w:t xml:space="preserve"> 294-ФЗ и настоящим Регламентом.</w:t>
      </w:r>
    </w:p>
    <w:p w:rsidR="008548C3" w:rsidRPr="00444ECF" w:rsidRDefault="00EF3097" w:rsidP="008548C3">
      <w:pPr>
        <w:widowControl w:val="0"/>
        <w:ind w:firstLine="540"/>
        <w:jc w:val="both"/>
        <w:rPr>
          <w:sz w:val="28"/>
          <w:szCs w:val="28"/>
        </w:rPr>
      </w:pPr>
      <w:bookmarkStart w:id="1" w:name="Par75"/>
      <w:bookmarkEnd w:id="1"/>
      <w:r>
        <w:rPr>
          <w:sz w:val="28"/>
          <w:szCs w:val="28"/>
        </w:rPr>
        <w:t>3.1.</w:t>
      </w:r>
      <w:r w:rsidR="008548C3" w:rsidRPr="00444ECF">
        <w:rPr>
          <w:sz w:val="28"/>
          <w:szCs w:val="28"/>
        </w:rPr>
        <w:t>8. О проведении плановой проверки юридическое лицо, индивидуальный предприниматель уведомляются уполномоченным органом не позднее чем в течение трех рабочих дней до начала ее проведения посредством направления копии распоряжения руководителя уполномоченного органа о начале проведения плановой проверки заказным почтовым отправлением с уведомлением о вручении или иным доступным способом.</w:t>
      </w:r>
    </w:p>
    <w:p w:rsidR="008548C3" w:rsidRPr="00444ECF" w:rsidRDefault="00EF3097" w:rsidP="008548C3">
      <w:pPr>
        <w:widowControl w:val="0"/>
        <w:ind w:firstLine="540"/>
        <w:jc w:val="both"/>
        <w:rPr>
          <w:sz w:val="28"/>
          <w:szCs w:val="28"/>
        </w:rPr>
      </w:pPr>
      <w:r>
        <w:rPr>
          <w:sz w:val="28"/>
          <w:szCs w:val="28"/>
        </w:rPr>
        <w:t>3.1.</w:t>
      </w:r>
      <w:r w:rsidR="008548C3" w:rsidRPr="00444ECF">
        <w:rPr>
          <w:sz w:val="28"/>
          <w:szCs w:val="28"/>
        </w:rPr>
        <w:t xml:space="preserve">9. В случае проведения плановой проверки членов саморегулируемой организации уполномоченный орган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 в срок, указанный в </w:t>
      </w:r>
      <w:hyperlink w:anchor="Par75" w:history="1">
        <w:r w:rsidR="008548C3" w:rsidRPr="00444ECF">
          <w:rPr>
            <w:sz w:val="28"/>
            <w:szCs w:val="28"/>
          </w:rPr>
          <w:t>пункте 2.8</w:t>
        </w:r>
      </w:hyperlink>
      <w:r w:rsidR="008548C3" w:rsidRPr="00444ECF">
        <w:rPr>
          <w:sz w:val="28"/>
          <w:szCs w:val="28"/>
        </w:rPr>
        <w:t xml:space="preserve"> настоящего Регламента.</w:t>
      </w:r>
    </w:p>
    <w:p w:rsidR="008548C3" w:rsidRPr="00444ECF" w:rsidRDefault="00EF3097" w:rsidP="008548C3">
      <w:pPr>
        <w:widowControl w:val="0"/>
        <w:ind w:firstLine="540"/>
        <w:jc w:val="both"/>
        <w:rPr>
          <w:sz w:val="28"/>
          <w:szCs w:val="28"/>
        </w:rPr>
      </w:pPr>
      <w:r>
        <w:rPr>
          <w:sz w:val="28"/>
          <w:szCs w:val="28"/>
        </w:rPr>
        <w:t>3.1.</w:t>
      </w:r>
      <w:r w:rsidR="008548C3" w:rsidRPr="00444ECF">
        <w:rPr>
          <w:sz w:val="28"/>
          <w:szCs w:val="28"/>
        </w:rPr>
        <w:t xml:space="preserve">10. </w:t>
      </w:r>
      <w:proofErr w:type="gramStart"/>
      <w:r w:rsidR="008548C3" w:rsidRPr="00444ECF">
        <w:rPr>
          <w:sz w:val="28"/>
          <w:szCs w:val="28"/>
        </w:rPr>
        <w:t>В случае выявления нарушений членами саморегулируемой организации требований действующего законодательства и нормативных правовых актов Российской Федерации и Свердловской области, требований, установленных муниципальными правовыми актами, должностные лица уполномоченного органа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roofErr w:type="gramEnd"/>
    </w:p>
    <w:p w:rsidR="008548C3" w:rsidRPr="00444ECF" w:rsidRDefault="008548C3" w:rsidP="008548C3">
      <w:pPr>
        <w:widowControl w:val="0"/>
        <w:ind w:firstLine="540"/>
        <w:jc w:val="both"/>
        <w:rPr>
          <w:sz w:val="28"/>
          <w:szCs w:val="28"/>
        </w:rPr>
      </w:pPr>
    </w:p>
    <w:p w:rsidR="008548C3" w:rsidRPr="00444ECF" w:rsidRDefault="008548C3" w:rsidP="00C51AA0">
      <w:pPr>
        <w:widowControl w:val="0"/>
        <w:ind w:firstLine="540"/>
        <w:jc w:val="center"/>
        <w:outlineLvl w:val="1"/>
        <w:rPr>
          <w:sz w:val="28"/>
          <w:szCs w:val="28"/>
        </w:rPr>
      </w:pPr>
      <w:bookmarkStart w:id="2" w:name="Par79"/>
      <w:bookmarkEnd w:id="2"/>
      <w:r w:rsidRPr="00444ECF">
        <w:rPr>
          <w:sz w:val="28"/>
          <w:szCs w:val="28"/>
        </w:rPr>
        <w:t xml:space="preserve"> </w:t>
      </w:r>
      <w:r w:rsidR="00EF3097">
        <w:rPr>
          <w:sz w:val="28"/>
          <w:szCs w:val="28"/>
        </w:rPr>
        <w:t>3.2</w:t>
      </w:r>
      <w:r w:rsidR="00C51AA0">
        <w:rPr>
          <w:sz w:val="28"/>
          <w:szCs w:val="28"/>
        </w:rPr>
        <w:t>.</w:t>
      </w:r>
      <w:r w:rsidRPr="00444ECF">
        <w:rPr>
          <w:sz w:val="28"/>
          <w:szCs w:val="28"/>
        </w:rPr>
        <w:t>П</w:t>
      </w:r>
      <w:r w:rsidR="00EF3097">
        <w:rPr>
          <w:sz w:val="28"/>
          <w:szCs w:val="28"/>
        </w:rPr>
        <w:t>орядок организации и проведения внеплановых проверок</w:t>
      </w:r>
    </w:p>
    <w:p w:rsidR="008548C3" w:rsidRPr="00444ECF" w:rsidRDefault="008548C3" w:rsidP="008548C3">
      <w:pPr>
        <w:widowControl w:val="0"/>
        <w:ind w:firstLine="540"/>
        <w:jc w:val="both"/>
        <w:rPr>
          <w:sz w:val="28"/>
          <w:szCs w:val="28"/>
        </w:rPr>
      </w:pPr>
    </w:p>
    <w:p w:rsidR="008548C3" w:rsidRPr="00444ECF" w:rsidRDefault="00EF3097" w:rsidP="008548C3">
      <w:pPr>
        <w:widowControl w:val="0"/>
        <w:ind w:firstLine="540"/>
        <w:jc w:val="both"/>
        <w:rPr>
          <w:sz w:val="28"/>
          <w:szCs w:val="28"/>
        </w:rPr>
      </w:pPr>
      <w:r>
        <w:rPr>
          <w:sz w:val="28"/>
          <w:szCs w:val="28"/>
        </w:rPr>
        <w:t xml:space="preserve">3.2.1. </w:t>
      </w:r>
      <w:proofErr w:type="gramStart"/>
      <w:r w:rsidR="008548C3" w:rsidRPr="00444ECF">
        <w:rPr>
          <w:sz w:val="28"/>
          <w:szCs w:val="28"/>
        </w:rPr>
        <w:t>Предметом внеплановой проверки я</w:t>
      </w:r>
      <w:r w:rsidR="00C51AA0">
        <w:rPr>
          <w:sz w:val="28"/>
          <w:szCs w:val="28"/>
        </w:rPr>
        <w:t xml:space="preserve">вляется соблюдение </w:t>
      </w:r>
      <w:proofErr w:type="spellStart"/>
      <w:r w:rsidR="00C51AA0">
        <w:rPr>
          <w:sz w:val="28"/>
          <w:szCs w:val="28"/>
        </w:rPr>
        <w:t>юридическим</w:t>
      </w:r>
      <w:r w:rsidR="008548C3" w:rsidRPr="00444ECF">
        <w:rPr>
          <w:sz w:val="28"/>
          <w:szCs w:val="28"/>
        </w:rPr>
        <w:t>лицом</w:t>
      </w:r>
      <w:proofErr w:type="spellEnd"/>
      <w:r w:rsidR="008548C3" w:rsidRPr="00444ECF">
        <w:rPr>
          <w:sz w:val="28"/>
          <w:szCs w:val="28"/>
        </w:rPr>
        <w:t>,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уполномоченного органа,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8548C3" w:rsidRPr="00444ECF" w:rsidRDefault="00EF3097" w:rsidP="008548C3">
      <w:pPr>
        <w:widowControl w:val="0"/>
        <w:ind w:firstLine="540"/>
        <w:jc w:val="both"/>
        <w:rPr>
          <w:sz w:val="28"/>
          <w:szCs w:val="28"/>
        </w:rPr>
      </w:pPr>
      <w:r>
        <w:rPr>
          <w:sz w:val="28"/>
          <w:szCs w:val="28"/>
        </w:rPr>
        <w:t>3.</w:t>
      </w:r>
      <w:r w:rsidR="008548C3" w:rsidRPr="00444ECF">
        <w:rPr>
          <w:sz w:val="28"/>
          <w:szCs w:val="28"/>
        </w:rPr>
        <w:t>2.</w:t>
      </w:r>
      <w:r>
        <w:rPr>
          <w:sz w:val="28"/>
          <w:szCs w:val="28"/>
        </w:rPr>
        <w:t>2.</w:t>
      </w:r>
      <w:r w:rsidR="008548C3" w:rsidRPr="00444ECF">
        <w:rPr>
          <w:sz w:val="28"/>
          <w:szCs w:val="28"/>
        </w:rPr>
        <w:t xml:space="preserve"> Внеплановая проверка проводится исключительно по основаниям, предусмотренным </w:t>
      </w:r>
      <w:hyperlink r:id="rId19" w:history="1">
        <w:r w:rsidR="008548C3" w:rsidRPr="00444ECF">
          <w:rPr>
            <w:sz w:val="28"/>
            <w:szCs w:val="28"/>
          </w:rPr>
          <w:t>частью 2 статьи 10</w:t>
        </w:r>
      </w:hyperlink>
      <w:r w:rsidR="008548C3" w:rsidRPr="00444ECF">
        <w:rPr>
          <w:sz w:val="28"/>
          <w:szCs w:val="28"/>
        </w:rPr>
        <w:t xml:space="preserve"> </w:t>
      </w:r>
      <w:r w:rsidR="008548C3">
        <w:rPr>
          <w:sz w:val="28"/>
          <w:szCs w:val="28"/>
        </w:rPr>
        <w:t>Федерального закона №</w:t>
      </w:r>
      <w:r w:rsidR="008548C3" w:rsidRPr="00444ECF">
        <w:rPr>
          <w:sz w:val="28"/>
          <w:szCs w:val="28"/>
        </w:rPr>
        <w:t xml:space="preserve"> 294-ФЗ, в форме документарной проверки и (или) выездной проверки в порядке, установленном </w:t>
      </w:r>
      <w:r w:rsidR="008548C3">
        <w:rPr>
          <w:sz w:val="28"/>
          <w:szCs w:val="28"/>
        </w:rPr>
        <w:t>Федеральным законом №</w:t>
      </w:r>
      <w:r w:rsidR="008548C3" w:rsidRPr="00444ECF">
        <w:rPr>
          <w:sz w:val="28"/>
          <w:szCs w:val="28"/>
        </w:rPr>
        <w:t xml:space="preserve"> 294-ФЗ и настоящим Регламентом.</w:t>
      </w:r>
    </w:p>
    <w:p w:rsidR="008548C3" w:rsidRPr="00444ECF" w:rsidRDefault="008548C3" w:rsidP="008548C3">
      <w:pPr>
        <w:widowControl w:val="0"/>
        <w:ind w:firstLine="540"/>
        <w:jc w:val="both"/>
        <w:rPr>
          <w:sz w:val="28"/>
          <w:szCs w:val="28"/>
        </w:rPr>
      </w:pPr>
      <w:r w:rsidRPr="00444ECF">
        <w:rPr>
          <w:sz w:val="28"/>
          <w:szCs w:val="28"/>
        </w:rPr>
        <w:t>3.</w:t>
      </w:r>
      <w:r w:rsidR="00EF3097">
        <w:rPr>
          <w:sz w:val="28"/>
          <w:szCs w:val="28"/>
        </w:rPr>
        <w:t>2.3.</w:t>
      </w:r>
      <w:r w:rsidRPr="00444ECF">
        <w:rPr>
          <w:sz w:val="28"/>
          <w:szCs w:val="28"/>
        </w:rPr>
        <w:t xml:space="preserve">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r:id="rId20" w:history="1">
        <w:r w:rsidRPr="00444ECF">
          <w:rPr>
            <w:sz w:val="28"/>
            <w:szCs w:val="28"/>
          </w:rPr>
          <w:t>части 2 статьи 10</w:t>
        </w:r>
      </w:hyperlink>
      <w:r w:rsidRPr="00444ECF">
        <w:rPr>
          <w:sz w:val="28"/>
          <w:szCs w:val="28"/>
        </w:rPr>
        <w:t xml:space="preserve"> </w:t>
      </w:r>
      <w:r>
        <w:rPr>
          <w:sz w:val="28"/>
          <w:szCs w:val="28"/>
        </w:rPr>
        <w:t>Федерального закона №</w:t>
      </w:r>
      <w:r w:rsidRPr="00444ECF">
        <w:rPr>
          <w:sz w:val="28"/>
          <w:szCs w:val="28"/>
        </w:rPr>
        <w:t xml:space="preserve"> 294-ФЗ, не могут служить основанием для проведения внеплановой проверки.</w:t>
      </w:r>
    </w:p>
    <w:p w:rsidR="008548C3" w:rsidRPr="00444ECF" w:rsidRDefault="00EF3097" w:rsidP="008548C3">
      <w:pPr>
        <w:widowControl w:val="0"/>
        <w:ind w:firstLine="540"/>
        <w:jc w:val="both"/>
        <w:rPr>
          <w:sz w:val="28"/>
          <w:szCs w:val="28"/>
        </w:rPr>
      </w:pPr>
      <w:r>
        <w:rPr>
          <w:sz w:val="28"/>
          <w:szCs w:val="28"/>
        </w:rPr>
        <w:t>3.2.</w:t>
      </w:r>
      <w:r w:rsidR="008548C3" w:rsidRPr="00444ECF">
        <w:rPr>
          <w:sz w:val="28"/>
          <w:szCs w:val="28"/>
        </w:rPr>
        <w:t xml:space="preserve">4. Внеплановая выездная проверка юридических лиц, индивидуальных предпринимателей, по основаниям, указанным в </w:t>
      </w:r>
      <w:hyperlink r:id="rId21" w:history="1">
        <w:r w:rsidR="008548C3" w:rsidRPr="00444ECF">
          <w:rPr>
            <w:sz w:val="28"/>
            <w:szCs w:val="28"/>
          </w:rPr>
          <w:t xml:space="preserve">подпунктах </w:t>
        </w:r>
        <w:r w:rsidR="008548C3">
          <w:rPr>
            <w:sz w:val="28"/>
            <w:szCs w:val="28"/>
          </w:rPr>
          <w:t>«</w:t>
        </w:r>
        <w:r w:rsidR="008548C3" w:rsidRPr="00444ECF">
          <w:rPr>
            <w:sz w:val="28"/>
            <w:szCs w:val="28"/>
          </w:rPr>
          <w:t>а</w:t>
        </w:r>
        <w:r w:rsidR="008548C3">
          <w:rPr>
            <w:sz w:val="28"/>
            <w:szCs w:val="28"/>
          </w:rPr>
          <w:t>»</w:t>
        </w:r>
      </w:hyperlink>
      <w:r w:rsidR="008548C3" w:rsidRPr="00444ECF">
        <w:rPr>
          <w:sz w:val="28"/>
          <w:szCs w:val="28"/>
        </w:rPr>
        <w:t xml:space="preserve"> и </w:t>
      </w:r>
      <w:hyperlink r:id="rId22" w:history="1">
        <w:r w:rsidR="008548C3">
          <w:rPr>
            <w:sz w:val="28"/>
            <w:szCs w:val="28"/>
          </w:rPr>
          <w:t>«</w:t>
        </w:r>
        <w:r w:rsidR="008548C3" w:rsidRPr="00444ECF">
          <w:rPr>
            <w:sz w:val="28"/>
            <w:szCs w:val="28"/>
          </w:rPr>
          <w:t>б</w:t>
        </w:r>
        <w:r w:rsidR="008548C3">
          <w:rPr>
            <w:sz w:val="28"/>
            <w:szCs w:val="28"/>
          </w:rPr>
          <w:t>»</w:t>
        </w:r>
        <w:r w:rsidR="008548C3" w:rsidRPr="00444ECF">
          <w:rPr>
            <w:sz w:val="28"/>
            <w:szCs w:val="28"/>
          </w:rPr>
          <w:t xml:space="preserve"> пункта 2 </w:t>
        </w:r>
        <w:r w:rsidR="008548C3" w:rsidRPr="00444ECF">
          <w:rPr>
            <w:sz w:val="28"/>
            <w:szCs w:val="28"/>
          </w:rPr>
          <w:lastRenderedPageBreak/>
          <w:t>части 2 статьи 10</w:t>
        </w:r>
      </w:hyperlink>
      <w:r w:rsidR="008548C3" w:rsidRPr="00444ECF">
        <w:rPr>
          <w:sz w:val="28"/>
          <w:szCs w:val="28"/>
        </w:rPr>
        <w:t xml:space="preserve"> </w:t>
      </w:r>
      <w:r w:rsidR="008548C3">
        <w:rPr>
          <w:sz w:val="28"/>
          <w:szCs w:val="28"/>
        </w:rPr>
        <w:t>Федерального закона №</w:t>
      </w:r>
      <w:r w:rsidR="008548C3" w:rsidRPr="00444ECF">
        <w:rPr>
          <w:sz w:val="28"/>
          <w:szCs w:val="28"/>
        </w:rPr>
        <w:t xml:space="preserve"> 294-ФЗ, проводится уполномоченным органом после согласования с органом прокуратуры по месту осуществления деятельности таких юридических лиц, индивидуальных предпринимателей.</w:t>
      </w:r>
    </w:p>
    <w:p w:rsidR="008548C3" w:rsidRPr="00444ECF" w:rsidRDefault="008548C3" w:rsidP="008548C3">
      <w:pPr>
        <w:widowControl w:val="0"/>
        <w:ind w:firstLine="540"/>
        <w:jc w:val="both"/>
        <w:rPr>
          <w:sz w:val="28"/>
          <w:szCs w:val="28"/>
        </w:rPr>
      </w:pPr>
      <w:r w:rsidRPr="00444ECF">
        <w:rPr>
          <w:sz w:val="28"/>
          <w:szCs w:val="28"/>
        </w:rPr>
        <w:t>Заявление о согласовании с органом прокуратуры проведения внеплановой выездной проверки субъектов малого или среднего предпринимательства подается должностным лицом уполномоченного органа по типовой форме, установленной уполномоченным Правительством Российской Федерации федеральным органом исполнительной власти.</w:t>
      </w:r>
    </w:p>
    <w:p w:rsidR="008548C3" w:rsidRPr="00444ECF" w:rsidRDefault="008548C3" w:rsidP="008548C3">
      <w:pPr>
        <w:widowControl w:val="0"/>
        <w:ind w:firstLine="540"/>
        <w:jc w:val="both"/>
        <w:rPr>
          <w:sz w:val="28"/>
          <w:szCs w:val="28"/>
        </w:rPr>
      </w:pPr>
      <w:proofErr w:type="gramStart"/>
      <w:r w:rsidRPr="00444ECF">
        <w:rPr>
          <w:sz w:val="28"/>
          <w:szCs w:val="28"/>
        </w:rPr>
        <w:t>В день подписания распоряжения руководителя уполномоченного органа о проведении внеплановой выездной проверки субъектов малого или среднего предпринимательства в целях согласования ее проведения уполномоченный орган представляет либо направляет заказным почтовым отправлением с уведомлением о вручении,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w:t>
      </w:r>
      <w:proofErr w:type="gramEnd"/>
      <w:r w:rsidRPr="00444ECF">
        <w:rPr>
          <w:sz w:val="28"/>
          <w:szCs w:val="28"/>
        </w:rPr>
        <w:t xml:space="preserve"> К этому заявлению прилагаются копия распоряжения должностного лица уполномоченного органа о проведении внеплановой выездной проверки и документы, которые содержат сведения, послужившие основанием ее проведения.</w:t>
      </w:r>
    </w:p>
    <w:p w:rsidR="008548C3" w:rsidRPr="00444ECF" w:rsidRDefault="00EF3097" w:rsidP="008548C3">
      <w:pPr>
        <w:widowControl w:val="0"/>
        <w:ind w:firstLine="540"/>
        <w:jc w:val="both"/>
        <w:rPr>
          <w:sz w:val="28"/>
          <w:szCs w:val="28"/>
        </w:rPr>
      </w:pPr>
      <w:r>
        <w:rPr>
          <w:sz w:val="28"/>
          <w:szCs w:val="28"/>
        </w:rPr>
        <w:t>3.2.</w:t>
      </w:r>
      <w:r w:rsidR="008548C3" w:rsidRPr="00444ECF">
        <w:rPr>
          <w:sz w:val="28"/>
          <w:szCs w:val="28"/>
        </w:rPr>
        <w:t xml:space="preserve">5. </w:t>
      </w:r>
      <w:proofErr w:type="gramStart"/>
      <w:r w:rsidR="008548C3" w:rsidRPr="00444ECF">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w:t>
      </w:r>
      <w:proofErr w:type="gramEnd"/>
      <w:r w:rsidR="008548C3" w:rsidRPr="00444ECF">
        <w:rPr>
          <w:sz w:val="28"/>
          <w:szCs w:val="28"/>
        </w:rPr>
        <w:t xml:space="preserve"> органов прокуратуры о проведении мероприятий по контролю посредством направления документов, предусмотренных </w:t>
      </w:r>
      <w:hyperlink r:id="rId23" w:history="1">
        <w:r w:rsidR="008548C3" w:rsidRPr="00444ECF">
          <w:rPr>
            <w:sz w:val="28"/>
            <w:szCs w:val="28"/>
          </w:rPr>
          <w:t>частями 6</w:t>
        </w:r>
      </w:hyperlink>
      <w:r w:rsidR="008548C3" w:rsidRPr="00444ECF">
        <w:rPr>
          <w:sz w:val="28"/>
          <w:szCs w:val="28"/>
        </w:rPr>
        <w:t xml:space="preserve">, </w:t>
      </w:r>
      <w:hyperlink r:id="rId24" w:history="1">
        <w:r w:rsidR="008548C3" w:rsidRPr="00444ECF">
          <w:rPr>
            <w:sz w:val="28"/>
            <w:szCs w:val="28"/>
          </w:rPr>
          <w:t>7 статьи 10</w:t>
        </w:r>
      </w:hyperlink>
      <w:r w:rsidR="008548C3" w:rsidRPr="00444ECF">
        <w:rPr>
          <w:sz w:val="28"/>
          <w:szCs w:val="28"/>
        </w:rPr>
        <w:t xml:space="preserve"> </w:t>
      </w:r>
      <w:r w:rsidR="008548C3">
        <w:rPr>
          <w:sz w:val="28"/>
          <w:szCs w:val="28"/>
        </w:rPr>
        <w:t>Федер</w:t>
      </w:r>
      <w:r w:rsidR="005479A1">
        <w:rPr>
          <w:sz w:val="28"/>
          <w:szCs w:val="28"/>
        </w:rPr>
        <w:t xml:space="preserve">ального закона </w:t>
      </w:r>
      <w:r w:rsidR="008548C3">
        <w:rPr>
          <w:sz w:val="28"/>
          <w:szCs w:val="28"/>
        </w:rPr>
        <w:t>№</w:t>
      </w:r>
      <w:r w:rsidR="008548C3" w:rsidRPr="00444ECF">
        <w:rPr>
          <w:sz w:val="28"/>
          <w:szCs w:val="28"/>
        </w:rPr>
        <w:t xml:space="preserve"> 294-ФЗ, в органы прокуратуры в течение двадцати четырех часов.</w:t>
      </w:r>
    </w:p>
    <w:p w:rsidR="008548C3" w:rsidRPr="00444ECF" w:rsidRDefault="00EF3097" w:rsidP="008548C3">
      <w:pPr>
        <w:widowControl w:val="0"/>
        <w:ind w:firstLine="540"/>
        <w:jc w:val="both"/>
        <w:rPr>
          <w:sz w:val="28"/>
          <w:szCs w:val="28"/>
        </w:rPr>
      </w:pPr>
      <w:bookmarkStart w:id="3" w:name="Par89"/>
      <w:bookmarkEnd w:id="3"/>
      <w:r>
        <w:rPr>
          <w:sz w:val="28"/>
          <w:szCs w:val="28"/>
        </w:rPr>
        <w:t>3.2.</w:t>
      </w:r>
      <w:r w:rsidR="008548C3" w:rsidRPr="00444ECF">
        <w:rPr>
          <w:sz w:val="28"/>
          <w:szCs w:val="28"/>
        </w:rPr>
        <w:t xml:space="preserve">6. О проведении внеплановой выездной проверки, за исключением внеплановой выездной проверки, </w:t>
      </w:r>
      <w:proofErr w:type="gramStart"/>
      <w:r w:rsidR="008548C3" w:rsidRPr="00444ECF">
        <w:rPr>
          <w:sz w:val="28"/>
          <w:szCs w:val="28"/>
        </w:rPr>
        <w:t>основания</w:t>
      </w:r>
      <w:proofErr w:type="gramEnd"/>
      <w:r w:rsidR="008548C3" w:rsidRPr="00444ECF">
        <w:rPr>
          <w:sz w:val="28"/>
          <w:szCs w:val="28"/>
        </w:rPr>
        <w:t xml:space="preserve"> проведения которой указаны в </w:t>
      </w:r>
      <w:hyperlink r:id="rId25" w:history="1">
        <w:r w:rsidR="008548C3" w:rsidRPr="00444ECF">
          <w:rPr>
            <w:sz w:val="28"/>
            <w:szCs w:val="28"/>
          </w:rPr>
          <w:t>пункте 2 части 2 статьи 10</w:t>
        </w:r>
      </w:hyperlink>
      <w:r w:rsidR="008548C3" w:rsidRPr="00444ECF">
        <w:rPr>
          <w:sz w:val="28"/>
          <w:szCs w:val="28"/>
        </w:rPr>
        <w:t xml:space="preserve"> </w:t>
      </w:r>
      <w:r w:rsidR="008548C3">
        <w:rPr>
          <w:sz w:val="28"/>
          <w:szCs w:val="28"/>
        </w:rPr>
        <w:t>Федерального закона</w:t>
      </w:r>
      <w:r w:rsidR="008548C3" w:rsidRPr="00444ECF">
        <w:rPr>
          <w:sz w:val="28"/>
          <w:szCs w:val="28"/>
        </w:rPr>
        <w:t xml:space="preserve"> 294-ФЗ, и внеплановой выездной проверки на предмет соблюдения требований </w:t>
      </w:r>
      <w:hyperlink r:id="rId26" w:history="1">
        <w:r w:rsidR="008548C3" w:rsidRPr="00444ECF">
          <w:rPr>
            <w:sz w:val="28"/>
            <w:szCs w:val="28"/>
          </w:rPr>
          <w:t>статьи 11</w:t>
        </w:r>
      </w:hyperlink>
      <w:r w:rsidR="008548C3" w:rsidRPr="00444ECF">
        <w:rPr>
          <w:sz w:val="28"/>
          <w:szCs w:val="28"/>
        </w:rPr>
        <w:t xml:space="preserve"> Федерального закона от 26 июля 2006 года </w:t>
      </w:r>
      <w:r w:rsidR="008548C3">
        <w:rPr>
          <w:sz w:val="28"/>
          <w:szCs w:val="28"/>
        </w:rPr>
        <w:t>№</w:t>
      </w:r>
      <w:r w:rsidR="008548C3" w:rsidRPr="00444ECF">
        <w:rPr>
          <w:sz w:val="28"/>
          <w:szCs w:val="28"/>
        </w:rPr>
        <w:t xml:space="preserve"> 135-ФЗ </w:t>
      </w:r>
      <w:r w:rsidR="008548C3">
        <w:rPr>
          <w:sz w:val="28"/>
          <w:szCs w:val="28"/>
        </w:rPr>
        <w:t>«</w:t>
      </w:r>
      <w:r w:rsidR="008548C3" w:rsidRPr="00444ECF">
        <w:rPr>
          <w:sz w:val="28"/>
          <w:szCs w:val="28"/>
        </w:rPr>
        <w:t>О защите конкуренции</w:t>
      </w:r>
      <w:r w:rsidR="008548C3">
        <w:rPr>
          <w:sz w:val="28"/>
          <w:szCs w:val="28"/>
        </w:rPr>
        <w:t>»</w:t>
      </w:r>
      <w:r w:rsidR="008548C3" w:rsidRPr="00444ECF">
        <w:rPr>
          <w:sz w:val="28"/>
          <w:szCs w:val="28"/>
        </w:rPr>
        <w:t>,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w:t>
      </w:r>
    </w:p>
    <w:p w:rsidR="008548C3" w:rsidRPr="00444ECF" w:rsidRDefault="00EF3097" w:rsidP="008548C3">
      <w:pPr>
        <w:widowControl w:val="0"/>
        <w:ind w:firstLine="540"/>
        <w:jc w:val="both"/>
        <w:rPr>
          <w:sz w:val="28"/>
          <w:szCs w:val="28"/>
        </w:rPr>
      </w:pPr>
      <w:r>
        <w:rPr>
          <w:sz w:val="28"/>
          <w:szCs w:val="28"/>
        </w:rPr>
        <w:t>3.2.</w:t>
      </w:r>
      <w:r w:rsidR="008548C3" w:rsidRPr="00444ECF">
        <w:rPr>
          <w:sz w:val="28"/>
          <w:szCs w:val="28"/>
        </w:rPr>
        <w:t xml:space="preserve">7. В случае проведения внеплановой выездной проверки членов саморегулируемой организации уполномоченный орган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 в сроки и порядке, указанном в </w:t>
      </w:r>
      <w:hyperlink w:anchor="Par89" w:history="1">
        <w:r w:rsidR="008548C3" w:rsidRPr="00444ECF">
          <w:rPr>
            <w:sz w:val="28"/>
            <w:szCs w:val="28"/>
          </w:rPr>
          <w:t>пункте 3.6</w:t>
        </w:r>
      </w:hyperlink>
      <w:r w:rsidR="008548C3" w:rsidRPr="00444ECF">
        <w:rPr>
          <w:sz w:val="28"/>
          <w:szCs w:val="28"/>
        </w:rPr>
        <w:t xml:space="preserve"> настоящего Регламента.</w:t>
      </w:r>
    </w:p>
    <w:p w:rsidR="008548C3" w:rsidRPr="00444ECF" w:rsidRDefault="00EF3097" w:rsidP="008548C3">
      <w:pPr>
        <w:widowControl w:val="0"/>
        <w:ind w:firstLine="540"/>
        <w:jc w:val="both"/>
        <w:rPr>
          <w:sz w:val="28"/>
          <w:szCs w:val="28"/>
        </w:rPr>
      </w:pPr>
      <w:r>
        <w:rPr>
          <w:sz w:val="28"/>
          <w:szCs w:val="28"/>
        </w:rPr>
        <w:t>3.2.</w:t>
      </w:r>
      <w:r w:rsidR="008548C3" w:rsidRPr="00444ECF">
        <w:rPr>
          <w:sz w:val="28"/>
          <w:szCs w:val="28"/>
        </w:rPr>
        <w:t xml:space="preserve">8. </w:t>
      </w:r>
      <w:proofErr w:type="gramStart"/>
      <w:r w:rsidR="008548C3" w:rsidRPr="00444ECF">
        <w:rPr>
          <w:sz w:val="28"/>
          <w:szCs w:val="28"/>
        </w:rPr>
        <w:t xml:space="preserve">В случае выявления нарушений членами саморегулируемой организации требований действующего законодательства и нормативных правовых актов Российской Федерации и Свердловской области, требований, установленных муниципальными правовыми актами, должностные лица </w:t>
      </w:r>
      <w:r w:rsidR="008548C3" w:rsidRPr="00444ECF">
        <w:rPr>
          <w:sz w:val="28"/>
          <w:szCs w:val="28"/>
        </w:rPr>
        <w:lastRenderedPageBreak/>
        <w:t>уполномоченного органа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roofErr w:type="gramEnd"/>
    </w:p>
    <w:p w:rsidR="008548C3" w:rsidRPr="00444ECF" w:rsidRDefault="008548C3" w:rsidP="008548C3">
      <w:pPr>
        <w:widowControl w:val="0"/>
        <w:ind w:firstLine="540"/>
        <w:jc w:val="both"/>
        <w:rPr>
          <w:sz w:val="28"/>
          <w:szCs w:val="28"/>
        </w:rPr>
      </w:pPr>
    </w:p>
    <w:p w:rsidR="008548C3" w:rsidRPr="00444ECF" w:rsidRDefault="00EF3097" w:rsidP="008548C3">
      <w:pPr>
        <w:widowControl w:val="0"/>
        <w:jc w:val="center"/>
        <w:outlineLvl w:val="1"/>
        <w:rPr>
          <w:sz w:val="28"/>
          <w:szCs w:val="28"/>
        </w:rPr>
      </w:pPr>
      <w:bookmarkStart w:id="4" w:name="Par94"/>
      <w:bookmarkEnd w:id="4"/>
      <w:r>
        <w:rPr>
          <w:sz w:val="28"/>
          <w:szCs w:val="28"/>
        </w:rPr>
        <w:t>3.</w:t>
      </w:r>
      <w:r w:rsidR="00C51AA0">
        <w:rPr>
          <w:sz w:val="28"/>
          <w:szCs w:val="28"/>
        </w:rPr>
        <w:t>3</w:t>
      </w:r>
      <w:r w:rsidR="008548C3" w:rsidRPr="00444ECF">
        <w:rPr>
          <w:sz w:val="28"/>
          <w:szCs w:val="28"/>
        </w:rPr>
        <w:t xml:space="preserve">. </w:t>
      </w:r>
      <w:r w:rsidR="000E6EE2">
        <w:rPr>
          <w:sz w:val="28"/>
          <w:szCs w:val="28"/>
        </w:rPr>
        <w:t>Порядок проведения документальной проверки</w:t>
      </w:r>
    </w:p>
    <w:p w:rsidR="008548C3" w:rsidRPr="00444ECF" w:rsidRDefault="008548C3" w:rsidP="008548C3">
      <w:pPr>
        <w:widowControl w:val="0"/>
        <w:ind w:firstLine="540"/>
        <w:jc w:val="both"/>
        <w:rPr>
          <w:sz w:val="28"/>
          <w:szCs w:val="28"/>
        </w:rPr>
      </w:pPr>
    </w:p>
    <w:p w:rsidR="008548C3" w:rsidRPr="00444ECF" w:rsidRDefault="00EF3097" w:rsidP="008548C3">
      <w:pPr>
        <w:widowControl w:val="0"/>
        <w:ind w:firstLine="540"/>
        <w:jc w:val="both"/>
        <w:rPr>
          <w:sz w:val="28"/>
          <w:szCs w:val="28"/>
        </w:rPr>
      </w:pPr>
      <w:r>
        <w:rPr>
          <w:sz w:val="28"/>
          <w:szCs w:val="28"/>
        </w:rPr>
        <w:t>3.3.</w:t>
      </w:r>
      <w:r w:rsidR="008548C3" w:rsidRPr="00444ECF">
        <w:rPr>
          <w:sz w:val="28"/>
          <w:szCs w:val="28"/>
        </w:rPr>
        <w:t xml:space="preserve">1. </w:t>
      </w:r>
      <w:proofErr w:type="gramStart"/>
      <w:r w:rsidR="008548C3" w:rsidRPr="00444ECF">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муниципальными правовыми актами, исполнением предписаний уполномоченного органа.</w:t>
      </w:r>
      <w:proofErr w:type="gramEnd"/>
    </w:p>
    <w:p w:rsidR="008548C3" w:rsidRPr="00444ECF" w:rsidRDefault="00EF3097" w:rsidP="008548C3">
      <w:pPr>
        <w:widowControl w:val="0"/>
        <w:ind w:firstLine="540"/>
        <w:jc w:val="both"/>
        <w:rPr>
          <w:sz w:val="28"/>
          <w:szCs w:val="28"/>
        </w:rPr>
      </w:pPr>
      <w:r>
        <w:rPr>
          <w:sz w:val="28"/>
          <w:szCs w:val="28"/>
        </w:rPr>
        <w:t>3.3.</w:t>
      </w:r>
      <w:r w:rsidR="008548C3" w:rsidRPr="00444ECF">
        <w:rPr>
          <w:sz w:val="28"/>
          <w:szCs w:val="28"/>
        </w:rPr>
        <w:t xml:space="preserve">2. Организация документарной проверки (как плановой, так и внеплановой) осуществляется в сроки и </w:t>
      </w:r>
      <w:proofErr w:type="gramStart"/>
      <w:r w:rsidR="008548C3" w:rsidRPr="00444ECF">
        <w:rPr>
          <w:sz w:val="28"/>
          <w:szCs w:val="28"/>
        </w:rPr>
        <w:t>порядке</w:t>
      </w:r>
      <w:proofErr w:type="gramEnd"/>
      <w:r w:rsidR="008548C3" w:rsidRPr="00444ECF">
        <w:rPr>
          <w:sz w:val="28"/>
          <w:szCs w:val="28"/>
        </w:rPr>
        <w:t xml:space="preserve">, установленные </w:t>
      </w:r>
      <w:hyperlink r:id="rId27" w:history="1">
        <w:r w:rsidR="008548C3" w:rsidRPr="00444ECF">
          <w:rPr>
            <w:sz w:val="28"/>
            <w:szCs w:val="28"/>
          </w:rPr>
          <w:t>статьями 13</w:t>
        </w:r>
      </w:hyperlink>
      <w:r w:rsidR="008548C3" w:rsidRPr="00444ECF">
        <w:rPr>
          <w:sz w:val="28"/>
          <w:szCs w:val="28"/>
        </w:rPr>
        <w:t xml:space="preserve">, </w:t>
      </w:r>
      <w:hyperlink r:id="rId28" w:history="1">
        <w:r w:rsidR="008548C3" w:rsidRPr="00444ECF">
          <w:rPr>
            <w:sz w:val="28"/>
            <w:szCs w:val="28"/>
          </w:rPr>
          <w:t>14</w:t>
        </w:r>
      </w:hyperlink>
      <w:r w:rsidR="008548C3" w:rsidRPr="00444ECF">
        <w:rPr>
          <w:sz w:val="28"/>
          <w:szCs w:val="28"/>
        </w:rPr>
        <w:t xml:space="preserve"> </w:t>
      </w:r>
      <w:r w:rsidR="008548C3">
        <w:rPr>
          <w:sz w:val="28"/>
          <w:szCs w:val="28"/>
        </w:rPr>
        <w:t>Федерального закона №</w:t>
      </w:r>
      <w:r w:rsidR="008548C3" w:rsidRPr="00444ECF">
        <w:rPr>
          <w:sz w:val="28"/>
          <w:szCs w:val="28"/>
        </w:rPr>
        <w:t xml:space="preserve"> 294-ФЗ, и проводится по месту нахождения уполномоченного органа.</w:t>
      </w:r>
    </w:p>
    <w:p w:rsidR="008548C3" w:rsidRPr="00444ECF" w:rsidRDefault="00EF3097" w:rsidP="008548C3">
      <w:pPr>
        <w:widowControl w:val="0"/>
        <w:ind w:firstLine="540"/>
        <w:jc w:val="both"/>
        <w:rPr>
          <w:sz w:val="28"/>
          <w:szCs w:val="28"/>
        </w:rPr>
      </w:pPr>
      <w:r>
        <w:rPr>
          <w:sz w:val="28"/>
          <w:szCs w:val="28"/>
        </w:rPr>
        <w:t>3.3.</w:t>
      </w:r>
      <w:r w:rsidR="008548C3" w:rsidRPr="00444ECF">
        <w:rPr>
          <w:sz w:val="28"/>
          <w:szCs w:val="28"/>
        </w:rPr>
        <w:t>3. 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его распоряжении.</w:t>
      </w:r>
    </w:p>
    <w:p w:rsidR="008548C3" w:rsidRPr="00444ECF" w:rsidRDefault="008548C3" w:rsidP="008548C3">
      <w:pPr>
        <w:widowControl w:val="0"/>
        <w:ind w:firstLine="540"/>
        <w:jc w:val="both"/>
        <w:rPr>
          <w:sz w:val="28"/>
          <w:szCs w:val="28"/>
        </w:rPr>
      </w:pPr>
      <w:proofErr w:type="gramStart"/>
      <w:r w:rsidRPr="00444ECF">
        <w:rPr>
          <w:sz w:val="28"/>
          <w:szCs w:val="28"/>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уполномоченный орган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444ECF">
        <w:rPr>
          <w:sz w:val="28"/>
          <w:szCs w:val="28"/>
        </w:rPr>
        <w:t xml:space="preserve"> К запросу прилагается заверенная печатью копия распоряжения должностного лица уполномоченного органа о проведении проверки.</w:t>
      </w:r>
    </w:p>
    <w:p w:rsidR="008548C3" w:rsidRPr="00444ECF" w:rsidRDefault="00EF3097" w:rsidP="008548C3">
      <w:pPr>
        <w:widowControl w:val="0"/>
        <w:ind w:firstLine="540"/>
        <w:jc w:val="both"/>
        <w:rPr>
          <w:sz w:val="28"/>
          <w:szCs w:val="28"/>
        </w:rPr>
      </w:pPr>
      <w:r>
        <w:rPr>
          <w:sz w:val="28"/>
          <w:szCs w:val="28"/>
        </w:rPr>
        <w:t>3.3.</w:t>
      </w:r>
      <w:r w:rsidR="008548C3" w:rsidRPr="00444ECF">
        <w:rPr>
          <w:sz w:val="28"/>
          <w:szCs w:val="28"/>
        </w:rPr>
        <w:t>4. Указанные в запросе документы принимаются уполномоченным органом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8548C3" w:rsidRPr="00444ECF" w:rsidRDefault="00EF3097" w:rsidP="008548C3">
      <w:pPr>
        <w:widowControl w:val="0"/>
        <w:ind w:firstLine="540"/>
        <w:jc w:val="both"/>
        <w:rPr>
          <w:sz w:val="28"/>
          <w:szCs w:val="28"/>
        </w:rPr>
      </w:pPr>
      <w:r>
        <w:rPr>
          <w:sz w:val="28"/>
          <w:szCs w:val="28"/>
        </w:rPr>
        <w:t>3.3.</w:t>
      </w:r>
      <w:r w:rsidR="008548C3" w:rsidRPr="00444ECF">
        <w:rPr>
          <w:sz w:val="28"/>
          <w:szCs w:val="28"/>
        </w:rPr>
        <w:t xml:space="preserve">5. </w:t>
      </w:r>
      <w:proofErr w:type="gramStart"/>
      <w:r w:rsidR="008548C3" w:rsidRPr="00444ECF">
        <w:rPr>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уполномоченного органа документах, информация об этом направляется юридическому лицу, индивидуальному предпринимателю на следующий день после возникновения необходимости в получении дополнительных документов, сведений с требованием представить в течение десяти рабочих</w:t>
      </w:r>
      <w:proofErr w:type="gramEnd"/>
      <w:r w:rsidR="008548C3" w:rsidRPr="00444ECF">
        <w:rPr>
          <w:sz w:val="28"/>
          <w:szCs w:val="28"/>
        </w:rPr>
        <w:t xml:space="preserve"> дней необходимые пояснения в письменной форме.</w:t>
      </w:r>
    </w:p>
    <w:p w:rsidR="008548C3" w:rsidRPr="00444ECF" w:rsidRDefault="00EF3097" w:rsidP="008548C3">
      <w:pPr>
        <w:widowControl w:val="0"/>
        <w:ind w:firstLine="540"/>
        <w:jc w:val="both"/>
        <w:rPr>
          <w:sz w:val="28"/>
          <w:szCs w:val="28"/>
        </w:rPr>
      </w:pPr>
      <w:r>
        <w:rPr>
          <w:sz w:val="28"/>
          <w:szCs w:val="28"/>
        </w:rPr>
        <w:t>3.3.</w:t>
      </w:r>
      <w:r w:rsidR="008548C3" w:rsidRPr="00444ECF">
        <w:rPr>
          <w:sz w:val="28"/>
          <w:szCs w:val="28"/>
        </w:rPr>
        <w:t xml:space="preserve">6. Должностное лицо, которое проводит документарную проверку, </w:t>
      </w:r>
      <w:r w:rsidR="008548C3" w:rsidRPr="00444ECF">
        <w:rPr>
          <w:sz w:val="28"/>
          <w:szCs w:val="28"/>
        </w:rPr>
        <w:lastRenderedPageBreak/>
        <w:t>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установленных муниципальными правовыми актами, должностные лица уполномоченного органа вправе провести выездную проверку.</w:t>
      </w:r>
    </w:p>
    <w:p w:rsidR="008548C3" w:rsidRPr="00444ECF" w:rsidRDefault="00EF3097" w:rsidP="008548C3">
      <w:pPr>
        <w:widowControl w:val="0"/>
        <w:ind w:firstLine="540"/>
        <w:jc w:val="both"/>
        <w:rPr>
          <w:sz w:val="28"/>
          <w:szCs w:val="28"/>
        </w:rPr>
      </w:pPr>
      <w:r>
        <w:rPr>
          <w:sz w:val="28"/>
          <w:szCs w:val="28"/>
        </w:rPr>
        <w:t>3.3.</w:t>
      </w:r>
      <w:r w:rsidR="008548C3" w:rsidRPr="00444ECF">
        <w:rPr>
          <w:sz w:val="28"/>
          <w:szCs w:val="28"/>
        </w:rPr>
        <w:t>7. При проведении документарной проверки уполномоченный орган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не допускается требовать нотариального удостоверения копий документов.</w:t>
      </w:r>
    </w:p>
    <w:p w:rsidR="008548C3" w:rsidRPr="00444ECF" w:rsidRDefault="008548C3" w:rsidP="008548C3">
      <w:pPr>
        <w:widowControl w:val="0"/>
        <w:ind w:firstLine="540"/>
        <w:jc w:val="both"/>
        <w:rPr>
          <w:sz w:val="28"/>
          <w:szCs w:val="28"/>
        </w:rPr>
      </w:pPr>
    </w:p>
    <w:p w:rsidR="008548C3" w:rsidRPr="00444ECF" w:rsidRDefault="00EF3097" w:rsidP="008548C3">
      <w:pPr>
        <w:widowControl w:val="0"/>
        <w:jc w:val="center"/>
        <w:outlineLvl w:val="1"/>
        <w:rPr>
          <w:sz w:val="28"/>
          <w:szCs w:val="28"/>
        </w:rPr>
      </w:pPr>
      <w:bookmarkStart w:id="5" w:name="Par106"/>
      <w:bookmarkEnd w:id="5"/>
      <w:r>
        <w:rPr>
          <w:sz w:val="28"/>
          <w:szCs w:val="28"/>
        </w:rPr>
        <w:t>3.4.</w:t>
      </w:r>
      <w:r w:rsidR="008548C3" w:rsidRPr="00444ECF">
        <w:rPr>
          <w:sz w:val="28"/>
          <w:szCs w:val="28"/>
        </w:rPr>
        <w:t xml:space="preserve"> П</w:t>
      </w:r>
      <w:r>
        <w:rPr>
          <w:sz w:val="28"/>
          <w:szCs w:val="28"/>
        </w:rPr>
        <w:t>орядок проведения выездной проверки</w:t>
      </w:r>
    </w:p>
    <w:p w:rsidR="008548C3" w:rsidRPr="00444ECF" w:rsidRDefault="008548C3" w:rsidP="008548C3">
      <w:pPr>
        <w:widowControl w:val="0"/>
        <w:ind w:firstLine="540"/>
        <w:jc w:val="both"/>
        <w:rPr>
          <w:sz w:val="28"/>
          <w:szCs w:val="28"/>
        </w:rPr>
      </w:pPr>
    </w:p>
    <w:p w:rsidR="008548C3" w:rsidRPr="00444ECF" w:rsidRDefault="00EF3097" w:rsidP="008548C3">
      <w:pPr>
        <w:widowControl w:val="0"/>
        <w:ind w:firstLine="540"/>
        <w:jc w:val="both"/>
        <w:rPr>
          <w:sz w:val="28"/>
          <w:szCs w:val="28"/>
        </w:rPr>
      </w:pPr>
      <w:r>
        <w:rPr>
          <w:sz w:val="28"/>
          <w:szCs w:val="28"/>
        </w:rPr>
        <w:t>3</w:t>
      </w:r>
      <w:r w:rsidR="008548C3" w:rsidRPr="00444ECF">
        <w:rPr>
          <w:sz w:val="28"/>
          <w:szCs w:val="28"/>
        </w:rPr>
        <w:t>.</w:t>
      </w:r>
      <w:r>
        <w:rPr>
          <w:sz w:val="28"/>
          <w:szCs w:val="28"/>
        </w:rPr>
        <w:t>4.</w:t>
      </w:r>
      <w:r w:rsidR="008548C3" w:rsidRPr="00444ECF">
        <w:rPr>
          <w:sz w:val="28"/>
          <w:szCs w:val="28"/>
        </w:rPr>
        <w:t xml:space="preserve">1. </w:t>
      </w:r>
      <w:proofErr w:type="gramStart"/>
      <w:r w:rsidR="008548C3" w:rsidRPr="00444ECF">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муниципальными правовыми актами.</w:t>
      </w:r>
      <w:proofErr w:type="gramEnd"/>
    </w:p>
    <w:p w:rsidR="008548C3" w:rsidRPr="00444ECF" w:rsidRDefault="00EF3097" w:rsidP="008548C3">
      <w:pPr>
        <w:widowControl w:val="0"/>
        <w:ind w:firstLine="540"/>
        <w:jc w:val="both"/>
        <w:rPr>
          <w:sz w:val="28"/>
          <w:szCs w:val="28"/>
        </w:rPr>
      </w:pPr>
      <w:r>
        <w:rPr>
          <w:sz w:val="28"/>
          <w:szCs w:val="28"/>
        </w:rPr>
        <w:t>3.4</w:t>
      </w:r>
      <w:r w:rsidR="008548C3" w:rsidRPr="00444ECF">
        <w:rPr>
          <w:sz w:val="28"/>
          <w:szCs w:val="28"/>
        </w:rPr>
        <w:t>.2. Выездная проверка (как плановая, так и внеплановая) проводится уполномоченным органом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548C3" w:rsidRPr="00444ECF" w:rsidRDefault="00EF3097" w:rsidP="008548C3">
      <w:pPr>
        <w:widowControl w:val="0"/>
        <w:ind w:firstLine="540"/>
        <w:jc w:val="both"/>
        <w:rPr>
          <w:sz w:val="28"/>
          <w:szCs w:val="28"/>
        </w:rPr>
      </w:pPr>
      <w:r>
        <w:rPr>
          <w:sz w:val="28"/>
          <w:szCs w:val="28"/>
        </w:rPr>
        <w:t>3.4</w:t>
      </w:r>
      <w:r w:rsidR="008548C3" w:rsidRPr="00444ECF">
        <w:rPr>
          <w:sz w:val="28"/>
          <w:szCs w:val="28"/>
        </w:rPr>
        <w:t xml:space="preserve">.3. </w:t>
      </w:r>
      <w:proofErr w:type="gramStart"/>
      <w:r w:rsidR="008548C3" w:rsidRPr="00444ECF">
        <w:rPr>
          <w:sz w:val="28"/>
          <w:szCs w:val="28"/>
        </w:rPr>
        <w:t>Выездная проверка проводится в случае, если при документарной проверке не представляется возможным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уполномоченного органа документах юридического лица, индивидуального предпринимателя, а также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w:t>
      </w:r>
      <w:proofErr w:type="gramEnd"/>
      <w:r w:rsidR="008548C3" w:rsidRPr="00444ECF">
        <w:rPr>
          <w:sz w:val="28"/>
          <w:szCs w:val="28"/>
        </w:rPr>
        <w:t xml:space="preserve"> мероприятия по контролю.</w:t>
      </w:r>
    </w:p>
    <w:p w:rsidR="008548C3" w:rsidRPr="00444ECF" w:rsidRDefault="00EF3097" w:rsidP="008548C3">
      <w:pPr>
        <w:widowControl w:val="0"/>
        <w:ind w:firstLine="540"/>
        <w:jc w:val="both"/>
        <w:rPr>
          <w:sz w:val="28"/>
          <w:szCs w:val="28"/>
        </w:rPr>
      </w:pPr>
      <w:r>
        <w:rPr>
          <w:sz w:val="28"/>
          <w:szCs w:val="28"/>
        </w:rPr>
        <w:t>3.4</w:t>
      </w:r>
      <w:r w:rsidR="008548C3" w:rsidRPr="00444ECF">
        <w:rPr>
          <w:sz w:val="28"/>
          <w:szCs w:val="28"/>
        </w:rPr>
        <w:t xml:space="preserve">.4. </w:t>
      </w:r>
      <w:proofErr w:type="gramStart"/>
      <w:r w:rsidR="008548C3" w:rsidRPr="00444ECF">
        <w:rPr>
          <w:sz w:val="28"/>
          <w:szCs w:val="28"/>
        </w:rPr>
        <w:t>Выездная проверка начинается с предъявления служебного удостоверения должностным лицом уполномоченного органа,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уполномоченного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rsidR="008548C3" w:rsidRPr="00444ECF">
        <w:rPr>
          <w:sz w:val="28"/>
          <w:szCs w:val="28"/>
        </w:rPr>
        <w:t xml:space="preserve">, </w:t>
      </w:r>
      <w:proofErr w:type="gramStart"/>
      <w:r w:rsidR="008548C3" w:rsidRPr="00444ECF">
        <w:rPr>
          <w:sz w:val="28"/>
          <w:szCs w:val="28"/>
        </w:rPr>
        <w:t>привлекаемых</w:t>
      </w:r>
      <w:proofErr w:type="gramEnd"/>
      <w:r w:rsidR="008548C3" w:rsidRPr="00444ECF">
        <w:rPr>
          <w:sz w:val="28"/>
          <w:szCs w:val="28"/>
        </w:rPr>
        <w:t xml:space="preserve"> к выездной проверке, со сроками и с условиями ее проведения.</w:t>
      </w:r>
    </w:p>
    <w:p w:rsidR="00E65B68" w:rsidRDefault="00E65B68" w:rsidP="0033406D">
      <w:pPr>
        <w:widowControl w:val="0"/>
        <w:outlineLvl w:val="1"/>
        <w:rPr>
          <w:sz w:val="28"/>
          <w:szCs w:val="28"/>
        </w:rPr>
      </w:pPr>
      <w:bookmarkStart w:id="6" w:name="Par114"/>
      <w:bookmarkEnd w:id="6"/>
    </w:p>
    <w:p w:rsidR="008548C3" w:rsidRPr="00444ECF" w:rsidRDefault="00EF3097" w:rsidP="008548C3">
      <w:pPr>
        <w:widowControl w:val="0"/>
        <w:jc w:val="center"/>
        <w:outlineLvl w:val="1"/>
        <w:rPr>
          <w:sz w:val="28"/>
          <w:szCs w:val="28"/>
        </w:rPr>
      </w:pPr>
      <w:r>
        <w:rPr>
          <w:sz w:val="28"/>
          <w:szCs w:val="28"/>
        </w:rPr>
        <w:lastRenderedPageBreak/>
        <w:t>3.5.</w:t>
      </w:r>
      <w:r w:rsidR="008548C3" w:rsidRPr="00444ECF">
        <w:rPr>
          <w:sz w:val="28"/>
          <w:szCs w:val="28"/>
        </w:rPr>
        <w:t xml:space="preserve"> С</w:t>
      </w:r>
      <w:r>
        <w:rPr>
          <w:sz w:val="28"/>
          <w:szCs w:val="28"/>
        </w:rPr>
        <w:t>рок проведения проверки</w:t>
      </w:r>
    </w:p>
    <w:p w:rsidR="008548C3" w:rsidRPr="00444ECF" w:rsidRDefault="008548C3" w:rsidP="008548C3">
      <w:pPr>
        <w:widowControl w:val="0"/>
        <w:ind w:firstLine="540"/>
        <w:jc w:val="both"/>
        <w:rPr>
          <w:sz w:val="28"/>
          <w:szCs w:val="28"/>
        </w:rPr>
      </w:pPr>
    </w:p>
    <w:p w:rsidR="008548C3" w:rsidRPr="00444ECF" w:rsidRDefault="00EF3097" w:rsidP="008548C3">
      <w:pPr>
        <w:widowControl w:val="0"/>
        <w:ind w:firstLine="540"/>
        <w:jc w:val="both"/>
        <w:rPr>
          <w:sz w:val="28"/>
          <w:szCs w:val="28"/>
        </w:rPr>
      </w:pPr>
      <w:r>
        <w:rPr>
          <w:sz w:val="28"/>
          <w:szCs w:val="28"/>
        </w:rPr>
        <w:t>3.5</w:t>
      </w:r>
      <w:r w:rsidR="008548C3" w:rsidRPr="00444ECF">
        <w:rPr>
          <w:sz w:val="28"/>
          <w:szCs w:val="28"/>
        </w:rPr>
        <w:t xml:space="preserve">.1. Срок проведения каждой из проверок, предусмотренных </w:t>
      </w:r>
      <w:hyperlink w:anchor="Par94" w:history="1">
        <w:r w:rsidR="008548C3" w:rsidRPr="00444ECF">
          <w:rPr>
            <w:sz w:val="28"/>
            <w:szCs w:val="28"/>
          </w:rPr>
          <w:t>разделами 4</w:t>
        </w:r>
      </w:hyperlink>
      <w:r w:rsidR="008548C3" w:rsidRPr="00444ECF">
        <w:rPr>
          <w:sz w:val="28"/>
          <w:szCs w:val="28"/>
        </w:rPr>
        <w:t xml:space="preserve">, </w:t>
      </w:r>
      <w:hyperlink w:anchor="Par106" w:history="1">
        <w:r w:rsidR="008548C3" w:rsidRPr="00444ECF">
          <w:rPr>
            <w:sz w:val="28"/>
            <w:szCs w:val="28"/>
          </w:rPr>
          <w:t>5</w:t>
        </w:r>
      </w:hyperlink>
      <w:r w:rsidR="008548C3" w:rsidRPr="00444ECF">
        <w:rPr>
          <w:sz w:val="28"/>
          <w:szCs w:val="28"/>
        </w:rPr>
        <w:t xml:space="preserve"> настоящего Регламента, не может превышать двадцать рабочих дней.</w:t>
      </w:r>
    </w:p>
    <w:p w:rsidR="008548C3" w:rsidRPr="00444ECF" w:rsidRDefault="00EF3097" w:rsidP="008548C3">
      <w:pPr>
        <w:widowControl w:val="0"/>
        <w:ind w:firstLine="540"/>
        <w:jc w:val="both"/>
        <w:rPr>
          <w:sz w:val="28"/>
          <w:szCs w:val="28"/>
        </w:rPr>
      </w:pPr>
      <w:r>
        <w:rPr>
          <w:sz w:val="28"/>
          <w:szCs w:val="28"/>
        </w:rPr>
        <w:t>3.5.</w:t>
      </w:r>
      <w:r w:rsidR="008548C3" w:rsidRPr="00444ECF">
        <w:rPr>
          <w:sz w:val="28"/>
          <w:szCs w:val="28"/>
        </w:rPr>
        <w:t xml:space="preserve">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w:t>
      </w:r>
      <w:r w:rsidR="00DD25D3">
        <w:rPr>
          <w:sz w:val="28"/>
          <w:szCs w:val="28"/>
        </w:rPr>
        <w:t xml:space="preserve">пятьдесят </w:t>
      </w:r>
      <w:r w:rsidR="008548C3" w:rsidRPr="00444ECF">
        <w:rPr>
          <w:sz w:val="28"/>
          <w:szCs w:val="28"/>
        </w:rPr>
        <w:t xml:space="preserve">часов для </w:t>
      </w:r>
      <w:proofErr w:type="spellStart"/>
      <w:r w:rsidR="008548C3" w:rsidRPr="00444ECF">
        <w:rPr>
          <w:sz w:val="28"/>
          <w:szCs w:val="28"/>
        </w:rPr>
        <w:t>микропредприятия</w:t>
      </w:r>
      <w:proofErr w:type="spellEnd"/>
      <w:r w:rsidR="008548C3" w:rsidRPr="00444ECF">
        <w:rPr>
          <w:sz w:val="28"/>
          <w:szCs w:val="28"/>
        </w:rPr>
        <w:t xml:space="preserve"> в год.</w:t>
      </w:r>
    </w:p>
    <w:p w:rsidR="008548C3" w:rsidRPr="00444ECF" w:rsidRDefault="00EF3097" w:rsidP="008548C3">
      <w:pPr>
        <w:widowControl w:val="0"/>
        <w:ind w:firstLine="540"/>
        <w:jc w:val="both"/>
        <w:rPr>
          <w:sz w:val="28"/>
          <w:szCs w:val="28"/>
        </w:rPr>
      </w:pPr>
      <w:r>
        <w:rPr>
          <w:sz w:val="28"/>
          <w:szCs w:val="28"/>
        </w:rPr>
        <w:t>3.5.</w:t>
      </w:r>
      <w:r w:rsidR="008548C3" w:rsidRPr="00444ECF">
        <w:rPr>
          <w:sz w:val="28"/>
          <w:szCs w:val="28"/>
        </w:rPr>
        <w:t xml:space="preserve">3. </w:t>
      </w:r>
      <w:proofErr w:type="gramStart"/>
      <w:r w:rsidR="008548C3" w:rsidRPr="00444ECF">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w:t>
      </w:r>
      <w:proofErr w:type="spellStart"/>
      <w:r w:rsidR="008548C3" w:rsidRPr="00444ECF">
        <w:rPr>
          <w:sz w:val="28"/>
          <w:szCs w:val="28"/>
        </w:rPr>
        <w:t>микропредприятий</w:t>
      </w:r>
      <w:proofErr w:type="spellEnd"/>
      <w:r w:rsidR="008548C3" w:rsidRPr="00444ECF">
        <w:rPr>
          <w:sz w:val="28"/>
          <w:szCs w:val="28"/>
        </w:rPr>
        <w:t xml:space="preserve"> не более чем на </w:t>
      </w:r>
      <w:r w:rsidR="00C31AE7">
        <w:rPr>
          <w:sz w:val="28"/>
          <w:szCs w:val="28"/>
        </w:rPr>
        <w:t>пятьдесят</w:t>
      </w:r>
      <w:r w:rsidR="008548C3" w:rsidRPr="00444ECF">
        <w:rPr>
          <w:sz w:val="28"/>
          <w:szCs w:val="28"/>
        </w:rPr>
        <w:t xml:space="preserve"> часов.</w:t>
      </w:r>
      <w:proofErr w:type="gramEnd"/>
    </w:p>
    <w:p w:rsidR="008548C3" w:rsidRPr="00444ECF" w:rsidRDefault="008548C3" w:rsidP="008548C3">
      <w:pPr>
        <w:widowControl w:val="0"/>
        <w:ind w:firstLine="540"/>
        <w:jc w:val="both"/>
        <w:rPr>
          <w:sz w:val="28"/>
          <w:szCs w:val="28"/>
        </w:rPr>
      </w:pPr>
    </w:p>
    <w:p w:rsidR="008548C3" w:rsidRPr="00444ECF" w:rsidRDefault="00EF3097" w:rsidP="008548C3">
      <w:pPr>
        <w:widowControl w:val="0"/>
        <w:jc w:val="center"/>
        <w:outlineLvl w:val="1"/>
        <w:rPr>
          <w:sz w:val="28"/>
          <w:szCs w:val="28"/>
        </w:rPr>
      </w:pPr>
      <w:bookmarkStart w:id="7" w:name="Par120"/>
      <w:bookmarkEnd w:id="7"/>
      <w:r>
        <w:rPr>
          <w:sz w:val="28"/>
          <w:szCs w:val="28"/>
        </w:rPr>
        <w:t>3.6</w:t>
      </w:r>
      <w:r w:rsidR="008548C3" w:rsidRPr="00444ECF">
        <w:rPr>
          <w:sz w:val="28"/>
          <w:szCs w:val="28"/>
        </w:rPr>
        <w:t>. П</w:t>
      </w:r>
      <w:r>
        <w:rPr>
          <w:sz w:val="28"/>
          <w:szCs w:val="28"/>
        </w:rPr>
        <w:t>орядок организации проверки</w:t>
      </w:r>
    </w:p>
    <w:p w:rsidR="008548C3" w:rsidRPr="00444ECF" w:rsidRDefault="008548C3" w:rsidP="008548C3">
      <w:pPr>
        <w:widowControl w:val="0"/>
        <w:ind w:firstLine="540"/>
        <w:jc w:val="both"/>
        <w:rPr>
          <w:sz w:val="28"/>
          <w:szCs w:val="28"/>
        </w:rPr>
      </w:pPr>
    </w:p>
    <w:p w:rsidR="008548C3" w:rsidRPr="00444ECF" w:rsidRDefault="00EF3097" w:rsidP="008548C3">
      <w:pPr>
        <w:widowControl w:val="0"/>
        <w:ind w:firstLine="540"/>
        <w:jc w:val="both"/>
        <w:rPr>
          <w:sz w:val="28"/>
          <w:szCs w:val="28"/>
        </w:rPr>
      </w:pPr>
      <w:r>
        <w:rPr>
          <w:sz w:val="28"/>
          <w:szCs w:val="28"/>
        </w:rPr>
        <w:t>3.6</w:t>
      </w:r>
      <w:r w:rsidR="008548C3" w:rsidRPr="00444ECF">
        <w:rPr>
          <w:sz w:val="28"/>
          <w:szCs w:val="28"/>
        </w:rPr>
        <w:t xml:space="preserve">.1. Проверка проводится на основании распоряжения уполномоченного органа, издаваемого по типовой форме, установленной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уполномоченного органа. В распоряжении в обязательном порядке указываются сведения, предусмотренные </w:t>
      </w:r>
      <w:hyperlink r:id="rId29" w:history="1">
        <w:r w:rsidR="008548C3" w:rsidRPr="00444ECF">
          <w:rPr>
            <w:sz w:val="28"/>
            <w:szCs w:val="28"/>
          </w:rPr>
          <w:t>частью 2 статьи 14</w:t>
        </w:r>
      </w:hyperlink>
      <w:r w:rsidR="008548C3" w:rsidRPr="00444ECF">
        <w:rPr>
          <w:sz w:val="28"/>
          <w:szCs w:val="28"/>
        </w:rPr>
        <w:t xml:space="preserve"> </w:t>
      </w:r>
      <w:r w:rsidR="008548C3">
        <w:rPr>
          <w:sz w:val="28"/>
          <w:szCs w:val="28"/>
        </w:rPr>
        <w:t>Федерального закона №</w:t>
      </w:r>
      <w:r w:rsidR="008548C3" w:rsidRPr="00444ECF">
        <w:rPr>
          <w:sz w:val="28"/>
          <w:szCs w:val="28"/>
        </w:rPr>
        <w:t xml:space="preserve"> 294-ФЗ.</w:t>
      </w:r>
    </w:p>
    <w:p w:rsidR="008548C3" w:rsidRPr="00444ECF" w:rsidRDefault="00EF3097" w:rsidP="008548C3">
      <w:pPr>
        <w:widowControl w:val="0"/>
        <w:ind w:firstLine="540"/>
        <w:jc w:val="both"/>
        <w:rPr>
          <w:sz w:val="28"/>
          <w:szCs w:val="28"/>
        </w:rPr>
      </w:pPr>
      <w:r>
        <w:rPr>
          <w:sz w:val="28"/>
          <w:szCs w:val="28"/>
        </w:rPr>
        <w:t>3.6</w:t>
      </w:r>
      <w:r w:rsidR="008548C3" w:rsidRPr="00444ECF">
        <w:rPr>
          <w:sz w:val="28"/>
          <w:szCs w:val="28"/>
        </w:rPr>
        <w:t xml:space="preserve">.2. </w:t>
      </w:r>
      <w:proofErr w:type="gramStart"/>
      <w:r w:rsidR="008548C3" w:rsidRPr="00444ECF">
        <w:rPr>
          <w:sz w:val="28"/>
          <w:szCs w:val="28"/>
        </w:rPr>
        <w:t>Заверенная печатью копия распоряжения руководителя уполномоченного органа вручается под роспись должностными лицами уполномоченного органа,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roofErr w:type="gramEnd"/>
      <w:r w:rsidR="008548C3" w:rsidRPr="00444ECF">
        <w:rPr>
          <w:sz w:val="28"/>
          <w:szCs w:val="28"/>
        </w:rPr>
        <w:t xml:space="preserve"> По требованию подлежащих проверке лиц должностные лица уполномоченного органа обязаны представить информацию об этом органе, а также об экспертах, экспертных организациях в целях подтверждения своих полномочий.</w:t>
      </w:r>
    </w:p>
    <w:p w:rsidR="008548C3" w:rsidRPr="00444ECF" w:rsidRDefault="00EF3097" w:rsidP="008548C3">
      <w:pPr>
        <w:widowControl w:val="0"/>
        <w:ind w:firstLine="540"/>
        <w:jc w:val="both"/>
        <w:rPr>
          <w:sz w:val="28"/>
          <w:szCs w:val="28"/>
        </w:rPr>
      </w:pPr>
      <w:r>
        <w:rPr>
          <w:sz w:val="28"/>
          <w:szCs w:val="28"/>
        </w:rPr>
        <w:t>3.6.</w:t>
      </w:r>
      <w:r w:rsidR="008548C3" w:rsidRPr="00444ECF">
        <w:rPr>
          <w:sz w:val="28"/>
          <w:szCs w:val="28"/>
        </w:rPr>
        <w:t>3.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уполномоченного органа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8548C3" w:rsidRPr="00444ECF" w:rsidRDefault="00EF3097" w:rsidP="0033406D">
      <w:pPr>
        <w:widowControl w:val="0"/>
        <w:ind w:firstLine="540"/>
        <w:jc w:val="both"/>
        <w:rPr>
          <w:sz w:val="28"/>
          <w:szCs w:val="28"/>
        </w:rPr>
      </w:pPr>
      <w:r>
        <w:rPr>
          <w:sz w:val="28"/>
          <w:szCs w:val="28"/>
        </w:rPr>
        <w:t>3.6</w:t>
      </w:r>
      <w:r w:rsidR="008548C3" w:rsidRPr="00444ECF">
        <w:rPr>
          <w:sz w:val="28"/>
          <w:szCs w:val="28"/>
        </w:rPr>
        <w:t xml:space="preserve">.4. При проведении проверок должностные лица уполномоченного органа обязаны соблюдать ограничения, предусмотренные </w:t>
      </w:r>
      <w:hyperlink r:id="rId30" w:history="1">
        <w:r w:rsidR="008548C3" w:rsidRPr="00444ECF">
          <w:rPr>
            <w:sz w:val="28"/>
            <w:szCs w:val="28"/>
          </w:rPr>
          <w:t>статьей 15</w:t>
        </w:r>
      </w:hyperlink>
      <w:r w:rsidR="008548C3" w:rsidRPr="00444ECF">
        <w:rPr>
          <w:sz w:val="28"/>
          <w:szCs w:val="28"/>
        </w:rPr>
        <w:t xml:space="preserve"> </w:t>
      </w:r>
      <w:r w:rsidR="008548C3">
        <w:rPr>
          <w:sz w:val="28"/>
          <w:szCs w:val="28"/>
        </w:rPr>
        <w:t>Федерального закона №</w:t>
      </w:r>
      <w:r w:rsidR="008548C3" w:rsidRPr="00444ECF">
        <w:rPr>
          <w:sz w:val="28"/>
          <w:szCs w:val="28"/>
        </w:rPr>
        <w:t xml:space="preserve"> 294-ФЗ, права юридических лиц и индивидуальных предпринимателей, предусмотренные </w:t>
      </w:r>
      <w:hyperlink r:id="rId31" w:history="1">
        <w:r w:rsidR="008548C3" w:rsidRPr="00444ECF">
          <w:rPr>
            <w:sz w:val="28"/>
            <w:szCs w:val="28"/>
          </w:rPr>
          <w:t>статьей 21</w:t>
        </w:r>
      </w:hyperlink>
      <w:r w:rsidR="008548C3" w:rsidRPr="00444ECF">
        <w:rPr>
          <w:sz w:val="28"/>
          <w:szCs w:val="28"/>
        </w:rPr>
        <w:t xml:space="preserve"> </w:t>
      </w:r>
      <w:r w:rsidR="008548C3">
        <w:rPr>
          <w:sz w:val="28"/>
          <w:szCs w:val="28"/>
        </w:rPr>
        <w:t xml:space="preserve">Федерального закона № </w:t>
      </w:r>
      <w:r w:rsidR="008548C3" w:rsidRPr="00444ECF">
        <w:rPr>
          <w:sz w:val="28"/>
          <w:szCs w:val="28"/>
        </w:rPr>
        <w:t xml:space="preserve">294-ФЗ, выполнять обязанности, предусмотренные </w:t>
      </w:r>
      <w:hyperlink r:id="rId32" w:history="1">
        <w:r w:rsidR="008548C3" w:rsidRPr="00444ECF">
          <w:rPr>
            <w:sz w:val="28"/>
            <w:szCs w:val="28"/>
          </w:rPr>
          <w:t>статьей 18</w:t>
        </w:r>
      </w:hyperlink>
      <w:r w:rsidR="008548C3" w:rsidRPr="00444ECF">
        <w:rPr>
          <w:sz w:val="28"/>
          <w:szCs w:val="28"/>
        </w:rPr>
        <w:t xml:space="preserve"> </w:t>
      </w:r>
      <w:r w:rsidR="008548C3">
        <w:rPr>
          <w:sz w:val="28"/>
          <w:szCs w:val="28"/>
        </w:rPr>
        <w:t xml:space="preserve">Федерального закона № </w:t>
      </w:r>
      <w:r w:rsidR="008548C3" w:rsidRPr="00444ECF">
        <w:rPr>
          <w:sz w:val="28"/>
          <w:szCs w:val="28"/>
        </w:rPr>
        <w:t xml:space="preserve">294-ФЗ, не допускать нарушений, предусмотренных </w:t>
      </w:r>
      <w:hyperlink r:id="rId33" w:history="1">
        <w:r w:rsidR="008548C3" w:rsidRPr="00444ECF">
          <w:rPr>
            <w:sz w:val="28"/>
            <w:szCs w:val="28"/>
          </w:rPr>
          <w:t>статьей 20</w:t>
        </w:r>
      </w:hyperlink>
      <w:r w:rsidR="008548C3" w:rsidRPr="00444ECF">
        <w:rPr>
          <w:sz w:val="28"/>
          <w:szCs w:val="28"/>
        </w:rPr>
        <w:t xml:space="preserve"> </w:t>
      </w:r>
      <w:r w:rsidR="008548C3">
        <w:rPr>
          <w:sz w:val="28"/>
          <w:szCs w:val="28"/>
        </w:rPr>
        <w:t>Фе</w:t>
      </w:r>
      <w:r w:rsidR="00E65B68">
        <w:rPr>
          <w:sz w:val="28"/>
          <w:szCs w:val="28"/>
        </w:rPr>
        <w:t>дерального закона</w:t>
      </w:r>
      <w:r w:rsidR="008548C3">
        <w:rPr>
          <w:sz w:val="28"/>
          <w:szCs w:val="28"/>
        </w:rPr>
        <w:t>№</w:t>
      </w:r>
      <w:r w:rsidR="008548C3" w:rsidRPr="00444ECF">
        <w:rPr>
          <w:sz w:val="28"/>
          <w:szCs w:val="28"/>
        </w:rPr>
        <w:t xml:space="preserve"> 294-ФЗ, влекущих недействительность результатов проверки.</w:t>
      </w:r>
    </w:p>
    <w:p w:rsidR="008548C3" w:rsidRPr="00444ECF" w:rsidRDefault="00EF3097" w:rsidP="008548C3">
      <w:pPr>
        <w:widowControl w:val="0"/>
        <w:jc w:val="center"/>
        <w:outlineLvl w:val="1"/>
        <w:rPr>
          <w:sz w:val="28"/>
          <w:szCs w:val="28"/>
        </w:rPr>
      </w:pPr>
      <w:bookmarkStart w:id="8" w:name="Par129"/>
      <w:bookmarkEnd w:id="8"/>
      <w:r>
        <w:rPr>
          <w:sz w:val="28"/>
          <w:szCs w:val="28"/>
        </w:rPr>
        <w:lastRenderedPageBreak/>
        <w:t xml:space="preserve">3.7. </w:t>
      </w:r>
      <w:r w:rsidR="008548C3" w:rsidRPr="00444ECF">
        <w:rPr>
          <w:sz w:val="28"/>
          <w:szCs w:val="28"/>
        </w:rPr>
        <w:t>П</w:t>
      </w:r>
      <w:r>
        <w:rPr>
          <w:sz w:val="28"/>
          <w:szCs w:val="28"/>
        </w:rPr>
        <w:t>орядок оформления</w:t>
      </w:r>
      <w:r w:rsidR="008548C3" w:rsidRPr="00444ECF">
        <w:rPr>
          <w:sz w:val="28"/>
          <w:szCs w:val="28"/>
        </w:rPr>
        <w:t xml:space="preserve"> </w:t>
      </w:r>
      <w:r w:rsidR="00CC4264">
        <w:rPr>
          <w:sz w:val="28"/>
          <w:szCs w:val="28"/>
        </w:rPr>
        <w:t>результатов проверки</w:t>
      </w:r>
    </w:p>
    <w:p w:rsidR="008548C3" w:rsidRPr="00444ECF" w:rsidRDefault="008548C3" w:rsidP="008548C3">
      <w:pPr>
        <w:widowControl w:val="0"/>
        <w:ind w:firstLine="540"/>
        <w:jc w:val="both"/>
        <w:rPr>
          <w:sz w:val="28"/>
          <w:szCs w:val="28"/>
        </w:rPr>
      </w:pPr>
    </w:p>
    <w:p w:rsidR="008548C3" w:rsidRPr="00444ECF" w:rsidRDefault="00CC4264" w:rsidP="008548C3">
      <w:pPr>
        <w:widowControl w:val="0"/>
        <w:ind w:firstLine="540"/>
        <w:jc w:val="both"/>
        <w:rPr>
          <w:sz w:val="28"/>
          <w:szCs w:val="28"/>
        </w:rPr>
      </w:pPr>
      <w:r>
        <w:rPr>
          <w:sz w:val="28"/>
          <w:szCs w:val="28"/>
        </w:rPr>
        <w:t>3.7</w:t>
      </w:r>
      <w:r w:rsidR="008548C3" w:rsidRPr="00444ECF">
        <w:rPr>
          <w:sz w:val="28"/>
          <w:szCs w:val="28"/>
        </w:rPr>
        <w:t xml:space="preserve">.1. По результатам проверки должностными лицами уполномоченного органа, проводящими проверку, составляется акт по </w:t>
      </w:r>
      <w:hyperlink w:anchor="Par184" w:history="1">
        <w:r w:rsidR="008548C3" w:rsidRPr="00444ECF">
          <w:rPr>
            <w:sz w:val="28"/>
            <w:szCs w:val="28"/>
          </w:rPr>
          <w:t>форме</w:t>
        </w:r>
      </w:hyperlink>
      <w:r w:rsidR="008548C3" w:rsidRPr="00444ECF">
        <w:rPr>
          <w:sz w:val="28"/>
          <w:szCs w:val="28"/>
        </w:rPr>
        <w:t xml:space="preserve">, утвержденной Приложением </w:t>
      </w:r>
      <w:r w:rsidR="008548C3">
        <w:rPr>
          <w:sz w:val="28"/>
          <w:szCs w:val="28"/>
        </w:rPr>
        <w:t>№</w:t>
      </w:r>
      <w:r w:rsidR="008548C3" w:rsidRPr="00444ECF">
        <w:rPr>
          <w:sz w:val="28"/>
          <w:szCs w:val="28"/>
        </w:rPr>
        <w:t xml:space="preserve"> 1 к настоящему Регламенту, в двух экземплярах. При этом в акте обязательно указываются сведения, предусмотренные </w:t>
      </w:r>
      <w:hyperlink r:id="rId34" w:history="1">
        <w:r w:rsidR="008548C3" w:rsidRPr="00444ECF">
          <w:rPr>
            <w:sz w:val="28"/>
            <w:szCs w:val="28"/>
          </w:rPr>
          <w:t>частью 2 статьи 16</w:t>
        </w:r>
      </w:hyperlink>
      <w:r w:rsidR="008548C3" w:rsidRPr="00444ECF">
        <w:rPr>
          <w:sz w:val="28"/>
          <w:szCs w:val="28"/>
        </w:rPr>
        <w:t xml:space="preserve"> </w:t>
      </w:r>
      <w:r w:rsidR="008548C3">
        <w:rPr>
          <w:sz w:val="28"/>
          <w:szCs w:val="28"/>
        </w:rPr>
        <w:t>Федерального закона №</w:t>
      </w:r>
      <w:r w:rsidR="008548C3" w:rsidRPr="00444ECF">
        <w:rPr>
          <w:sz w:val="28"/>
          <w:szCs w:val="28"/>
        </w:rPr>
        <w:t xml:space="preserve"> 294-ФЗ.</w:t>
      </w:r>
    </w:p>
    <w:p w:rsidR="008548C3" w:rsidRPr="00444ECF" w:rsidRDefault="00CC4264" w:rsidP="008548C3">
      <w:pPr>
        <w:widowControl w:val="0"/>
        <w:ind w:firstLine="540"/>
        <w:jc w:val="both"/>
        <w:rPr>
          <w:sz w:val="28"/>
          <w:szCs w:val="28"/>
        </w:rPr>
      </w:pPr>
      <w:r>
        <w:rPr>
          <w:sz w:val="28"/>
          <w:szCs w:val="28"/>
        </w:rPr>
        <w:t>3.7</w:t>
      </w:r>
      <w:r w:rsidR="008548C3" w:rsidRPr="00444ECF">
        <w:rPr>
          <w:sz w:val="28"/>
          <w:szCs w:val="28"/>
        </w:rPr>
        <w:t xml:space="preserve">.2. </w:t>
      </w:r>
      <w:proofErr w:type="gramStart"/>
      <w:r w:rsidR="008548C3" w:rsidRPr="00444ECF">
        <w:rPr>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roofErr w:type="gramEnd"/>
    </w:p>
    <w:p w:rsidR="008548C3" w:rsidRPr="00444ECF" w:rsidRDefault="00CC4264" w:rsidP="008548C3">
      <w:pPr>
        <w:widowControl w:val="0"/>
        <w:ind w:firstLine="540"/>
        <w:jc w:val="both"/>
        <w:rPr>
          <w:sz w:val="28"/>
          <w:szCs w:val="28"/>
        </w:rPr>
      </w:pPr>
      <w:r>
        <w:rPr>
          <w:sz w:val="28"/>
          <w:szCs w:val="28"/>
        </w:rPr>
        <w:t>3.7</w:t>
      </w:r>
      <w:r w:rsidR="008548C3" w:rsidRPr="00444ECF">
        <w:rPr>
          <w:sz w:val="28"/>
          <w:szCs w:val="28"/>
        </w:rPr>
        <w:t xml:space="preserve">.3.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8548C3" w:rsidRPr="00444ECF">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8548C3" w:rsidRPr="00444ECF" w:rsidRDefault="00CC4264" w:rsidP="008548C3">
      <w:pPr>
        <w:widowControl w:val="0"/>
        <w:ind w:firstLine="540"/>
        <w:jc w:val="both"/>
        <w:rPr>
          <w:sz w:val="28"/>
          <w:szCs w:val="28"/>
        </w:rPr>
      </w:pPr>
      <w:r>
        <w:rPr>
          <w:sz w:val="28"/>
          <w:szCs w:val="28"/>
        </w:rPr>
        <w:t>3.7</w:t>
      </w:r>
      <w:r w:rsidR="008548C3" w:rsidRPr="00444ECF">
        <w:rPr>
          <w:sz w:val="28"/>
          <w:szCs w:val="28"/>
        </w:rPr>
        <w:t xml:space="preserve">.4. </w:t>
      </w:r>
      <w:proofErr w:type="gramStart"/>
      <w:r w:rsidR="008548C3" w:rsidRPr="00444ECF">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008548C3" w:rsidRPr="00444ECF">
        <w:rPr>
          <w:sz w:val="28"/>
          <w:szCs w:val="28"/>
        </w:rPr>
        <w:t xml:space="preserve">, </w:t>
      </w:r>
      <w:proofErr w:type="gramStart"/>
      <w:r w:rsidR="008548C3" w:rsidRPr="00444ECF">
        <w:rPr>
          <w:sz w:val="28"/>
          <w:szCs w:val="28"/>
        </w:rPr>
        <w:t>которое</w:t>
      </w:r>
      <w:proofErr w:type="gramEnd"/>
      <w:r w:rsidR="008548C3" w:rsidRPr="00444ECF">
        <w:rPr>
          <w:sz w:val="28"/>
          <w:szCs w:val="28"/>
        </w:rPr>
        <w:t xml:space="preserve"> приобщается к экземпляру акта проверки, хранящемуся в деле уполномоченного органа.</w:t>
      </w:r>
    </w:p>
    <w:p w:rsidR="008548C3" w:rsidRPr="00444ECF" w:rsidRDefault="00CC4264" w:rsidP="008548C3">
      <w:pPr>
        <w:widowControl w:val="0"/>
        <w:ind w:firstLine="540"/>
        <w:jc w:val="both"/>
        <w:rPr>
          <w:sz w:val="28"/>
          <w:szCs w:val="28"/>
        </w:rPr>
      </w:pPr>
      <w:r>
        <w:rPr>
          <w:sz w:val="28"/>
          <w:szCs w:val="28"/>
        </w:rPr>
        <w:t>3.7</w:t>
      </w:r>
      <w:r w:rsidR="008548C3" w:rsidRPr="00444ECF">
        <w:rPr>
          <w:sz w:val="28"/>
          <w:szCs w:val="28"/>
        </w:rPr>
        <w:t>.5. В случае</w:t>
      </w:r>
      <w:proofErr w:type="gramStart"/>
      <w:r w:rsidR="008548C3" w:rsidRPr="00444ECF">
        <w:rPr>
          <w:sz w:val="28"/>
          <w:szCs w:val="28"/>
        </w:rPr>
        <w:t>,</w:t>
      </w:r>
      <w:proofErr w:type="gramEnd"/>
      <w:r w:rsidR="008548C3" w:rsidRPr="00444ECF">
        <w:rPr>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548C3" w:rsidRPr="00444ECF" w:rsidRDefault="00CC4264" w:rsidP="008548C3">
      <w:pPr>
        <w:widowControl w:val="0"/>
        <w:ind w:firstLine="540"/>
        <w:jc w:val="both"/>
        <w:rPr>
          <w:sz w:val="28"/>
          <w:szCs w:val="28"/>
        </w:rPr>
      </w:pPr>
      <w:r>
        <w:rPr>
          <w:sz w:val="28"/>
          <w:szCs w:val="28"/>
        </w:rPr>
        <w:t>3.7</w:t>
      </w:r>
      <w:r w:rsidR="008548C3" w:rsidRPr="00444ECF">
        <w:rPr>
          <w:sz w:val="28"/>
          <w:szCs w:val="28"/>
        </w:rPr>
        <w:t>.6.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548C3" w:rsidRPr="00444ECF" w:rsidRDefault="00CC4264" w:rsidP="008548C3">
      <w:pPr>
        <w:widowControl w:val="0"/>
        <w:ind w:firstLine="540"/>
        <w:jc w:val="both"/>
        <w:rPr>
          <w:sz w:val="28"/>
          <w:szCs w:val="28"/>
        </w:rPr>
      </w:pPr>
      <w:r>
        <w:rPr>
          <w:sz w:val="28"/>
          <w:szCs w:val="28"/>
        </w:rPr>
        <w:t>3.7</w:t>
      </w:r>
      <w:r w:rsidR="008548C3" w:rsidRPr="00444ECF">
        <w:rPr>
          <w:sz w:val="28"/>
          <w:szCs w:val="28"/>
        </w:rPr>
        <w:t xml:space="preserve">.7. </w:t>
      </w:r>
      <w:proofErr w:type="gramStart"/>
      <w:r w:rsidR="008548C3" w:rsidRPr="00444ECF">
        <w:rPr>
          <w:sz w:val="28"/>
          <w:szCs w:val="28"/>
        </w:rPr>
        <w:t xml:space="preserve">В журнале учета проверок, предусмотренного </w:t>
      </w:r>
      <w:hyperlink r:id="rId35" w:history="1">
        <w:r w:rsidR="008548C3" w:rsidRPr="00444ECF">
          <w:rPr>
            <w:sz w:val="28"/>
            <w:szCs w:val="28"/>
          </w:rPr>
          <w:t>частью 8 статьи 16</w:t>
        </w:r>
      </w:hyperlink>
      <w:r w:rsidR="008548C3" w:rsidRPr="00444ECF">
        <w:rPr>
          <w:sz w:val="28"/>
          <w:szCs w:val="28"/>
        </w:rPr>
        <w:t xml:space="preserve"> </w:t>
      </w:r>
      <w:r w:rsidR="008548C3">
        <w:rPr>
          <w:sz w:val="28"/>
          <w:szCs w:val="28"/>
        </w:rPr>
        <w:t>Федерального закона №</w:t>
      </w:r>
      <w:r w:rsidR="008548C3" w:rsidRPr="00444ECF">
        <w:rPr>
          <w:sz w:val="28"/>
          <w:szCs w:val="28"/>
        </w:rPr>
        <w:t xml:space="preserve"> 294-ФЗ, должностными лицами уполномоченного органа осуществляется запись о проведенной проверке, содержащая сведения о наименовании уполномоченного органа, датах начала и окончания проведения </w:t>
      </w:r>
      <w:r w:rsidR="008548C3" w:rsidRPr="00444ECF">
        <w:rPr>
          <w:sz w:val="28"/>
          <w:szCs w:val="28"/>
        </w:rPr>
        <w:lastRenderedPageBreak/>
        <w:t>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w:t>
      </w:r>
      <w:proofErr w:type="gramEnd"/>
      <w:r w:rsidR="008548C3" w:rsidRPr="00444ECF">
        <w:rPr>
          <w:sz w:val="28"/>
          <w:szCs w:val="28"/>
        </w:rPr>
        <w:t xml:space="preserve"> лиц, проводящих проверку, его или их подписи. При отсутствии журнала учета проверок в акте проверки делается соответствующая запись.</w:t>
      </w:r>
    </w:p>
    <w:p w:rsidR="008548C3" w:rsidRPr="00444ECF" w:rsidRDefault="00CC4264" w:rsidP="008548C3">
      <w:pPr>
        <w:widowControl w:val="0"/>
        <w:ind w:firstLine="540"/>
        <w:jc w:val="both"/>
        <w:rPr>
          <w:sz w:val="28"/>
          <w:szCs w:val="28"/>
        </w:rPr>
      </w:pPr>
      <w:r>
        <w:rPr>
          <w:sz w:val="28"/>
          <w:szCs w:val="28"/>
        </w:rPr>
        <w:t>3.7</w:t>
      </w:r>
      <w:r w:rsidR="008548C3" w:rsidRPr="00444ECF">
        <w:rPr>
          <w:sz w:val="28"/>
          <w:szCs w:val="28"/>
        </w:rPr>
        <w:t xml:space="preserve">.8. </w:t>
      </w:r>
      <w:proofErr w:type="gramStart"/>
      <w:r w:rsidR="008548C3" w:rsidRPr="00444ECF">
        <w:rPr>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008548C3" w:rsidRPr="00444ECF">
        <w:rPr>
          <w:sz w:val="28"/>
          <w:szCs w:val="28"/>
        </w:rPr>
        <w:t xml:space="preserve"> отдельных положений.</w:t>
      </w:r>
    </w:p>
    <w:p w:rsidR="008548C3" w:rsidRPr="00444ECF" w:rsidRDefault="008548C3" w:rsidP="008548C3">
      <w:pPr>
        <w:widowControl w:val="0"/>
        <w:ind w:firstLine="540"/>
        <w:jc w:val="both"/>
        <w:rPr>
          <w:sz w:val="28"/>
          <w:szCs w:val="28"/>
        </w:rPr>
      </w:pPr>
      <w:r w:rsidRPr="00444ECF">
        <w:rPr>
          <w:sz w:val="28"/>
          <w:szCs w:val="28"/>
        </w:rPr>
        <w:t xml:space="preserve">По истечении сроков, определенных </w:t>
      </w:r>
      <w:hyperlink r:id="rId36" w:history="1">
        <w:r w:rsidRPr="00444ECF">
          <w:rPr>
            <w:sz w:val="28"/>
            <w:szCs w:val="28"/>
          </w:rPr>
          <w:t>частью 12 статьи 16</w:t>
        </w:r>
      </w:hyperlink>
      <w:r w:rsidRPr="00444ECF">
        <w:rPr>
          <w:sz w:val="28"/>
          <w:szCs w:val="28"/>
        </w:rPr>
        <w:t xml:space="preserve"> </w:t>
      </w:r>
      <w:r>
        <w:rPr>
          <w:sz w:val="28"/>
          <w:szCs w:val="28"/>
        </w:rPr>
        <w:t xml:space="preserve">Федерального закона № </w:t>
      </w:r>
      <w:r w:rsidRPr="00444ECF">
        <w:rPr>
          <w:sz w:val="28"/>
          <w:szCs w:val="28"/>
        </w:rPr>
        <w:t xml:space="preserve">294-ФЗ, и при отсутствии указанных возражений уполномоченный орган принимает меры, предусмотренные </w:t>
      </w:r>
      <w:hyperlink w:anchor="Par142" w:history="1">
        <w:r w:rsidRPr="00393F45">
          <w:rPr>
            <w:sz w:val="28"/>
            <w:szCs w:val="28"/>
          </w:rPr>
          <w:t xml:space="preserve">разделом </w:t>
        </w:r>
        <w:r w:rsidR="00393F45">
          <w:rPr>
            <w:sz w:val="28"/>
            <w:szCs w:val="28"/>
          </w:rPr>
          <w:t xml:space="preserve"> </w:t>
        </w:r>
        <w:r w:rsidR="00393F45" w:rsidRPr="00393F45">
          <w:rPr>
            <w:sz w:val="28"/>
            <w:szCs w:val="28"/>
          </w:rPr>
          <w:t>3.</w:t>
        </w:r>
      </w:hyperlink>
      <w:r w:rsidR="00393F45" w:rsidRPr="00393F45">
        <w:rPr>
          <w:sz w:val="28"/>
          <w:szCs w:val="28"/>
        </w:rPr>
        <w:t>8</w:t>
      </w:r>
      <w:r w:rsidRPr="00393F45">
        <w:rPr>
          <w:sz w:val="28"/>
          <w:szCs w:val="28"/>
        </w:rPr>
        <w:t xml:space="preserve"> </w:t>
      </w:r>
      <w:r w:rsidRPr="00444ECF">
        <w:rPr>
          <w:sz w:val="28"/>
          <w:szCs w:val="28"/>
        </w:rPr>
        <w:t>настоящего Регламента.</w:t>
      </w:r>
    </w:p>
    <w:p w:rsidR="008548C3" w:rsidRPr="00444ECF" w:rsidRDefault="008548C3" w:rsidP="008548C3">
      <w:pPr>
        <w:widowControl w:val="0"/>
        <w:ind w:firstLine="540"/>
        <w:jc w:val="both"/>
        <w:rPr>
          <w:sz w:val="28"/>
          <w:szCs w:val="28"/>
        </w:rPr>
      </w:pPr>
    </w:p>
    <w:p w:rsidR="008548C3" w:rsidRPr="00444ECF" w:rsidRDefault="00CC4264" w:rsidP="008548C3">
      <w:pPr>
        <w:widowControl w:val="0"/>
        <w:jc w:val="center"/>
        <w:outlineLvl w:val="1"/>
        <w:rPr>
          <w:sz w:val="28"/>
          <w:szCs w:val="28"/>
        </w:rPr>
      </w:pPr>
      <w:bookmarkStart w:id="9" w:name="Par142"/>
      <w:bookmarkEnd w:id="9"/>
      <w:r>
        <w:rPr>
          <w:sz w:val="28"/>
          <w:szCs w:val="28"/>
        </w:rPr>
        <w:t>3.8</w:t>
      </w:r>
      <w:r w:rsidR="008548C3" w:rsidRPr="00444ECF">
        <w:rPr>
          <w:sz w:val="28"/>
          <w:szCs w:val="28"/>
        </w:rPr>
        <w:t xml:space="preserve">. </w:t>
      </w:r>
      <w:proofErr w:type="gramStart"/>
      <w:r w:rsidR="008548C3" w:rsidRPr="00444ECF">
        <w:rPr>
          <w:sz w:val="28"/>
          <w:szCs w:val="28"/>
        </w:rPr>
        <w:t>М</w:t>
      </w:r>
      <w:r>
        <w:rPr>
          <w:sz w:val="28"/>
          <w:szCs w:val="28"/>
        </w:rPr>
        <w:t>еры</w:t>
      </w:r>
      <w:proofErr w:type="gramEnd"/>
      <w:r>
        <w:rPr>
          <w:sz w:val="28"/>
          <w:szCs w:val="28"/>
        </w:rPr>
        <w:t xml:space="preserve"> принимаемые </w:t>
      </w:r>
      <w:r w:rsidR="008548C3" w:rsidRPr="00444ECF">
        <w:rPr>
          <w:sz w:val="28"/>
          <w:szCs w:val="28"/>
        </w:rPr>
        <w:t xml:space="preserve"> </w:t>
      </w:r>
      <w:r>
        <w:rPr>
          <w:sz w:val="28"/>
          <w:szCs w:val="28"/>
        </w:rPr>
        <w:t xml:space="preserve">должностными лицами </w:t>
      </w:r>
    </w:p>
    <w:p w:rsidR="008548C3" w:rsidRPr="00444ECF" w:rsidRDefault="00CC4264" w:rsidP="008548C3">
      <w:pPr>
        <w:widowControl w:val="0"/>
        <w:jc w:val="center"/>
        <w:rPr>
          <w:sz w:val="28"/>
          <w:szCs w:val="28"/>
        </w:rPr>
      </w:pPr>
      <w:r>
        <w:rPr>
          <w:sz w:val="28"/>
          <w:szCs w:val="28"/>
        </w:rPr>
        <w:t>уполномоченного органа в отношении фактов нарушений</w:t>
      </w:r>
      <w:r w:rsidR="008548C3" w:rsidRPr="00444ECF">
        <w:rPr>
          <w:sz w:val="28"/>
          <w:szCs w:val="28"/>
        </w:rPr>
        <w:t>,</w:t>
      </w:r>
    </w:p>
    <w:p w:rsidR="008548C3" w:rsidRPr="00444ECF" w:rsidRDefault="00CC4264" w:rsidP="008548C3">
      <w:pPr>
        <w:widowControl w:val="0"/>
        <w:jc w:val="center"/>
        <w:rPr>
          <w:sz w:val="28"/>
          <w:szCs w:val="28"/>
        </w:rPr>
      </w:pPr>
      <w:proofErr w:type="gramStart"/>
      <w:r>
        <w:rPr>
          <w:sz w:val="28"/>
          <w:szCs w:val="28"/>
        </w:rPr>
        <w:t>выполненных</w:t>
      </w:r>
      <w:proofErr w:type="gramEnd"/>
      <w:r>
        <w:rPr>
          <w:sz w:val="28"/>
          <w:szCs w:val="28"/>
        </w:rPr>
        <w:t xml:space="preserve"> при проведении проверки</w:t>
      </w:r>
    </w:p>
    <w:p w:rsidR="008548C3" w:rsidRPr="00444ECF" w:rsidRDefault="008548C3" w:rsidP="008548C3">
      <w:pPr>
        <w:widowControl w:val="0"/>
        <w:ind w:firstLine="540"/>
        <w:jc w:val="both"/>
        <w:rPr>
          <w:sz w:val="28"/>
          <w:szCs w:val="28"/>
        </w:rPr>
      </w:pPr>
    </w:p>
    <w:p w:rsidR="008548C3" w:rsidRPr="00444ECF" w:rsidRDefault="00D0505F" w:rsidP="008548C3">
      <w:pPr>
        <w:widowControl w:val="0"/>
        <w:ind w:firstLine="540"/>
        <w:jc w:val="both"/>
        <w:rPr>
          <w:sz w:val="28"/>
          <w:szCs w:val="28"/>
        </w:rPr>
      </w:pPr>
      <w:r>
        <w:rPr>
          <w:sz w:val="28"/>
          <w:szCs w:val="28"/>
        </w:rPr>
        <w:t>3.8.1.</w:t>
      </w:r>
      <w:r w:rsidR="008548C3" w:rsidRPr="00444ECF">
        <w:rPr>
          <w:sz w:val="28"/>
          <w:szCs w:val="28"/>
        </w:rPr>
        <w:t xml:space="preserve">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8548C3" w:rsidRPr="00444ECF" w:rsidRDefault="008548C3" w:rsidP="008548C3">
      <w:pPr>
        <w:widowControl w:val="0"/>
        <w:ind w:firstLine="540"/>
        <w:jc w:val="both"/>
        <w:rPr>
          <w:sz w:val="28"/>
          <w:szCs w:val="28"/>
        </w:rPr>
      </w:pPr>
      <w:r w:rsidRPr="00444ECF">
        <w:rPr>
          <w:sz w:val="28"/>
          <w:szCs w:val="28"/>
        </w:rPr>
        <w:t xml:space="preserve">а) выдать предписание юридическому лицу, индивидуальному предпринимателю об устранении выявленных нарушений с указанием сроков их устранения по </w:t>
      </w:r>
      <w:hyperlink w:anchor="Par382" w:history="1">
        <w:r w:rsidRPr="00444ECF">
          <w:rPr>
            <w:sz w:val="28"/>
            <w:szCs w:val="28"/>
          </w:rPr>
          <w:t>форме</w:t>
        </w:r>
      </w:hyperlink>
      <w:r w:rsidRPr="00444ECF">
        <w:rPr>
          <w:sz w:val="28"/>
          <w:szCs w:val="28"/>
        </w:rPr>
        <w:t xml:space="preserve">, утвержденной Приложением </w:t>
      </w:r>
      <w:r>
        <w:rPr>
          <w:sz w:val="28"/>
          <w:szCs w:val="28"/>
        </w:rPr>
        <w:t>№</w:t>
      </w:r>
      <w:r w:rsidRPr="00444ECF">
        <w:rPr>
          <w:sz w:val="28"/>
          <w:szCs w:val="28"/>
        </w:rPr>
        <w:t xml:space="preserve"> 2 к настоящему Регламенту;</w:t>
      </w:r>
    </w:p>
    <w:p w:rsidR="008548C3" w:rsidRPr="00444ECF" w:rsidRDefault="008548C3" w:rsidP="008548C3">
      <w:pPr>
        <w:widowControl w:val="0"/>
        <w:ind w:firstLine="540"/>
        <w:jc w:val="both"/>
        <w:rPr>
          <w:sz w:val="28"/>
          <w:szCs w:val="28"/>
        </w:rPr>
      </w:pPr>
      <w:r w:rsidRPr="00444ECF">
        <w:rPr>
          <w:sz w:val="28"/>
          <w:szCs w:val="28"/>
        </w:rPr>
        <w:t xml:space="preserve">б) принять меры по </w:t>
      </w:r>
      <w:proofErr w:type="gramStart"/>
      <w:r w:rsidRPr="00444ECF">
        <w:rPr>
          <w:sz w:val="28"/>
          <w:szCs w:val="28"/>
        </w:rPr>
        <w:t>контролю за</w:t>
      </w:r>
      <w:proofErr w:type="gramEnd"/>
      <w:r w:rsidRPr="00444ECF">
        <w:rPr>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548C3" w:rsidRPr="00444ECF" w:rsidRDefault="00D0505F" w:rsidP="008548C3">
      <w:pPr>
        <w:widowControl w:val="0"/>
        <w:ind w:firstLine="540"/>
        <w:jc w:val="both"/>
        <w:rPr>
          <w:sz w:val="28"/>
          <w:szCs w:val="28"/>
        </w:rPr>
      </w:pPr>
      <w:r>
        <w:rPr>
          <w:sz w:val="28"/>
          <w:szCs w:val="28"/>
        </w:rPr>
        <w:t>3.8.2.</w:t>
      </w:r>
      <w:r w:rsidR="008548C3" w:rsidRPr="00444ECF">
        <w:rPr>
          <w:sz w:val="28"/>
          <w:szCs w:val="28"/>
        </w:rPr>
        <w:t xml:space="preserve"> </w:t>
      </w:r>
      <w:proofErr w:type="gramStart"/>
      <w:r w:rsidR="008548C3" w:rsidRPr="00444ECF">
        <w:rPr>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w:t>
      </w:r>
      <w:proofErr w:type="gramEnd"/>
      <w:r w:rsidR="008548C3" w:rsidRPr="00444ECF">
        <w:rPr>
          <w:sz w:val="28"/>
          <w:szCs w:val="28"/>
        </w:rPr>
        <w:t xml:space="preserve"> </w:t>
      </w:r>
      <w:proofErr w:type="gramStart"/>
      <w:r w:rsidR="008548C3" w:rsidRPr="00444ECF">
        <w:rPr>
          <w:sz w:val="28"/>
          <w:szCs w:val="28"/>
        </w:rPr>
        <w:t xml:space="preserve">или такой вред причинен, уполномоченный орган обязан незамедлительно информировать органы, уполномоченные рассматривать дела об </w:t>
      </w:r>
      <w:r w:rsidR="008548C3" w:rsidRPr="00444ECF">
        <w:rPr>
          <w:sz w:val="28"/>
          <w:szCs w:val="28"/>
        </w:rPr>
        <w:lastRenderedPageBreak/>
        <w:t xml:space="preserve">административных правонарушениях в соответствии с законодательством об административных правонарушениях, для принятия мер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7" w:history="1">
        <w:r w:rsidR="008548C3" w:rsidRPr="00444ECF">
          <w:rPr>
            <w:sz w:val="28"/>
            <w:szCs w:val="28"/>
          </w:rPr>
          <w:t>Кодексом</w:t>
        </w:r>
      </w:hyperlink>
      <w:r w:rsidR="008548C3" w:rsidRPr="00444ECF">
        <w:rPr>
          <w:sz w:val="28"/>
          <w:szCs w:val="28"/>
        </w:rPr>
        <w:t xml:space="preserve"> Российской Федерации об административных правонарушениях, отзыва продукции, представляющей</w:t>
      </w:r>
      <w:proofErr w:type="gramEnd"/>
      <w:r w:rsidR="008548C3" w:rsidRPr="00444ECF">
        <w:rPr>
          <w:sz w:val="28"/>
          <w:szCs w:val="28"/>
        </w:rPr>
        <w:t xml:space="preserve">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51AA0" w:rsidRDefault="00C51AA0" w:rsidP="00C16D8D">
      <w:pPr>
        <w:pStyle w:val="a3"/>
        <w:jc w:val="center"/>
        <w:rPr>
          <w:color w:val="C0504D" w:themeColor="accent2"/>
          <w:szCs w:val="28"/>
        </w:rPr>
      </w:pPr>
    </w:p>
    <w:p w:rsidR="00A262AB" w:rsidRPr="00D0505F" w:rsidRDefault="001D0345" w:rsidP="0033406D">
      <w:pPr>
        <w:pStyle w:val="a3"/>
        <w:ind w:firstLine="540"/>
        <w:jc w:val="center"/>
        <w:rPr>
          <w:szCs w:val="28"/>
        </w:rPr>
      </w:pPr>
      <w:r w:rsidRPr="00D0505F">
        <w:rPr>
          <w:szCs w:val="28"/>
        </w:rPr>
        <w:t xml:space="preserve">Раздел 4. Порядок и формы </w:t>
      </w:r>
      <w:proofErr w:type="gramStart"/>
      <w:r w:rsidRPr="00D0505F">
        <w:rPr>
          <w:szCs w:val="28"/>
        </w:rPr>
        <w:t>контроля за</w:t>
      </w:r>
      <w:proofErr w:type="gramEnd"/>
      <w:r w:rsidRPr="00D0505F">
        <w:rPr>
          <w:szCs w:val="28"/>
        </w:rPr>
        <w:t xml:space="preserve"> </w:t>
      </w:r>
      <w:r w:rsidR="00C25A54" w:rsidRPr="00D0505F">
        <w:rPr>
          <w:szCs w:val="28"/>
        </w:rPr>
        <w:t>исполнением</w:t>
      </w:r>
      <w:r w:rsidRPr="00D0505F">
        <w:rPr>
          <w:szCs w:val="28"/>
        </w:rPr>
        <w:t xml:space="preserve"> муниципальной </w:t>
      </w:r>
      <w:r w:rsidR="00C25A54" w:rsidRPr="00D0505F">
        <w:rPr>
          <w:szCs w:val="28"/>
        </w:rPr>
        <w:t>функции.</w:t>
      </w:r>
    </w:p>
    <w:p w:rsidR="00D0505F" w:rsidRDefault="00567EC0" w:rsidP="009C16BE">
      <w:pPr>
        <w:pStyle w:val="ConsPlusNormal"/>
        <w:ind w:firstLine="540"/>
        <w:jc w:val="both"/>
        <w:rPr>
          <w:sz w:val="28"/>
          <w:szCs w:val="28"/>
        </w:rPr>
      </w:pPr>
      <w:r w:rsidRPr="00D0505F">
        <w:rPr>
          <w:sz w:val="28"/>
          <w:szCs w:val="28"/>
        </w:rPr>
        <w:tab/>
      </w:r>
    </w:p>
    <w:p w:rsidR="009C16BE" w:rsidRPr="0000419A" w:rsidRDefault="00D0505F" w:rsidP="009C16BE">
      <w:pPr>
        <w:pStyle w:val="ConsPlusNormal"/>
        <w:ind w:firstLine="540"/>
        <w:jc w:val="both"/>
        <w:rPr>
          <w:rFonts w:ascii="Times New Roman" w:hAnsi="Times New Roman" w:cs="Times New Roman"/>
          <w:sz w:val="28"/>
          <w:szCs w:val="28"/>
        </w:rPr>
      </w:pPr>
      <w:r w:rsidRPr="00D0505F">
        <w:rPr>
          <w:rFonts w:ascii="Times New Roman" w:hAnsi="Times New Roman" w:cs="Times New Roman"/>
          <w:sz w:val="28"/>
          <w:szCs w:val="28"/>
        </w:rPr>
        <w:t>1.</w:t>
      </w:r>
      <w:r w:rsidR="009C16BE" w:rsidRPr="00D0505F">
        <w:rPr>
          <w:rFonts w:ascii="Times New Roman" w:hAnsi="Times New Roman" w:cs="Times New Roman"/>
          <w:sz w:val="28"/>
          <w:szCs w:val="28"/>
        </w:rPr>
        <w:t xml:space="preserve">Текущий </w:t>
      </w:r>
      <w:proofErr w:type="gramStart"/>
      <w:r w:rsidR="009C16BE" w:rsidRPr="00D0505F">
        <w:rPr>
          <w:rFonts w:ascii="Times New Roman" w:hAnsi="Times New Roman" w:cs="Times New Roman"/>
          <w:sz w:val="28"/>
          <w:szCs w:val="28"/>
        </w:rPr>
        <w:t>контроль за</w:t>
      </w:r>
      <w:proofErr w:type="gramEnd"/>
      <w:r w:rsidR="009C16BE" w:rsidRPr="00D0505F">
        <w:rPr>
          <w:rFonts w:ascii="Times New Roman" w:hAnsi="Times New Roman" w:cs="Times New Roman"/>
          <w:sz w:val="28"/>
          <w:szCs w:val="28"/>
        </w:rPr>
        <w:t xml:space="preserve"> исполнением муниципальной функции</w:t>
      </w:r>
      <w:r w:rsidR="009C16BE" w:rsidRPr="0000419A">
        <w:rPr>
          <w:rFonts w:ascii="Times New Roman" w:hAnsi="Times New Roman" w:cs="Times New Roman"/>
          <w:sz w:val="28"/>
          <w:szCs w:val="28"/>
        </w:rPr>
        <w:t xml:space="preserve"> осуществляет</w:t>
      </w:r>
      <w:r w:rsidR="008E6954">
        <w:rPr>
          <w:rFonts w:ascii="Times New Roman" w:hAnsi="Times New Roman" w:cs="Times New Roman"/>
          <w:sz w:val="28"/>
          <w:szCs w:val="28"/>
        </w:rPr>
        <w:t>ся</w:t>
      </w:r>
      <w:r w:rsidR="009C16BE" w:rsidRPr="0000419A">
        <w:rPr>
          <w:rFonts w:ascii="Times New Roman" w:hAnsi="Times New Roman" w:cs="Times New Roman"/>
          <w:sz w:val="28"/>
          <w:szCs w:val="28"/>
        </w:rPr>
        <w:t xml:space="preserve"> </w:t>
      </w:r>
      <w:r w:rsidR="008E6954">
        <w:rPr>
          <w:rFonts w:ascii="Times New Roman" w:hAnsi="Times New Roman" w:cs="Times New Roman"/>
          <w:sz w:val="28"/>
          <w:szCs w:val="28"/>
        </w:rPr>
        <w:t>председателем комитета по управлению муниципальным имуществом</w:t>
      </w:r>
      <w:r w:rsidR="009C16BE" w:rsidRPr="0000419A">
        <w:rPr>
          <w:rFonts w:ascii="Times New Roman" w:hAnsi="Times New Roman" w:cs="Times New Roman"/>
          <w:sz w:val="28"/>
          <w:szCs w:val="28"/>
        </w:rPr>
        <w:t>.</w:t>
      </w:r>
    </w:p>
    <w:p w:rsidR="009C16BE" w:rsidRPr="0000419A" w:rsidRDefault="008E6954" w:rsidP="009C16B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Специалист, непосредственно осуществляющий</w:t>
      </w:r>
      <w:r w:rsidR="009C16BE" w:rsidRPr="0000419A">
        <w:rPr>
          <w:rFonts w:ascii="Times New Roman" w:hAnsi="Times New Roman" w:cs="Times New Roman"/>
          <w:sz w:val="28"/>
          <w:szCs w:val="28"/>
        </w:rPr>
        <w:t xml:space="preserve"> муниципальный </w:t>
      </w:r>
      <w:r>
        <w:rPr>
          <w:rFonts w:ascii="Times New Roman" w:hAnsi="Times New Roman" w:cs="Times New Roman"/>
          <w:sz w:val="28"/>
          <w:szCs w:val="28"/>
        </w:rPr>
        <w:t>контроль, ежемесячно представляе</w:t>
      </w:r>
      <w:r w:rsidR="009C16BE" w:rsidRPr="0000419A">
        <w:rPr>
          <w:rFonts w:ascii="Times New Roman" w:hAnsi="Times New Roman" w:cs="Times New Roman"/>
          <w:sz w:val="28"/>
          <w:szCs w:val="28"/>
        </w:rPr>
        <w:t xml:space="preserve">т </w:t>
      </w:r>
      <w:r>
        <w:rPr>
          <w:rFonts w:ascii="Times New Roman" w:hAnsi="Times New Roman" w:cs="Times New Roman"/>
          <w:sz w:val="28"/>
          <w:szCs w:val="28"/>
        </w:rPr>
        <w:t>председателю комитета по управлению муниципальным имуществом</w:t>
      </w:r>
      <w:r w:rsidRPr="0000419A">
        <w:rPr>
          <w:rFonts w:ascii="Times New Roman" w:hAnsi="Times New Roman" w:cs="Times New Roman"/>
          <w:sz w:val="28"/>
          <w:szCs w:val="28"/>
        </w:rPr>
        <w:t xml:space="preserve"> </w:t>
      </w:r>
      <w:r w:rsidR="009C16BE" w:rsidRPr="0000419A">
        <w:rPr>
          <w:rFonts w:ascii="Times New Roman" w:hAnsi="Times New Roman" w:cs="Times New Roman"/>
          <w:sz w:val="28"/>
          <w:szCs w:val="28"/>
        </w:rPr>
        <w:t>информацию о количестве проведенных проверок (нарастающим итогом за текущий год).</w:t>
      </w:r>
    </w:p>
    <w:p w:rsidR="009C16BE" w:rsidRPr="0000419A" w:rsidRDefault="00D0505F" w:rsidP="009C16B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9C16BE" w:rsidRPr="0000419A">
        <w:rPr>
          <w:rFonts w:ascii="Times New Roman" w:hAnsi="Times New Roman" w:cs="Times New Roman"/>
          <w:sz w:val="28"/>
          <w:szCs w:val="28"/>
        </w:rPr>
        <w:t xml:space="preserve">Формами </w:t>
      </w:r>
      <w:proofErr w:type="gramStart"/>
      <w:r w:rsidR="009C16BE" w:rsidRPr="0000419A">
        <w:rPr>
          <w:rFonts w:ascii="Times New Roman" w:hAnsi="Times New Roman" w:cs="Times New Roman"/>
          <w:sz w:val="28"/>
          <w:szCs w:val="28"/>
        </w:rPr>
        <w:t>контроля за</w:t>
      </w:r>
      <w:proofErr w:type="gramEnd"/>
      <w:r w:rsidR="009C16BE" w:rsidRPr="0000419A">
        <w:rPr>
          <w:rFonts w:ascii="Times New Roman" w:hAnsi="Times New Roman" w:cs="Times New Roman"/>
          <w:sz w:val="28"/>
          <w:szCs w:val="28"/>
        </w:rPr>
        <w:t xml:space="preserve"> исполнением административных процедур являются плановые и внеплановые проверки.</w:t>
      </w:r>
    </w:p>
    <w:p w:rsidR="009C16BE" w:rsidRPr="0000419A" w:rsidRDefault="009C16BE" w:rsidP="009C16BE">
      <w:pPr>
        <w:pStyle w:val="ConsPlusNormal"/>
        <w:ind w:firstLine="540"/>
        <w:jc w:val="both"/>
        <w:rPr>
          <w:rFonts w:ascii="Times New Roman" w:hAnsi="Times New Roman" w:cs="Times New Roman"/>
          <w:sz w:val="28"/>
          <w:szCs w:val="28"/>
        </w:rPr>
      </w:pPr>
      <w:r w:rsidRPr="0000419A">
        <w:rPr>
          <w:rFonts w:ascii="Times New Roman" w:hAnsi="Times New Roman" w:cs="Times New Roman"/>
          <w:sz w:val="28"/>
          <w:szCs w:val="28"/>
        </w:rPr>
        <w:t xml:space="preserve">Проверки проводятся с целью предупреждения, выявления и устранения нарушений требований к качеству, в том </w:t>
      </w:r>
      <w:proofErr w:type="gramStart"/>
      <w:r w:rsidRPr="0000419A">
        <w:rPr>
          <w:rFonts w:ascii="Times New Roman" w:hAnsi="Times New Roman" w:cs="Times New Roman"/>
          <w:sz w:val="28"/>
          <w:szCs w:val="28"/>
        </w:rPr>
        <w:t>числе</w:t>
      </w:r>
      <w:proofErr w:type="gramEnd"/>
      <w:r w:rsidRPr="0000419A">
        <w:rPr>
          <w:rFonts w:ascii="Times New Roman" w:hAnsi="Times New Roman" w:cs="Times New Roman"/>
          <w:sz w:val="28"/>
          <w:szCs w:val="28"/>
        </w:rPr>
        <w:t xml:space="preserve"> к порядку и сроку, осуществления муниципальной функции, допущенных специалистом, непосредственно осуществляющим муниципальный </w:t>
      </w:r>
      <w:r w:rsidR="00147B41">
        <w:rPr>
          <w:rFonts w:ascii="Times New Roman" w:hAnsi="Times New Roman" w:cs="Times New Roman"/>
          <w:sz w:val="28"/>
          <w:szCs w:val="28"/>
        </w:rPr>
        <w:t>лесного</w:t>
      </w:r>
      <w:r w:rsidR="008E6954">
        <w:rPr>
          <w:rFonts w:ascii="Times New Roman" w:hAnsi="Times New Roman" w:cs="Times New Roman"/>
          <w:sz w:val="28"/>
          <w:szCs w:val="28"/>
        </w:rPr>
        <w:t xml:space="preserve"> </w:t>
      </w:r>
      <w:r w:rsidRPr="0000419A">
        <w:rPr>
          <w:rFonts w:ascii="Times New Roman" w:hAnsi="Times New Roman" w:cs="Times New Roman"/>
          <w:sz w:val="28"/>
          <w:szCs w:val="28"/>
        </w:rPr>
        <w:t>контроль при выполнении им административных действий.</w:t>
      </w:r>
    </w:p>
    <w:p w:rsidR="009C16BE" w:rsidRPr="0000419A" w:rsidRDefault="008E6954" w:rsidP="009C16B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009C16BE" w:rsidRPr="0000419A">
        <w:rPr>
          <w:rFonts w:ascii="Times New Roman" w:hAnsi="Times New Roman" w:cs="Times New Roman"/>
          <w:sz w:val="28"/>
          <w:szCs w:val="28"/>
        </w:rPr>
        <w:t>роверки проводятся по мере поступления жалоб заявителей на решения, действия (бездействие), принимаемые (осуществляемые) в ходе осуществления муниципальной функции.</w:t>
      </w:r>
    </w:p>
    <w:p w:rsidR="009C16BE" w:rsidRPr="0000419A" w:rsidRDefault="00D0505F" w:rsidP="009C16B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9C16BE" w:rsidRPr="0000419A">
        <w:rPr>
          <w:rFonts w:ascii="Times New Roman" w:hAnsi="Times New Roman" w:cs="Times New Roman"/>
          <w:sz w:val="28"/>
          <w:szCs w:val="28"/>
        </w:rPr>
        <w:t xml:space="preserve">По результатам проверки в случае выявления нарушений порядка и (или) сроков </w:t>
      </w:r>
      <w:r w:rsidR="008E6954">
        <w:rPr>
          <w:rFonts w:ascii="Times New Roman" w:hAnsi="Times New Roman" w:cs="Times New Roman"/>
          <w:sz w:val="28"/>
          <w:szCs w:val="28"/>
        </w:rPr>
        <w:t xml:space="preserve">исполнения </w:t>
      </w:r>
      <w:r w:rsidR="009C16BE" w:rsidRPr="0000419A">
        <w:rPr>
          <w:rFonts w:ascii="Times New Roman" w:hAnsi="Times New Roman" w:cs="Times New Roman"/>
          <w:sz w:val="28"/>
          <w:szCs w:val="28"/>
        </w:rPr>
        <w:t>муниципальной функции осуществляется привлечение виновных специалистов к дисциплинарной ответственности в соответствии с действующим законодательством Российской Федерации.</w:t>
      </w:r>
    </w:p>
    <w:p w:rsidR="00C25A54" w:rsidRPr="00DF1F73" w:rsidRDefault="00C25A54" w:rsidP="009C16BE">
      <w:pPr>
        <w:tabs>
          <w:tab w:val="left" w:pos="0"/>
        </w:tabs>
        <w:jc w:val="both"/>
        <w:rPr>
          <w:sz w:val="28"/>
          <w:szCs w:val="28"/>
        </w:rPr>
      </w:pPr>
    </w:p>
    <w:p w:rsidR="00A262AB" w:rsidRDefault="00F97A0D" w:rsidP="00D054C9">
      <w:pPr>
        <w:pStyle w:val="a3"/>
        <w:jc w:val="center"/>
        <w:rPr>
          <w:szCs w:val="28"/>
        </w:rPr>
      </w:pPr>
      <w:r>
        <w:rPr>
          <w:szCs w:val="28"/>
        </w:rPr>
        <w:t xml:space="preserve">Раздел 5. Досудебный (внесудебный) порядок обжалования решений и действий (бездействия) и решений, осуществляемых (принятых) в ходе </w:t>
      </w:r>
      <w:r w:rsidR="00C25A54">
        <w:rPr>
          <w:szCs w:val="28"/>
        </w:rPr>
        <w:t>исполнения</w:t>
      </w:r>
      <w:r>
        <w:rPr>
          <w:szCs w:val="28"/>
        </w:rPr>
        <w:t xml:space="preserve"> муниципальной </w:t>
      </w:r>
      <w:r w:rsidR="00C25A54">
        <w:rPr>
          <w:szCs w:val="28"/>
        </w:rPr>
        <w:t>функции.</w:t>
      </w:r>
    </w:p>
    <w:p w:rsidR="004134FA" w:rsidRPr="00DF1F73" w:rsidRDefault="004134FA" w:rsidP="004134FA">
      <w:pPr>
        <w:pStyle w:val="ConsPlusNormal"/>
        <w:ind w:firstLine="540"/>
        <w:jc w:val="both"/>
        <w:rPr>
          <w:rFonts w:ascii="Times New Roman" w:hAnsi="Times New Roman" w:cs="Times New Roman"/>
          <w:sz w:val="28"/>
          <w:szCs w:val="28"/>
        </w:rPr>
      </w:pPr>
      <w:r w:rsidRPr="004134FA">
        <w:rPr>
          <w:rFonts w:ascii="Times New Roman" w:hAnsi="Times New Roman" w:cs="Times New Roman"/>
          <w:sz w:val="28"/>
          <w:szCs w:val="28"/>
        </w:rPr>
        <w:t xml:space="preserve">1. </w:t>
      </w:r>
      <w:r w:rsidRPr="00DF1F73">
        <w:rPr>
          <w:rFonts w:ascii="Times New Roman" w:hAnsi="Times New Roman" w:cs="Times New Roman"/>
          <w:sz w:val="28"/>
          <w:szCs w:val="28"/>
        </w:rPr>
        <w:t>Заявитель имеет право на обжалование действий (бездействия), решений</w:t>
      </w:r>
      <w:r>
        <w:rPr>
          <w:rFonts w:ascii="Times New Roman" w:hAnsi="Times New Roman" w:cs="Times New Roman"/>
          <w:sz w:val="28"/>
          <w:szCs w:val="28"/>
        </w:rPr>
        <w:t>,</w:t>
      </w:r>
      <w:r w:rsidRPr="00DF1F73">
        <w:rPr>
          <w:rFonts w:ascii="Times New Roman" w:hAnsi="Times New Roman" w:cs="Times New Roman"/>
          <w:sz w:val="28"/>
          <w:szCs w:val="28"/>
        </w:rPr>
        <w:t xml:space="preserve"> принимаемых </w:t>
      </w:r>
      <w:r>
        <w:rPr>
          <w:rFonts w:ascii="Times New Roman" w:hAnsi="Times New Roman" w:cs="Times New Roman"/>
          <w:sz w:val="28"/>
          <w:szCs w:val="28"/>
        </w:rPr>
        <w:t>Администрацией</w:t>
      </w:r>
      <w:r w:rsidRPr="00DF1F73">
        <w:rPr>
          <w:rFonts w:ascii="Times New Roman" w:hAnsi="Times New Roman" w:cs="Times New Roman"/>
          <w:sz w:val="28"/>
          <w:szCs w:val="28"/>
        </w:rPr>
        <w:t xml:space="preserve"> в ходе предоставления муниципальной услуги, в том числе в следующих случаях:</w:t>
      </w:r>
    </w:p>
    <w:p w:rsidR="004134FA" w:rsidRPr="00DF1F73" w:rsidRDefault="004134FA" w:rsidP="004134FA">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требование от заявителя документов, не предусмотренных нормативными правовым</w:t>
      </w:r>
      <w:r>
        <w:rPr>
          <w:rFonts w:ascii="Times New Roman" w:hAnsi="Times New Roman" w:cs="Times New Roman"/>
          <w:sz w:val="28"/>
          <w:szCs w:val="28"/>
        </w:rPr>
        <w:t xml:space="preserve">и актами Российской Федерации, </w:t>
      </w:r>
      <w:r w:rsidRPr="00DF1F73">
        <w:rPr>
          <w:rFonts w:ascii="Times New Roman" w:hAnsi="Times New Roman" w:cs="Times New Roman"/>
          <w:sz w:val="28"/>
          <w:szCs w:val="28"/>
        </w:rPr>
        <w:t xml:space="preserve">Свердловской области, муниципальными правовыми актами, регулирующими </w:t>
      </w:r>
      <w:r w:rsidR="00476A46">
        <w:rPr>
          <w:rFonts w:ascii="Times New Roman" w:hAnsi="Times New Roman" w:cs="Times New Roman"/>
          <w:sz w:val="28"/>
          <w:szCs w:val="28"/>
        </w:rPr>
        <w:t>исполнение</w:t>
      </w:r>
      <w:r w:rsidRPr="00DF1F73">
        <w:rPr>
          <w:rFonts w:ascii="Times New Roman" w:hAnsi="Times New Roman" w:cs="Times New Roman"/>
          <w:sz w:val="28"/>
          <w:szCs w:val="28"/>
        </w:rPr>
        <w:t xml:space="preserve"> муниципальной </w:t>
      </w:r>
      <w:r w:rsidR="00476A46">
        <w:rPr>
          <w:rFonts w:ascii="Times New Roman" w:hAnsi="Times New Roman" w:cs="Times New Roman"/>
          <w:sz w:val="28"/>
          <w:szCs w:val="28"/>
        </w:rPr>
        <w:t>функции;</w:t>
      </w:r>
    </w:p>
    <w:p w:rsidR="00B95702" w:rsidRDefault="004134FA" w:rsidP="00CD6D77">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 xml:space="preserve">затребование с заявителя при </w:t>
      </w:r>
      <w:r w:rsidR="00476A46">
        <w:rPr>
          <w:rFonts w:ascii="Times New Roman" w:hAnsi="Times New Roman" w:cs="Times New Roman"/>
          <w:sz w:val="28"/>
          <w:szCs w:val="28"/>
        </w:rPr>
        <w:t>исполнении</w:t>
      </w:r>
      <w:r w:rsidR="00B95702">
        <w:rPr>
          <w:rFonts w:ascii="Times New Roman" w:hAnsi="Times New Roman" w:cs="Times New Roman"/>
          <w:sz w:val="28"/>
          <w:szCs w:val="28"/>
        </w:rPr>
        <w:t xml:space="preserve"> муниципальной </w:t>
      </w:r>
      <w:r w:rsidR="00476A46">
        <w:rPr>
          <w:rFonts w:ascii="Times New Roman" w:hAnsi="Times New Roman" w:cs="Times New Roman"/>
          <w:sz w:val="28"/>
          <w:szCs w:val="28"/>
        </w:rPr>
        <w:t>функции</w:t>
      </w:r>
      <w:r w:rsidR="00B95702">
        <w:rPr>
          <w:rFonts w:ascii="Times New Roman" w:hAnsi="Times New Roman" w:cs="Times New Roman"/>
          <w:sz w:val="28"/>
          <w:szCs w:val="28"/>
        </w:rPr>
        <w:t xml:space="preserve"> платы;</w:t>
      </w:r>
      <w:r w:rsidRPr="00DF1F73">
        <w:rPr>
          <w:rFonts w:ascii="Times New Roman" w:hAnsi="Times New Roman" w:cs="Times New Roman"/>
          <w:sz w:val="28"/>
          <w:szCs w:val="28"/>
        </w:rPr>
        <w:t xml:space="preserve"> </w:t>
      </w:r>
    </w:p>
    <w:p w:rsidR="004134FA" w:rsidRPr="00DF1F73" w:rsidRDefault="004134FA" w:rsidP="00CD6D77">
      <w:pPr>
        <w:pStyle w:val="ConsPlusNormal"/>
        <w:ind w:firstLine="0"/>
        <w:jc w:val="both"/>
        <w:rPr>
          <w:rFonts w:ascii="Times New Roman" w:hAnsi="Times New Roman" w:cs="Times New Roman"/>
          <w:sz w:val="28"/>
          <w:szCs w:val="28"/>
        </w:rPr>
      </w:pPr>
      <w:r w:rsidRPr="00DF1F73">
        <w:rPr>
          <w:rFonts w:ascii="Times New Roman" w:hAnsi="Times New Roman" w:cs="Times New Roman"/>
          <w:sz w:val="28"/>
          <w:szCs w:val="28"/>
        </w:rPr>
        <w:t xml:space="preserve">отказа в исправлении допущенных опечаток и ошибок в документах, выданных </w:t>
      </w:r>
      <w:r w:rsidRPr="00DF1F73">
        <w:rPr>
          <w:rFonts w:ascii="Times New Roman" w:hAnsi="Times New Roman" w:cs="Times New Roman"/>
          <w:sz w:val="28"/>
          <w:szCs w:val="28"/>
        </w:rPr>
        <w:lastRenderedPageBreak/>
        <w:t xml:space="preserve">в результате </w:t>
      </w:r>
      <w:r w:rsidR="00476A46">
        <w:rPr>
          <w:rFonts w:ascii="Times New Roman" w:hAnsi="Times New Roman" w:cs="Times New Roman"/>
          <w:sz w:val="28"/>
          <w:szCs w:val="28"/>
        </w:rPr>
        <w:t>исполнения</w:t>
      </w:r>
      <w:r w:rsidRPr="00DF1F73">
        <w:rPr>
          <w:rFonts w:ascii="Times New Roman" w:hAnsi="Times New Roman" w:cs="Times New Roman"/>
          <w:sz w:val="28"/>
          <w:szCs w:val="28"/>
        </w:rPr>
        <w:t xml:space="preserve"> муниципальной </w:t>
      </w:r>
      <w:r w:rsidR="00476A46">
        <w:rPr>
          <w:rFonts w:ascii="Times New Roman" w:hAnsi="Times New Roman" w:cs="Times New Roman"/>
          <w:sz w:val="28"/>
          <w:szCs w:val="28"/>
        </w:rPr>
        <w:t>функции</w:t>
      </w:r>
      <w:r w:rsidRPr="00DF1F73">
        <w:rPr>
          <w:rFonts w:ascii="Times New Roman" w:hAnsi="Times New Roman" w:cs="Times New Roman"/>
          <w:sz w:val="28"/>
          <w:szCs w:val="28"/>
        </w:rPr>
        <w:t>, либо нарушение установленного срока таких исправлений.</w:t>
      </w:r>
    </w:p>
    <w:p w:rsidR="00F97A0D" w:rsidRPr="00633A0A" w:rsidRDefault="00633A0A" w:rsidP="00633A0A">
      <w:pPr>
        <w:overflowPunct/>
        <w:ind w:firstLine="540"/>
        <w:jc w:val="both"/>
        <w:textAlignment w:val="auto"/>
        <w:rPr>
          <w:sz w:val="28"/>
          <w:szCs w:val="28"/>
        </w:rPr>
      </w:pPr>
      <w:r>
        <w:rPr>
          <w:sz w:val="28"/>
          <w:szCs w:val="28"/>
        </w:rPr>
        <w:t xml:space="preserve">2. Заявители могут обратиться с жалобой на действия (бездействие) специалистов и решения должностных лиц, осуществляемые (принятые) в ходе </w:t>
      </w:r>
      <w:r w:rsidR="00476A46">
        <w:rPr>
          <w:sz w:val="28"/>
          <w:szCs w:val="28"/>
        </w:rPr>
        <w:t>исполнения</w:t>
      </w:r>
      <w:r>
        <w:rPr>
          <w:sz w:val="28"/>
          <w:szCs w:val="28"/>
        </w:rPr>
        <w:t xml:space="preserve"> муниципальной </w:t>
      </w:r>
      <w:r w:rsidR="00476A46">
        <w:rPr>
          <w:sz w:val="28"/>
          <w:szCs w:val="28"/>
        </w:rPr>
        <w:t>функции</w:t>
      </w:r>
      <w:r>
        <w:rPr>
          <w:sz w:val="28"/>
          <w:szCs w:val="28"/>
        </w:rPr>
        <w:t>, на основании настоящего Регламента (далее - жалоба), в письменной форме на бумажном носителе или в электронной форме на имя главы Администрации</w:t>
      </w:r>
      <w:r w:rsidR="002B4F9C" w:rsidRPr="007031B7">
        <w:rPr>
          <w:sz w:val="28"/>
          <w:szCs w:val="28"/>
        </w:rPr>
        <w:t xml:space="preserve">. Жалоба может быть направлена по почте </w:t>
      </w:r>
      <w:r>
        <w:rPr>
          <w:sz w:val="28"/>
          <w:szCs w:val="28"/>
        </w:rPr>
        <w:t>по адресу: 624380</w:t>
      </w:r>
      <w:r w:rsidR="002B4F9C" w:rsidRPr="007031B7">
        <w:rPr>
          <w:sz w:val="28"/>
          <w:szCs w:val="28"/>
        </w:rPr>
        <w:t xml:space="preserve">, </w:t>
      </w:r>
      <w:r>
        <w:rPr>
          <w:sz w:val="28"/>
          <w:szCs w:val="28"/>
        </w:rPr>
        <w:t>Свердловская область, город Верхотурье, улица Советская, 4</w:t>
      </w:r>
      <w:r w:rsidR="002B4F9C" w:rsidRPr="007031B7">
        <w:rPr>
          <w:sz w:val="28"/>
          <w:szCs w:val="28"/>
        </w:rPr>
        <w:t xml:space="preserve">, </w:t>
      </w:r>
      <w:r>
        <w:rPr>
          <w:sz w:val="28"/>
          <w:szCs w:val="28"/>
        </w:rPr>
        <w:t xml:space="preserve">с использованием </w:t>
      </w:r>
      <w:r w:rsidR="002B4F9C" w:rsidRPr="007031B7">
        <w:rPr>
          <w:sz w:val="28"/>
          <w:szCs w:val="28"/>
        </w:rPr>
        <w:t xml:space="preserve">сети </w:t>
      </w:r>
      <w:r>
        <w:rPr>
          <w:sz w:val="28"/>
          <w:szCs w:val="28"/>
        </w:rPr>
        <w:t>«Интернет» на официальный сайт</w:t>
      </w:r>
      <w:r w:rsidR="002B4F9C" w:rsidRPr="007031B7">
        <w:rPr>
          <w:sz w:val="28"/>
          <w:szCs w:val="28"/>
        </w:rPr>
        <w:t xml:space="preserve"> </w:t>
      </w:r>
      <w:r>
        <w:rPr>
          <w:sz w:val="28"/>
          <w:szCs w:val="28"/>
        </w:rPr>
        <w:t>городского округа Верхотурский</w:t>
      </w:r>
      <w:r w:rsidR="002B4F9C" w:rsidRPr="007031B7">
        <w:rPr>
          <w:sz w:val="28"/>
          <w:szCs w:val="28"/>
        </w:rPr>
        <w:t xml:space="preserve">, </w:t>
      </w:r>
      <w:r>
        <w:rPr>
          <w:sz w:val="28"/>
          <w:szCs w:val="28"/>
        </w:rPr>
        <w:t>на единый</w:t>
      </w:r>
      <w:r w:rsidR="002B4F9C" w:rsidRPr="007031B7">
        <w:rPr>
          <w:sz w:val="28"/>
          <w:szCs w:val="28"/>
        </w:rPr>
        <w:t xml:space="preserve"> портал госуда</w:t>
      </w:r>
      <w:r>
        <w:rPr>
          <w:sz w:val="28"/>
          <w:szCs w:val="28"/>
        </w:rPr>
        <w:t>рственных и муниципальных услуг.</w:t>
      </w:r>
    </w:p>
    <w:p w:rsidR="002B4F9C" w:rsidRPr="004C5210" w:rsidRDefault="00590CED" w:rsidP="004C5210">
      <w:pPr>
        <w:pStyle w:val="ConsPlusNormal"/>
        <w:ind w:firstLine="540"/>
        <w:jc w:val="both"/>
        <w:rPr>
          <w:rFonts w:ascii="Times New Roman" w:hAnsi="Times New Roman" w:cs="Times New Roman"/>
          <w:sz w:val="28"/>
          <w:szCs w:val="28"/>
        </w:rPr>
      </w:pPr>
      <w:r w:rsidRPr="004C5210">
        <w:rPr>
          <w:rFonts w:ascii="Times New Roman" w:hAnsi="Times New Roman" w:cs="Times New Roman"/>
          <w:sz w:val="28"/>
          <w:szCs w:val="28"/>
        </w:rPr>
        <w:t xml:space="preserve">3. </w:t>
      </w:r>
      <w:r w:rsidR="00633A0A" w:rsidRPr="004C5210">
        <w:rPr>
          <w:rFonts w:ascii="Times New Roman" w:hAnsi="Times New Roman" w:cs="Times New Roman"/>
          <w:sz w:val="28"/>
          <w:szCs w:val="28"/>
        </w:rPr>
        <w:t>Ж</w:t>
      </w:r>
      <w:r w:rsidR="002B4F9C" w:rsidRPr="004C5210">
        <w:rPr>
          <w:rFonts w:ascii="Times New Roman" w:hAnsi="Times New Roman" w:cs="Times New Roman"/>
          <w:sz w:val="28"/>
          <w:szCs w:val="28"/>
        </w:rPr>
        <w:t>алоба рассматривается в</w:t>
      </w:r>
      <w:r w:rsidR="00A262AB">
        <w:rPr>
          <w:rFonts w:ascii="Times New Roman" w:hAnsi="Times New Roman" w:cs="Times New Roman"/>
          <w:sz w:val="28"/>
          <w:szCs w:val="28"/>
        </w:rPr>
        <w:t xml:space="preserve"> течение 15</w:t>
      </w:r>
      <w:r w:rsidR="00633A0A" w:rsidRPr="004C5210">
        <w:rPr>
          <w:rFonts w:ascii="Times New Roman" w:hAnsi="Times New Roman" w:cs="Times New Roman"/>
          <w:sz w:val="28"/>
          <w:szCs w:val="28"/>
        </w:rPr>
        <w:t xml:space="preserve"> </w:t>
      </w:r>
      <w:r w:rsidR="002B4F9C" w:rsidRPr="004C5210">
        <w:rPr>
          <w:rFonts w:ascii="Times New Roman" w:hAnsi="Times New Roman" w:cs="Times New Roman"/>
          <w:sz w:val="28"/>
          <w:szCs w:val="28"/>
        </w:rPr>
        <w:t xml:space="preserve"> дней со дня </w:t>
      </w:r>
      <w:r w:rsidR="00633A0A" w:rsidRPr="004C5210">
        <w:rPr>
          <w:rFonts w:ascii="Times New Roman" w:hAnsi="Times New Roman" w:cs="Times New Roman"/>
          <w:sz w:val="28"/>
          <w:szCs w:val="28"/>
        </w:rPr>
        <w:t>регистрации</w:t>
      </w:r>
      <w:r w:rsidR="002B4F9C" w:rsidRPr="004C5210">
        <w:rPr>
          <w:rFonts w:ascii="Times New Roman" w:hAnsi="Times New Roman" w:cs="Times New Roman"/>
          <w:sz w:val="28"/>
          <w:szCs w:val="28"/>
        </w:rPr>
        <w:t xml:space="preserve"> обращения</w:t>
      </w:r>
      <w:r w:rsidR="004C5210">
        <w:rPr>
          <w:rFonts w:ascii="Times New Roman" w:hAnsi="Times New Roman" w:cs="Times New Roman"/>
          <w:sz w:val="28"/>
          <w:szCs w:val="28"/>
        </w:rPr>
        <w:t>,</w:t>
      </w:r>
      <w:r w:rsidR="004C5210" w:rsidRPr="004C5210">
        <w:rPr>
          <w:szCs w:val="28"/>
        </w:rPr>
        <w:t xml:space="preserve"> </w:t>
      </w:r>
      <w:r w:rsidR="004C5210" w:rsidRPr="00DF1F73">
        <w:rPr>
          <w:rFonts w:ascii="Times New Roman" w:hAnsi="Times New Roman" w:cs="Times New Roman"/>
          <w:sz w:val="28"/>
          <w:szCs w:val="28"/>
        </w:rPr>
        <w:t>а в случае обжалования отказа в исправлении допущенных оп</w:t>
      </w:r>
      <w:r w:rsidR="00A117DF">
        <w:rPr>
          <w:rFonts w:ascii="Times New Roman" w:hAnsi="Times New Roman" w:cs="Times New Roman"/>
          <w:sz w:val="28"/>
          <w:szCs w:val="28"/>
        </w:rPr>
        <w:t>ечаток и ошибок - в течение 5</w:t>
      </w:r>
      <w:r w:rsidR="004C5210" w:rsidRPr="00DF1F73">
        <w:rPr>
          <w:rFonts w:ascii="Times New Roman" w:hAnsi="Times New Roman" w:cs="Times New Roman"/>
          <w:sz w:val="28"/>
          <w:szCs w:val="28"/>
        </w:rPr>
        <w:t xml:space="preserve"> рабочих дней со дня регистрации жалобы.</w:t>
      </w:r>
    </w:p>
    <w:p w:rsidR="00590CED" w:rsidRPr="00DF1F73" w:rsidRDefault="00590CED" w:rsidP="00590C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DF1F73">
        <w:rPr>
          <w:rFonts w:ascii="Times New Roman" w:hAnsi="Times New Roman" w:cs="Times New Roman"/>
          <w:sz w:val="28"/>
          <w:szCs w:val="28"/>
        </w:rPr>
        <w:t>Жалоба должна содержать:</w:t>
      </w:r>
    </w:p>
    <w:p w:rsidR="00590CED" w:rsidRPr="00DF1F73" w:rsidRDefault="00590CED" w:rsidP="00590CED">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а также номер контактного телефона, адрес электронной почты (при нали</w:t>
      </w:r>
      <w:r w:rsidR="00C24A48">
        <w:rPr>
          <w:rFonts w:ascii="Times New Roman" w:hAnsi="Times New Roman" w:cs="Times New Roman"/>
          <w:sz w:val="28"/>
          <w:szCs w:val="28"/>
        </w:rPr>
        <w:t>чии) и почтовый адрес, по которо</w:t>
      </w:r>
      <w:r w:rsidRPr="00DF1F73">
        <w:rPr>
          <w:rFonts w:ascii="Times New Roman" w:hAnsi="Times New Roman" w:cs="Times New Roman"/>
          <w:sz w:val="28"/>
          <w:szCs w:val="28"/>
        </w:rPr>
        <w:t>м</w:t>
      </w:r>
      <w:r w:rsidR="00C24A48">
        <w:rPr>
          <w:rFonts w:ascii="Times New Roman" w:hAnsi="Times New Roman" w:cs="Times New Roman"/>
          <w:sz w:val="28"/>
          <w:szCs w:val="28"/>
        </w:rPr>
        <w:t>у</w:t>
      </w:r>
      <w:r w:rsidRPr="00DF1F73">
        <w:rPr>
          <w:rFonts w:ascii="Times New Roman" w:hAnsi="Times New Roman" w:cs="Times New Roman"/>
          <w:sz w:val="28"/>
          <w:szCs w:val="28"/>
        </w:rPr>
        <w:t xml:space="preserve"> должен быть направлен ответ заявителю, для юридических лиц - сведения о месте нахождения заявителя;</w:t>
      </w:r>
    </w:p>
    <w:p w:rsidR="00590CED" w:rsidRPr="00DF1F73" w:rsidRDefault="00590CED" w:rsidP="00590CED">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 xml:space="preserve">наименование органа, </w:t>
      </w:r>
      <w:r w:rsidR="00476A46">
        <w:rPr>
          <w:rFonts w:ascii="Times New Roman" w:hAnsi="Times New Roman" w:cs="Times New Roman"/>
          <w:sz w:val="28"/>
          <w:szCs w:val="28"/>
        </w:rPr>
        <w:t>исполняющего</w:t>
      </w:r>
      <w:r w:rsidRPr="00DF1F73">
        <w:rPr>
          <w:rFonts w:ascii="Times New Roman" w:hAnsi="Times New Roman" w:cs="Times New Roman"/>
          <w:sz w:val="28"/>
          <w:szCs w:val="28"/>
        </w:rPr>
        <w:t xml:space="preserve"> муниципальную </w:t>
      </w:r>
      <w:r w:rsidR="00476A46">
        <w:rPr>
          <w:rFonts w:ascii="Times New Roman" w:hAnsi="Times New Roman" w:cs="Times New Roman"/>
          <w:sz w:val="28"/>
          <w:szCs w:val="28"/>
        </w:rPr>
        <w:t>функцию</w:t>
      </w:r>
      <w:r w:rsidRPr="00DF1F73">
        <w:rPr>
          <w:rFonts w:ascii="Times New Roman" w:hAnsi="Times New Roman" w:cs="Times New Roman"/>
          <w:sz w:val="28"/>
          <w:szCs w:val="28"/>
        </w:rPr>
        <w:t xml:space="preserve">, должностного лица органа, </w:t>
      </w:r>
      <w:r w:rsidR="00476A46">
        <w:rPr>
          <w:rFonts w:ascii="Times New Roman" w:hAnsi="Times New Roman" w:cs="Times New Roman"/>
          <w:sz w:val="28"/>
          <w:szCs w:val="28"/>
        </w:rPr>
        <w:t>исполняющего</w:t>
      </w:r>
      <w:r w:rsidR="00476A46" w:rsidRPr="00DF1F73">
        <w:rPr>
          <w:rFonts w:ascii="Times New Roman" w:hAnsi="Times New Roman" w:cs="Times New Roman"/>
          <w:sz w:val="28"/>
          <w:szCs w:val="28"/>
        </w:rPr>
        <w:t xml:space="preserve"> муниципальную </w:t>
      </w:r>
      <w:r w:rsidR="00476A46">
        <w:rPr>
          <w:rFonts w:ascii="Times New Roman" w:hAnsi="Times New Roman" w:cs="Times New Roman"/>
          <w:sz w:val="28"/>
          <w:szCs w:val="28"/>
        </w:rPr>
        <w:t>функцию</w:t>
      </w:r>
      <w:r w:rsidRPr="00DF1F73">
        <w:rPr>
          <w:rFonts w:ascii="Times New Roman" w:hAnsi="Times New Roman" w:cs="Times New Roman"/>
          <w:sz w:val="28"/>
          <w:szCs w:val="28"/>
        </w:rPr>
        <w:t>, либо иного муниципального служащего, решения и действия (бездействие) которых обжалуются;</w:t>
      </w:r>
    </w:p>
    <w:p w:rsidR="00590CED" w:rsidRPr="00DF1F73" w:rsidRDefault="00590CED" w:rsidP="00590CED">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 xml:space="preserve">сведения об обжалуемых решениях и действиях (бездействии) органа, </w:t>
      </w:r>
      <w:r w:rsidR="00476A46">
        <w:rPr>
          <w:rFonts w:ascii="Times New Roman" w:hAnsi="Times New Roman" w:cs="Times New Roman"/>
          <w:sz w:val="28"/>
          <w:szCs w:val="28"/>
        </w:rPr>
        <w:t xml:space="preserve">исполняющего </w:t>
      </w:r>
      <w:r w:rsidRPr="00DF1F73">
        <w:rPr>
          <w:rFonts w:ascii="Times New Roman" w:hAnsi="Times New Roman" w:cs="Times New Roman"/>
          <w:sz w:val="28"/>
          <w:szCs w:val="28"/>
        </w:rPr>
        <w:t xml:space="preserve">муниципальную </w:t>
      </w:r>
      <w:r w:rsidR="00476A46">
        <w:rPr>
          <w:rFonts w:ascii="Times New Roman" w:hAnsi="Times New Roman" w:cs="Times New Roman"/>
          <w:sz w:val="28"/>
          <w:szCs w:val="28"/>
        </w:rPr>
        <w:t>функцию</w:t>
      </w:r>
      <w:r w:rsidRPr="00DF1F73">
        <w:rPr>
          <w:rFonts w:ascii="Times New Roman" w:hAnsi="Times New Roman" w:cs="Times New Roman"/>
          <w:sz w:val="28"/>
          <w:szCs w:val="28"/>
        </w:rPr>
        <w:t xml:space="preserve">, должностного лица органа, </w:t>
      </w:r>
      <w:r w:rsidR="00476A46">
        <w:rPr>
          <w:rFonts w:ascii="Times New Roman" w:hAnsi="Times New Roman" w:cs="Times New Roman"/>
          <w:sz w:val="28"/>
          <w:szCs w:val="28"/>
        </w:rPr>
        <w:t>исполняющего</w:t>
      </w:r>
      <w:r w:rsidR="00476A46" w:rsidRPr="00DF1F73">
        <w:rPr>
          <w:rFonts w:ascii="Times New Roman" w:hAnsi="Times New Roman" w:cs="Times New Roman"/>
          <w:sz w:val="28"/>
          <w:szCs w:val="28"/>
        </w:rPr>
        <w:t xml:space="preserve"> муниципальную </w:t>
      </w:r>
      <w:r w:rsidR="00476A46">
        <w:rPr>
          <w:rFonts w:ascii="Times New Roman" w:hAnsi="Times New Roman" w:cs="Times New Roman"/>
          <w:sz w:val="28"/>
          <w:szCs w:val="28"/>
        </w:rPr>
        <w:t>функцию</w:t>
      </w:r>
      <w:r w:rsidRPr="00DF1F73">
        <w:rPr>
          <w:rFonts w:ascii="Times New Roman" w:hAnsi="Times New Roman" w:cs="Times New Roman"/>
          <w:sz w:val="28"/>
          <w:szCs w:val="28"/>
        </w:rPr>
        <w:t>, либо иного муниципального служащего;</w:t>
      </w:r>
    </w:p>
    <w:p w:rsidR="00590CED" w:rsidRPr="00DF1F73" w:rsidRDefault="00590CED" w:rsidP="00590CED">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органа, </w:t>
      </w:r>
      <w:r w:rsidR="00476A46">
        <w:rPr>
          <w:rFonts w:ascii="Times New Roman" w:hAnsi="Times New Roman" w:cs="Times New Roman"/>
          <w:sz w:val="28"/>
          <w:szCs w:val="28"/>
        </w:rPr>
        <w:t>исполняющего</w:t>
      </w:r>
      <w:r w:rsidR="00476A46" w:rsidRPr="00DF1F73">
        <w:rPr>
          <w:rFonts w:ascii="Times New Roman" w:hAnsi="Times New Roman" w:cs="Times New Roman"/>
          <w:sz w:val="28"/>
          <w:szCs w:val="28"/>
        </w:rPr>
        <w:t xml:space="preserve"> муниципальную </w:t>
      </w:r>
      <w:r w:rsidR="00476A46">
        <w:rPr>
          <w:rFonts w:ascii="Times New Roman" w:hAnsi="Times New Roman" w:cs="Times New Roman"/>
          <w:sz w:val="28"/>
          <w:szCs w:val="28"/>
        </w:rPr>
        <w:t>функцию</w:t>
      </w:r>
      <w:r w:rsidRPr="00DF1F73">
        <w:rPr>
          <w:rFonts w:ascii="Times New Roman" w:hAnsi="Times New Roman" w:cs="Times New Roman"/>
          <w:sz w:val="28"/>
          <w:szCs w:val="28"/>
        </w:rPr>
        <w:t>,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4C5210" w:rsidRPr="00DF1F73" w:rsidRDefault="004C5210" w:rsidP="004C5210">
      <w:pPr>
        <w:pStyle w:val="ConsPlusNormal"/>
        <w:ind w:firstLine="540"/>
        <w:jc w:val="both"/>
        <w:rPr>
          <w:rFonts w:ascii="Times New Roman" w:hAnsi="Times New Roman" w:cs="Times New Roman"/>
          <w:sz w:val="28"/>
          <w:szCs w:val="28"/>
        </w:rPr>
      </w:pPr>
      <w:r w:rsidRPr="004C5210">
        <w:rPr>
          <w:rFonts w:ascii="Times New Roman" w:hAnsi="Times New Roman" w:cs="Times New Roman"/>
          <w:sz w:val="28"/>
          <w:szCs w:val="28"/>
        </w:rPr>
        <w:t>5.</w:t>
      </w:r>
      <w:r>
        <w:rPr>
          <w:sz w:val="28"/>
          <w:szCs w:val="28"/>
        </w:rPr>
        <w:t xml:space="preserve"> </w:t>
      </w:r>
      <w:r w:rsidRPr="00DF1F73">
        <w:rPr>
          <w:rFonts w:ascii="Times New Roman" w:hAnsi="Times New Roman" w:cs="Times New Roman"/>
          <w:sz w:val="28"/>
          <w:szCs w:val="28"/>
        </w:rPr>
        <w:t xml:space="preserve">По результатам рассмотрения жалобы на действия (бездействие) и решения, принимаемые в ходе </w:t>
      </w:r>
      <w:r w:rsidR="00476A46">
        <w:rPr>
          <w:rFonts w:ascii="Times New Roman" w:hAnsi="Times New Roman" w:cs="Times New Roman"/>
          <w:sz w:val="28"/>
          <w:szCs w:val="28"/>
        </w:rPr>
        <w:t>исполнения муниципальной</w:t>
      </w:r>
      <w:r w:rsidR="00476A46" w:rsidRPr="00DF1F73">
        <w:rPr>
          <w:rFonts w:ascii="Times New Roman" w:hAnsi="Times New Roman" w:cs="Times New Roman"/>
          <w:sz w:val="28"/>
          <w:szCs w:val="28"/>
        </w:rPr>
        <w:t xml:space="preserve"> </w:t>
      </w:r>
      <w:r w:rsidR="00476A46">
        <w:rPr>
          <w:rFonts w:ascii="Times New Roman" w:hAnsi="Times New Roman" w:cs="Times New Roman"/>
          <w:sz w:val="28"/>
          <w:szCs w:val="28"/>
        </w:rPr>
        <w:t>функции</w:t>
      </w:r>
      <w:r w:rsidRPr="00DF1F73">
        <w:rPr>
          <w:rFonts w:ascii="Times New Roman" w:hAnsi="Times New Roman" w:cs="Times New Roman"/>
          <w:sz w:val="28"/>
          <w:szCs w:val="28"/>
        </w:rPr>
        <w:t xml:space="preserve">, </w:t>
      </w:r>
      <w:r>
        <w:rPr>
          <w:rFonts w:ascii="Times New Roman" w:hAnsi="Times New Roman" w:cs="Times New Roman"/>
          <w:sz w:val="28"/>
          <w:szCs w:val="28"/>
        </w:rPr>
        <w:t>глава Администрации</w:t>
      </w:r>
      <w:r w:rsidRPr="00DF1F73">
        <w:rPr>
          <w:rFonts w:ascii="Times New Roman" w:hAnsi="Times New Roman" w:cs="Times New Roman"/>
          <w:sz w:val="28"/>
          <w:szCs w:val="28"/>
        </w:rPr>
        <w:t xml:space="preserve"> принимает одно из следующих решений:</w:t>
      </w:r>
    </w:p>
    <w:p w:rsidR="004C5210" w:rsidRDefault="004C5210" w:rsidP="004C5210">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 xml:space="preserve">удовлетворить </w:t>
      </w:r>
      <w:r w:rsidRPr="004C5210">
        <w:rPr>
          <w:rFonts w:ascii="Times New Roman" w:hAnsi="Times New Roman" w:cs="Times New Roman"/>
          <w:sz w:val="28"/>
          <w:szCs w:val="28"/>
        </w:rPr>
        <w:t>жалобу, в том числе в форме принятого решения об исправлении допущенных опечаток и ошибок в выданных в результате</w:t>
      </w:r>
      <w:r w:rsidRPr="00DF1F73">
        <w:rPr>
          <w:rFonts w:ascii="Times New Roman" w:hAnsi="Times New Roman" w:cs="Times New Roman"/>
          <w:sz w:val="28"/>
          <w:szCs w:val="28"/>
        </w:rPr>
        <w:t xml:space="preserve"> </w:t>
      </w:r>
      <w:r w:rsidR="00476A46">
        <w:rPr>
          <w:rFonts w:ascii="Times New Roman" w:hAnsi="Times New Roman" w:cs="Times New Roman"/>
          <w:sz w:val="28"/>
          <w:szCs w:val="28"/>
        </w:rPr>
        <w:t>исполнения муниципальной</w:t>
      </w:r>
      <w:r w:rsidR="00476A46" w:rsidRPr="00DF1F73">
        <w:rPr>
          <w:rFonts w:ascii="Times New Roman" w:hAnsi="Times New Roman" w:cs="Times New Roman"/>
          <w:sz w:val="28"/>
          <w:szCs w:val="28"/>
        </w:rPr>
        <w:t xml:space="preserve"> </w:t>
      </w:r>
      <w:r w:rsidR="00476A46">
        <w:rPr>
          <w:rFonts w:ascii="Times New Roman" w:hAnsi="Times New Roman" w:cs="Times New Roman"/>
          <w:sz w:val="28"/>
          <w:szCs w:val="28"/>
        </w:rPr>
        <w:t xml:space="preserve">функции </w:t>
      </w:r>
      <w:r>
        <w:rPr>
          <w:rFonts w:ascii="Times New Roman" w:hAnsi="Times New Roman" w:cs="Times New Roman"/>
          <w:sz w:val="28"/>
          <w:szCs w:val="28"/>
        </w:rPr>
        <w:t>документах;</w:t>
      </w:r>
    </w:p>
    <w:p w:rsidR="004C5210" w:rsidRPr="00DF1F73" w:rsidRDefault="004C5210" w:rsidP="004C5210">
      <w:pPr>
        <w:pStyle w:val="ConsPlusNormal"/>
        <w:ind w:firstLine="540"/>
        <w:jc w:val="both"/>
        <w:rPr>
          <w:rFonts w:ascii="Times New Roman" w:hAnsi="Times New Roman" w:cs="Times New Roman"/>
          <w:sz w:val="28"/>
          <w:szCs w:val="28"/>
        </w:rPr>
      </w:pPr>
      <w:r w:rsidRPr="00DF1F73">
        <w:rPr>
          <w:rFonts w:ascii="Times New Roman" w:hAnsi="Times New Roman" w:cs="Times New Roman"/>
          <w:sz w:val="28"/>
          <w:szCs w:val="28"/>
        </w:rPr>
        <w:t>отказать в удовлетворении жалобы.</w:t>
      </w:r>
    </w:p>
    <w:p w:rsidR="00A117DF" w:rsidRDefault="00F91835" w:rsidP="00A117DF">
      <w:pPr>
        <w:pStyle w:val="ConsPlusNormal"/>
        <w:ind w:firstLine="540"/>
        <w:jc w:val="both"/>
        <w:rPr>
          <w:rFonts w:ascii="Times New Roman" w:hAnsi="Times New Roman" w:cs="Times New Roman"/>
          <w:szCs w:val="28"/>
        </w:rPr>
      </w:pPr>
      <w:r w:rsidRPr="00A117DF">
        <w:rPr>
          <w:rFonts w:ascii="Times New Roman" w:hAnsi="Times New Roman" w:cs="Times New Roman"/>
          <w:sz w:val="28"/>
          <w:szCs w:val="28"/>
        </w:rPr>
        <w:t>6. Ответ на жалобу не дается в следующих случаях:</w:t>
      </w:r>
      <w:r w:rsidR="00A117DF" w:rsidRPr="00A117DF">
        <w:rPr>
          <w:rFonts w:ascii="Times New Roman" w:hAnsi="Times New Roman" w:cs="Times New Roman"/>
          <w:szCs w:val="28"/>
        </w:rPr>
        <w:t xml:space="preserve"> </w:t>
      </w:r>
    </w:p>
    <w:p w:rsidR="00A117DF" w:rsidRDefault="00A117DF" w:rsidP="00A117DF">
      <w:pPr>
        <w:pStyle w:val="ConsPlusNormal"/>
        <w:ind w:firstLine="540"/>
        <w:jc w:val="both"/>
        <w:rPr>
          <w:rFonts w:ascii="Times New Roman" w:hAnsi="Times New Roman" w:cs="Times New Roman"/>
          <w:sz w:val="28"/>
          <w:szCs w:val="28"/>
        </w:rPr>
      </w:pPr>
      <w:r w:rsidRPr="007031B7">
        <w:rPr>
          <w:rFonts w:ascii="Times New Roman" w:hAnsi="Times New Roman" w:cs="Times New Roman"/>
          <w:sz w:val="28"/>
          <w:szCs w:val="28"/>
        </w:rPr>
        <w:t>в письменном обращении не указаны фамилия лица, направившего обращение, и почтовый адрес, по которому должен быть направлен ответ;</w:t>
      </w:r>
    </w:p>
    <w:p w:rsidR="00A117DF" w:rsidRPr="007031B7" w:rsidRDefault="00A117DF" w:rsidP="00A117DF">
      <w:pPr>
        <w:pStyle w:val="ConsPlusNormal"/>
        <w:ind w:firstLine="540"/>
        <w:jc w:val="both"/>
        <w:rPr>
          <w:rFonts w:ascii="Times New Roman" w:hAnsi="Times New Roman" w:cs="Times New Roman"/>
          <w:sz w:val="28"/>
          <w:szCs w:val="28"/>
        </w:rPr>
      </w:pPr>
      <w:r w:rsidRPr="007031B7">
        <w:rPr>
          <w:rFonts w:ascii="Times New Roman" w:hAnsi="Times New Roman" w:cs="Times New Roman"/>
          <w:sz w:val="28"/>
          <w:szCs w:val="28"/>
        </w:rPr>
        <w:t>текст письменного обращения не поддается прочтению, о чем сообщается гражданину, направившему обращение, если его фамилия и почтовый адрес поддаются прочтению;</w:t>
      </w:r>
    </w:p>
    <w:p w:rsidR="00A117DF" w:rsidRPr="007031B7" w:rsidRDefault="00A117DF" w:rsidP="00A117DF">
      <w:pPr>
        <w:pStyle w:val="ConsPlusNormal"/>
        <w:ind w:firstLine="540"/>
        <w:jc w:val="both"/>
        <w:rPr>
          <w:rFonts w:ascii="Times New Roman" w:hAnsi="Times New Roman" w:cs="Times New Roman"/>
          <w:sz w:val="28"/>
          <w:szCs w:val="28"/>
        </w:rPr>
      </w:pPr>
      <w:r w:rsidRPr="007031B7">
        <w:rPr>
          <w:rFonts w:ascii="Times New Roman" w:hAnsi="Times New Roman" w:cs="Times New Roman"/>
          <w:sz w:val="28"/>
          <w:szCs w:val="28"/>
        </w:rPr>
        <w:t>о</w:t>
      </w:r>
      <w:r>
        <w:rPr>
          <w:rFonts w:ascii="Times New Roman" w:hAnsi="Times New Roman" w:cs="Times New Roman"/>
          <w:sz w:val="28"/>
          <w:szCs w:val="28"/>
        </w:rPr>
        <w:t>бращение содержит</w:t>
      </w:r>
      <w:r w:rsidRPr="007031B7">
        <w:rPr>
          <w:rFonts w:ascii="Times New Roman" w:hAnsi="Times New Roman" w:cs="Times New Roman"/>
          <w:sz w:val="28"/>
          <w:szCs w:val="28"/>
        </w:rPr>
        <w:t xml:space="preserve"> нецензурные либо оскорбительные выражения, угрозы жизни, здоровью и имуществу должностного лица, а также членов его семьи, о чем сообщается гражданину, направившему обращение;</w:t>
      </w:r>
    </w:p>
    <w:p w:rsidR="00A117DF" w:rsidRPr="007031B7" w:rsidRDefault="00A117DF" w:rsidP="00A117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sidRPr="007031B7">
        <w:rPr>
          <w:rFonts w:ascii="Times New Roman" w:hAnsi="Times New Roman" w:cs="Times New Roman"/>
          <w:sz w:val="28"/>
          <w:szCs w:val="28"/>
        </w:rPr>
        <w:t>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590CED" w:rsidRDefault="00590CED" w:rsidP="004C5210">
      <w:pPr>
        <w:overflowPunct/>
        <w:ind w:firstLine="540"/>
        <w:jc w:val="both"/>
        <w:textAlignment w:val="auto"/>
        <w:rPr>
          <w:sz w:val="28"/>
          <w:szCs w:val="28"/>
        </w:rPr>
      </w:pPr>
    </w:p>
    <w:p w:rsidR="00F91835" w:rsidRDefault="00F91835" w:rsidP="004C5210">
      <w:pPr>
        <w:overflowPunct/>
        <w:ind w:firstLine="540"/>
        <w:jc w:val="both"/>
        <w:textAlignment w:val="auto"/>
        <w:rPr>
          <w:sz w:val="28"/>
          <w:szCs w:val="28"/>
        </w:rPr>
      </w:pPr>
    </w:p>
    <w:p w:rsidR="0033406D" w:rsidRDefault="0033406D" w:rsidP="004C5210">
      <w:pPr>
        <w:overflowPunct/>
        <w:ind w:firstLine="540"/>
        <w:jc w:val="both"/>
        <w:textAlignment w:val="auto"/>
        <w:rPr>
          <w:sz w:val="28"/>
          <w:szCs w:val="28"/>
        </w:rPr>
      </w:pPr>
    </w:p>
    <w:p w:rsidR="0033406D" w:rsidRDefault="0033406D" w:rsidP="004C5210">
      <w:pPr>
        <w:overflowPunct/>
        <w:ind w:firstLine="540"/>
        <w:jc w:val="both"/>
        <w:textAlignment w:val="auto"/>
        <w:rPr>
          <w:sz w:val="28"/>
          <w:szCs w:val="28"/>
        </w:rPr>
      </w:pPr>
    </w:p>
    <w:p w:rsidR="0033406D" w:rsidRDefault="0033406D" w:rsidP="004C5210">
      <w:pPr>
        <w:overflowPunct/>
        <w:ind w:firstLine="540"/>
        <w:jc w:val="both"/>
        <w:textAlignment w:val="auto"/>
        <w:rPr>
          <w:sz w:val="28"/>
          <w:szCs w:val="28"/>
        </w:rPr>
      </w:pPr>
    </w:p>
    <w:p w:rsidR="0033406D" w:rsidRDefault="0033406D" w:rsidP="004C5210">
      <w:pPr>
        <w:overflowPunct/>
        <w:ind w:firstLine="540"/>
        <w:jc w:val="both"/>
        <w:textAlignment w:val="auto"/>
        <w:rPr>
          <w:sz w:val="28"/>
          <w:szCs w:val="28"/>
        </w:rPr>
      </w:pPr>
    </w:p>
    <w:p w:rsidR="0033406D" w:rsidRDefault="0033406D" w:rsidP="004C5210">
      <w:pPr>
        <w:overflowPunct/>
        <w:ind w:firstLine="540"/>
        <w:jc w:val="both"/>
        <w:textAlignment w:val="auto"/>
        <w:rPr>
          <w:sz w:val="28"/>
          <w:szCs w:val="28"/>
        </w:rPr>
      </w:pPr>
    </w:p>
    <w:p w:rsidR="0033406D" w:rsidRDefault="0033406D" w:rsidP="004C5210">
      <w:pPr>
        <w:overflowPunct/>
        <w:ind w:firstLine="540"/>
        <w:jc w:val="both"/>
        <w:textAlignment w:val="auto"/>
        <w:rPr>
          <w:sz w:val="28"/>
          <w:szCs w:val="28"/>
        </w:rPr>
      </w:pPr>
    </w:p>
    <w:p w:rsidR="0033406D" w:rsidRDefault="0033406D" w:rsidP="004C5210">
      <w:pPr>
        <w:overflowPunct/>
        <w:ind w:firstLine="540"/>
        <w:jc w:val="both"/>
        <w:textAlignment w:val="auto"/>
        <w:rPr>
          <w:sz w:val="28"/>
          <w:szCs w:val="28"/>
        </w:rPr>
      </w:pPr>
    </w:p>
    <w:p w:rsidR="0033406D" w:rsidRDefault="0033406D" w:rsidP="004C5210">
      <w:pPr>
        <w:overflowPunct/>
        <w:ind w:firstLine="540"/>
        <w:jc w:val="both"/>
        <w:textAlignment w:val="auto"/>
        <w:rPr>
          <w:sz w:val="28"/>
          <w:szCs w:val="28"/>
        </w:rPr>
      </w:pPr>
    </w:p>
    <w:p w:rsidR="0033406D" w:rsidRDefault="0033406D" w:rsidP="004C5210">
      <w:pPr>
        <w:overflowPunct/>
        <w:ind w:firstLine="540"/>
        <w:jc w:val="both"/>
        <w:textAlignment w:val="auto"/>
        <w:rPr>
          <w:sz w:val="28"/>
          <w:szCs w:val="28"/>
        </w:rPr>
      </w:pPr>
    </w:p>
    <w:p w:rsidR="0033406D" w:rsidRDefault="0033406D" w:rsidP="004C5210">
      <w:pPr>
        <w:overflowPunct/>
        <w:ind w:firstLine="540"/>
        <w:jc w:val="both"/>
        <w:textAlignment w:val="auto"/>
        <w:rPr>
          <w:sz w:val="28"/>
          <w:szCs w:val="28"/>
        </w:rPr>
      </w:pPr>
    </w:p>
    <w:p w:rsidR="0033406D" w:rsidRDefault="0033406D" w:rsidP="004C5210">
      <w:pPr>
        <w:overflowPunct/>
        <w:ind w:firstLine="540"/>
        <w:jc w:val="both"/>
        <w:textAlignment w:val="auto"/>
        <w:rPr>
          <w:sz w:val="28"/>
          <w:szCs w:val="28"/>
        </w:rPr>
      </w:pPr>
    </w:p>
    <w:p w:rsidR="0033406D" w:rsidRDefault="0033406D" w:rsidP="004C5210">
      <w:pPr>
        <w:overflowPunct/>
        <w:ind w:firstLine="540"/>
        <w:jc w:val="both"/>
        <w:textAlignment w:val="auto"/>
        <w:rPr>
          <w:sz w:val="28"/>
          <w:szCs w:val="28"/>
        </w:rPr>
      </w:pPr>
    </w:p>
    <w:p w:rsidR="0033406D" w:rsidRDefault="0033406D" w:rsidP="004C5210">
      <w:pPr>
        <w:overflowPunct/>
        <w:ind w:firstLine="540"/>
        <w:jc w:val="both"/>
        <w:textAlignment w:val="auto"/>
        <w:rPr>
          <w:sz w:val="28"/>
          <w:szCs w:val="28"/>
        </w:rPr>
      </w:pPr>
    </w:p>
    <w:p w:rsidR="0033406D" w:rsidRDefault="0033406D" w:rsidP="004C5210">
      <w:pPr>
        <w:overflowPunct/>
        <w:ind w:firstLine="540"/>
        <w:jc w:val="both"/>
        <w:textAlignment w:val="auto"/>
        <w:rPr>
          <w:sz w:val="28"/>
          <w:szCs w:val="28"/>
        </w:rPr>
      </w:pPr>
    </w:p>
    <w:p w:rsidR="0033406D" w:rsidRDefault="0033406D" w:rsidP="004C5210">
      <w:pPr>
        <w:overflowPunct/>
        <w:ind w:firstLine="540"/>
        <w:jc w:val="both"/>
        <w:textAlignment w:val="auto"/>
        <w:rPr>
          <w:sz w:val="28"/>
          <w:szCs w:val="28"/>
        </w:rPr>
      </w:pPr>
    </w:p>
    <w:p w:rsidR="0033406D" w:rsidRDefault="0033406D" w:rsidP="004C5210">
      <w:pPr>
        <w:overflowPunct/>
        <w:ind w:firstLine="540"/>
        <w:jc w:val="both"/>
        <w:textAlignment w:val="auto"/>
        <w:rPr>
          <w:sz w:val="28"/>
          <w:szCs w:val="28"/>
        </w:rPr>
      </w:pPr>
    </w:p>
    <w:p w:rsidR="0033406D" w:rsidRDefault="0033406D" w:rsidP="004C5210">
      <w:pPr>
        <w:overflowPunct/>
        <w:ind w:firstLine="540"/>
        <w:jc w:val="both"/>
        <w:textAlignment w:val="auto"/>
        <w:rPr>
          <w:sz w:val="28"/>
          <w:szCs w:val="28"/>
        </w:rPr>
      </w:pPr>
    </w:p>
    <w:p w:rsidR="0033406D" w:rsidRDefault="0033406D" w:rsidP="004C5210">
      <w:pPr>
        <w:overflowPunct/>
        <w:ind w:firstLine="540"/>
        <w:jc w:val="both"/>
        <w:textAlignment w:val="auto"/>
        <w:rPr>
          <w:sz w:val="28"/>
          <w:szCs w:val="28"/>
        </w:rPr>
      </w:pPr>
    </w:p>
    <w:p w:rsidR="0033406D" w:rsidRDefault="0033406D" w:rsidP="004C5210">
      <w:pPr>
        <w:overflowPunct/>
        <w:ind w:firstLine="540"/>
        <w:jc w:val="both"/>
        <w:textAlignment w:val="auto"/>
        <w:rPr>
          <w:sz w:val="28"/>
          <w:szCs w:val="28"/>
        </w:rPr>
      </w:pPr>
    </w:p>
    <w:p w:rsidR="0033406D" w:rsidRDefault="0033406D" w:rsidP="004C5210">
      <w:pPr>
        <w:overflowPunct/>
        <w:ind w:firstLine="540"/>
        <w:jc w:val="both"/>
        <w:textAlignment w:val="auto"/>
        <w:rPr>
          <w:sz w:val="28"/>
          <w:szCs w:val="28"/>
        </w:rPr>
      </w:pPr>
    </w:p>
    <w:p w:rsidR="0033406D" w:rsidRDefault="0033406D" w:rsidP="004C5210">
      <w:pPr>
        <w:overflowPunct/>
        <w:ind w:firstLine="540"/>
        <w:jc w:val="both"/>
        <w:textAlignment w:val="auto"/>
        <w:rPr>
          <w:sz w:val="28"/>
          <w:szCs w:val="28"/>
        </w:rPr>
      </w:pPr>
    </w:p>
    <w:p w:rsidR="0033406D" w:rsidRDefault="0033406D" w:rsidP="004C5210">
      <w:pPr>
        <w:overflowPunct/>
        <w:ind w:firstLine="540"/>
        <w:jc w:val="both"/>
        <w:textAlignment w:val="auto"/>
        <w:rPr>
          <w:sz w:val="28"/>
          <w:szCs w:val="28"/>
        </w:rPr>
      </w:pPr>
    </w:p>
    <w:p w:rsidR="0033406D" w:rsidRDefault="0033406D" w:rsidP="004C5210">
      <w:pPr>
        <w:overflowPunct/>
        <w:ind w:firstLine="540"/>
        <w:jc w:val="both"/>
        <w:textAlignment w:val="auto"/>
        <w:rPr>
          <w:sz w:val="28"/>
          <w:szCs w:val="28"/>
        </w:rPr>
      </w:pPr>
    </w:p>
    <w:p w:rsidR="0033406D" w:rsidRDefault="0033406D" w:rsidP="004C5210">
      <w:pPr>
        <w:overflowPunct/>
        <w:ind w:firstLine="540"/>
        <w:jc w:val="both"/>
        <w:textAlignment w:val="auto"/>
        <w:rPr>
          <w:sz w:val="28"/>
          <w:szCs w:val="28"/>
        </w:rPr>
      </w:pPr>
    </w:p>
    <w:p w:rsidR="0033406D" w:rsidRDefault="0033406D" w:rsidP="004C5210">
      <w:pPr>
        <w:overflowPunct/>
        <w:ind w:firstLine="540"/>
        <w:jc w:val="both"/>
        <w:textAlignment w:val="auto"/>
        <w:rPr>
          <w:sz w:val="28"/>
          <w:szCs w:val="28"/>
        </w:rPr>
      </w:pPr>
    </w:p>
    <w:p w:rsidR="0033406D" w:rsidRDefault="0033406D" w:rsidP="004C5210">
      <w:pPr>
        <w:overflowPunct/>
        <w:ind w:firstLine="540"/>
        <w:jc w:val="both"/>
        <w:textAlignment w:val="auto"/>
        <w:rPr>
          <w:sz w:val="28"/>
          <w:szCs w:val="28"/>
        </w:rPr>
      </w:pPr>
    </w:p>
    <w:p w:rsidR="0033406D" w:rsidRDefault="0033406D" w:rsidP="004C5210">
      <w:pPr>
        <w:overflowPunct/>
        <w:ind w:firstLine="540"/>
        <w:jc w:val="both"/>
        <w:textAlignment w:val="auto"/>
        <w:rPr>
          <w:sz w:val="28"/>
          <w:szCs w:val="28"/>
        </w:rPr>
      </w:pPr>
    </w:p>
    <w:p w:rsidR="0033406D" w:rsidRDefault="0033406D" w:rsidP="004C5210">
      <w:pPr>
        <w:overflowPunct/>
        <w:ind w:firstLine="540"/>
        <w:jc w:val="both"/>
        <w:textAlignment w:val="auto"/>
        <w:rPr>
          <w:sz w:val="28"/>
          <w:szCs w:val="28"/>
        </w:rPr>
      </w:pPr>
    </w:p>
    <w:p w:rsidR="0033406D" w:rsidRDefault="0033406D" w:rsidP="004C5210">
      <w:pPr>
        <w:overflowPunct/>
        <w:ind w:firstLine="540"/>
        <w:jc w:val="both"/>
        <w:textAlignment w:val="auto"/>
        <w:rPr>
          <w:sz w:val="28"/>
          <w:szCs w:val="28"/>
        </w:rPr>
      </w:pPr>
    </w:p>
    <w:p w:rsidR="0033406D" w:rsidRDefault="0033406D" w:rsidP="004C5210">
      <w:pPr>
        <w:overflowPunct/>
        <w:ind w:firstLine="540"/>
        <w:jc w:val="both"/>
        <w:textAlignment w:val="auto"/>
        <w:rPr>
          <w:sz w:val="28"/>
          <w:szCs w:val="28"/>
        </w:rPr>
      </w:pPr>
    </w:p>
    <w:p w:rsidR="0033406D" w:rsidRDefault="0033406D" w:rsidP="004C5210">
      <w:pPr>
        <w:overflowPunct/>
        <w:ind w:firstLine="540"/>
        <w:jc w:val="both"/>
        <w:textAlignment w:val="auto"/>
        <w:rPr>
          <w:sz w:val="28"/>
          <w:szCs w:val="28"/>
        </w:rPr>
      </w:pPr>
    </w:p>
    <w:p w:rsidR="0033406D" w:rsidRDefault="0033406D" w:rsidP="004C5210">
      <w:pPr>
        <w:overflowPunct/>
        <w:ind w:firstLine="540"/>
        <w:jc w:val="both"/>
        <w:textAlignment w:val="auto"/>
        <w:rPr>
          <w:sz w:val="28"/>
          <w:szCs w:val="28"/>
        </w:rPr>
      </w:pPr>
    </w:p>
    <w:p w:rsidR="0033406D" w:rsidRDefault="0033406D" w:rsidP="004C5210">
      <w:pPr>
        <w:overflowPunct/>
        <w:ind w:firstLine="540"/>
        <w:jc w:val="both"/>
        <w:textAlignment w:val="auto"/>
        <w:rPr>
          <w:sz w:val="28"/>
          <w:szCs w:val="28"/>
        </w:rPr>
      </w:pPr>
    </w:p>
    <w:p w:rsidR="0033406D" w:rsidRDefault="0033406D" w:rsidP="004C5210">
      <w:pPr>
        <w:overflowPunct/>
        <w:ind w:firstLine="540"/>
        <w:jc w:val="both"/>
        <w:textAlignment w:val="auto"/>
        <w:rPr>
          <w:sz w:val="28"/>
          <w:szCs w:val="28"/>
        </w:rPr>
      </w:pPr>
    </w:p>
    <w:p w:rsidR="0033406D" w:rsidRDefault="0033406D" w:rsidP="004C5210">
      <w:pPr>
        <w:overflowPunct/>
        <w:ind w:firstLine="540"/>
        <w:jc w:val="both"/>
        <w:textAlignment w:val="auto"/>
        <w:rPr>
          <w:sz w:val="28"/>
          <w:szCs w:val="28"/>
        </w:rPr>
      </w:pPr>
    </w:p>
    <w:p w:rsidR="0033406D" w:rsidRDefault="0033406D" w:rsidP="004C5210">
      <w:pPr>
        <w:overflowPunct/>
        <w:ind w:firstLine="540"/>
        <w:jc w:val="both"/>
        <w:textAlignment w:val="auto"/>
        <w:rPr>
          <w:sz w:val="28"/>
          <w:szCs w:val="28"/>
        </w:rPr>
      </w:pPr>
    </w:p>
    <w:p w:rsidR="0033406D" w:rsidRDefault="0033406D" w:rsidP="004C5210">
      <w:pPr>
        <w:overflowPunct/>
        <w:ind w:firstLine="540"/>
        <w:jc w:val="both"/>
        <w:textAlignment w:val="auto"/>
        <w:rPr>
          <w:sz w:val="28"/>
          <w:szCs w:val="28"/>
        </w:rPr>
      </w:pPr>
    </w:p>
    <w:p w:rsidR="0033406D" w:rsidRDefault="0033406D" w:rsidP="004C5210">
      <w:pPr>
        <w:overflowPunct/>
        <w:ind w:firstLine="540"/>
        <w:jc w:val="both"/>
        <w:textAlignment w:val="auto"/>
        <w:rPr>
          <w:sz w:val="28"/>
          <w:szCs w:val="28"/>
        </w:rPr>
      </w:pPr>
    </w:p>
    <w:p w:rsidR="0033406D" w:rsidRDefault="0033406D" w:rsidP="004C5210">
      <w:pPr>
        <w:overflowPunct/>
        <w:ind w:firstLine="540"/>
        <w:jc w:val="both"/>
        <w:textAlignment w:val="auto"/>
        <w:rPr>
          <w:sz w:val="28"/>
          <w:szCs w:val="28"/>
        </w:rPr>
      </w:pPr>
    </w:p>
    <w:p w:rsidR="0033406D" w:rsidRDefault="0033406D" w:rsidP="004C5210">
      <w:pPr>
        <w:overflowPunct/>
        <w:ind w:firstLine="540"/>
        <w:jc w:val="both"/>
        <w:textAlignment w:val="auto"/>
        <w:rPr>
          <w:sz w:val="28"/>
          <w:szCs w:val="28"/>
        </w:rPr>
      </w:pPr>
    </w:p>
    <w:p w:rsidR="0033406D" w:rsidRDefault="0033406D" w:rsidP="004C5210">
      <w:pPr>
        <w:overflowPunct/>
        <w:ind w:firstLine="540"/>
        <w:jc w:val="both"/>
        <w:textAlignment w:val="auto"/>
        <w:rPr>
          <w:sz w:val="28"/>
          <w:szCs w:val="28"/>
        </w:rPr>
      </w:pPr>
    </w:p>
    <w:p w:rsidR="009321EE" w:rsidRDefault="009321EE" w:rsidP="004C5210">
      <w:pPr>
        <w:overflowPunct/>
        <w:ind w:firstLine="540"/>
        <w:jc w:val="both"/>
        <w:textAlignment w:val="auto"/>
        <w:rPr>
          <w:sz w:val="28"/>
          <w:szCs w:val="28"/>
        </w:rPr>
      </w:pPr>
    </w:p>
    <w:p w:rsidR="0094111C" w:rsidRDefault="0094111C" w:rsidP="004C5210">
      <w:pPr>
        <w:overflowPunct/>
        <w:ind w:firstLine="540"/>
        <w:jc w:val="both"/>
        <w:textAlignment w:val="auto"/>
        <w:rPr>
          <w:sz w:val="28"/>
          <w:szCs w:val="28"/>
        </w:rPr>
      </w:pPr>
    </w:p>
    <w:p w:rsidR="00622F1A" w:rsidRPr="00081675" w:rsidRDefault="00622F1A" w:rsidP="00622F1A">
      <w:pPr>
        <w:widowControl w:val="0"/>
        <w:jc w:val="right"/>
        <w:outlineLvl w:val="1"/>
        <w:rPr>
          <w:sz w:val="20"/>
        </w:rPr>
      </w:pPr>
      <w:r w:rsidRPr="00081675">
        <w:rPr>
          <w:sz w:val="20"/>
        </w:rPr>
        <w:lastRenderedPageBreak/>
        <w:t>Приложение № 1</w:t>
      </w:r>
    </w:p>
    <w:p w:rsidR="00622F1A" w:rsidRPr="00081675" w:rsidRDefault="00622F1A" w:rsidP="00622F1A">
      <w:pPr>
        <w:widowControl w:val="0"/>
        <w:jc w:val="right"/>
        <w:rPr>
          <w:sz w:val="20"/>
        </w:rPr>
      </w:pPr>
      <w:r w:rsidRPr="00081675">
        <w:rPr>
          <w:sz w:val="20"/>
        </w:rPr>
        <w:t>к Административному регламенту</w:t>
      </w:r>
    </w:p>
    <w:p w:rsidR="00622F1A" w:rsidRPr="00081675" w:rsidRDefault="00622F1A" w:rsidP="00622F1A">
      <w:pPr>
        <w:widowControl w:val="0"/>
        <w:jc w:val="right"/>
        <w:rPr>
          <w:sz w:val="20"/>
        </w:rPr>
      </w:pPr>
      <w:r w:rsidRPr="00081675">
        <w:rPr>
          <w:sz w:val="20"/>
        </w:rPr>
        <w:t>по исполнению</w:t>
      </w:r>
    </w:p>
    <w:p w:rsidR="00622F1A" w:rsidRPr="00081675" w:rsidRDefault="00622F1A" w:rsidP="00622F1A">
      <w:pPr>
        <w:widowControl w:val="0"/>
        <w:jc w:val="right"/>
        <w:rPr>
          <w:sz w:val="20"/>
        </w:rPr>
      </w:pPr>
      <w:r w:rsidRPr="00081675">
        <w:rPr>
          <w:sz w:val="20"/>
        </w:rPr>
        <w:t>муниципальной функции</w:t>
      </w:r>
    </w:p>
    <w:p w:rsidR="00622F1A" w:rsidRPr="00081675" w:rsidRDefault="00622F1A" w:rsidP="00622F1A">
      <w:pPr>
        <w:widowControl w:val="0"/>
        <w:jc w:val="right"/>
        <w:rPr>
          <w:sz w:val="20"/>
        </w:rPr>
      </w:pPr>
      <w:r w:rsidRPr="00081675">
        <w:rPr>
          <w:sz w:val="20"/>
        </w:rPr>
        <w:t xml:space="preserve">по осуществлению </w:t>
      </w:r>
      <w:proofErr w:type="gramStart"/>
      <w:r w:rsidRPr="00081675">
        <w:rPr>
          <w:sz w:val="20"/>
        </w:rPr>
        <w:t>муниципального</w:t>
      </w:r>
      <w:proofErr w:type="gramEnd"/>
    </w:p>
    <w:p w:rsidR="00622F1A" w:rsidRPr="00081675" w:rsidRDefault="00622F1A" w:rsidP="00622F1A">
      <w:pPr>
        <w:widowControl w:val="0"/>
        <w:jc w:val="right"/>
        <w:rPr>
          <w:sz w:val="20"/>
        </w:rPr>
      </w:pPr>
      <w:r w:rsidRPr="00081675">
        <w:rPr>
          <w:sz w:val="20"/>
        </w:rPr>
        <w:t xml:space="preserve">лесного контроля </w:t>
      </w:r>
    </w:p>
    <w:p w:rsidR="00622F1A" w:rsidRPr="00081675" w:rsidRDefault="00622F1A" w:rsidP="00622F1A">
      <w:pPr>
        <w:jc w:val="right"/>
        <w:rPr>
          <w:rFonts w:eastAsiaTheme="minorEastAsia"/>
          <w:szCs w:val="24"/>
        </w:rPr>
      </w:pPr>
      <w:r w:rsidRPr="00081675">
        <w:rPr>
          <w:rFonts w:eastAsiaTheme="minorEastAsia"/>
          <w:szCs w:val="24"/>
        </w:rPr>
        <w:t xml:space="preserve"> (Типовая форма)</w:t>
      </w:r>
    </w:p>
    <w:p w:rsidR="00622F1A" w:rsidRPr="00081675" w:rsidRDefault="00622F1A" w:rsidP="00622F1A">
      <w:pPr>
        <w:spacing w:before="120"/>
        <w:jc w:val="center"/>
        <w:rPr>
          <w:rFonts w:eastAsiaTheme="minorEastAsia"/>
          <w:szCs w:val="24"/>
        </w:rPr>
      </w:pPr>
    </w:p>
    <w:p w:rsidR="00622F1A" w:rsidRPr="00081675" w:rsidRDefault="00622F1A" w:rsidP="00622F1A">
      <w:pPr>
        <w:pBdr>
          <w:top w:val="single" w:sz="4" w:space="1" w:color="auto"/>
        </w:pBdr>
        <w:spacing w:after="360"/>
        <w:jc w:val="center"/>
        <w:rPr>
          <w:rFonts w:eastAsiaTheme="minorEastAsia"/>
          <w:sz w:val="20"/>
        </w:rPr>
      </w:pPr>
      <w:r w:rsidRPr="00081675">
        <w:rPr>
          <w:rFonts w:eastAsiaTheme="minorEastAsia"/>
          <w:sz w:val="20"/>
        </w:rPr>
        <w:t>(наименование органа государственного контроля (надзора) или органа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622F1A" w:rsidRPr="00081675" w:rsidTr="0025721E">
        <w:tc>
          <w:tcPr>
            <w:tcW w:w="3402" w:type="dxa"/>
            <w:tcBorders>
              <w:top w:val="nil"/>
              <w:left w:val="nil"/>
              <w:bottom w:val="single" w:sz="4" w:space="0" w:color="auto"/>
              <w:right w:val="nil"/>
            </w:tcBorders>
            <w:vAlign w:val="bottom"/>
          </w:tcPr>
          <w:p w:rsidR="00622F1A" w:rsidRPr="00081675" w:rsidRDefault="00622F1A" w:rsidP="0025721E">
            <w:pPr>
              <w:jc w:val="center"/>
              <w:rPr>
                <w:rFonts w:eastAsiaTheme="minorEastAsia"/>
                <w:szCs w:val="24"/>
              </w:rPr>
            </w:pPr>
          </w:p>
        </w:tc>
        <w:tc>
          <w:tcPr>
            <w:tcW w:w="3742" w:type="dxa"/>
            <w:tcBorders>
              <w:top w:val="nil"/>
              <w:left w:val="nil"/>
              <w:bottom w:val="nil"/>
              <w:right w:val="nil"/>
            </w:tcBorders>
            <w:vAlign w:val="bottom"/>
          </w:tcPr>
          <w:p w:rsidR="00622F1A" w:rsidRPr="00081675" w:rsidRDefault="00622F1A" w:rsidP="0025721E">
            <w:pPr>
              <w:jc w:val="right"/>
              <w:rPr>
                <w:rFonts w:eastAsiaTheme="minorEastAsia"/>
                <w:szCs w:val="24"/>
              </w:rPr>
            </w:pPr>
            <w:r w:rsidRPr="00081675">
              <w:rPr>
                <w:rFonts w:eastAsiaTheme="minorEastAsia"/>
                <w:szCs w:val="24"/>
              </w:rPr>
              <w:t>“</w:t>
            </w:r>
          </w:p>
        </w:tc>
        <w:tc>
          <w:tcPr>
            <w:tcW w:w="397" w:type="dxa"/>
            <w:tcBorders>
              <w:top w:val="nil"/>
              <w:left w:val="nil"/>
              <w:bottom w:val="single" w:sz="4" w:space="0" w:color="auto"/>
              <w:right w:val="nil"/>
            </w:tcBorders>
            <w:vAlign w:val="bottom"/>
          </w:tcPr>
          <w:p w:rsidR="00622F1A" w:rsidRPr="00081675" w:rsidRDefault="00622F1A" w:rsidP="0025721E">
            <w:pPr>
              <w:jc w:val="center"/>
              <w:rPr>
                <w:rFonts w:eastAsiaTheme="minorEastAsia"/>
                <w:szCs w:val="24"/>
              </w:rPr>
            </w:pPr>
          </w:p>
        </w:tc>
        <w:tc>
          <w:tcPr>
            <w:tcW w:w="255" w:type="dxa"/>
            <w:tcBorders>
              <w:top w:val="nil"/>
              <w:left w:val="nil"/>
              <w:bottom w:val="nil"/>
              <w:right w:val="nil"/>
            </w:tcBorders>
            <w:vAlign w:val="bottom"/>
          </w:tcPr>
          <w:p w:rsidR="00622F1A" w:rsidRPr="00081675" w:rsidRDefault="00622F1A" w:rsidP="0025721E">
            <w:pPr>
              <w:rPr>
                <w:rFonts w:eastAsiaTheme="minorEastAsia"/>
                <w:szCs w:val="24"/>
              </w:rPr>
            </w:pPr>
            <w:r w:rsidRPr="00081675">
              <w:rPr>
                <w:rFonts w:eastAsiaTheme="minorEastAsia"/>
                <w:szCs w:val="24"/>
              </w:rPr>
              <w:t>”</w:t>
            </w:r>
          </w:p>
        </w:tc>
        <w:tc>
          <w:tcPr>
            <w:tcW w:w="1418" w:type="dxa"/>
            <w:tcBorders>
              <w:top w:val="nil"/>
              <w:left w:val="nil"/>
              <w:bottom w:val="single" w:sz="4" w:space="0" w:color="auto"/>
              <w:right w:val="nil"/>
            </w:tcBorders>
            <w:vAlign w:val="bottom"/>
          </w:tcPr>
          <w:p w:rsidR="00622F1A" w:rsidRPr="00081675" w:rsidRDefault="00622F1A" w:rsidP="0025721E">
            <w:pPr>
              <w:jc w:val="center"/>
              <w:rPr>
                <w:rFonts w:eastAsiaTheme="minorEastAsia"/>
                <w:szCs w:val="24"/>
              </w:rPr>
            </w:pPr>
          </w:p>
        </w:tc>
        <w:tc>
          <w:tcPr>
            <w:tcW w:w="369" w:type="dxa"/>
            <w:tcBorders>
              <w:top w:val="nil"/>
              <w:left w:val="nil"/>
              <w:bottom w:val="nil"/>
              <w:right w:val="nil"/>
            </w:tcBorders>
            <w:vAlign w:val="bottom"/>
          </w:tcPr>
          <w:p w:rsidR="00622F1A" w:rsidRPr="00081675" w:rsidRDefault="00622F1A" w:rsidP="0025721E">
            <w:pPr>
              <w:jc w:val="right"/>
              <w:rPr>
                <w:rFonts w:eastAsiaTheme="minorEastAsia"/>
                <w:szCs w:val="24"/>
              </w:rPr>
            </w:pPr>
            <w:r w:rsidRPr="00081675">
              <w:rPr>
                <w:rFonts w:eastAsiaTheme="minorEastAsia"/>
                <w:szCs w:val="24"/>
              </w:rPr>
              <w:t>20</w:t>
            </w:r>
          </w:p>
        </w:tc>
        <w:tc>
          <w:tcPr>
            <w:tcW w:w="369" w:type="dxa"/>
            <w:tcBorders>
              <w:top w:val="nil"/>
              <w:left w:val="nil"/>
              <w:bottom w:val="single" w:sz="4" w:space="0" w:color="auto"/>
              <w:right w:val="nil"/>
            </w:tcBorders>
            <w:vAlign w:val="bottom"/>
          </w:tcPr>
          <w:p w:rsidR="00622F1A" w:rsidRPr="00081675" w:rsidRDefault="00622F1A" w:rsidP="0025721E">
            <w:pPr>
              <w:rPr>
                <w:rFonts w:eastAsiaTheme="minorEastAsia"/>
                <w:szCs w:val="24"/>
              </w:rPr>
            </w:pPr>
          </w:p>
        </w:tc>
        <w:tc>
          <w:tcPr>
            <w:tcW w:w="340" w:type="dxa"/>
            <w:gridSpan w:val="2"/>
            <w:tcBorders>
              <w:top w:val="nil"/>
              <w:left w:val="nil"/>
              <w:bottom w:val="nil"/>
              <w:right w:val="nil"/>
            </w:tcBorders>
            <w:vAlign w:val="bottom"/>
          </w:tcPr>
          <w:p w:rsidR="00622F1A" w:rsidRPr="00081675" w:rsidRDefault="00622F1A" w:rsidP="0025721E">
            <w:pPr>
              <w:ind w:left="57"/>
              <w:rPr>
                <w:rFonts w:eastAsiaTheme="minorEastAsia"/>
                <w:szCs w:val="24"/>
              </w:rPr>
            </w:pPr>
            <w:proofErr w:type="gramStart"/>
            <w:r w:rsidRPr="00081675">
              <w:rPr>
                <w:rFonts w:eastAsiaTheme="minorEastAsia"/>
                <w:szCs w:val="24"/>
              </w:rPr>
              <w:t>г</w:t>
            </w:r>
            <w:proofErr w:type="gramEnd"/>
            <w:r w:rsidRPr="00081675">
              <w:rPr>
                <w:rFonts w:eastAsiaTheme="minorEastAsia"/>
                <w:szCs w:val="24"/>
              </w:rPr>
              <w:t>.</w:t>
            </w:r>
          </w:p>
        </w:tc>
      </w:tr>
      <w:tr w:rsidR="00622F1A" w:rsidRPr="00081675" w:rsidTr="0025721E">
        <w:trPr>
          <w:gridAfter w:val="1"/>
          <w:wAfter w:w="58" w:type="dxa"/>
          <w:cantSplit/>
        </w:trPr>
        <w:tc>
          <w:tcPr>
            <w:tcW w:w="3402" w:type="dxa"/>
            <w:tcBorders>
              <w:top w:val="nil"/>
              <w:left w:val="nil"/>
              <w:bottom w:val="nil"/>
              <w:right w:val="nil"/>
            </w:tcBorders>
          </w:tcPr>
          <w:p w:rsidR="00622F1A" w:rsidRPr="00081675" w:rsidRDefault="00622F1A" w:rsidP="0025721E">
            <w:pPr>
              <w:jc w:val="center"/>
              <w:rPr>
                <w:rFonts w:eastAsiaTheme="minorEastAsia"/>
                <w:sz w:val="20"/>
              </w:rPr>
            </w:pPr>
            <w:r w:rsidRPr="00081675">
              <w:rPr>
                <w:rFonts w:eastAsiaTheme="minorEastAsia"/>
                <w:sz w:val="20"/>
              </w:rPr>
              <w:t>(место составления акта)</w:t>
            </w:r>
          </w:p>
        </w:tc>
        <w:tc>
          <w:tcPr>
            <w:tcW w:w="3742" w:type="dxa"/>
            <w:tcBorders>
              <w:top w:val="nil"/>
              <w:left w:val="nil"/>
              <w:bottom w:val="nil"/>
              <w:right w:val="nil"/>
            </w:tcBorders>
          </w:tcPr>
          <w:p w:rsidR="00622F1A" w:rsidRPr="00081675" w:rsidRDefault="00622F1A" w:rsidP="0025721E">
            <w:pPr>
              <w:rPr>
                <w:rFonts w:eastAsiaTheme="minorEastAsia"/>
                <w:sz w:val="20"/>
              </w:rPr>
            </w:pPr>
          </w:p>
        </w:tc>
        <w:tc>
          <w:tcPr>
            <w:tcW w:w="3090" w:type="dxa"/>
            <w:gridSpan w:val="6"/>
            <w:tcBorders>
              <w:top w:val="nil"/>
              <w:left w:val="nil"/>
              <w:bottom w:val="nil"/>
              <w:right w:val="nil"/>
            </w:tcBorders>
          </w:tcPr>
          <w:p w:rsidR="00622F1A" w:rsidRPr="00081675" w:rsidRDefault="00622F1A" w:rsidP="0025721E">
            <w:pPr>
              <w:jc w:val="center"/>
              <w:rPr>
                <w:rFonts w:eastAsiaTheme="minorEastAsia"/>
                <w:sz w:val="20"/>
              </w:rPr>
            </w:pPr>
            <w:r w:rsidRPr="00081675">
              <w:rPr>
                <w:rFonts w:eastAsiaTheme="minorEastAsia"/>
                <w:sz w:val="20"/>
              </w:rPr>
              <w:t>(дата составления акта)</w:t>
            </w:r>
          </w:p>
        </w:tc>
      </w:tr>
    </w:tbl>
    <w:p w:rsidR="00622F1A" w:rsidRPr="00081675" w:rsidRDefault="00622F1A" w:rsidP="00622F1A">
      <w:pPr>
        <w:ind w:left="7144"/>
        <w:jc w:val="center"/>
        <w:rPr>
          <w:rFonts w:eastAsiaTheme="minorEastAsia"/>
          <w:szCs w:val="24"/>
        </w:rPr>
      </w:pPr>
    </w:p>
    <w:p w:rsidR="00622F1A" w:rsidRPr="00081675" w:rsidRDefault="00622F1A" w:rsidP="00622F1A">
      <w:pPr>
        <w:pBdr>
          <w:top w:val="single" w:sz="4" w:space="1" w:color="auto"/>
        </w:pBdr>
        <w:ind w:left="7144"/>
        <w:jc w:val="center"/>
        <w:rPr>
          <w:rFonts w:eastAsiaTheme="minorEastAsia"/>
          <w:sz w:val="20"/>
        </w:rPr>
      </w:pPr>
      <w:r w:rsidRPr="00081675">
        <w:rPr>
          <w:rFonts w:eastAsiaTheme="minorEastAsia"/>
          <w:sz w:val="20"/>
        </w:rPr>
        <w:t>(время составления акта)</w:t>
      </w:r>
    </w:p>
    <w:p w:rsidR="00622F1A" w:rsidRPr="00081675" w:rsidRDefault="00622F1A" w:rsidP="00622F1A">
      <w:pPr>
        <w:spacing w:before="240" w:after="80"/>
        <w:jc w:val="center"/>
        <w:rPr>
          <w:rFonts w:eastAsiaTheme="minorEastAsia"/>
          <w:b/>
          <w:bCs/>
          <w:sz w:val="26"/>
          <w:szCs w:val="26"/>
        </w:rPr>
      </w:pPr>
      <w:r w:rsidRPr="00081675">
        <w:rPr>
          <w:rFonts w:eastAsiaTheme="minorEastAsia"/>
          <w:b/>
          <w:bCs/>
          <w:sz w:val="26"/>
          <w:szCs w:val="26"/>
        </w:rPr>
        <w:t>АКТ ПРОВЕРКИ</w:t>
      </w:r>
      <w:r w:rsidRPr="00081675">
        <w:rPr>
          <w:rFonts w:eastAsiaTheme="minorEastAsia"/>
          <w:b/>
          <w:bCs/>
          <w:sz w:val="26"/>
          <w:szCs w:val="26"/>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622F1A" w:rsidRPr="00081675" w:rsidTr="0025721E">
        <w:trPr>
          <w:jc w:val="center"/>
        </w:trPr>
        <w:tc>
          <w:tcPr>
            <w:tcW w:w="362" w:type="dxa"/>
            <w:tcBorders>
              <w:top w:val="nil"/>
              <w:left w:val="nil"/>
              <w:bottom w:val="nil"/>
              <w:right w:val="nil"/>
            </w:tcBorders>
            <w:vAlign w:val="bottom"/>
          </w:tcPr>
          <w:p w:rsidR="00622F1A" w:rsidRPr="00081675" w:rsidRDefault="00622F1A" w:rsidP="0025721E">
            <w:pPr>
              <w:ind w:right="57"/>
              <w:rPr>
                <w:rFonts w:eastAsiaTheme="minorEastAsia"/>
                <w:szCs w:val="24"/>
              </w:rPr>
            </w:pPr>
            <w:r w:rsidRPr="00081675">
              <w:rPr>
                <w:rFonts w:eastAsiaTheme="minorEastAsia"/>
                <w:szCs w:val="24"/>
              </w:rPr>
              <w:t>№</w:t>
            </w:r>
          </w:p>
        </w:tc>
        <w:tc>
          <w:tcPr>
            <w:tcW w:w="1418" w:type="dxa"/>
            <w:tcBorders>
              <w:top w:val="nil"/>
              <w:left w:val="nil"/>
              <w:bottom w:val="single" w:sz="4" w:space="0" w:color="auto"/>
              <w:right w:val="nil"/>
            </w:tcBorders>
            <w:vAlign w:val="bottom"/>
          </w:tcPr>
          <w:p w:rsidR="00622F1A" w:rsidRPr="00081675" w:rsidRDefault="00622F1A" w:rsidP="0025721E">
            <w:pPr>
              <w:jc w:val="center"/>
              <w:rPr>
                <w:rFonts w:eastAsiaTheme="minorEastAsia"/>
                <w:szCs w:val="24"/>
              </w:rPr>
            </w:pPr>
          </w:p>
        </w:tc>
      </w:tr>
    </w:tbl>
    <w:p w:rsidR="00622F1A" w:rsidRPr="00081675" w:rsidRDefault="00622F1A" w:rsidP="00622F1A">
      <w:pPr>
        <w:spacing w:before="240"/>
        <w:rPr>
          <w:rFonts w:eastAsiaTheme="minorEastAsia"/>
          <w:szCs w:val="24"/>
        </w:rPr>
      </w:pPr>
      <w:r w:rsidRPr="00081675">
        <w:rPr>
          <w:rFonts w:eastAsiaTheme="minorEastAsia"/>
          <w:szCs w:val="24"/>
        </w:rPr>
        <w:t xml:space="preserve">По адресу/адресам:  </w:t>
      </w:r>
    </w:p>
    <w:p w:rsidR="00622F1A" w:rsidRPr="00081675" w:rsidRDefault="00622F1A" w:rsidP="00622F1A">
      <w:pPr>
        <w:pBdr>
          <w:top w:val="single" w:sz="4" w:space="1" w:color="auto"/>
        </w:pBdr>
        <w:ind w:left="2098"/>
        <w:jc w:val="center"/>
        <w:rPr>
          <w:rFonts w:eastAsiaTheme="minorEastAsia"/>
          <w:sz w:val="20"/>
        </w:rPr>
      </w:pPr>
      <w:r w:rsidRPr="00081675">
        <w:rPr>
          <w:rFonts w:eastAsiaTheme="minorEastAsia"/>
          <w:sz w:val="20"/>
        </w:rPr>
        <w:t>(место проведения проверки)</w:t>
      </w:r>
    </w:p>
    <w:p w:rsidR="00622F1A" w:rsidRPr="00081675" w:rsidRDefault="00622F1A" w:rsidP="00622F1A">
      <w:pPr>
        <w:spacing w:before="240"/>
        <w:rPr>
          <w:rFonts w:eastAsiaTheme="minorEastAsia"/>
          <w:szCs w:val="24"/>
        </w:rPr>
      </w:pPr>
      <w:r w:rsidRPr="00081675">
        <w:rPr>
          <w:rFonts w:eastAsiaTheme="minorEastAsia"/>
          <w:szCs w:val="24"/>
        </w:rPr>
        <w:t xml:space="preserve">На основании:  </w:t>
      </w:r>
    </w:p>
    <w:p w:rsidR="00622F1A" w:rsidRPr="00081675" w:rsidRDefault="00622F1A" w:rsidP="00622F1A">
      <w:pPr>
        <w:pBdr>
          <w:top w:val="single" w:sz="4" w:space="1" w:color="auto"/>
        </w:pBdr>
        <w:ind w:left="1605"/>
        <w:rPr>
          <w:rFonts w:eastAsiaTheme="minorEastAsia"/>
          <w:sz w:val="2"/>
          <w:szCs w:val="2"/>
        </w:rPr>
      </w:pPr>
    </w:p>
    <w:p w:rsidR="00622F1A" w:rsidRPr="00081675" w:rsidRDefault="00622F1A" w:rsidP="00622F1A">
      <w:pPr>
        <w:rPr>
          <w:rFonts w:eastAsiaTheme="minorEastAsia"/>
          <w:szCs w:val="24"/>
        </w:rPr>
      </w:pPr>
    </w:p>
    <w:p w:rsidR="00622F1A" w:rsidRPr="00081675" w:rsidRDefault="00622F1A" w:rsidP="00622F1A">
      <w:pPr>
        <w:pBdr>
          <w:top w:val="single" w:sz="4" w:space="1" w:color="auto"/>
        </w:pBdr>
        <w:jc w:val="center"/>
        <w:rPr>
          <w:rFonts w:eastAsiaTheme="minorEastAsia"/>
          <w:sz w:val="20"/>
        </w:rPr>
      </w:pPr>
      <w:r w:rsidRPr="00081675">
        <w:rPr>
          <w:rFonts w:eastAsiaTheme="minorEastAsia"/>
          <w:sz w:val="20"/>
        </w:rPr>
        <w:t>(вид документа с указанием реквизитов (номер, дата))</w:t>
      </w:r>
    </w:p>
    <w:p w:rsidR="00622F1A" w:rsidRPr="00081675" w:rsidRDefault="00622F3D" w:rsidP="00622F1A">
      <w:pPr>
        <w:tabs>
          <w:tab w:val="center" w:pos="4678"/>
          <w:tab w:val="right" w:pos="10206"/>
        </w:tabs>
        <w:rPr>
          <w:rFonts w:eastAsiaTheme="minorEastAsia"/>
          <w:szCs w:val="24"/>
        </w:rPr>
      </w:pPr>
      <w:r>
        <w:rPr>
          <w:rFonts w:eastAsiaTheme="minorEastAsia"/>
          <w:szCs w:val="24"/>
        </w:rPr>
        <w:t xml:space="preserve">была проведена  </w:t>
      </w:r>
      <w:r>
        <w:rPr>
          <w:rFonts w:eastAsiaTheme="minorEastAsia"/>
          <w:szCs w:val="24"/>
        </w:rPr>
        <w:tab/>
        <w:t xml:space="preserve">                                                                                                                        </w:t>
      </w:r>
      <w:r w:rsidR="00622F1A" w:rsidRPr="00081675">
        <w:rPr>
          <w:rFonts w:eastAsiaTheme="minorEastAsia"/>
          <w:szCs w:val="24"/>
        </w:rPr>
        <w:t>проверка в отношении:</w:t>
      </w:r>
    </w:p>
    <w:p w:rsidR="00622F1A" w:rsidRPr="00081675" w:rsidRDefault="00622F1A" w:rsidP="00622F1A">
      <w:pPr>
        <w:pBdr>
          <w:top w:val="single" w:sz="4" w:space="1" w:color="auto"/>
        </w:pBdr>
        <w:ind w:left="1758" w:right="2466"/>
        <w:jc w:val="center"/>
        <w:rPr>
          <w:rFonts w:eastAsiaTheme="minorEastAsia"/>
          <w:sz w:val="20"/>
        </w:rPr>
      </w:pPr>
      <w:r w:rsidRPr="00081675">
        <w:rPr>
          <w:rFonts w:eastAsiaTheme="minorEastAsia"/>
          <w:sz w:val="20"/>
        </w:rPr>
        <w:t>(плановая/внеплановая, документарная/выездная)</w:t>
      </w:r>
    </w:p>
    <w:p w:rsidR="00622F1A" w:rsidRPr="00081675" w:rsidRDefault="00622F1A" w:rsidP="00622F1A">
      <w:pPr>
        <w:rPr>
          <w:rFonts w:eastAsiaTheme="minorEastAsia"/>
          <w:szCs w:val="24"/>
        </w:rPr>
      </w:pPr>
    </w:p>
    <w:p w:rsidR="00622F1A" w:rsidRPr="00081675" w:rsidRDefault="00622F1A" w:rsidP="00622F1A">
      <w:pPr>
        <w:pBdr>
          <w:top w:val="single" w:sz="4" w:space="1" w:color="auto"/>
        </w:pBdr>
        <w:rPr>
          <w:rFonts w:eastAsiaTheme="minorEastAsia"/>
          <w:sz w:val="2"/>
          <w:szCs w:val="2"/>
        </w:rPr>
      </w:pPr>
    </w:p>
    <w:p w:rsidR="00622F1A" w:rsidRPr="00081675" w:rsidRDefault="00622F1A" w:rsidP="00622F1A">
      <w:pPr>
        <w:rPr>
          <w:rFonts w:eastAsiaTheme="minorEastAsia"/>
          <w:szCs w:val="24"/>
        </w:rPr>
      </w:pPr>
    </w:p>
    <w:p w:rsidR="00622F1A" w:rsidRPr="00081675" w:rsidRDefault="00622F1A" w:rsidP="00622F1A">
      <w:pPr>
        <w:pBdr>
          <w:top w:val="single" w:sz="4" w:space="1" w:color="auto"/>
        </w:pBdr>
        <w:jc w:val="center"/>
        <w:rPr>
          <w:rFonts w:eastAsiaTheme="minorEastAsia"/>
          <w:sz w:val="20"/>
        </w:rPr>
      </w:pPr>
      <w:proofErr w:type="gramStart"/>
      <w:r w:rsidRPr="00081675">
        <w:rPr>
          <w:rFonts w:eastAsiaTheme="minorEastAsia"/>
          <w:sz w:val="20"/>
        </w:rPr>
        <w:t>(наименование юридического лица, фамилия, имя, отчество (последнее – при наличии)</w:t>
      </w:r>
      <w:r w:rsidRPr="00081675">
        <w:rPr>
          <w:rFonts w:eastAsiaTheme="minorEastAsia"/>
          <w:sz w:val="20"/>
        </w:rPr>
        <w:br/>
        <w:t>индивидуального предпринимателя)</w:t>
      </w:r>
      <w:proofErr w:type="gramEnd"/>
    </w:p>
    <w:p w:rsidR="00622F1A" w:rsidRPr="00081675" w:rsidRDefault="00622F1A" w:rsidP="00622F1A">
      <w:pPr>
        <w:spacing w:before="120" w:after="240"/>
        <w:rPr>
          <w:rFonts w:eastAsiaTheme="minorEastAsia"/>
          <w:szCs w:val="24"/>
        </w:rPr>
      </w:pPr>
      <w:r w:rsidRPr="00081675">
        <w:rPr>
          <w:rFonts w:eastAsiaTheme="minorEastAsia"/>
          <w:szCs w:val="24"/>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622F1A" w:rsidRPr="00081675" w:rsidTr="0025721E">
        <w:tc>
          <w:tcPr>
            <w:tcW w:w="187" w:type="dxa"/>
            <w:tcBorders>
              <w:top w:val="nil"/>
              <w:left w:val="nil"/>
              <w:bottom w:val="nil"/>
              <w:right w:val="nil"/>
            </w:tcBorders>
            <w:vAlign w:val="bottom"/>
          </w:tcPr>
          <w:p w:rsidR="00622F1A" w:rsidRPr="00081675" w:rsidRDefault="00622F1A" w:rsidP="0025721E">
            <w:pPr>
              <w:jc w:val="right"/>
              <w:rPr>
                <w:rFonts w:eastAsiaTheme="minorEastAsia"/>
                <w:szCs w:val="24"/>
              </w:rPr>
            </w:pPr>
            <w:r w:rsidRPr="00081675">
              <w:rPr>
                <w:rFonts w:eastAsiaTheme="minorEastAsia"/>
                <w:szCs w:val="24"/>
              </w:rPr>
              <w:t>“</w:t>
            </w:r>
          </w:p>
        </w:tc>
        <w:tc>
          <w:tcPr>
            <w:tcW w:w="397" w:type="dxa"/>
            <w:tcBorders>
              <w:top w:val="nil"/>
              <w:left w:val="nil"/>
              <w:bottom w:val="single" w:sz="4" w:space="0" w:color="auto"/>
              <w:right w:val="nil"/>
            </w:tcBorders>
            <w:vAlign w:val="bottom"/>
          </w:tcPr>
          <w:p w:rsidR="00622F1A" w:rsidRPr="00081675" w:rsidRDefault="00622F1A" w:rsidP="0025721E">
            <w:pPr>
              <w:jc w:val="center"/>
              <w:rPr>
                <w:rFonts w:eastAsiaTheme="minorEastAsia"/>
                <w:szCs w:val="24"/>
              </w:rPr>
            </w:pPr>
          </w:p>
        </w:tc>
        <w:tc>
          <w:tcPr>
            <w:tcW w:w="255" w:type="dxa"/>
            <w:tcBorders>
              <w:top w:val="nil"/>
              <w:left w:val="nil"/>
              <w:bottom w:val="nil"/>
              <w:right w:val="nil"/>
            </w:tcBorders>
            <w:vAlign w:val="bottom"/>
          </w:tcPr>
          <w:p w:rsidR="00622F1A" w:rsidRPr="00081675" w:rsidRDefault="00622F1A" w:rsidP="0025721E">
            <w:pPr>
              <w:rPr>
                <w:rFonts w:eastAsiaTheme="minorEastAsia"/>
                <w:szCs w:val="24"/>
              </w:rPr>
            </w:pPr>
            <w:r w:rsidRPr="00081675">
              <w:rPr>
                <w:rFonts w:eastAsiaTheme="minorEastAsia"/>
                <w:szCs w:val="24"/>
              </w:rPr>
              <w:t>”</w:t>
            </w:r>
          </w:p>
        </w:tc>
        <w:tc>
          <w:tcPr>
            <w:tcW w:w="1219" w:type="dxa"/>
            <w:tcBorders>
              <w:top w:val="nil"/>
              <w:left w:val="nil"/>
              <w:bottom w:val="single" w:sz="4" w:space="0" w:color="auto"/>
              <w:right w:val="nil"/>
            </w:tcBorders>
            <w:vAlign w:val="bottom"/>
          </w:tcPr>
          <w:p w:rsidR="00622F1A" w:rsidRPr="00081675" w:rsidRDefault="00622F1A" w:rsidP="0025721E">
            <w:pPr>
              <w:jc w:val="center"/>
              <w:rPr>
                <w:rFonts w:eastAsiaTheme="minorEastAsia"/>
                <w:szCs w:val="24"/>
              </w:rPr>
            </w:pPr>
          </w:p>
        </w:tc>
        <w:tc>
          <w:tcPr>
            <w:tcW w:w="369" w:type="dxa"/>
            <w:tcBorders>
              <w:top w:val="nil"/>
              <w:left w:val="nil"/>
              <w:bottom w:val="nil"/>
              <w:right w:val="nil"/>
            </w:tcBorders>
            <w:vAlign w:val="bottom"/>
          </w:tcPr>
          <w:p w:rsidR="00622F1A" w:rsidRPr="00081675" w:rsidRDefault="00622F1A" w:rsidP="0025721E">
            <w:pPr>
              <w:jc w:val="right"/>
              <w:rPr>
                <w:rFonts w:eastAsiaTheme="minorEastAsia"/>
                <w:szCs w:val="24"/>
              </w:rPr>
            </w:pPr>
            <w:r w:rsidRPr="00081675">
              <w:rPr>
                <w:rFonts w:eastAsiaTheme="minorEastAsia"/>
                <w:szCs w:val="24"/>
              </w:rPr>
              <w:t>20</w:t>
            </w:r>
          </w:p>
        </w:tc>
        <w:tc>
          <w:tcPr>
            <w:tcW w:w="369" w:type="dxa"/>
            <w:tcBorders>
              <w:top w:val="nil"/>
              <w:left w:val="nil"/>
              <w:bottom w:val="single" w:sz="4" w:space="0" w:color="auto"/>
              <w:right w:val="nil"/>
            </w:tcBorders>
            <w:vAlign w:val="bottom"/>
          </w:tcPr>
          <w:p w:rsidR="00622F1A" w:rsidRPr="00081675" w:rsidRDefault="00622F1A" w:rsidP="0025721E">
            <w:pPr>
              <w:rPr>
                <w:rFonts w:eastAsiaTheme="minorEastAsia"/>
                <w:szCs w:val="24"/>
              </w:rPr>
            </w:pPr>
          </w:p>
        </w:tc>
        <w:tc>
          <w:tcPr>
            <w:tcW w:w="510" w:type="dxa"/>
            <w:tcBorders>
              <w:top w:val="nil"/>
              <w:left w:val="nil"/>
              <w:bottom w:val="nil"/>
              <w:right w:val="nil"/>
            </w:tcBorders>
            <w:vAlign w:val="bottom"/>
          </w:tcPr>
          <w:p w:rsidR="00622F1A" w:rsidRPr="00081675" w:rsidRDefault="00622F1A" w:rsidP="0025721E">
            <w:pPr>
              <w:ind w:left="57"/>
              <w:rPr>
                <w:rFonts w:eastAsiaTheme="minorEastAsia"/>
                <w:szCs w:val="24"/>
              </w:rPr>
            </w:pPr>
            <w:r w:rsidRPr="00081675">
              <w:rPr>
                <w:rFonts w:eastAsiaTheme="minorEastAsia"/>
                <w:szCs w:val="24"/>
              </w:rPr>
              <w:t>г. с</w:t>
            </w:r>
          </w:p>
        </w:tc>
        <w:tc>
          <w:tcPr>
            <w:tcW w:w="397" w:type="dxa"/>
            <w:tcBorders>
              <w:top w:val="nil"/>
              <w:left w:val="nil"/>
              <w:bottom w:val="single" w:sz="4" w:space="0" w:color="auto"/>
              <w:right w:val="nil"/>
            </w:tcBorders>
            <w:vAlign w:val="bottom"/>
          </w:tcPr>
          <w:p w:rsidR="00622F1A" w:rsidRPr="00081675" w:rsidRDefault="00622F1A" w:rsidP="0025721E">
            <w:pPr>
              <w:jc w:val="center"/>
              <w:rPr>
                <w:rFonts w:eastAsiaTheme="minorEastAsia"/>
                <w:szCs w:val="24"/>
              </w:rPr>
            </w:pPr>
          </w:p>
        </w:tc>
        <w:tc>
          <w:tcPr>
            <w:tcW w:w="567" w:type="dxa"/>
            <w:tcBorders>
              <w:top w:val="nil"/>
              <w:left w:val="nil"/>
              <w:bottom w:val="nil"/>
              <w:right w:val="nil"/>
            </w:tcBorders>
            <w:vAlign w:val="bottom"/>
          </w:tcPr>
          <w:p w:rsidR="00622F1A" w:rsidRPr="00081675" w:rsidRDefault="00622F1A" w:rsidP="0025721E">
            <w:pPr>
              <w:jc w:val="center"/>
              <w:rPr>
                <w:rFonts w:eastAsiaTheme="minorEastAsia"/>
                <w:szCs w:val="24"/>
              </w:rPr>
            </w:pPr>
            <w:r w:rsidRPr="00081675">
              <w:rPr>
                <w:rFonts w:eastAsiaTheme="minorEastAsia"/>
                <w:szCs w:val="24"/>
              </w:rPr>
              <w:t>час.</w:t>
            </w:r>
          </w:p>
        </w:tc>
        <w:tc>
          <w:tcPr>
            <w:tcW w:w="397" w:type="dxa"/>
            <w:tcBorders>
              <w:top w:val="nil"/>
              <w:left w:val="nil"/>
              <w:bottom w:val="single" w:sz="4" w:space="0" w:color="auto"/>
              <w:right w:val="nil"/>
            </w:tcBorders>
            <w:vAlign w:val="bottom"/>
          </w:tcPr>
          <w:p w:rsidR="00622F1A" w:rsidRPr="00081675" w:rsidRDefault="00622F1A" w:rsidP="0025721E">
            <w:pPr>
              <w:jc w:val="center"/>
              <w:rPr>
                <w:rFonts w:eastAsiaTheme="minorEastAsia"/>
                <w:szCs w:val="24"/>
              </w:rPr>
            </w:pPr>
          </w:p>
        </w:tc>
        <w:tc>
          <w:tcPr>
            <w:tcW w:w="964" w:type="dxa"/>
            <w:tcBorders>
              <w:top w:val="nil"/>
              <w:left w:val="nil"/>
              <w:bottom w:val="nil"/>
              <w:right w:val="nil"/>
            </w:tcBorders>
            <w:vAlign w:val="bottom"/>
          </w:tcPr>
          <w:p w:rsidR="00622F1A" w:rsidRPr="00081675" w:rsidRDefault="00622F1A" w:rsidP="0025721E">
            <w:pPr>
              <w:ind w:left="57"/>
              <w:rPr>
                <w:rFonts w:eastAsiaTheme="minorEastAsia"/>
                <w:szCs w:val="24"/>
              </w:rPr>
            </w:pPr>
            <w:r w:rsidRPr="00081675">
              <w:rPr>
                <w:rFonts w:eastAsiaTheme="minorEastAsia"/>
                <w:szCs w:val="24"/>
              </w:rPr>
              <w:t>мин. до</w:t>
            </w:r>
          </w:p>
        </w:tc>
        <w:tc>
          <w:tcPr>
            <w:tcW w:w="397" w:type="dxa"/>
            <w:tcBorders>
              <w:top w:val="nil"/>
              <w:left w:val="nil"/>
              <w:bottom w:val="single" w:sz="4" w:space="0" w:color="auto"/>
              <w:right w:val="nil"/>
            </w:tcBorders>
            <w:vAlign w:val="bottom"/>
          </w:tcPr>
          <w:p w:rsidR="00622F1A" w:rsidRPr="00081675" w:rsidRDefault="00622F1A" w:rsidP="0025721E">
            <w:pPr>
              <w:jc w:val="center"/>
              <w:rPr>
                <w:rFonts w:eastAsiaTheme="minorEastAsia"/>
                <w:szCs w:val="24"/>
              </w:rPr>
            </w:pPr>
          </w:p>
        </w:tc>
        <w:tc>
          <w:tcPr>
            <w:tcW w:w="567" w:type="dxa"/>
            <w:tcBorders>
              <w:top w:val="nil"/>
              <w:left w:val="nil"/>
              <w:bottom w:val="nil"/>
              <w:right w:val="nil"/>
            </w:tcBorders>
            <w:vAlign w:val="bottom"/>
          </w:tcPr>
          <w:p w:rsidR="00622F1A" w:rsidRPr="00081675" w:rsidRDefault="00622F1A" w:rsidP="0025721E">
            <w:pPr>
              <w:jc w:val="center"/>
              <w:rPr>
                <w:rFonts w:eastAsiaTheme="minorEastAsia"/>
                <w:szCs w:val="24"/>
              </w:rPr>
            </w:pPr>
            <w:r w:rsidRPr="00081675">
              <w:rPr>
                <w:rFonts w:eastAsiaTheme="minorEastAsia"/>
                <w:szCs w:val="24"/>
              </w:rPr>
              <w:t>час.</w:t>
            </w:r>
          </w:p>
        </w:tc>
        <w:tc>
          <w:tcPr>
            <w:tcW w:w="397" w:type="dxa"/>
            <w:tcBorders>
              <w:top w:val="nil"/>
              <w:left w:val="nil"/>
              <w:bottom w:val="single" w:sz="4" w:space="0" w:color="auto"/>
              <w:right w:val="nil"/>
            </w:tcBorders>
            <w:vAlign w:val="bottom"/>
          </w:tcPr>
          <w:p w:rsidR="00622F1A" w:rsidRPr="00081675" w:rsidRDefault="00622F1A" w:rsidP="0025721E">
            <w:pPr>
              <w:jc w:val="center"/>
              <w:rPr>
                <w:rFonts w:eastAsiaTheme="minorEastAsia"/>
                <w:szCs w:val="24"/>
              </w:rPr>
            </w:pPr>
          </w:p>
        </w:tc>
        <w:tc>
          <w:tcPr>
            <w:tcW w:w="2807" w:type="dxa"/>
            <w:tcBorders>
              <w:top w:val="nil"/>
              <w:left w:val="nil"/>
              <w:bottom w:val="nil"/>
              <w:right w:val="nil"/>
            </w:tcBorders>
            <w:vAlign w:val="bottom"/>
          </w:tcPr>
          <w:p w:rsidR="00622F1A" w:rsidRPr="00081675" w:rsidRDefault="00622F1A" w:rsidP="0025721E">
            <w:pPr>
              <w:ind w:left="57"/>
              <w:rPr>
                <w:rFonts w:eastAsiaTheme="minorEastAsia"/>
                <w:szCs w:val="24"/>
              </w:rPr>
            </w:pPr>
            <w:r w:rsidRPr="00081675">
              <w:rPr>
                <w:rFonts w:eastAsiaTheme="minorEastAsia"/>
                <w:szCs w:val="24"/>
              </w:rPr>
              <w:t>мин. Продолжительность</w:t>
            </w:r>
          </w:p>
        </w:tc>
        <w:tc>
          <w:tcPr>
            <w:tcW w:w="454" w:type="dxa"/>
            <w:tcBorders>
              <w:top w:val="nil"/>
              <w:left w:val="nil"/>
              <w:bottom w:val="single" w:sz="4" w:space="0" w:color="auto"/>
              <w:right w:val="nil"/>
            </w:tcBorders>
            <w:vAlign w:val="bottom"/>
          </w:tcPr>
          <w:p w:rsidR="00622F1A" w:rsidRPr="00081675" w:rsidRDefault="00622F1A" w:rsidP="00622F3D">
            <w:pPr>
              <w:rPr>
                <w:rFonts w:eastAsiaTheme="minorEastAsia"/>
                <w:szCs w:val="24"/>
              </w:rPr>
            </w:pPr>
          </w:p>
        </w:tc>
      </w:tr>
    </w:tbl>
    <w:p w:rsidR="00622F1A" w:rsidRPr="00081675" w:rsidRDefault="00622F1A" w:rsidP="00622F1A">
      <w:pPr>
        <w:spacing w:after="120"/>
        <w:rPr>
          <w:rFonts w:eastAsiaTheme="minorEastAsia"/>
          <w:sz w:val="2"/>
          <w:szCs w:val="2"/>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622F1A" w:rsidRPr="00081675" w:rsidTr="0025721E">
        <w:tc>
          <w:tcPr>
            <w:tcW w:w="187" w:type="dxa"/>
            <w:tcBorders>
              <w:top w:val="nil"/>
              <w:left w:val="nil"/>
              <w:bottom w:val="nil"/>
              <w:right w:val="nil"/>
            </w:tcBorders>
            <w:vAlign w:val="bottom"/>
          </w:tcPr>
          <w:p w:rsidR="00622F1A" w:rsidRPr="00081675" w:rsidRDefault="00622F1A" w:rsidP="0025721E">
            <w:pPr>
              <w:jc w:val="right"/>
              <w:rPr>
                <w:rFonts w:eastAsiaTheme="minorEastAsia"/>
                <w:szCs w:val="24"/>
              </w:rPr>
            </w:pPr>
            <w:r w:rsidRPr="00081675">
              <w:rPr>
                <w:rFonts w:eastAsiaTheme="minorEastAsia"/>
                <w:szCs w:val="24"/>
              </w:rPr>
              <w:t>“</w:t>
            </w:r>
          </w:p>
        </w:tc>
        <w:tc>
          <w:tcPr>
            <w:tcW w:w="397" w:type="dxa"/>
            <w:tcBorders>
              <w:top w:val="nil"/>
              <w:left w:val="nil"/>
              <w:bottom w:val="single" w:sz="4" w:space="0" w:color="auto"/>
              <w:right w:val="nil"/>
            </w:tcBorders>
            <w:vAlign w:val="bottom"/>
          </w:tcPr>
          <w:p w:rsidR="00622F1A" w:rsidRPr="00081675" w:rsidRDefault="00622F1A" w:rsidP="0025721E">
            <w:pPr>
              <w:jc w:val="center"/>
              <w:rPr>
                <w:rFonts w:eastAsiaTheme="minorEastAsia"/>
                <w:szCs w:val="24"/>
              </w:rPr>
            </w:pPr>
          </w:p>
        </w:tc>
        <w:tc>
          <w:tcPr>
            <w:tcW w:w="255" w:type="dxa"/>
            <w:tcBorders>
              <w:top w:val="nil"/>
              <w:left w:val="nil"/>
              <w:bottom w:val="nil"/>
              <w:right w:val="nil"/>
            </w:tcBorders>
            <w:vAlign w:val="bottom"/>
          </w:tcPr>
          <w:p w:rsidR="00622F1A" w:rsidRPr="00081675" w:rsidRDefault="00622F1A" w:rsidP="0025721E">
            <w:pPr>
              <w:rPr>
                <w:rFonts w:eastAsiaTheme="minorEastAsia"/>
                <w:szCs w:val="24"/>
              </w:rPr>
            </w:pPr>
            <w:r w:rsidRPr="00081675">
              <w:rPr>
                <w:rFonts w:eastAsiaTheme="minorEastAsia"/>
                <w:szCs w:val="24"/>
              </w:rPr>
              <w:t>”</w:t>
            </w:r>
          </w:p>
        </w:tc>
        <w:tc>
          <w:tcPr>
            <w:tcW w:w="1219" w:type="dxa"/>
            <w:tcBorders>
              <w:top w:val="nil"/>
              <w:left w:val="nil"/>
              <w:bottom w:val="single" w:sz="4" w:space="0" w:color="auto"/>
              <w:right w:val="nil"/>
            </w:tcBorders>
            <w:vAlign w:val="bottom"/>
          </w:tcPr>
          <w:p w:rsidR="00622F1A" w:rsidRPr="00081675" w:rsidRDefault="00622F1A" w:rsidP="0025721E">
            <w:pPr>
              <w:jc w:val="center"/>
              <w:rPr>
                <w:rFonts w:eastAsiaTheme="minorEastAsia"/>
                <w:szCs w:val="24"/>
              </w:rPr>
            </w:pPr>
          </w:p>
        </w:tc>
        <w:tc>
          <w:tcPr>
            <w:tcW w:w="369" w:type="dxa"/>
            <w:tcBorders>
              <w:top w:val="nil"/>
              <w:left w:val="nil"/>
              <w:bottom w:val="nil"/>
              <w:right w:val="nil"/>
            </w:tcBorders>
            <w:vAlign w:val="bottom"/>
          </w:tcPr>
          <w:p w:rsidR="00622F1A" w:rsidRPr="00081675" w:rsidRDefault="00622F1A" w:rsidP="0025721E">
            <w:pPr>
              <w:jc w:val="right"/>
              <w:rPr>
                <w:rFonts w:eastAsiaTheme="minorEastAsia"/>
                <w:szCs w:val="24"/>
              </w:rPr>
            </w:pPr>
            <w:r w:rsidRPr="00081675">
              <w:rPr>
                <w:rFonts w:eastAsiaTheme="minorEastAsia"/>
                <w:szCs w:val="24"/>
              </w:rPr>
              <w:t>20</w:t>
            </w:r>
          </w:p>
        </w:tc>
        <w:tc>
          <w:tcPr>
            <w:tcW w:w="369" w:type="dxa"/>
            <w:tcBorders>
              <w:top w:val="nil"/>
              <w:left w:val="nil"/>
              <w:bottom w:val="single" w:sz="4" w:space="0" w:color="auto"/>
              <w:right w:val="nil"/>
            </w:tcBorders>
            <w:vAlign w:val="bottom"/>
          </w:tcPr>
          <w:p w:rsidR="00622F1A" w:rsidRPr="00081675" w:rsidRDefault="00622F1A" w:rsidP="0025721E">
            <w:pPr>
              <w:rPr>
                <w:rFonts w:eastAsiaTheme="minorEastAsia"/>
                <w:szCs w:val="24"/>
              </w:rPr>
            </w:pPr>
          </w:p>
        </w:tc>
        <w:tc>
          <w:tcPr>
            <w:tcW w:w="510" w:type="dxa"/>
            <w:tcBorders>
              <w:top w:val="nil"/>
              <w:left w:val="nil"/>
              <w:bottom w:val="nil"/>
              <w:right w:val="nil"/>
            </w:tcBorders>
            <w:vAlign w:val="bottom"/>
          </w:tcPr>
          <w:p w:rsidR="00622F1A" w:rsidRPr="00081675" w:rsidRDefault="00622F1A" w:rsidP="0025721E">
            <w:pPr>
              <w:ind w:left="57"/>
              <w:rPr>
                <w:rFonts w:eastAsiaTheme="minorEastAsia"/>
                <w:szCs w:val="24"/>
              </w:rPr>
            </w:pPr>
            <w:r w:rsidRPr="00081675">
              <w:rPr>
                <w:rFonts w:eastAsiaTheme="minorEastAsia"/>
                <w:szCs w:val="24"/>
              </w:rPr>
              <w:t>г. с</w:t>
            </w:r>
          </w:p>
        </w:tc>
        <w:tc>
          <w:tcPr>
            <w:tcW w:w="397" w:type="dxa"/>
            <w:tcBorders>
              <w:top w:val="nil"/>
              <w:left w:val="nil"/>
              <w:bottom w:val="single" w:sz="4" w:space="0" w:color="auto"/>
              <w:right w:val="nil"/>
            </w:tcBorders>
            <w:vAlign w:val="bottom"/>
          </w:tcPr>
          <w:p w:rsidR="00622F1A" w:rsidRPr="00081675" w:rsidRDefault="00622F1A" w:rsidP="0025721E">
            <w:pPr>
              <w:jc w:val="center"/>
              <w:rPr>
                <w:rFonts w:eastAsiaTheme="minorEastAsia"/>
                <w:szCs w:val="24"/>
              </w:rPr>
            </w:pPr>
          </w:p>
        </w:tc>
        <w:tc>
          <w:tcPr>
            <w:tcW w:w="567" w:type="dxa"/>
            <w:tcBorders>
              <w:top w:val="nil"/>
              <w:left w:val="nil"/>
              <w:bottom w:val="nil"/>
              <w:right w:val="nil"/>
            </w:tcBorders>
            <w:vAlign w:val="bottom"/>
          </w:tcPr>
          <w:p w:rsidR="00622F1A" w:rsidRPr="00081675" w:rsidRDefault="00622F1A" w:rsidP="0025721E">
            <w:pPr>
              <w:jc w:val="center"/>
              <w:rPr>
                <w:rFonts w:eastAsiaTheme="minorEastAsia"/>
                <w:szCs w:val="24"/>
              </w:rPr>
            </w:pPr>
            <w:r w:rsidRPr="00081675">
              <w:rPr>
                <w:rFonts w:eastAsiaTheme="minorEastAsia"/>
                <w:szCs w:val="24"/>
              </w:rPr>
              <w:t>час.</w:t>
            </w:r>
          </w:p>
        </w:tc>
        <w:tc>
          <w:tcPr>
            <w:tcW w:w="397" w:type="dxa"/>
            <w:tcBorders>
              <w:top w:val="nil"/>
              <w:left w:val="nil"/>
              <w:bottom w:val="single" w:sz="4" w:space="0" w:color="auto"/>
              <w:right w:val="nil"/>
            </w:tcBorders>
            <w:vAlign w:val="bottom"/>
          </w:tcPr>
          <w:p w:rsidR="00622F1A" w:rsidRPr="00081675" w:rsidRDefault="00622F1A" w:rsidP="0025721E">
            <w:pPr>
              <w:jc w:val="center"/>
              <w:rPr>
                <w:rFonts w:eastAsiaTheme="minorEastAsia"/>
                <w:szCs w:val="24"/>
              </w:rPr>
            </w:pPr>
          </w:p>
        </w:tc>
        <w:tc>
          <w:tcPr>
            <w:tcW w:w="964" w:type="dxa"/>
            <w:tcBorders>
              <w:top w:val="nil"/>
              <w:left w:val="nil"/>
              <w:bottom w:val="nil"/>
              <w:right w:val="nil"/>
            </w:tcBorders>
            <w:vAlign w:val="bottom"/>
          </w:tcPr>
          <w:p w:rsidR="00622F1A" w:rsidRPr="00081675" w:rsidRDefault="00622F1A" w:rsidP="0025721E">
            <w:pPr>
              <w:ind w:left="57"/>
              <w:rPr>
                <w:rFonts w:eastAsiaTheme="minorEastAsia"/>
                <w:szCs w:val="24"/>
              </w:rPr>
            </w:pPr>
            <w:r w:rsidRPr="00081675">
              <w:rPr>
                <w:rFonts w:eastAsiaTheme="minorEastAsia"/>
                <w:szCs w:val="24"/>
              </w:rPr>
              <w:t>мин. до</w:t>
            </w:r>
          </w:p>
        </w:tc>
        <w:tc>
          <w:tcPr>
            <w:tcW w:w="397" w:type="dxa"/>
            <w:tcBorders>
              <w:top w:val="nil"/>
              <w:left w:val="nil"/>
              <w:bottom w:val="single" w:sz="4" w:space="0" w:color="auto"/>
              <w:right w:val="nil"/>
            </w:tcBorders>
            <w:vAlign w:val="bottom"/>
          </w:tcPr>
          <w:p w:rsidR="00622F1A" w:rsidRPr="00081675" w:rsidRDefault="00622F1A" w:rsidP="0025721E">
            <w:pPr>
              <w:jc w:val="center"/>
              <w:rPr>
                <w:rFonts w:eastAsiaTheme="minorEastAsia"/>
                <w:szCs w:val="24"/>
              </w:rPr>
            </w:pPr>
          </w:p>
        </w:tc>
        <w:tc>
          <w:tcPr>
            <w:tcW w:w="567" w:type="dxa"/>
            <w:tcBorders>
              <w:top w:val="nil"/>
              <w:left w:val="nil"/>
              <w:bottom w:val="nil"/>
              <w:right w:val="nil"/>
            </w:tcBorders>
            <w:vAlign w:val="bottom"/>
          </w:tcPr>
          <w:p w:rsidR="00622F1A" w:rsidRPr="00081675" w:rsidRDefault="00622F1A" w:rsidP="0025721E">
            <w:pPr>
              <w:jc w:val="center"/>
              <w:rPr>
                <w:rFonts w:eastAsiaTheme="minorEastAsia"/>
                <w:szCs w:val="24"/>
              </w:rPr>
            </w:pPr>
            <w:r w:rsidRPr="00081675">
              <w:rPr>
                <w:rFonts w:eastAsiaTheme="minorEastAsia"/>
                <w:szCs w:val="24"/>
              </w:rPr>
              <w:t>час.</w:t>
            </w:r>
          </w:p>
        </w:tc>
        <w:tc>
          <w:tcPr>
            <w:tcW w:w="397" w:type="dxa"/>
            <w:tcBorders>
              <w:top w:val="nil"/>
              <w:left w:val="nil"/>
              <w:bottom w:val="single" w:sz="4" w:space="0" w:color="auto"/>
              <w:right w:val="nil"/>
            </w:tcBorders>
            <w:vAlign w:val="bottom"/>
          </w:tcPr>
          <w:p w:rsidR="00622F1A" w:rsidRPr="00081675" w:rsidRDefault="00622F1A" w:rsidP="0025721E">
            <w:pPr>
              <w:jc w:val="center"/>
              <w:rPr>
                <w:rFonts w:eastAsiaTheme="minorEastAsia"/>
                <w:szCs w:val="24"/>
              </w:rPr>
            </w:pPr>
          </w:p>
        </w:tc>
        <w:tc>
          <w:tcPr>
            <w:tcW w:w="2807" w:type="dxa"/>
            <w:tcBorders>
              <w:top w:val="nil"/>
              <w:left w:val="nil"/>
              <w:bottom w:val="nil"/>
              <w:right w:val="nil"/>
            </w:tcBorders>
            <w:vAlign w:val="bottom"/>
          </w:tcPr>
          <w:p w:rsidR="00622F1A" w:rsidRPr="00081675" w:rsidRDefault="00622F1A" w:rsidP="0025721E">
            <w:pPr>
              <w:ind w:left="57"/>
              <w:rPr>
                <w:rFonts w:eastAsiaTheme="minorEastAsia"/>
                <w:szCs w:val="24"/>
              </w:rPr>
            </w:pPr>
            <w:r w:rsidRPr="00081675">
              <w:rPr>
                <w:rFonts w:eastAsiaTheme="minorEastAsia"/>
                <w:szCs w:val="24"/>
              </w:rPr>
              <w:t>мин. Продолжительность</w:t>
            </w:r>
          </w:p>
        </w:tc>
        <w:tc>
          <w:tcPr>
            <w:tcW w:w="454" w:type="dxa"/>
            <w:tcBorders>
              <w:top w:val="nil"/>
              <w:left w:val="nil"/>
              <w:bottom w:val="single" w:sz="4" w:space="0" w:color="auto"/>
              <w:right w:val="nil"/>
            </w:tcBorders>
            <w:vAlign w:val="bottom"/>
          </w:tcPr>
          <w:p w:rsidR="00622F1A" w:rsidRPr="00081675" w:rsidRDefault="00622F1A" w:rsidP="0025721E">
            <w:pPr>
              <w:jc w:val="center"/>
              <w:rPr>
                <w:rFonts w:eastAsiaTheme="minorEastAsia"/>
                <w:szCs w:val="24"/>
              </w:rPr>
            </w:pPr>
          </w:p>
        </w:tc>
      </w:tr>
    </w:tbl>
    <w:p w:rsidR="00622F1A" w:rsidRPr="00081675" w:rsidRDefault="00622F1A" w:rsidP="00622F1A">
      <w:pPr>
        <w:spacing w:before="40"/>
        <w:jc w:val="center"/>
        <w:rPr>
          <w:rFonts w:eastAsiaTheme="minorEastAsia"/>
          <w:sz w:val="20"/>
        </w:rPr>
      </w:pPr>
      <w:r w:rsidRPr="00081675">
        <w:rPr>
          <w:rFonts w:eastAsiaTheme="minorEastAsia"/>
          <w:sz w:val="20"/>
        </w:rPr>
        <w:t>(заполняется в случае проведения проверок филиалов, представительств,  обособленных структурных</w:t>
      </w:r>
      <w:r w:rsidRPr="00081675">
        <w:rPr>
          <w:rFonts w:eastAsiaTheme="minorEastAsia"/>
          <w:sz w:val="20"/>
        </w:rPr>
        <w:br/>
        <w:t>подразделений юридического лица или  при осуществлении деятельности индивидуального предпринимателя</w:t>
      </w:r>
      <w:r w:rsidRPr="00081675">
        <w:rPr>
          <w:rFonts w:eastAsiaTheme="minorEastAsia"/>
          <w:sz w:val="20"/>
        </w:rPr>
        <w:br/>
        <w:t>по нескольким адресам)</w:t>
      </w:r>
    </w:p>
    <w:p w:rsidR="00622F1A" w:rsidRPr="00081675" w:rsidRDefault="00622F1A" w:rsidP="00622F1A">
      <w:pPr>
        <w:spacing w:before="120"/>
        <w:rPr>
          <w:rFonts w:eastAsiaTheme="minorEastAsia"/>
          <w:szCs w:val="24"/>
        </w:rPr>
      </w:pPr>
      <w:r w:rsidRPr="00081675">
        <w:rPr>
          <w:rFonts w:eastAsiaTheme="minorEastAsia"/>
          <w:szCs w:val="24"/>
        </w:rPr>
        <w:t xml:space="preserve">Общая продолжительность проверки:  </w:t>
      </w:r>
    </w:p>
    <w:p w:rsidR="00622F1A" w:rsidRPr="00081675" w:rsidRDefault="00622F1A" w:rsidP="00622F1A">
      <w:pPr>
        <w:pBdr>
          <w:top w:val="single" w:sz="4" w:space="1" w:color="auto"/>
        </w:pBdr>
        <w:ind w:left="3969"/>
        <w:jc w:val="center"/>
        <w:rPr>
          <w:rFonts w:eastAsiaTheme="minorEastAsia"/>
          <w:sz w:val="20"/>
        </w:rPr>
      </w:pPr>
      <w:r w:rsidRPr="00081675">
        <w:rPr>
          <w:rFonts w:eastAsiaTheme="minorEastAsia"/>
          <w:sz w:val="20"/>
        </w:rPr>
        <w:t>(рабочих дней/часов)</w:t>
      </w:r>
    </w:p>
    <w:p w:rsidR="00622F1A" w:rsidRPr="00081675" w:rsidRDefault="00622F1A" w:rsidP="00622F1A">
      <w:pPr>
        <w:spacing w:before="120"/>
        <w:rPr>
          <w:rFonts w:eastAsiaTheme="minorEastAsia"/>
          <w:szCs w:val="24"/>
        </w:rPr>
      </w:pPr>
      <w:r w:rsidRPr="00081675">
        <w:rPr>
          <w:rFonts w:eastAsiaTheme="minorEastAsia"/>
          <w:szCs w:val="24"/>
        </w:rPr>
        <w:t xml:space="preserve">Акт составлен:  </w:t>
      </w:r>
    </w:p>
    <w:p w:rsidR="00622F1A" w:rsidRPr="00081675" w:rsidRDefault="00622F1A" w:rsidP="00622F1A">
      <w:pPr>
        <w:pBdr>
          <w:top w:val="single" w:sz="4" w:space="1" w:color="auto"/>
        </w:pBdr>
        <w:ind w:left="1633"/>
        <w:rPr>
          <w:rFonts w:eastAsiaTheme="minorEastAsia"/>
          <w:sz w:val="2"/>
          <w:szCs w:val="2"/>
        </w:rPr>
      </w:pPr>
    </w:p>
    <w:p w:rsidR="00622F1A" w:rsidRPr="00081675" w:rsidRDefault="00622F1A" w:rsidP="00622F1A">
      <w:pPr>
        <w:rPr>
          <w:rFonts w:eastAsiaTheme="minorEastAsia"/>
          <w:szCs w:val="24"/>
        </w:rPr>
      </w:pPr>
    </w:p>
    <w:p w:rsidR="00622F1A" w:rsidRPr="00081675" w:rsidRDefault="00622F1A" w:rsidP="00622F1A">
      <w:pPr>
        <w:pBdr>
          <w:top w:val="single" w:sz="4" w:space="1" w:color="auto"/>
        </w:pBdr>
        <w:jc w:val="center"/>
        <w:rPr>
          <w:rFonts w:eastAsiaTheme="minorEastAsia"/>
          <w:sz w:val="20"/>
        </w:rPr>
      </w:pPr>
      <w:r w:rsidRPr="00081675">
        <w:rPr>
          <w:rFonts w:eastAsiaTheme="minorEastAsia"/>
          <w:sz w:val="20"/>
        </w:rPr>
        <w:t>(наименование органа государственного контроля (надзора) или органа муниципального контроля)</w:t>
      </w:r>
    </w:p>
    <w:p w:rsidR="00622F1A" w:rsidRPr="00081675" w:rsidRDefault="00622F1A" w:rsidP="00622F1A">
      <w:pPr>
        <w:spacing w:before="120"/>
        <w:jc w:val="both"/>
        <w:rPr>
          <w:rFonts w:eastAsiaTheme="minorEastAsia"/>
          <w:szCs w:val="24"/>
        </w:rPr>
      </w:pPr>
      <w:r w:rsidRPr="00081675">
        <w:rPr>
          <w:rFonts w:eastAsiaTheme="minorEastAsia"/>
          <w:szCs w:val="24"/>
        </w:rPr>
        <w:t>С копией распоряжения/приказа о проведении проверки ознакомле</w:t>
      </w:r>
      <w:proofErr w:type="gramStart"/>
      <w:r w:rsidRPr="00081675">
        <w:rPr>
          <w:rFonts w:eastAsiaTheme="minorEastAsia"/>
          <w:szCs w:val="24"/>
        </w:rPr>
        <w:t>н(</w:t>
      </w:r>
      <w:proofErr w:type="gramEnd"/>
      <w:r w:rsidRPr="00081675">
        <w:rPr>
          <w:rFonts w:eastAsiaTheme="minorEastAsia"/>
          <w:szCs w:val="24"/>
        </w:rPr>
        <w:t xml:space="preserve">ы): </w:t>
      </w:r>
      <w:r w:rsidRPr="00081675">
        <w:rPr>
          <w:rFonts w:eastAsiaTheme="minorEastAsia"/>
          <w:sz w:val="20"/>
        </w:rPr>
        <w:t>(заполняется при проведении выездной проверки)</w:t>
      </w:r>
    </w:p>
    <w:p w:rsidR="00622F1A" w:rsidRPr="00081675" w:rsidRDefault="00622F1A" w:rsidP="00622F1A">
      <w:pPr>
        <w:rPr>
          <w:rFonts w:eastAsiaTheme="minorEastAsia"/>
          <w:szCs w:val="24"/>
        </w:rPr>
      </w:pPr>
    </w:p>
    <w:p w:rsidR="00622F1A" w:rsidRPr="00081675" w:rsidRDefault="00622F1A" w:rsidP="00622F1A">
      <w:pPr>
        <w:pBdr>
          <w:top w:val="single" w:sz="4" w:space="1" w:color="auto"/>
        </w:pBdr>
        <w:rPr>
          <w:rFonts w:eastAsiaTheme="minorEastAsia"/>
          <w:sz w:val="2"/>
          <w:szCs w:val="2"/>
        </w:rPr>
      </w:pPr>
    </w:p>
    <w:p w:rsidR="00622F1A" w:rsidRPr="00081675" w:rsidRDefault="00622F1A" w:rsidP="00622F1A">
      <w:pPr>
        <w:rPr>
          <w:rFonts w:eastAsiaTheme="minorEastAsia"/>
          <w:szCs w:val="24"/>
        </w:rPr>
      </w:pPr>
    </w:p>
    <w:p w:rsidR="00622F1A" w:rsidRPr="00081675" w:rsidRDefault="00622F1A" w:rsidP="00622F1A">
      <w:pPr>
        <w:pBdr>
          <w:top w:val="single" w:sz="4" w:space="1" w:color="auto"/>
        </w:pBdr>
        <w:jc w:val="center"/>
        <w:rPr>
          <w:rFonts w:eastAsiaTheme="minorEastAsia"/>
          <w:sz w:val="20"/>
        </w:rPr>
      </w:pPr>
      <w:r w:rsidRPr="00081675">
        <w:rPr>
          <w:rFonts w:eastAsiaTheme="minorEastAsia"/>
          <w:sz w:val="20"/>
        </w:rPr>
        <w:t>(фамилии, инициалы, подпись, дата, время)</w:t>
      </w:r>
    </w:p>
    <w:p w:rsidR="00622F1A" w:rsidRPr="00081675" w:rsidRDefault="00622F1A" w:rsidP="00622F1A">
      <w:pPr>
        <w:spacing w:before="360"/>
        <w:jc w:val="both"/>
        <w:rPr>
          <w:rFonts w:eastAsiaTheme="minorEastAsia"/>
          <w:szCs w:val="24"/>
        </w:rPr>
      </w:pPr>
      <w:r w:rsidRPr="00081675">
        <w:rPr>
          <w:rFonts w:eastAsiaTheme="minorEastAsia"/>
          <w:szCs w:val="24"/>
        </w:rPr>
        <w:t>Дата и номер решения прокурора (его заместителя) о согласовании проведения проверки:</w:t>
      </w:r>
      <w:r w:rsidRPr="00081675">
        <w:rPr>
          <w:rFonts w:eastAsiaTheme="minorEastAsia"/>
          <w:szCs w:val="24"/>
        </w:rPr>
        <w:br/>
      </w:r>
    </w:p>
    <w:p w:rsidR="00622F1A" w:rsidRPr="00081675" w:rsidRDefault="00622F1A" w:rsidP="00622F1A">
      <w:pPr>
        <w:pBdr>
          <w:top w:val="single" w:sz="4" w:space="1" w:color="auto"/>
        </w:pBdr>
        <w:rPr>
          <w:rFonts w:eastAsiaTheme="minorEastAsia"/>
          <w:sz w:val="2"/>
          <w:szCs w:val="2"/>
        </w:rPr>
      </w:pPr>
    </w:p>
    <w:p w:rsidR="00622F1A" w:rsidRPr="00081675" w:rsidRDefault="00622F1A" w:rsidP="00622F1A">
      <w:pPr>
        <w:rPr>
          <w:rFonts w:eastAsiaTheme="minorEastAsia"/>
          <w:szCs w:val="24"/>
        </w:rPr>
      </w:pPr>
    </w:p>
    <w:p w:rsidR="00622F1A" w:rsidRPr="00081675" w:rsidRDefault="00622F1A" w:rsidP="00622F1A">
      <w:pPr>
        <w:pBdr>
          <w:top w:val="single" w:sz="4" w:space="1" w:color="auto"/>
        </w:pBdr>
        <w:jc w:val="center"/>
        <w:rPr>
          <w:rFonts w:eastAsiaTheme="minorEastAsia"/>
          <w:sz w:val="20"/>
        </w:rPr>
      </w:pPr>
      <w:r w:rsidRPr="00081675">
        <w:rPr>
          <w:rFonts w:eastAsiaTheme="minorEastAsia"/>
          <w:sz w:val="20"/>
        </w:rPr>
        <w:t>(заполняется в случае необходимости согласования проверки с органами прокуратуры)</w:t>
      </w:r>
    </w:p>
    <w:p w:rsidR="00622F1A" w:rsidRPr="00081675" w:rsidRDefault="00622F1A" w:rsidP="00622F1A">
      <w:pPr>
        <w:keepNext/>
        <w:spacing w:before="80"/>
        <w:rPr>
          <w:rFonts w:eastAsiaTheme="minorEastAsia"/>
          <w:szCs w:val="24"/>
        </w:rPr>
      </w:pPr>
      <w:r w:rsidRPr="00081675">
        <w:rPr>
          <w:rFonts w:eastAsiaTheme="minorEastAsia"/>
          <w:szCs w:val="24"/>
        </w:rPr>
        <w:lastRenderedPageBreak/>
        <w:t>Лиц</w:t>
      </w:r>
      <w:proofErr w:type="gramStart"/>
      <w:r w:rsidRPr="00081675">
        <w:rPr>
          <w:rFonts w:eastAsiaTheme="minorEastAsia"/>
          <w:szCs w:val="24"/>
        </w:rPr>
        <w:t>о(</w:t>
      </w:r>
      <w:proofErr w:type="gramEnd"/>
      <w:r w:rsidRPr="00081675">
        <w:rPr>
          <w:rFonts w:eastAsiaTheme="minorEastAsia"/>
          <w:szCs w:val="24"/>
        </w:rPr>
        <w:t xml:space="preserve">а), проводившее проверку:  </w:t>
      </w:r>
    </w:p>
    <w:p w:rsidR="00622F1A" w:rsidRPr="00081675" w:rsidRDefault="00622F1A" w:rsidP="00622F1A">
      <w:pPr>
        <w:keepNext/>
        <w:pBdr>
          <w:top w:val="single" w:sz="4" w:space="1" w:color="auto"/>
        </w:pBdr>
        <w:ind w:left="3459"/>
        <w:rPr>
          <w:rFonts w:eastAsiaTheme="minorEastAsia"/>
          <w:sz w:val="2"/>
          <w:szCs w:val="2"/>
        </w:rPr>
      </w:pPr>
    </w:p>
    <w:p w:rsidR="00622F1A" w:rsidRPr="00081675" w:rsidRDefault="00622F1A" w:rsidP="00622F1A">
      <w:pPr>
        <w:rPr>
          <w:rFonts w:eastAsiaTheme="minorEastAsia"/>
          <w:szCs w:val="24"/>
        </w:rPr>
      </w:pPr>
    </w:p>
    <w:p w:rsidR="00622F1A" w:rsidRPr="00081675" w:rsidRDefault="00622F1A" w:rsidP="00622F1A">
      <w:pPr>
        <w:pBdr>
          <w:top w:val="single" w:sz="4" w:space="1" w:color="auto"/>
        </w:pBdr>
        <w:rPr>
          <w:rFonts w:eastAsiaTheme="minorEastAsia"/>
          <w:sz w:val="2"/>
          <w:szCs w:val="2"/>
        </w:rPr>
      </w:pPr>
    </w:p>
    <w:p w:rsidR="00622F1A" w:rsidRPr="00081675" w:rsidRDefault="00622F1A" w:rsidP="00622F1A">
      <w:pPr>
        <w:rPr>
          <w:rFonts w:eastAsiaTheme="minorEastAsia"/>
          <w:szCs w:val="24"/>
        </w:rPr>
      </w:pPr>
    </w:p>
    <w:p w:rsidR="00622F1A" w:rsidRPr="00081675" w:rsidRDefault="00622F1A" w:rsidP="00622F1A">
      <w:pPr>
        <w:pBdr>
          <w:top w:val="single" w:sz="4" w:space="1" w:color="auto"/>
        </w:pBdr>
        <w:jc w:val="center"/>
        <w:rPr>
          <w:rFonts w:eastAsiaTheme="minorEastAsia"/>
          <w:sz w:val="20"/>
        </w:rPr>
      </w:pPr>
      <w:r w:rsidRPr="00081675">
        <w:rPr>
          <w:rFonts w:eastAsiaTheme="minorEastAsia"/>
          <w:sz w:val="20"/>
        </w:rPr>
        <w:t>(фамилия, имя, отчество (последнее – при наличии), должность должностного лица (должностных лиц), проводившег</w:t>
      </w:r>
      <w:proofErr w:type="gramStart"/>
      <w:r w:rsidRPr="00081675">
        <w:rPr>
          <w:rFonts w:eastAsiaTheme="minorEastAsia"/>
          <w:sz w:val="20"/>
        </w:rPr>
        <w:t>о(</w:t>
      </w:r>
      <w:proofErr w:type="gramEnd"/>
      <w:r w:rsidRPr="00081675">
        <w:rPr>
          <w:rFonts w:eastAsiaTheme="minorEastAsia"/>
          <w:sz w:val="2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081675">
        <w:rPr>
          <w:rFonts w:eastAsiaTheme="minorEastAsia"/>
          <w:sz w:val="20"/>
        </w:rPr>
        <w:br/>
        <w:t>по аккредитации, выдавшего свидетельство)</w:t>
      </w:r>
    </w:p>
    <w:p w:rsidR="00622F1A" w:rsidRPr="00081675" w:rsidRDefault="00622F1A" w:rsidP="00622F1A">
      <w:pPr>
        <w:spacing w:before="120"/>
        <w:rPr>
          <w:rFonts w:eastAsiaTheme="minorEastAsia"/>
          <w:szCs w:val="24"/>
        </w:rPr>
      </w:pPr>
      <w:r w:rsidRPr="00081675">
        <w:rPr>
          <w:rFonts w:eastAsiaTheme="minorEastAsia"/>
          <w:szCs w:val="24"/>
        </w:rPr>
        <w:t xml:space="preserve">При проведении проверки присутствовали:  </w:t>
      </w:r>
    </w:p>
    <w:p w:rsidR="00622F1A" w:rsidRPr="00081675" w:rsidRDefault="00622F1A" w:rsidP="00622F1A">
      <w:pPr>
        <w:pBdr>
          <w:top w:val="single" w:sz="4" w:space="1" w:color="auto"/>
        </w:pBdr>
        <w:ind w:left="4564"/>
        <w:rPr>
          <w:rFonts w:eastAsiaTheme="minorEastAsia"/>
          <w:sz w:val="2"/>
          <w:szCs w:val="2"/>
        </w:rPr>
      </w:pPr>
    </w:p>
    <w:p w:rsidR="00622F1A" w:rsidRPr="00081675" w:rsidRDefault="00622F1A" w:rsidP="00622F1A">
      <w:pPr>
        <w:rPr>
          <w:rFonts w:eastAsiaTheme="minorEastAsia"/>
          <w:szCs w:val="24"/>
        </w:rPr>
      </w:pPr>
    </w:p>
    <w:p w:rsidR="00622F1A" w:rsidRPr="00081675" w:rsidRDefault="00622F1A" w:rsidP="00622F1A">
      <w:pPr>
        <w:pBdr>
          <w:top w:val="single" w:sz="4" w:space="1" w:color="auto"/>
        </w:pBdr>
        <w:rPr>
          <w:rFonts w:eastAsiaTheme="minorEastAsia"/>
          <w:sz w:val="2"/>
          <w:szCs w:val="2"/>
        </w:rPr>
      </w:pPr>
    </w:p>
    <w:p w:rsidR="00622F1A" w:rsidRPr="00081675" w:rsidRDefault="00622F1A" w:rsidP="00622F1A">
      <w:pPr>
        <w:rPr>
          <w:rFonts w:eastAsiaTheme="minorEastAsia"/>
          <w:szCs w:val="24"/>
        </w:rPr>
      </w:pPr>
    </w:p>
    <w:p w:rsidR="00622F1A" w:rsidRPr="00081675" w:rsidRDefault="00622F1A" w:rsidP="00622F1A">
      <w:pPr>
        <w:pBdr>
          <w:top w:val="single" w:sz="4" w:space="1" w:color="auto"/>
        </w:pBdr>
        <w:jc w:val="center"/>
        <w:rPr>
          <w:rFonts w:eastAsiaTheme="minorEastAsia"/>
          <w:sz w:val="20"/>
        </w:rPr>
      </w:pPr>
      <w:r w:rsidRPr="00081675">
        <w:rPr>
          <w:rFonts w:eastAsiaTheme="minorEastAsia"/>
          <w:sz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081675">
        <w:rPr>
          <w:rFonts w:eastAsiaTheme="minorEastAsia"/>
          <w:sz w:val="20"/>
        </w:rPr>
        <w:br/>
        <w:t>по проверке)</w:t>
      </w:r>
    </w:p>
    <w:p w:rsidR="00622F1A" w:rsidRPr="00081675" w:rsidRDefault="00622F1A" w:rsidP="00622F1A">
      <w:pPr>
        <w:spacing w:before="120"/>
        <w:ind w:firstLine="567"/>
        <w:rPr>
          <w:rFonts w:eastAsiaTheme="minorEastAsia"/>
          <w:szCs w:val="24"/>
        </w:rPr>
      </w:pPr>
      <w:r w:rsidRPr="00081675">
        <w:rPr>
          <w:rFonts w:eastAsiaTheme="minorEastAsia"/>
          <w:szCs w:val="24"/>
        </w:rPr>
        <w:t>В ходе проведения проверки:</w:t>
      </w:r>
    </w:p>
    <w:p w:rsidR="00622F1A" w:rsidRPr="00081675" w:rsidRDefault="00622F1A" w:rsidP="00622F1A">
      <w:pPr>
        <w:spacing w:before="120"/>
        <w:ind w:firstLine="567"/>
        <w:jc w:val="both"/>
        <w:rPr>
          <w:rFonts w:eastAsiaTheme="minorEastAsia"/>
          <w:szCs w:val="24"/>
        </w:rPr>
      </w:pPr>
      <w:r w:rsidRPr="00081675">
        <w:rPr>
          <w:rFonts w:eastAsiaTheme="minorEastAsia"/>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081675">
        <w:rPr>
          <w:rFonts w:eastAsiaTheme="minorEastAsia"/>
          <w:szCs w:val="24"/>
        </w:rPr>
        <w:br/>
      </w:r>
    </w:p>
    <w:p w:rsidR="00622F1A" w:rsidRPr="00081675" w:rsidRDefault="00622F1A" w:rsidP="00622F1A">
      <w:pPr>
        <w:pBdr>
          <w:top w:val="single" w:sz="4" w:space="1" w:color="auto"/>
        </w:pBdr>
        <w:rPr>
          <w:rFonts w:eastAsiaTheme="minorEastAsia"/>
          <w:sz w:val="2"/>
          <w:szCs w:val="2"/>
        </w:rPr>
      </w:pPr>
    </w:p>
    <w:p w:rsidR="00622F1A" w:rsidRPr="00081675" w:rsidRDefault="00622F1A" w:rsidP="00622F1A">
      <w:pPr>
        <w:rPr>
          <w:rFonts w:eastAsiaTheme="minorEastAsia"/>
          <w:szCs w:val="24"/>
        </w:rPr>
      </w:pPr>
    </w:p>
    <w:p w:rsidR="00622F1A" w:rsidRPr="00081675" w:rsidRDefault="00622F1A" w:rsidP="00622F1A">
      <w:pPr>
        <w:pBdr>
          <w:top w:val="single" w:sz="4" w:space="1" w:color="auto"/>
        </w:pBdr>
        <w:jc w:val="center"/>
        <w:rPr>
          <w:rFonts w:eastAsiaTheme="minorEastAsia"/>
          <w:sz w:val="20"/>
        </w:rPr>
      </w:pPr>
      <w:r w:rsidRPr="00081675">
        <w:rPr>
          <w:rFonts w:eastAsiaTheme="minorEastAsia"/>
          <w:sz w:val="20"/>
        </w:rPr>
        <w:t>(с указанием характера нарушений; лиц, допустивших нарушения)</w:t>
      </w:r>
    </w:p>
    <w:p w:rsidR="00622F1A" w:rsidRPr="00081675" w:rsidRDefault="00622F1A" w:rsidP="00622F1A">
      <w:pPr>
        <w:spacing w:before="120"/>
        <w:ind w:firstLine="567"/>
        <w:jc w:val="both"/>
        <w:rPr>
          <w:rFonts w:eastAsiaTheme="minorEastAsia"/>
          <w:szCs w:val="24"/>
        </w:rPr>
      </w:pPr>
      <w:r w:rsidRPr="00081675">
        <w:rPr>
          <w:rFonts w:eastAsiaTheme="minorEastAsia"/>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622F1A" w:rsidRPr="00081675" w:rsidRDefault="00622F1A" w:rsidP="00622F1A">
      <w:pPr>
        <w:pBdr>
          <w:top w:val="single" w:sz="4" w:space="1" w:color="auto"/>
        </w:pBdr>
        <w:ind w:left="4668"/>
        <w:rPr>
          <w:rFonts w:eastAsiaTheme="minorEastAsia"/>
          <w:sz w:val="2"/>
          <w:szCs w:val="2"/>
        </w:rPr>
      </w:pPr>
    </w:p>
    <w:p w:rsidR="00622F1A" w:rsidRPr="00081675" w:rsidRDefault="00622F1A" w:rsidP="00622F1A">
      <w:pPr>
        <w:rPr>
          <w:rFonts w:eastAsiaTheme="minorEastAsia"/>
          <w:szCs w:val="24"/>
        </w:rPr>
      </w:pPr>
    </w:p>
    <w:p w:rsidR="00622F1A" w:rsidRPr="00081675" w:rsidRDefault="00622F1A" w:rsidP="00622F1A">
      <w:pPr>
        <w:pBdr>
          <w:top w:val="single" w:sz="4" w:space="1" w:color="auto"/>
        </w:pBdr>
        <w:rPr>
          <w:rFonts w:eastAsiaTheme="minorEastAsia"/>
          <w:sz w:val="2"/>
          <w:szCs w:val="2"/>
        </w:rPr>
      </w:pPr>
    </w:p>
    <w:p w:rsidR="00622F1A" w:rsidRPr="00081675" w:rsidRDefault="00622F1A" w:rsidP="00622F1A">
      <w:pPr>
        <w:rPr>
          <w:rFonts w:eastAsiaTheme="minorEastAsia"/>
          <w:szCs w:val="24"/>
        </w:rPr>
      </w:pPr>
    </w:p>
    <w:p w:rsidR="00622F1A" w:rsidRPr="00081675" w:rsidRDefault="00622F1A" w:rsidP="00622F1A">
      <w:pPr>
        <w:pBdr>
          <w:top w:val="single" w:sz="4" w:space="1" w:color="auto"/>
        </w:pBdr>
        <w:rPr>
          <w:rFonts w:eastAsiaTheme="minorEastAsia"/>
          <w:sz w:val="2"/>
          <w:szCs w:val="2"/>
        </w:rPr>
      </w:pPr>
    </w:p>
    <w:p w:rsidR="00622F1A" w:rsidRPr="00081675" w:rsidRDefault="00622F1A" w:rsidP="00622F1A">
      <w:pPr>
        <w:spacing w:before="120"/>
        <w:ind w:firstLine="567"/>
        <w:jc w:val="both"/>
        <w:rPr>
          <w:rFonts w:eastAsiaTheme="minorEastAsia"/>
          <w:szCs w:val="24"/>
        </w:rPr>
      </w:pPr>
      <w:r w:rsidRPr="00081675">
        <w:rPr>
          <w:rFonts w:eastAsiaTheme="minorEastAsia"/>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081675">
        <w:rPr>
          <w:rFonts w:eastAsiaTheme="minorEastAsia"/>
          <w:szCs w:val="24"/>
        </w:rPr>
        <w:br/>
      </w:r>
    </w:p>
    <w:p w:rsidR="00622F1A" w:rsidRPr="00081675" w:rsidRDefault="00622F1A" w:rsidP="00622F1A">
      <w:pPr>
        <w:pBdr>
          <w:top w:val="single" w:sz="4" w:space="1" w:color="auto"/>
        </w:pBdr>
        <w:rPr>
          <w:rFonts w:eastAsiaTheme="minorEastAsia"/>
          <w:sz w:val="2"/>
          <w:szCs w:val="2"/>
        </w:rPr>
      </w:pPr>
    </w:p>
    <w:p w:rsidR="00622F1A" w:rsidRPr="00081675" w:rsidRDefault="00622F1A" w:rsidP="00622F1A">
      <w:pPr>
        <w:rPr>
          <w:rFonts w:eastAsiaTheme="minorEastAsia"/>
          <w:szCs w:val="24"/>
        </w:rPr>
      </w:pPr>
    </w:p>
    <w:p w:rsidR="00622F1A" w:rsidRPr="00081675" w:rsidRDefault="00622F1A" w:rsidP="00622F1A">
      <w:pPr>
        <w:pBdr>
          <w:top w:val="single" w:sz="4" w:space="1" w:color="auto"/>
        </w:pBdr>
        <w:rPr>
          <w:rFonts w:eastAsiaTheme="minorEastAsia"/>
          <w:sz w:val="2"/>
          <w:szCs w:val="2"/>
        </w:rPr>
      </w:pPr>
    </w:p>
    <w:p w:rsidR="00622F1A" w:rsidRPr="00081675" w:rsidRDefault="00622F1A" w:rsidP="00622F1A">
      <w:pPr>
        <w:spacing w:before="80"/>
        <w:ind w:firstLine="567"/>
        <w:jc w:val="both"/>
        <w:rPr>
          <w:rFonts w:eastAsiaTheme="minorEastAsia"/>
          <w:szCs w:val="24"/>
        </w:rPr>
      </w:pPr>
      <w:r w:rsidRPr="00081675">
        <w:rPr>
          <w:rFonts w:eastAsiaTheme="minorEastAsia"/>
          <w:szCs w:val="24"/>
        </w:rPr>
        <w:t xml:space="preserve">нарушений не выявлено  </w:t>
      </w:r>
    </w:p>
    <w:p w:rsidR="00622F1A" w:rsidRPr="00081675" w:rsidRDefault="00622F1A" w:rsidP="00622F1A">
      <w:pPr>
        <w:pBdr>
          <w:top w:val="single" w:sz="4" w:space="1" w:color="auto"/>
        </w:pBdr>
        <w:ind w:left="3175"/>
        <w:rPr>
          <w:rFonts w:eastAsiaTheme="minorEastAsia"/>
          <w:sz w:val="2"/>
          <w:szCs w:val="2"/>
        </w:rPr>
      </w:pPr>
    </w:p>
    <w:p w:rsidR="00622F1A" w:rsidRPr="00081675" w:rsidRDefault="00622F1A" w:rsidP="00622F1A">
      <w:pPr>
        <w:rPr>
          <w:rFonts w:eastAsiaTheme="minorEastAsia"/>
          <w:szCs w:val="24"/>
        </w:rPr>
      </w:pPr>
    </w:p>
    <w:p w:rsidR="00622F1A" w:rsidRPr="00081675" w:rsidRDefault="00622F1A" w:rsidP="00622F1A">
      <w:pPr>
        <w:pBdr>
          <w:top w:val="single" w:sz="4" w:space="1" w:color="auto"/>
        </w:pBdr>
        <w:rPr>
          <w:rFonts w:eastAsiaTheme="minorEastAsia"/>
          <w:sz w:val="2"/>
          <w:szCs w:val="2"/>
        </w:rPr>
      </w:pPr>
    </w:p>
    <w:p w:rsidR="00622F1A" w:rsidRPr="00081675" w:rsidRDefault="00622F1A" w:rsidP="00622F1A">
      <w:pPr>
        <w:spacing w:before="120" w:after="120"/>
        <w:jc w:val="both"/>
        <w:rPr>
          <w:rFonts w:eastAsiaTheme="minorEastAsia"/>
          <w:szCs w:val="24"/>
        </w:rPr>
      </w:pPr>
      <w:r w:rsidRPr="00081675">
        <w:rPr>
          <w:rFonts w:eastAsiaTheme="minorEastAsia"/>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838" w:type="dxa"/>
        <w:tblLayout w:type="fixed"/>
        <w:tblCellMar>
          <w:left w:w="28" w:type="dxa"/>
          <w:right w:w="28" w:type="dxa"/>
        </w:tblCellMar>
        <w:tblLook w:val="0000" w:firstRow="0" w:lastRow="0" w:firstColumn="0" w:lastColumn="0" w:noHBand="0" w:noVBand="0"/>
      </w:tblPr>
      <w:tblGrid>
        <w:gridCol w:w="3856"/>
        <w:gridCol w:w="425"/>
        <w:gridCol w:w="5557"/>
      </w:tblGrid>
      <w:tr w:rsidR="00622F1A" w:rsidRPr="00081675" w:rsidTr="00622F3D">
        <w:tc>
          <w:tcPr>
            <w:tcW w:w="3856" w:type="dxa"/>
            <w:tcBorders>
              <w:top w:val="nil"/>
              <w:left w:val="nil"/>
              <w:bottom w:val="single" w:sz="4" w:space="0" w:color="auto"/>
              <w:right w:val="nil"/>
            </w:tcBorders>
            <w:vAlign w:val="bottom"/>
          </w:tcPr>
          <w:p w:rsidR="00622F1A" w:rsidRPr="00081675" w:rsidRDefault="00622F1A" w:rsidP="0025721E">
            <w:pPr>
              <w:jc w:val="center"/>
              <w:rPr>
                <w:rFonts w:eastAsiaTheme="minorEastAsia"/>
                <w:szCs w:val="24"/>
              </w:rPr>
            </w:pPr>
          </w:p>
        </w:tc>
        <w:tc>
          <w:tcPr>
            <w:tcW w:w="425" w:type="dxa"/>
            <w:tcBorders>
              <w:top w:val="nil"/>
              <w:left w:val="nil"/>
              <w:bottom w:val="nil"/>
              <w:right w:val="nil"/>
            </w:tcBorders>
            <w:vAlign w:val="bottom"/>
          </w:tcPr>
          <w:p w:rsidR="00622F1A" w:rsidRPr="00081675" w:rsidRDefault="00622F1A" w:rsidP="0025721E">
            <w:pPr>
              <w:rPr>
                <w:rFonts w:eastAsiaTheme="minorEastAsia"/>
                <w:szCs w:val="24"/>
              </w:rPr>
            </w:pPr>
          </w:p>
        </w:tc>
        <w:tc>
          <w:tcPr>
            <w:tcW w:w="5557" w:type="dxa"/>
            <w:tcBorders>
              <w:top w:val="nil"/>
              <w:left w:val="nil"/>
              <w:bottom w:val="single" w:sz="4" w:space="0" w:color="auto"/>
              <w:right w:val="nil"/>
            </w:tcBorders>
            <w:vAlign w:val="bottom"/>
          </w:tcPr>
          <w:p w:rsidR="00622F1A" w:rsidRPr="00081675" w:rsidRDefault="00622F1A" w:rsidP="0025721E">
            <w:pPr>
              <w:ind w:left="-28"/>
              <w:jc w:val="center"/>
              <w:rPr>
                <w:rFonts w:eastAsiaTheme="minorEastAsia"/>
                <w:szCs w:val="24"/>
              </w:rPr>
            </w:pPr>
          </w:p>
        </w:tc>
      </w:tr>
      <w:tr w:rsidR="00622F1A" w:rsidRPr="00081675" w:rsidTr="00622F3D">
        <w:tc>
          <w:tcPr>
            <w:tcW w:w="3856" w:type="dxa"/>
            <w:tcBorders>
              <w:top w:val="nil"/>
              <w:left w:val="nil"/>
              <w:bottom w:val="nil"/>
              <w:right w:val="nil"/>
            </w:tcBorders>
          </w:tcPr>
          <w:p w:rsidR="00622F1A" w:rsidRPr="00081675" w:rsidRDefault="00622F1A" w:rsidP="0025721E">
            <w:pPr>
              <w:jc w:val="center"/>
              <w:rPr>
                <w:rFonts w:eastAsiaTheme="minorEastAsia"/>
                <w:sz w:val="20"/>
              </w:rPr>
            </w:pPr>
            <w:r w:rsidRPr="00081675">
              <w:rPr>
                <w:rFonts w:eastAsiaTheme="minorEastAsia"/>
                <w:sz w:val="20"/>
              </w:rPr>
              <w:t xml:space="preserve">(подпись </w:t>
            </w:r>
            <w:proofErr w:type="gramStart"/>
            <w:r w:rsidRPr="00081675">
              <w:rPr>
                <w:rFonts w:eastAsiaTheme="minorEastAsia"/>
                <w:sz w:val="20"/>
              </w:rPr>
              <w:t>проверяющего</w:t>
            </w:r>
            <w:proofErr w:type="gramEnd"/>
            <w:r w:rsidRPr="00081675">
              <w:rPr>
                <w:rFonts w:eastAsiaTheme="minorEastAsia"/>
                <w:sz w:val="20"/>
              </w:rPr>
              <w:t>)</w:t>
            </w:r>
          </w:p>
        </w:tc>
        <w:tc>
          <w:tcPr>
            <w:tcW w:w="425" w:type="dxa"/>
            <w:tcBorders>
              <w:top w:val="nil"/>
              <w:left w:val="nil"/>
              <w:bottom w:val="nil"/>
              <w:right w:val="nil"/>
            </w:tcBorders>
          </w:tcPr>
          <w:p w:rsidR="00622F1A" w:rsidRPr="00081675" w:rsidRDefault="00622F1A" w:rsidP="0025721E">
            <w:pPr>
              <w:rPr>
                <w:rFonts w:eastAsiaTheme="minorEastAsia"/>
                <w:sz w:val="20"/>
              </w:rPr>
            </w:pPr>
          </w:p>
        </w:tc>
        <w:tc>
          <w:tcPr>
            <w:tcW w:w="5557" w:type="dxa"/>
            <w:tcBorders>
              <w:top w:val="nil"/>
              <w:left w:val="nil"/>
              <w:bottom w:val="nil"/>
              <w:right w:val="nil"/>
            </w:tcBorders>
          </w:tcPr>
          <w:p w:rsidR="00622F1A" w:rsidRPr="00081675" w:rsidRDefault="00622F1A" w:rsidP="0025721E">
            <w:pPr>
              <w:ind w:left="-28"/>
              <w:jc w:val="center"/>
              <w:rPr>
                <w:rFonts w:eastAsiaTheme="minorEastAsia"/>
                <w:sz w:val="20"/>
              </w:rPr>
            </w:pPr>
            <w:r w:rsidRPr="00081675">
              <w:rPr>
                <w:rFonts w:eastAsiaTheme="minorEastAsia"/>
                <w:sz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622F1A" w:rsidRPr="00081675" w:rsidRDefault="00622F1A" w:rsidP="00622F1A">
      <w:pPr>
        <w:spacing w:before="120" w:after="120"/>
        <w:jc w:val="both"/>
        <w:rPr>
          <w:rFonts w:eastAsiaTheme="minorEastAsia"/>
          <w:szCs w:val="24"/>
        </w:rPr>
      </w:pPr>
      <w:r w:rsidRPr="00081675">
        <w:rPr>
          <w:rFonts w:eastAsiaTheme="minorEastAsia"/>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838" w:type="dxa"/>
        <w:tblLayout w:type="fixed"/>
        <w:tblCellMar>
          <w:left w:w="28" w:type="dxa"/>
          <w:right w:w="28" w:type="dxa"/>
        </w:tblCellMar>
        <w:tblLook w:val="0000" w:firstRow="0" w:lastRow="0" w:firstColumn="0" w:lastColumn="0" w:noHBand="0" w:noVBand="0"/>
      </w:tblPr>
      <w:tblGrid>
        <w:gridCol w:w="3856"/>
        <w:gridCol w:w="425"/>
        <w:gridCol w:w="5557"/>
      </w:tblGrid>
      <w:tr w:rsidR="00622F1A" w:rsidRPr="00081675" w:rsidTr="00622F3D">
        <w:tc>
          <w:tcPr>
            <w:tcW w:w="3856" w:type="dxa"/>
            <w:tcBorders>
              <w:top w:val="nil"/>
              <w:left w:val="nil"/>
              <w:bottom w:val="single" w:sz="4" w:space="0" w:color="auto"/>
              <w:right w:val="nil"/>
            </w:tcBorders>
            <w:vAlign w:val="bottom"/>
          </w:tcPr>
          <w:p w:rsidR="00622F1A" w:rsidRPr="00081675" w:rsidRDefault="00622F1A" w:rsidP="0025721E">
            <w:pPr>
              <w:jc w:val="center"/>
              <w:rPr>
                <w:rFonts w:eastAsiaTheme="minorEastAsia"/>
                <w:szCs w:val="24"/>
              </w:rPr>
            </w:pPr>
          </w:p>
        </w:tc>
        <w:tc>
          <w:tcPr>
            <w:tcW w:w="425" w:type="dxa"/>
            <w:tcBorders>
              <w:top w:val="nil"/>
              <w:left w:val="nil"/>
              <w:bottom w:val="nil"/>
              <w:right w:val="nil"/>
            </w:tcBorders>
            <w:vAlign w:val="bottom"/>
          </w:tcPr>
          <w:p w:rsidR="00622F1A" w:rsidRPr="00081675" w:rsidRDefault="00622F1A" w:rsidP="0025721E">
            <w:pPr>
              <w:rPr>
                <w:rFonts w:eastAsiaTheme="minorEastAsia"/>
                <w:szCs w:val="24"/>
              </w:rPr>
            </w:pPr>
          </w:p>
        </w:tc>
        <w:tc>
          <w:tcPr>
            <w:tcW w:w="5557" w:type="dxa"/>
            <w:tcBorders>
              <w:top w:val="nil"/>
              <w:left w:val="nil"/>
              <w:bottom w:val="single" w:sz="4" w:space="0" w:color="auto"/>
              <w:right w:val="nil"/>
            </w:tcBorders>
            <w:vAlign w:val="bottom"/>
          </w:tcPr>
          <w:p w:rsidR="00622F1A" w:rsidRPr="00081675" w:rsidRDefault="00622F1A" w:rsidP="0025721E">
            <w:pPr>
              <w:ind w:left="-28"/>
              <w:jc w:val="center"/>
              <w:rPr>
                <w:rFonts w:eastAsiaTheme="minorEastAsia"/>
                <w:szCs w:val="24"/>
              </w:rPr>
            </w:pPr>
          </w:p>
        </w:tc>
      </w:tr>
      <w:tr w:rsidR="00622F1A" w:rsidRPr="00081675" w:rsidTr="00622F3D">
        <w:tc>
          <w:tcPr>
            <w:tcW w:w="3856" w:type="dxa"/>
            <w:tcBorders>
              <w:top w:val="nil"/>
              <w:left w:val="nil"/>
              <w:bottom w:val="nil"/>
              <w:right w:val="nil"/>
            </w:tcBorders>
          </w:tcPr>
          <w:p w:rsidR="00622F1A" w:rsidRPr="00081675" w:rsidRDefault="00622F1A" w:rsidP="0025721E">
            <w:pPr>
              <w:jc w:val="center"/>
              <w:rPr>
                <w:rFonts w:eastAsiaTheme="minorEastAsia"/>
                <w:sz w:val="20"/>
              </w:rPr>
            </w:pPr>
            <w:r w:rsidRPr="00081675">
              <w:rPr>
                <w:rFonts w:eastAsiaTheme="minorEastAsia"/>
                <w:sz w:val="20"/>
              </w:rPr>
              <w:t xml:space="preserve">(подпись </w:t>
            </w:r>
            <w:proofErr w:type="gramStart"/>
            <w:r w:rsidRPr="00081675">
              <w:rPr>
                <w:rFonts w:eastAsiaTheme="minorEastAsia"/>
                <w:sz w:val="20"/>
              </w:rPr>
              <w:t>проверяющего</w:t>
            </w:r>
            <w:proofErr w:type="gramEnd"/>
            <w:r w:rsidRPr="00081675">
              <w:rPr>
                <w:rFonts w:eastAsiaTheme="minorEastAsia"/>
                <w:sz w:val="20"/>
              </w:rPr>
              <w:t>)</w:t>
            </w:r>
          </w:p>
        </w:tc>
        <w:tc>
          <w:tcPr>
            <w:tcW w:w="425" w:type="dxa"/>
            <w:tcBorders>
              <w:top w:val="nil"/>
              <w:left w:val="nil"/>
              <w:bottom w:val="nil"/>
              <w:right w:val="nil"/>
            </w:tcBorders>
          </w:tcPr>
          <w:p w:rsidR="00622F1A" w:rsidRPr="00081675" w:rsidRDefault="00622F1A" w:rsidP="0025721E">
            <w:pPr>
              <w:rPr>
                <w:rFonts w:eastAsiaTheme="minorEastAsia"/>
                <w:sz w:val="20"/>
              </w:rPr>
            </w:pPr>
          </w:p>
        </w:tc>
        <w:tc>
          <w:tcPr>
            <w:tcW w:w="5557" w:type="dxa"/>
            <w:tcBorders>
              <w:top w:val="nil"/>
              <w:left w:val="nil"/>
              <w:bottom w:val="nil"/>
              <w:right w:val="nil"/>
            </w:tcBorders>
          </w:tcPr>
          <w:p w:rsidR="00622F1A" w:rsidRPr="00081675" w:rsidRDefault="00622F1A" w:rsidP="0025721E">
            <w:pPr>
              <w:ind w:left="-28"/>
              <w:jc w:val="center"/>
              <w:rPr>
                <w:rFonts w:eastAsiaTheme="minorEastAsia"/>
                <w:sz w:val="20"/>
              </w:rPr>
            </w:pPr>
            <w:r w:rsidRPr="00081675">
              <w:rPr>
                <w:rFonts w:eastAsiaTheme="minorEastAsia"/>
                <w:sz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622F1A" w:rsidRPr="00081675" w:rsidRDefault="00622F1A" w:rsidP="00622F1A">
      <w:pPr>
        <w:spacing w:before="240"/>
        <w:rPr>
          <w:rFonts w:eastAsiaTheme="minorEastAsia"/>
          <w:szCs w:val="24"/>
        </w:rPr>
      </w:pPr>
      <w:r w:rsidRPr="00081675">
        <w:rPr>
          <w:rFonts w:eastAsiaTheme="minorEastAsia"/>
          <w:szCs w:val="24"/>
        </w:rPr>
        <w:t xml:space="preserve">Прилагаемые к акту документы:  </w:t>
      </w:r>
    </w:p>
    <w:p w:rsidR="00622F1A" w:rsidRPr="00081675" w:rsidRDefault="00622F1A" w:rsidP="00622F1A">
      <w:pPr>
        <w:pBdr>
          <w:top w:val="single" w:sz="4" w:space="1" w:color="auto"/>
        </w:pBdr>
        <w:ind w:left="3424"/>
        <w:rPr>
          <w:rFonts w:eastAsiaTheme="minorEastAsia"/>
          <w:sz w:val="2"/>
          <w:szCs w:val="2"/>
        </w:rPr>
      </w:pPr>
    </w:p>
    <w:p w:rsidR="00622F1A" w:rsidRPr="00081675" w:rsidRDefault="00622F1A" w:rsidP="00622F1A">
      <w:pPr>
        <w:rPr>
          <w:rFonts w:eastAsiaTheme="minorEastAsia"/>
          <w:szCs w:val="24"/>
        </w:rPr>
      </w:pPr>
    </w:p>
    <w:p w:rsidR="00622F1A" w:rsidRPr="00081675" w:rsidRDefault="00622F1A" w:rsidP="00622F1A">
      <w:pPr>
        <w:pBdr>
          <w:top w:val="single" w:sz="4" w:space="1" w:color="auto"/>
        </w:pBdr>
        <w:rPr>
          <w:rFonts w:eastAsiaTheme="minorEastAsia"/>
          <w:sz w:val="2"/>
          <w:szCs w:val="2"/>
        </w:rPr>
      </w:pPr>
    </w:p>
    <w:p w:rsidR="00622F1A" w:rsidRPr="00081675" w:rsidRDefault="00622F1A" w:rsidP="00622F1A">
      <w:pPr>
        <w:keepNext/>
        <w:spacing w:before="120"/>
        <w:rPr>
          <w:rFonts w:eastAsiaTheme="minorEastAsia"/>
          <w:szCs w:val="24"/>
        </w:rPr>
      </w:pPr>
      <w:r w:rsidRPr="00081675">
        <w:rPr>
          <w:rFonts w:eastAsiaTheme="minorEastAsia"/>
          <w:szCs w:val="24"/>
        </w:rPr>
        <w:lastRenderedPageBreak/>
        <w:t xml:space="preserve">Подписи лиц, проводивших проверку:  </w:t>
      </w:r>
    </w:p>
    <w:p w:rsidR="00622F1A" w:rsidRPr="00081675" w:rsidRDefault="00622F1A" w:rsidP="00622F1A">
      <w:pPr>
        <w:pBdr>
          <w:top w:val="single" w:sz="4" w:space="1" w:color="auto"/>
        </w:pBdr>
        <w:ind w:left="4026"/>
        <w:rPr>
          <w:rFonts w:eastAsiaTheme="minorEastAsia"/>
          <w:sz w:val="2"/>
          <w:szCs w:val="2"/>
        </w:rPr>
      </w:pPr>
    </w:p>
    <w:p w:rsidR="00622F1A" w:rsidRPr="00081675" w:rsidRDefault="00622F1A" w:rsidP="00622F1A">
      <w:pPr>
        <w:ind w:left="4026"/>
        <w:rPr>
          <w:rFonts w:eastAsiaTheme="minorEastAsia"/>
          <w:szCs w:val="24"/>
        </w:rPr>
      </w:pPr>
    </w:p>
    <w:p w:rsidR="00622F1A" w:rsidRPr="00081675" w:rsidRDefault="00622F1A" w:rsidP="00622F1A">
      <w:pPr>
        <w:pBdr>
          <w:top w:val="single" w:sz="4" w:space="1" w:color="auto"/>
        </w:pBdr>
        <w:ind w:left="4026"/>
        <w:rPr>
          <w:rFonts w:eastAsiaTheme="minorEastAsia"/>
          <w:sz w:val="2"/>
          <w:szCs w:val="2"/>
        </w:rPr>
      </w:pPr>
    </w:p>
    <w:p w:rsidR="00622F1A" w:rsidRPr="00081675" w:rsidRDefault="00622F1A" w:rsidP="00622F1A">
      <w:pPr>
        <w:spacing w:before="120"/>
        <w:jc w:val="both"/>
        <w:rPr>
          <w:rFonts w:eastAsiaTheme="minorEastAsia"/>
          <w:szCs w:val="24"/>
        </w:rPr>
      </w:pPr>
      <w:r w:rsidRPr="00081675">
        <w:rPr>
          <w:rFonts w:eastAsiaTheme="minorEastAsia"/>
          <w:szCs w:val="24"/>
        </w:rPr>
        <w:t>С актом проверки ознакомле</w:t>
      </w:r>
      <w:proofErr w:type="gramStart"/>
      <w:r w:rsidRPr="00081675">
        <w:rPr>
          <w:rFonts w:eastAsiaTheme="minorEastAsia"/>
          <w:szCs w:val="24"/>
        </w:rPr>
        <w:t>н(</w:t>
      </w:r>
      <w:proofErr w:type="gramEnd"/>
      <w:r w:rsidRPr="00081675">
        <w:rPr>
          <w:rFonts w:eastAsiaTheme="minorEastAsia"/>
          <w:szCs w:val="24"/>
        </w:rPr>
        <w:t>а), копию акта со всеми приложениями получил(а):</w:t>
      </w:r>
      <w:r w:rsidRPr="00081675">
        <w:rPr>
          <w:rFonts w:eastAsiaTheme="minorEastAsia"/>
          <w:szCs w:val="24"/>
        </w:rPr>
        <w:br/>
      </w:r>
    </w:p>
    <w:p w:rsidR="00622F1A" w:rsidRPr="00081675" w:rsidRDefault="00622F1A" w:rsidP="00622F1A">
      <w:pPr>
        <w:pBdr>
          <w:top w:val="single" w:sz="4" w:space="1" w:color="auto"/>
        </w:pBdr>
        <w:rPr>
          <w:rFonts w:eastAsiaTheme="minorEastAsia"/>
          <w:sz w:val="2"/>
          <w:szCs w:val="2"/>
        </w:rPr>
      </w:pPr>
    </w:p>
    <w:p w:rsidR="00622F1A" w:rsidRPr="00081675" w:rsidRDefault="00622F1A" w:rsidP="00622F1A">
      <w:pPr>
        <w:rPr>
          <w:rFonts w:eastAsiaTheme="minorEastAsia"/>
          <w:szCs w:val="24"/>
        </w:rPr>
      </w:pPr>
    </w:p>
    <w:p w:rsidR="00622F1A" w:rsidRPr="00081675" w:rsidRDefault="00622F1A" w:rsidP="00622F1A">
      <w:pPr>
        <w:pBdr>
          <w:top w:val="single" w:sz="4" w:space="1" w:color="auto"/>
        </w:pBdr>
        <w:spacing w:after="120"/>
        <w:jc w:val="center"/>
        <w:rPr>
          <w:rFonts w:eastAsiaTheme="minorEastAsia"/>
          <w:sz w:val="20"/>
        </w:rPr>
      </w:pPr>
      <w:r w:rsidRPr="00081675">
        <w:rPr>
          <w:rFonts w:eastAsiaTheme="minorEastAsia"/>
          <w:sz w:val="20"/>
        </w:rPr>
        <w:t>(фамилия, имя, отчество (последнее – при наличии), должность руководителя, иного должностного лица</w:t>
      </w:r>
      <w:r w:rsidRPr="00081675">
        <w:rPr>
          <w:rFonts w:eastAsiaTheme="minorEastAsia"/>
          <w:sz w:val="20"/>
        </w:rPr>
        <w:br/>
        <w:t>или уполномоченного представителя юридического лица, индивидуального предпринимателя,</w:t>
      </w:r>
      <w:r w:rsidRPr="00081675">
        <w:rPr>
          <w:rFonts w:eastAsiaTheme="minorEastAsia"/>
          <w:sz w:val="20"/>
        </w:rP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622F1A" w:rsidRPr="00081675" w:rsidTr="0025721E">
        <w:trPr>
          <w:jc w:val="right"/>
        </w:trPr>
        <w:tc>
          <w:tcPr>
            <w:tcW w:w="170" w:type="dxa"/>
            <w:tcBorders>
              <w:top w:val="nil"/>
              <w:left w:val="nil"/>
              <w:bottom w:val="nil"/>
              <w:right w:val="nil"/>
            </w:tcBorders>
            <w:vAlign w:val="bottom"/>
          </w:tcPr>
          <w:p w:rsidR="00622F1A" w:rsidRPr="00081675" w:rsidRDefault="00622F1A" w:rsidP="0025721E">
            <w:pPr>
              <w:jc w:val="right"/>
              <w:rPr>
                <w:rFonts w:eastAsiaTheme="minorEastAsia"/>
                <w:szCs w:val="24"/>
              </w:rPr>
            </w:pPr>
            <w:r w:rsidRPr="00081675">
              <w:rPr>
                <w:rFonts w:eastAsiaTheme="minorEastAsia"/>
                <w:szCs w:val="24"/>
              </w:rPr>
              <w:t>“</w:t>
            </w:r>
          </w:p>
        </w:tc>
        <w:tc>
          <w:tcPr>
            <w:tcW w:w="369" w:type="dxa"/>
            <w:tcBorders>
              <w:top w:val="nil"/>
              <w:left w:val="nil"/>
              <w:bottom w:val="single" w:sz="4" w:space="0" w:color="auto"/>
              <w:right w:val="nil"/>
            </w:tcBorders>
            <w:vAlign w:val="bottom"/>
          </w:tcPr>
          <w:p w:rsidR="00622F1A" w:rsidRPr="00081675" w:rsidRDefault="00622F1A" w:rsidP="0025721E">
            <w:pPr>
              <w:jc w:val="center"/>
              <w:rPr>
                <w:rFonts w:eastAsiaTheme="minorEastAsia"/>
                <w:szCs w:val="24"/>
              </w:rPr>
            </w:pPr>
          </w:p>
        </w:tc>
        <w:tc>
          <w:tcPr>
            <w:tcW w:w="255" w:type="dxa"/>
            <w:tcBorders>
              <w:top w:val="nil"/>
              <w:left w:val="nil"/>
              <w:bottom w:val="nil"/>
              <w:right w:val="nil"/>
            </w:tcBorders>
            <w:vAlign w:val="bottom"/>
          </w:tcPr>
          <w:p w:rsidR="00622F1A" w:rsidRPr="00081675" w:rsidRDefault="00622F1A" w:rsidP="0025721E">
            <w:pPr>
              <w:rPr>
                <w:rFonts w:eastAsiaTheme="minorEastAsia"/>
                <w:szCs w:val="24"/>
              </w:rPr>
            </w:pPr>
            <w:r w:rsidRPr="00081675">
              <w:rPr>
                <w:rFonts w:eastAsiaTheme="minorEastAsia"/>
                <w:szCs w:val="24"/>
              </w:rPr>
              <w:t>”</w:t>
            </w:r>
          </w:p>
        </w:tc>
        <w:tc>
          <w:tcPr>
            <w:tcW w:w="1418" w:type="dxa"/>
            <w:tcBorders>
              <w:top w:val="nil"/>
              <w:left w:val="nil"/>
              <w:bottom w:val="single" w:sz="4" w:space="0" w:color="auto"/>
              <w:right w:val="nil"/>
            </w:tcBorders>
            <w:vAlign w:val="bottom"/>
          </w:tcPr>
          <w:p w:rsidR="00622F1A" w:rsidRPr="00081675" w:rsidRDefault="00622F1A" w:rsidP="0025721E">
            <w:pPr>
              <w:jc w:val="center"/>
              <w:rPr>
                <w:rFonts w:eastAsiaTheme="minorEastAsia"/>
                <w:szCs w:val="24"/>
              </w:rPr>
            </w:pPr>
          </w:p>
        </w:tc>
        <w:tc>
          <w:tcPr>
            <w:tcW w:w="369" w:type="dxa"/>
            <w:tcBorders>
              <w:top w:val="nil"/>
              <w:left w:val="nil"/>
              <w:bottom w:val="nil"/>
              <w:right w:val="nil"/>
            </w:tcBorders>
            <w:vAlign w:val="bottom"/>
          </w:tcPr>
          <w:p w:rsidR="00622F1A" w:rsidRPr="00081675" w:rsidRDefault="00622F1A" w:rsidP="0025721E">
            <w:pPr>
              <w:jc w:val="right"/>
              <w:rPr>
                <w:rFonts w:eastAsiaTheme="minorEastAsia"/>
                <w:szCs w:val="24"/>
              </w:rPr>
            </w:pPr>
            <w:r w:rsidRPr="00081675">
              <w:rPr>
                <w:rFonts w:eastAsiaTheme="minorEastAsia"/>
                <w:szCs w:val="24"/>
              </w:rPr>
              <w:t>20</w:t>
            </w:r>
          </w:p>
        </w:tc>
        <w:tc>
          <w:tcPr>
            <w:tcW w:w="369" w:type="dxa"/>
            <w:tcBorders>
              <w:top w:val="nil"/>
              <w:left w:val="nil"/>
              <w:bottom w:val="single" w:sz="4" w:space="0" w:color="auto"/>
              <w:right w:val="nil"/>
            </w:tcBorders>
            <w:vAlign w:val="bottom"/>
          </w:tcPr>
          <w:p w:rsidR="00622F1A" w:rsidRPr="00081675" w:rsidRDefault="00622F1A" w:rsidP="0025721E">
            <w:pPr>
              <w:rPr>
                <w:rFonts w:eastAsiaTheme="minorEastAsia"/>
                <w:szCs w:val="24"/>
              </w:rPr>
            </w:pPr>
          </w:p>
        </w:tc>
        <w:tc>
          <w:tcPr>
            <w:tcW w:w="312" w:type="dxa"/>
            <w:tcBorders>
              <w:top w:val="nil"/>
              <w:left w:val="nil"/>
              <w:bottom w:val="nil"/>
              <w:right w:val="nil"/>
            </w:tcBorders>
            <w:vAlign w:val="bottom"/>
          </w:tcPr>
          <w:p w:rsidR="00622F1A" w:rsidRPr="00081675" w:rsidRDefault="00622F1A" w:rsidP="0025721E">
            <w:pPr>
              <w:ind w:left="57"/>
              <w:rPr>
                <w:rFonts w:eastAsiaTheme="minorEastAsia"/>
                <w:szCs w:val="24"/>
              </w:rPr>
            </w:pPr>
            <w:proofErr w:type="gramStart"/>
            <w:r w:rsidRPr="00081675">
              <w:rPr>
                <w:rFonts w:eastAsiaTheme="minorEastAsia"/>
                <w:szCs w:val="24"/>
              </w:rPr>
              <w:t>г</w:t>
            </w:r>
            <w:proofErr w:type="gramEnd"/>
            <w:r w:rsidRPr="00081675">
              <w:rPr>
                <w:rFonts w:eastAsiaTheme="minorEastAsia"/>
                <w:szCs w:val="24"/>
              </w:rPr>
              <w:t>.</w:t>
            </w:r>
          </w:p>
        </w:tc>
      </w:tr>
    </w:tbl>
    <w:p w:rsidR="00622F1A" w:rsidRPr="00081675" w:rsidRDefault="00622F1A" w:rsidP="00622F1A">
      <w:pPr>
        <w:spacing w:before="120"/>
        <w:ind w:left="7796"/>
        <w:jc w:val="center"/>
        <w:rPr>
          <w:rFonts w:eastAsiaTheme="minorEastAsia"/>
          <w:szCs w:val="24"/>
        </w:rPr>
      </w:pPr>
    </w:p>
    <w:p w:rsidR="00622F1A" w:rsidRPr="00081675" w:rsidRDefault="00622F1A" w:rsidP="00622F1A">
      <w:pPr>
        <w:pBdr>
          <w:top w:val="single" w:sz="4" w:space="1" w:color="auto"/>
        </w:pBdr>
        <w:ind w:left="7797"/>
        <w:jc w:val="center"/>
        <w:rPr>
          <w:rFonts w:eastAsiaTheme="minorEastAsia"/>
          <w:sz w:val="20"/>
        </w:rPr>
      </w:pPr>
      <w:r w:rsidRPr="00081675">
        <w:rPr>
          <w:rFonts w:eastAsiaTheme="minorEastAsia"/>
          <w:sz w:val="20"/>
        </w:rPr>
        <w:t>(подпись)</w:t>
      </w:r>
    </w:p>
    <w:p w:rsidR="00622F1A" w:rsidRPr="00081675" w:rsidRDefault="00622F1A" w:rsidP="00622F1A">
      <w:pPr>
        <w:spacing w:before="120"/>
        <w:rPr>
          <w:rFonts w:eastAsiaTheme="minorEastAsia"/>
          <w:szCs w:val="24"/>
        </w:rPr>
      </w:pPr>
      <w:r w:rsidRPr="00081675">
        <w:rPr>
          <w:rFonts w:eastAsiaTheme="minorEastAsia"/>
          <w:szCs w:val="24"/>
        </w:rPr>
        <w:t xml:space="preserve">Пометка об отказе ознакомления с актом проверки:  </w:t>
      </w:r>
    </w:p>
    <w:p w:rsidR="00622F1A" w:rsidRPr="00081675" w:rsidRDefault="00622F1A" w:rsidP="00622F1A">
      <w:pPr>
        <w:pBdr>
          <w:top w:val="single" w:sz="4" w:space="1" w:color="auto"/>
        </w:pBdr>
        <w:ind w:left="5404"/>
        <w:jc w:val="center"/>
        <w:rPr>
          <w:rFonts w:eastAsiaTheme="minorEastAsia"/>
          <w:sz w:val="20"/>
        </w:rPr>
      </w:pPr>
      <w:r w:rsidRPr="00081675">
        <w:rPr>
          <w:rFonts w:eastAsiaTheme="minorEastAsia"/>
          <w:sz w:val="20"/>
        </w:rPr>
        <w:t>(подпись уполномоченного должностного лица (лиц), проводившего проверку)</w:t>
      </w:r>
    </w:p>
    <w:p w:rsidR="00622F1A" w:rsidRDefault="00622F1A" w:rsidP="00622F1A">
      <w:pPr>
        <w:spacing w:after="120"/>
        <w:jc w:val="right"/>
        <w:rPr>
          <w:rFonts w:eastAsiaTheme="minorEastAsia"/>
          <w:sz w:val="20"/>
        </w:rPr>
      </w:pPr>
    </w:p>
    <w:p w:rsidR="00622F1A" w:rsidRDefault="00622F1A" w:rsidP="00622F1A">
      <w:pPr>
        <w:spacing w:after="120"/>
        <w:jc w:val="right"/>
        <w:rPr>
          <w:rFonts w:eastAsiaTheme="minorEastAsia"/>
          <w:sz w:val="20"/>
        </w:rPr>
      </w:pPr>
    </w:p>
    <w:p w:rsidR="00622F1A" w:rsidRDefault="00622F1A" w:rsidP="00622F1A">
      <w:pPr>
        <w:spacing w:after="120"/>
        <w:jc w:val="right"/>
        <w:rPr>
          <w:rFonts w:eastAsiaTheme="minorEastAsia"/>
          <w:sz w:val="20"/>
        </w:rPr>
      </w:pPr>
    </w:p>
    <w:p w:rsidR="00622F1A" w:rsidRDefault="00622F1A" w:rsidP="00622F1A">
      <w:pPr>
        <w:spacing w:after="120"/>
        <w:jc w:val="right"/>
        <w:rPr>
          <w:rFonts w:eastAsiaTheme="minorEastAsia"/>
          <w:sz w:val="20"/>
        </w:rPr>
      </w:pPr>
    </w:p>
    <w:p w:rsidR="00622F1A" w:rsidRDefault="00622F1A" w:rsidP="00622F1A">
      <w:pPr>
        <w:spacing w:after="120"/>
        <w:jc w:val="right"/>
        <w:rPr>
          <w:rFonts w:eastAsiaTheme="minorEastAsia"/>
          <w:sz w:val="20"/>
        </w:rPr>
      </w:pPr>
    </w:p>
    <w:p w:rsidR="00622F1A" w:rsidRDefault="00622F1A" w:rsidP="00622F1A">
      <w:pPr>
        <w:spacing w:after="120"/>
        <w:jc w:val="right"/>
        <w:rPr>
          <w:rFonts w:eastAsiaTheme="minorEastAsia"/>
          <w:sz w:val="20"/>
        </w:rPr>
      </w:pPr>
    </w:p>
    <w:p w:rsidR="00622F1A" w:rsidRDefault="00622F1A" w:rsidP="00622F1A">
      <w:pPr>
        <w:spacing w:after="120"/>
        <w:jc w:val="right"/>
        <w:rPr>
          <w:rFonts w:eastAsiaTheme="minorEastAsia"/>
          <w:sz w:val="20"/>
        </w:rPr>
      </w:pPr>
    </w:p>
    <w:p w:rsidR="00622F1A" w:rsidRDefault="00622F1A" w:rsidP="00622F1A">
      <w:pPr>
        <w:spacing w:after="120"/>
        <w:jc w:val="right"/>
        <w:rPr>
          <w:rFonts w:eastAsiaTheme="minorEastAsia"/>
          <w:sz w:val="20"/>
        </w:rPr>
      </w:pPr>
    </w:p>
    <w:p w:rsidR="00622F1A" w:rsidRDefault="00622F1A" w:rsidP="00622F1A">
      <w:pPr>
        <w:spacing w:after="120"/>
        <w:jc w:val="right"/>
        <w:rPr>
          <w:rFonts w:eastAsiaTheme="minorEastAsia"/>
          <w:sz w:val="20"/>
        </w:rPr>
      </w:pPr>
    </w:p>
    <w:p w:rsidR="00622F1A" w:rsidRDefault="00622F1A" w:rsidP="00622F1A">
      <w:pPr>
        <w:spacing w:after="120"/>
        <w:jc w:val="right"/>
        <w:rPr>
          <w:rFonts w:eastAsiaTheme="minorEastAsia"/>
          <w:sz w:val="20"/>
        </w:rPr>
      </w:pPr>
    </w:p>
    <w:p w:rsidR="00611489" w:rsidRDefault="00611489" w:rsidP="00622F1A">
      <w:pPr>
        <w:spacing w:after="120"/>
        <w:jc w:val="right"/>
        <w:rPr>
          <w:rFonts w:eastAsiaTheme="minorEastAsia"/>
          <w:sz w:val="20"/>
        </w:rPr>
      </w:pPr>
    </w:p>
    <w:p w:rsidR="00611489" w:rsidRDefault="00611489" w:rsidP="00622F1A">
      <w:pPr>
        <w:spacing w:after="120"/>
        <w:jc w:val="right"/>
        <w:rPr>
          <w:rFonts w:eastAsiaTheme="minorEastAsia"/>
          <w:sz w:val="20"/>
        </w:rPr>
      </w:pPr>
    </w:p>
    <w:p w:rsidR="00611489" w:rsidRDefault="00611489" w:rsidP="00622F1A">
      <w:pPr>
        <w:spacing w:after="120"/>
        <w:jc w:val="right"/>
        <w:rPr>
          <w:rFonts w:eastAsiaTheme="minorEastAsia"/>
          <w:sz w:val="20"/>
        </w:rPr>
      </w:pPr>
    </w:p>
    <w:p w:rsidR="00611489" w:rsidRDefault="00611489" w:rsidP="00622F1A">
      <w:pPr>
        <w:spacing w:after="120"/>
        <w:jc w:val="right"/>
        <w:rPr>
          <w:rFonts w:eastAsiaTheme="minorEastAsia"/>
          <w:sz w:val="20"/>
        </w:rPr>
      </w:pPr>
    </w:p>
    <w:p w:rsidR="00611489" w:rsidRDefault="00611489" w:rsidP="00622F1A">
      <w:pPr>
        <w:spacing w:after="120"/>
        <w:jc w:val="right"/>
        <w:rPr>
          <w:rFonts w:eastAsiaTheme="minorEastAsia"/>
          <w:sz w:val="20"/>
        </w:rPr>
      </w:pPr>
    </w:p>
    <w:p w:rsidR="00611489" w:rsidRDefault="00611489" w:rsidP="00622F1A">
      <w:pPr>
        <w:spacing w:after="120"/>
        <w:jc w:val="right"/>
        <w:rPr>
          <w:rFonts w:eastAsiaTheme="minorEastAsia"/>
          <w:sz w:val="20"/>
        </w:rPr>
      </w:pPr>
    </w:p>
    <w:p w:rsidR="00611489" w:rsidRDefault="00611489" w:rsidP="00622F1A">
      <w:pPr>
        <w:spacing w:after="120"/>
        <w:jc w:val="right"/>
        <w:rPr>
          <w:rFonts w:eastAsiaTheme="minorEastAsia"/>
          <w:sz w:val="20"/>
        </w:rPr>
      </w:pPr>
    </w:p>
    <w:p w:rsidR="00611489" w:rsidRDefault="00611489" w:rsidP="00622F1A">
      <w:pPr>
        <w:spacing w:after="120"/>
        <w:jc w:val="right"/>
        <w:rPr>
          <w:rFonts w:eastAsiaTheme="minorEastAsia"/>
          <w:sz w:val="20"/>
        </w:rPr>
      </w:pPr>
    </w:p>
    <w:p w:rsidR="00611489" w:rsidRDefault="00611489" w:rsidP="00622F1A">
      <w:pPr>
        <w:spacing w:after="120"/>
        <w:jc w:val="right"/>
        <w:rPr>
          <w:rFonts w:eastAsiaTheme="minorEastAsia"/>
          <w:sz w:val="20"/>
        </w:rPr>
      </w:pPr>
    </w:p>
    <w:p w:rsidR="00611489" w:rsidRDefault="00611489" w:rsidP="00622F1A">
      <w:pPr>
        <w:spacing w:after="120"/>
        <w:jc w:val="right"/>
        <w:rPr>
          <w:rFonts w:eastAsiaTheme="minorEastAsia"/>
          <w:sz w:val="20"/>
        </w:rPr>
      </w:pPr>
    </w:p>
    <w:p w:rsidR="00611489" w:rsidRDefault="00611489" w:rsidP="00622F1A">
      <w:pPr>
        <w:spacing w:after="120"/>
        <w:jc w:val="right"/>
        <w:rPr>
          <w:rFonts w:eastAsiaTheme="minorEastAsia"/>
          <w:sz w:val="20"/>
        </w:rPr>
      </w:pPr>
    </w:p>
    <w:p w:rsidR="00611489" w:rsidRDefault="00611489" w:rsidP="00622F1A">
      <w:pPr>
        <w:spacing w:after="120"/>
        <w:jc w:val="right"/>
        <w:rPr>
          <w:rFonts w:eastAsiaTheme="minorEastAsia"/>
          <w:sz w:val="20"/>
        </w:rPr>
      </w:pPr>
    </w:p>
    <w:p w:rsidR="00611489" w:rsidRDefault="00611489" w:rsidP="00622F1A">
      <w:pPr>
        <w:spacing w:after="120"/>
        <w:jc w:val="right"/>
        <w:rPr>
          <w:rFonts w:eastAsiaTheme="minorEastAsia"/>
          <w:sz w:val="20"/>
        </w:rPr>
      </w:pPr>
    </w:p>
    <w:p w:rsidR="00611489" w:rsidRDefault="00611489" w:rsidP="00622F1A">
      <w:pPr>
        <w:spacing w:after="120"/>
        <w:jc w:val="right"/>
        <w:rPr>
          <w:rFonts w:eastAsiaTheme="minorEastAsia"/>
          <w:sz w:val="20"/>
        </w:rPr>
      </w:pPr>
    </w:p>
    <w:p w:rsidR="00611489" w:rsidRDefault="00611489" w:rsidP="00622F1A">
      <w:pPr>
        <w:spacing w:after="120"/>
        <w:jc w:val="right"/>
        <w:rPr>
          <w:rFonts w:eastAsiaTheme="minorEastAsia"/>
          <w:sz w:val="20"/>
        </w:rPr>
      </w:pPr>
    </w:p>
    <w:p w:rsidR="00611489" w:rsidRDefault="00611489" w:rsidP="00622F1A">
      <w:pPr>
        <w:spacing w:after="120"/>
        <w:jc w:val="right"/>
        <w:rPr>
          <w:rFonts w:eastAsiaTheme="minorEastAsia"/>
          <w:sz w:val="20"/>
        </w:rPr>
      </w:pPr>
    </w:p>
    <w:p w:rsidR="00611489" w:rsidRDefault="00611489" w:rsidP="00622F1A">
      <w:pPr>
        <w:spacing w:after="120"/>
        <w:jc w:val="right"/>
        <w:rPr>
          <w:rFonts w:eastAsiaTheme="minorEastAsia"/>
          <w:sz w:val="20"/>
        </w:rPr>
      </w:pPr>
    </w:p>
    <w:p w:rsidR="00611489" w:rsidRDefault="00611489" w:rsidP="00622F1A">
      <w:pPr>
        <w:spacing w:after="120"/>
        <w:jc w:val="right"/>
        <w:rPr>
          <w:rFonts w:eastAsiaTheme="minorEastAsia"/>
          <w:sz w:val="20"/>
        </w:rPr>
      </w:pPr>
    </w:p>
    <w:p w:rsidR="00611489" w:rsidRDefault="00611489" w:rsidP="00622F1A">
      <w:pPr>
        <w:spacing w:after="120"/>
        <w:jc w:val="right"/>
        <w:rPr>
          <w:rFonts w:eastAsiaTheme="minorEastAsia"/>
          <w:sz w:val="20"/>
        </w:rPr>
      </w:pPr>
    </w:p>
    <w:p w:rsidR="00611489" w:rsidRDefault="00611489" w:rsidP="00622F1A">
      <w:pPr>
        <w:spacing w:after="120"/>
        <w:jc w:val="right"/>
        <w:rPr>
          <w:rFonts w:eastAsiaTheme="minorEastAsia"/>
          <w:sz w:val="20"/>
        </w:rPr>
      </w:pPr>
    </w:p>
    <w:p w:rsidR="00622F1A" w:rsidRDefault="00622F1A" w:rsidP="00622F1A">
      <w:pPr>
        <w:spacing w:after="120"/>
        <w:jc w:val="right"/>
        <w:rPr>
          <w:rFonts w:eastAsiaTheme="minorEastAsia"/>
          <w:sz w:val="20"/>
        </w:rPr>
      </w:pPr>
    </w:p>
    <w:p w:rsidR="00622F1A" w:rsidRDefault="00622F1A" w:rsidP="00622F1A">
      <w:pPr>
        <w:spacing w:after="120"/>
        <w:jc w:val="right"/>
        <w:rPr>
          <w:rFonts w:eastAsiaTheme="minorEastAsia"/>
          <w:sz w:val="20"/>
        </w:rPr>
      </w:pPr>
    </w:p>
    <w:p w:rsidR="00622F1A" w:rsidRDefault="00622F1A" w:rsidP="00622F1A">
      <w:pPr>
        <w:spacing w:after="120"/>
        <w:jc w:val="right"/>
        <w:rPr>
          <w:rFonts w:eastAsiaTheme="minorEastAsia"/>
          <w:sz w:val="20"/>
        </w:rPr>
      </w:pPr>
    </w:p>
    <w:p w:rsidR="00622F1A" w:rsidRPr="00EF3254" w:rsidRDefault="00622F1A" w:rsidP="00622F1A">
      <w:pPr>
        <w:widowControl w:val="0"/>
        <w:jc w:val="right"/>
        <w:outlineLvl w:val="1"/>
        <w:rPr>
          <w:sz w:val="20"/>
        </w:rPr>
      </w:pPr>
      <w:bookmarkStart w:id="10" w:name="Par366"/>
      <w:bookmarkEnd w:id="10"/>
      <w:r w:rsidRPr="00EF3254">
        <w:rPr>
          <w:sz w:val="20"/>
        </w:rPr>
        <w:lastRenderedPageBreak/>
        <w:t>Приложение № 2</w:t>
      </w:r>
    </w:p>
    <w:p w:rsidR="00622F1A" w:rsidRPr="00EF3254" w:rsidRDefault="00622F1A" w:rsidP="00622F1A">
      <w:pPr>
        <w:widowControl w:val="0"/>
        <w:jc w:val="right"/>
        <w:rPr>
          <w:sz w:val="20"/>
        </w:rPr>
      </w:pPr>
      <w:r w:rsidRPr="00EF3254">
        <w:rPr>
          <w:sz w:val="20"/>
        </w:rPr>
        <w:t>к Административному регламенту</w:t>
      </w:r>
    </w:p>
    <w:p w:rsidR="00622F1A" w:rsidRPr="00EF3254" w:rsidRDefault="00622F1A" w:rsidP="00622F1A">
      <w:pPr>
        <w:widowControl w:val="0"/>
        <w:jc w:val="right"/>
        <w:rPr>
          <w:sz w:val="20"/>
        </w:rPr>
      </w:pPr>
      <w:r w:rsidRPr="00EF3254">
        <w:rPr>
          <w:sz w:val="20"/>
        </w:rPr>
        <w:t>по исполнению</w:t>
      </w:r>
    </w:p>
    <w:p w:rsidR="00622F1A" w:rsidRPr="00EF3254" w:rsidRDefault="00622F1A" w:rsidP="00622F1A">
      <w:pPr>
        <w:widowControl w:val="0"/>
        <w:jc w:val="right"/>
        <w:rPr>
          <w:sz w:val="20"/>
        </w:rPr>
      </w:pPr>
      <w:r w:rsidRPr="00EF3254">
        <w:rPr>
          <w:sz w:val="20"/>
        </w:rPr>
        <w:t>муниципальной функции</w:t>
      </w:r>
    </w:p>
    <w:p w:rsidR="00622F1A" w:rsidRPr="00EF3254" w:rsidRDefault="00622F1A" w:rsidP="00622F1A">
      <w:pPr>
        <w:widowControl w:val="0"/>
        <w:jc w:val="right"/>
        <w:rPr>
          <w:sz w:val="20"/>
        </w:rPr>
      </w:pPr>
      <w:r w:rsidRPr="00EF3254">
        <w:rPr>
          <w:sz w:val="20"/>
        </w:rPr>
        <w:t xml:space="preserve">по осуществлению </w:t>
      </w:r>
      <w:proofErr w:type="gramStart"/>
      <w:r w:rsidRPr="00EF3254">
        <w:rPr>
          <w:sz w:val="20"/>
        </w:rPr>
        <w:t>муниципального</w:t>
      </w:r>
      <w:proofErr w:type="gramEnd"/>
    </w:p>
    <w:p w:rsidR="00622F1A" w:rsidRPr="00EF3254" w:rsidRDefault="00622F1A" w:rsidP="00622F1A">
      <w:pPr>
        <w:widowControl w:val="0"/>
        <w:jc w:val="right"/>
        <w:rPr>
          <w:sz w:val="20"/>
        </w:rPr>
      </w:pPr>
      <w:r w:rsidRPr="00EF3254">
        <w:rPr>
          <w:sz w:val="20"/>
        </w:rPr>
        <w:t>лесного контроля</w:t>
      </w:r>
    </w:p>
    <w:p w:rsidR="00622F1A" w:rsidRDefault="00622F1A" w:rsidP="00622F1A">
      <w:pPr>
        <w:widowControl w:val="0"/>
        <w:jc w:val="right"/>
        <w:rPr>
          <w:sz w:val="28"/>
          <w:szCs w:val="28"/>
        </w:rPr>
      </w:pPr>
    </w:p>
    <w:p w:rsidR="00622F1A" w:rsidRPr="00444ECF" w:rsidRDefault="00622F1A" w:rsidP="00622F1A">
      <w:pPr>
        <w:widowControl w:val="0"/>
        <w:jc w:val="right"/>
        <w:rPr>
          <w:sz w:val="28"/>
          <w:szCs w:val="28"/>
        </w:rPr>
      </w:pPr>
    </w:p>
    <w:p w:rsidR="00622F1A" w:rsidRPr="00081675" w:rsidRDefault="00622F1A" w:rsidP="00622F1A">
      <w:pPr>
        <w:pBdr>
          <w:top w:val="single" w:sz="4" w:space="1" w:color="auto"/>
        </w:pBdr>
        <w:spacing w:after="360"/>
        <w:jc w:val="center"/>
        <w:rPr>
          <w:rFonts w:eastAsiaTheme="minorEastAsia"/>
          <w:sz w:val="20"/>
        </w:rPr>
      </w:pPr>
      <w:r w:rsidRPr="00081675">
        <w:rPr>
          <w:rFonts w:eastAsiaTheme="minorEastAsia"/>
          <w:sz w:val="20"/>
        </w:rPr>
        <w:t>(наименование органа государственного контроля (надзора) или органа муниципального контроля)</w:t>
      </w:r>
    </w:p>
    <w:p w:rsidR="00622F1A" w:rsidRDefault="00622F1A" w:rsidP="00622F1A">
      <w:pPr>
        <w:pStyle w:val="ConsPlusNonformat"/>
      </w:pPr>
    </w:p>
    <w:p w:rsidR="00622F1A" w:rsidRPr="00EF3254" w:rsidRDefault="00622F1A" w:rsidP="00622F1A">
      <w:pPr>
        <w:pStyle w:val="ConsPlusNonformat"/>
        <w:jc w:val="center"/>
        <w:rPr>
          <w:rFonts w:ascii="Times New Roman" w:hAnsi="Times New Roman" w:cs="Times New Roman"/>
        </w:rPr>
      </w:pPr>
      <w:r w:rsidRPr="00EF3254">
        <w:rPr>
          <w:rFonts w:ascii="Times New Roman" w:hAnsi="Times New Roman" w:cs="Times New Roman"/>
        </w:rPr>
        <w:t>ПРЕДПИСАНИЕ N _____</w:t>
      </w:r>
    </w:p>
    <w:p w:rsidR="00622F1A" w:rsidRPr="00EF3254" w:rsidRDefault="00622F1A" w:rsidP="00622F1A">
      <w:pPr>
        <w:pStyle w:val="ConsPlusNonformat"/>
        <w:jc w:val="center"/>
        <w:rPr>
          <w:rFonts w:ascii="Times New Roman" w:hAnsi="Times New Roman" w:cs="Times New Roman"/>
        </w:rPr>
      </w:pPr>
      <w:r w:rsidRPr="00EF3254">
        <w:rPr>
          <w:rFonts w:ascii="Times New Roman" w:hAnsi="Times New Roman" w:cs="Times New Roman"/>
        </w:rPr>
        <w:t>ОБ УСТРАНЕНИИ НАРУШЕНИЙ ТРЕБОВАНИЙ ______________________</w:t>
      </w:r>
    </w:p>
    <w:p w:rsidR="00622F1A" w:rsidRPr="00EF3254" w:rsidRDefault="00622F1A" w:rsidP="00622F1A">
      <w:pPr>
        <w:pStyle w:val="ConsPlusNonformat"/>
        <w:jc w:val="center"/>
        <w:rPr>
          <w:rFonts w:ascii="Times New Roman" w:hAnsi="Times New Roman" w:cs="Times New Roman"/>
        </w:rPr>
      </w:pPr>
      <w:r w:rsidRPr="00EF3254">
        <w:rPr>
          <w:rFonts w:ascii="Times New Roman" w:hAnsi="Times New Roman" w:cs="Times New Roman"/>
        </w:rPr>
        <w:t xml:space="preserve">ЗАКОНОДАТЕЛЬСТВА, </w:t>
      </w:r>
      <w:proofErr w:type="gramStart"/>
      <w:r w:rsidRPr="00EF3254">
        <w:rPr>
          <w:rFonts w:ascii="Times New Roman" w:hAnsi="Times New Roman" w:cs="Times New Roman"/>
        </w:rPr>
        <w:t>ВЫЯВЛЕННЫХ</w:t>
      </w:r>
      <w:proofErr w:type="gramEnd"/>
      <w:r w:rsidRPr="00EF3254">
        <w:rPr>
          <w:rFonts w:ascii="Times New Roman" w:hAnsi="Times New Roman" w:cs="Times New Roman"/>
        </w:rPr>
        <w:t xml:space="preserve"> В РЕЗУЛЬТАТЕ ПРОВЕРКИ</w:t>
      </w:r>
    </w:p>
    <w:p w:rsidR="00622F1A" w:rsidRPr="00EF3254" w:rsidRDefault="00622F1A" w:rsidP="00622F1A">
      <w:pPr>
        <w:pStyle w:val="ConsPlusNonformat"/>
        <w:jc w:val="center"/>
        <w:rPr>
          <w:rFonts w:ascii="Times New Roman" w:hAnsi="Times New Roman" w:cs="Times New Roman"/>
        </w:rPr>
      </w:pPr>
    </w:p>
    <w:p w:rsidR="00622F1A" w:rsidRPr="00EF3254" w:rsidRDefault="00622F1A" w:rsidP="00622F1A">
      <w:pPr>
        <w:pStyle w:val="ConsPlusNonformat"/>
        <w:jc w:val="center"/>
        <w:rPr>
          <w:rFonts w:ascii="Times New Roman" w:hAnsi="Times New Roman" w:cs="Times New Roman"/>
        </w:rPr>
      </w:pPr>
      <w:r w:rsidRPr="00EF3254">
        <w:rPr>
          <w:rFonts w:ascii="Times New Roman" w:hAnsi="Times New Roman" w:cs="Times New Roman"/>
        </w:rPr>
        <w:t>"__" _______________ 20__ г.                            г. ________________</w:t>
      </w:r>
    </w:p>
    <w:p w:rsidR="00622F1A" w:rsidRPr="00EF3254" w:rsidRDefault="00622F1A" w:rsidP="00622F1A">
      <w:pPr>
        <w:pStyle w:val="ConsPlusNonformat"/>
        <w:jc w:val="center"/>
        <w:rPr>
          <w:rFonts w:ascii="Times New Roman" w:hAnsi="Times New Roman" w:cs="Times New Roman"/>
        </w:rPr>
      </w:pPr>
    </w:p>
    <w:p w:rsidR="00622F1A" w:rsidRPr="00EF3254" w:rsidRDefault="00622F1A" w:rsidP="00622F1A">
      <w:pPr>
        <w:pStyle w:val="ConsPlusNonformat"/>
        <w:jc w:val="center"/>
        <w:rPr>
          <w:rFonts w:ascii="Times New Roman" w:hAnsi="Times New Roman" w:cs="Times New Roman"/>
        </w:rPr>
      </w:pPr>
      <w:r w:rsidRPr="00EF3254">
        <w:rPr>
          <w:rFonts w:ascii="Times New Roman" w:hAnsi="Times New Roman" w:cs="Times New Roman"/>
        </w:rPr>
        <w:t>На      основании      акта      проверки     соблюдения     требований</w:t>
      </w:r>
      <w:r>
        <w:rPr>
          <w:rFonts w:ascii="Times New Roman" w:hAnsi="Times New Roman" w:cs="Times New Roman"/>
        </w:rPr>
        <w:t xml:space="preserve"> </w:t>
      </w:r>
    </w:p>
    <w:p w:rsidR="00622F1A" w:rsidRPr="00EF3254" w:rsidRDefault="00622F1A" w:rsidP="00622F1A">
      <w:pPr>
        <w:pStyle w:val="ConsPlusNonformat"/>
        <w:rPr>
          <w:rFonts w:ascii="Times New Roman" w:hAnsi="Times New Roman" w:cs="Times New Roman"/>
        </w:rPr>
      </w:pPr>
    </w:p>
    <w:p w:rsidR="00622F1A" w:rsidRPr="00EF3254" w:rsidRDefault="00622F1A" w:rsidP="00622F1A">
      <w:pPr>
        <w:pStyle w:val="ConsPlusNonformat"/>
        <w:jc w:val="center"/>
        <w:rPr>
          <w:rFonts w:ascii="Times New Roman" w:hAnsi="Times New Roman" w:cs="Times New Roman"/>
        </w:rPr>
      </w:pPr>
      <w:r w:rsidRPr="00EF3254">
        <w:rPr>
          <w:rFonts w:ascii="Times New Roman" w:hAnsi="Times New Roman" w:cs="Times New Roman"/>
        </w:rPr>
        <w:t>законодательства от "___" ___________ 20</w:t>
      </w:r>
      <w:r>
        <w:rPr>
          <w:rFonts w:ascii="Times New Roman" w:hAnsi="Times New Roman" w:cs="Times New Roman"/>
        </w:rPr>
        <w:t xml:space="preserve">          </w:t>
      </w:r>
      <w:r w:rsidRPr="00EF3254">
        <w:rPr>
          <w:rFonts w:ascii="Times New Roman" w:hAnsi="Times New Roman" w:cs="Times New Roman"/>
        </w:rPr>
        <w:t xml:space="preserve"> г. N _____________________________</w:t>
      </w:r>
    </w:p>
    <w:p w:rsidR="00622F1A" w:rsidRPr="00EF3254" w:rsidRDefault="00622F1A" w:rsidP="00622F1A">
      <w:pPr>
        <w:pStyle w:val="ConsPlusNonformat"/>
        <w:jc w:val="center"/>
        <w:rPr>
          <w:rFonts w:ascii="Times New Roman" w:hAnsi="Times New Roman" w:cs="Times New Roman"/>
        </w:rPr>
      </w:pPr>
      <w:r w:rsidRPr="00EF3254">
        <w:rPr>
          <w:rFonts w:ascii="Times New Roman" w:hAnsi="Times New Roman" w:cs="Times New Roman"/>
        </w:rPr>
        <w:t>я, ________________________________________________________________________</w:t>
      </w:r>
    </w:p>
    <w:p w:rsidR="00622F1A" w:rsidRPr="00EF3254" w:rsidRDefault="00622F1A" w:rsidP="00622F1A">
      <w:pPr>
        <w:pStyle w:val="ConsPlusNonformat"/>
        <w:jc w:val="center"/>
        <w:rPr>
          <w:rFonts w:ascii="Times New Roman" w:hAnsi="Times New Roman" w:cs="Times New Roman"/>
        </w:rPr>
      </w:pPr>
      <w:proofErr w:type="gramStart"/>
      <w:r w:rsidRPr="00EF3254">
        <w:rPr>
          <w:rFonts w:ascii="Times New Roman" w:hAnsi="Times New Roman" w:cs="Times New Roman"/>
        </w:rPr>
        <w:t>(Ф.И.О. лесного инспектора, должность,</w:t>
      </w:r>
      <w:proofErr w:type="gramEnd"/>
    </w:p>
    <w:p w:rsidR="00622F1A" w:rsidRDefault="00622F1A" w:rsidP="00622F1A">
      <w:pPr>
        <w:pStyle w:val="ConsPlusNonformat"/>
        <w:jc w:val="center"/>
        <w:rPr>
          <w:rFonts w:ascii="Times New Roman" w:hAnsi="Times New Roman" w:cs="Times New Roman"/>
        </w:rPr>
      </w:pPr>
      <w:r w:rsidRPr="00EF3254">
        <w:rPr>
          <w:rFonts w:ascii="Times New Roman" w:hAnsi="Times New Roman" w:cs="Times New Roman"/>
        </w:rPr>
        <w:t>номер служебного удостоверения, кем и когда выдано)</w:t>
      </w:r>
    </w:p>
    <w:p w:rsidR="00622F1A" w:rsidRPr="00EF3254" w:rsidRDefault="00622F1A" w:rsidP="00622F1A">
      <w:pPr>
        <w:pStyle w:val="ConsPlusNonformat"/>
        <w:jc w:val="center"/>
        <w:rPr>
          <w:rFonts w:ascii="Times New Roman" w:hAnsi="Times New Roman" w:cs="Times New Roman"/>
        </w:rPr>
      </w:pPr>
    </w:p>
    <w:p w:rsidR="00622F1A" w:rsidRPr="00EF3254" w:rsidRDefault="00622F1A" w:rsidP="00622F1A">
      <w:pPr>
        <w:pStyle w:val="ConsPlusNonformat"/>
        <w:jc w:val="center"/>
        <w:rPr>
          <w:rFonts w:ascii="Times New Roman" w:hAnsi="Times New Roman" w:cs="Times New Roman"/>
        </w:rPr>
      </w:pPr>
      <w:r w:rsidRPr="00EF3254">
        <w:rPr>
          <w:rFonts w:ascii="Times New Roman" w:hAnsi="Times New Roman" w:cs="Times New Roman"/>
        </w:rPr>
        <w:t>ПРЕДПИСЫВАЮ</w:t>
      </w:r>
    </w:p>
    <w:p w:rsidR="00622F1A" w:rsidRPr="00EF3254" w:rsidRDefault="00622F1A" w:rsidP="00622F1A">
      <w:pPr>
        <w:pStyle w:val="ConsPlusNonformat"/>
        <w:jc w:val="center"/>
        <w:rPr>
          <w:rFonts w:ascii="Times New Roman" w:hAnsi="Times New Roman" w:cs="Times New Roman"/>
        </w:rPr>
      </w:pPr>
      <w:r w:rsidRPr="00EF3254">
        <w:rPr>
          <w:rFonts w:ascii="Times New Roman" w:hAnsi="Times New Roman" w:cs="Times New Roman"/>
        </w:rPr>
        <w:t>___________________________________________________________________________</w:t>
      </w:r>
    </w:p>
    <w:p w:rsidR="00622F1A" w:rsidRPr="00EF3254" w:rsidRDefault="00622F1A" w:rsidP="00622F1A">
      <w:pPr>
        <w:pStyle w:val="ConsPlusNonformat"/>
        <w:jc w:val="center"/>
        <w:rPr>
          <w:rFonts w:ascii="Times New Roman" w:hAnsi="Times New Roman" w:cs="Times New Roman"/>
        </w:rPr>
      </w:pPr>
      <w:proofErr w:type="gramStart"/>
      <w:r w:rsidRPr="00EF3254">
        <w:rPr>
          <w:rFonts w:ascii="Times New Roman" w:hAnsi="Times New Roman" w:cs="Times New Roman"/>
        </w:rPr>
        <w:t>(полное и сокращенное наименование проверяемого юридического лица,</w:t>
      </w:r>
      <w:proofErr w:type="gramEnd"/>
    </w:p>
    <w:p w:rsidR="00622F1A" w:rsidRPr="00EF3254" w:rsidRDefault="00622F1A" w:rsidP="00622F1A">
      <w:pPr>
        <w:pStyle w:val="ConsPlusNonformat"/>
        <w:jc w:val="center"/>
        <w:rPr>
          <w:rFonts w:ascii="Times New Roman" w:hAnsi="Times New Roman" w:cs="Times New Roman"/>
        </w:rPr>
      </w:pPr>
      <w:proofErr w:type="gramStart"/>
      <w:r w:rsidRPr="00EF3254">
        <w:rPr>
          <w:rFonts w:ascii="Times New Roman" w:hAnsi="Times New Roman" w:cs="Times New Roman"/>
        </w:rPr>
        <w:t>Ф.И.О. индивидуального предпринимателя, которому выдается предписание)</w:t>
      </w:r>
      <w:proofErr w:type="gramEnd"/>
    </w:p>
    <w:p w:rsidR="00622F1A" w:rsidRPr="00EF3254" w:rsidRDefault="00622F1A" w:rsidP="00622F1A">
      <w:pPr>
        <w:widowControl w:val="0"/>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4649"/>
        <w:gridCol w:w="1815"/>
        <w:gridCol w:w="2475"/>
      </w:tblGrid>
      <w:tr w:rsidR="00622F1A" w:rsidRPr="00EF3254" w:rsidTr="0025721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F1A" w:rsidRPr="00EF3254" w:rsidRDefault="00622F1A" w:rsidP="0025721E">
            <w:pPr>
              <w:widowControl w:val="0"/>
              <w:jc w:val="center"/>
            </w:pPr>
            <w:r w:rsidRPr="00EF3254">
              <w:t xml:space="preserve">N </w:t>
            </w:r>
            <w:proofErr w:type="gramStart"/>
            <w:r w:rsidRPr="00EF3254">
              <w:t>п</w:t>
            </w:r>
            <w:proofErr w:type="gramEnd"/>
            <w:r w:rsidRPr="00EF3254">
              <w:t>/п</w:t>
            </w:r>
          </w:p>
        </w:tc>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F1A" w:rsidRPr="00EF3254" w:rsidRDefault="00622F1A" w:rsidP="0025721E">
            <w:pPr>
              <w:widowControl w:val="0"/>
              <w:jc w:val="center"/>
            </w:pPr>
            <w:r w:rsidRPr="00EF3254">
              <w:t xml:space="preserve">Содержание предписания </w:t>
            </w:r>
            <w:hyperlink w:anchor="Par47" w:history="1">
              <w:r w:rsidRPr="00EF3254">
                <w:rPr>
                  <w:color w:val="0000FF"/>
                </w:rPr>
                <w:t>&lt;*&gt;</w:t>
              </w:r>
            </w:hyperlink>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F1A" w:rsidRPr="00EF3254" w:rsidRDefault="00622F1A" w:rsidP="0025721E">
            <w:pPr>
              <w:widowControl w:val="0"/>
              <w:jc w:val="center"/>
            </w:pPr>
            <w:r w:rsidRPr="00EF3254">
              <w:t>Срок исполнения</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F1A" w:rsidRPr="00EF3254" w:rsidRDefault="00622F1A" w:rsidP="0025721E">
            <w:pPr>
              <w:widowControl w:val="0"/>
              <w:jc w:val="center"/>
            </w:pPr>
            <w:r w:rsidRPr="00EF3254">
              <w:t>Основание (ссылка на нормативный правовой акт)</w:t>
            </w:r>
          </w:p>
        </w:tc>
      </w:tr>
      <w:tr w:rsidR="00622F1A" w:rsidRPr="00EF3254" w:rsidTr="0025721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F1A" w:rsidRPr="00EF3254" w:rsidRDefault="00622F1A" w:rsidP="0025721E">
            <w:pPr>
              <w:widowControl w:val="0"/>
              <w:jc w:val="center"/>
            </w:pPr>
            <w:r w:rsidRPr="00EF3254">
              <w:t>1</w:t>
            </w:r>
          </w:p>
        </w:tc>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F1A" w:rsidRPr="00EF3254" w:rsidRDefault="00622F1A" w:rsidP="0025721E">
            <w:pPr>
              <w:widowControl w:val="0"/>
              <w:jc w:val="center"/>
            </w:pPr>
            <w:r w:rsidRPr="00EF3254">
              <w:t>2</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F1A" w:rsidRPr="00EF3254" w:rsidRDefault="00622F1A" w:rsidP="0025721E">
            <w:pPr>
              <w:widowControl w:val="0"/>
              <w:jc w:val="center"/>
            </w:pPr>
            <w:r w:rsidRPr="00EF3254">
              <w:t>3</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F1A" w:rsidRPr="00EF3254" w:rsidRDefault="00622F1A" w:rsidP="0025721E">
            <w:pPr>
              <w:widowControl w:val="0"/>
              <w:jc w:val="center"/>
            </w:pPr>
            <w:r w:rsidRPr="00EF3254">
              <w:t>4</w:t>
            </w:r>
          </w:p>
        </w:tc>
      </w:tr>
      <w:tr w:rsidR="00622F1A" w:rsidRPr="00EF3254" w:rsidTr="0025721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F1A" w:rsidRPr="00EF3254" w:rsidRDefault="00622F1A" w:rsidP="0025721E">
            <w:pPr>
              <w:widowControl w:val="0"/>
              <w:jc w:val="right"/>
            </w:pPr>
            <w:r w:rsidRPr="00EF3254">
              <w:t>1.</w:t>
            </w:r>
          </w:p>
        </w:tc>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F1A" w:rsidRPr="00EF3254" w:rsidRDefault="00622F1A" w:rsidP="0025721E">
            <w:pPr>
              <w:widowControl w:val="0"/>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F1A" w:rsidRPr="00EF3254" w:rsidRDefault="00622F1A" w:rsidP="0025721E">
            <w:pPr>
              <w:widowControl w:val="0"/>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F1A" w:rsidRPr="00EF3254" w:rsidRDefault="00622F1A" w:rsidP="0025721E">
            <w:pPr>
              <w:widowControl w:val="0"/>
            </w:pPr>
          </w:p>
        </w:tc>
      </w:tr>
      <w:tr w:rsidR="00622F1A" w:rsidRPr="00EF3254" w:rsidTr="0025721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F1A" w:rsidRPr="00EF3254" w:rsidRDefault="00622F1A" w:rsidP="0025721E">
            <w:pPr>
              <w:widowControl w:val="0"/>
              <w:jc w:val="right"/>
            </w:pPr>
            <w:r w:rsidRPr="00EF3254">
              <w:t>2.</w:t>
            </w:r>
          </w:p>
        </w:tc>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F1A" w:rsidRPr="00EF3254" w:rsidRDefault="00622F1A" w:rsidP="0025721E">
            <w:pPr>
              <w:widowControl w:val="0"/>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F1A" w:rsidRPr="00EF3254" w:rsidRDefault="00622F1A" w:rsidP="0025721E">
            <w:pPr>
              <w:widowControl w:val="0"/>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F1A" w:rsidRPr="00EF3254" w:rsidRDefault="00622F1A" w:rsidP="0025721E">
            <w:pPr>
              <w:widowControl w:val="0"/>
            </w:pPr>
          </w:p>
        </w:tc>
      </w:tr>
      <w:tr w:rsidR="00622F1A" w:rsidRPr="00EF3254" w:rsidTr="0025721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F1A" w:rsidRPr="00EF3254" w:rsidRDefault="00622F1A" w:rsidP="0025721E">
            <w:pPr>
              <w:widowControl w:val="0"/>
              <w:jc w:val="right"/>
            </w:pPr>
            <w:r w:rsidRPr="00EF3254">
              <w:t>3.</w:t>
            </w:r>
          </w:p>
        </w:tc>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F1A" w:rsidRPr="00EF3254" w:rsidRDefault="00622F1A" w:rsidP="0025721E">
            <w:pPr>
              <w:widowControl w:val="0"/>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F1A" w:rsidRPr="00EF3254" w:rsidRDefault="00622F1A" w:rsidP="0025721E">
            <w:pPr>
              <w:widowControl w:val="0"/>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F1A" w:rsidRPr="00EF3254" w:rsidRDefault="00622F1A" w:rsidP="0025721E">
            <w:pPr>
              <w:widowControl w:val="0"/>
            </w:pPr>
          </w:p>
        </w:tc>
      </w:tr>
    </w:tbl>
    <w:p w:rsidR="00622F1A" w:rsidRPr="00EF3254" w:rsidRDefault="00622F1A" w:rsidP="00622F1A">
      <w:pPr>
        <w:widowControl w:val="0"/>
        <w:jc w:val="both"/>
      </w:pPr>
    </w:p>
    <w:p w:rsidR="00622F1A" w:rsidRPr="00EF3254" w:rsidRDefault="00622F1A" w:rsidP="00622F1A">
      <w:pPr>
        <w:widowControl w:val="0"/>
        <w:ind w:firstLine="540"/>
        <w:jc w:val="both"/>
      </w:pPr>
      <w:r w:rsidRPr="00EF3254">
        <w:t>--------------------------------</w:t>
      </w:r>
    </w:p>
    <w:p w:rsidR="00622F1A" w:rsidRPr="00EF3254" w:rsidRDefault="00622F1A" w:rsidP="00622F1A">
      <w:pPr>
        <w:widowControl w:val="0"/>
        <w:ind w:firstLine="540"/>
        <w:jc w:val="both"/>
      </w:pPr>
      <w:bookmarkStart w:id="11" w:name="Par47"/>
      <w:bookmarkEnd w:id="11"/>
      <w:r w:rsidRPr="00EF3254">
        <w:t>&lt;*&gt; Указываются конкретные мероприятия, которые должно выполнить лицо, в отношении которого проведена проверка.</w:t>
      </w:r>
    </w:p>
    <w:p w:rsidR="00622F1A" w:rsidRPr="00EF3254" w:rsidRDefault="00622F1A" w:rsidP="00622F1A">
      <w:pPr>
        <w:widowControl w:val="0"/>
        <w:ind w:firstLine="540"/>
        <w:jc w:val="both"/>
      </w:pPr>
      <w:r w:rsidRPr="00EF3254">
        <w:t>Предписание может быть обжаловано в порядке, установленном законодательством. Обжалование не приостанавливает исполнение настоящего предписания.</w:t>
      </w:r>
    </w:p>
    <w:p w:rsidR="00622F1A" w:rsidRPr="00EF3254" w:rsidRDefault="00622F1A" w:rsidP="00622F1A">
      <w:pPr>
        <w:widowControl w:val="0"/>
        <w:ind w:firstLine="540"/>
        <w:jc w:val="both"/>
      </w:pPr>
      <w:r w:rsidRPr="00EF3254">
        <w:t>Лицо, которому выдано предписание, обязано отправить информацию о выполнении пунктов настоящего предписания в адрес Департамента лесного хозяйства Свердловской области (620004, г. Екатеринбург, ул. Малышева, 101) не позднее чем через 7 дней по истечении срока выполнения соответствующих пунктов предписания.</w:t>
      </w:r>
    </w:p>
    <w:p w:rsidR="00622F1A" w:rsidRPr="00EF3254" w:rsidRDefault="00622F1A" w:rsidP="00622F1A">
      <w:pPr>
        <w:widowControl w:val="0"/>
        <w:jc w:val="both"/>
      </w:pPr>
    </w:p>
    <w:p w:rsidR="00622F1A" w:rsidRPr="00EF3254" w:rsidRDefault="00622F1A" w:rsidP="00622F1A">
      <w:pPr>
        <w:pStyle w:val="ConsPlusNonformat"/>
        <w:rPr>
          <w:rFonts w:ascii="Times New Roman" w:hAnsi="Times New Roman" w:cs="Times New Roman"/>
        </w:rPr>
      </w:pPr>
      <w:r w:rsidRPr="00EF3254">
        <w:rPr>
          <w:rFonts w:ascii="Times New Roman" w:hAnsi="Times New Roman" w:cs="Times New Roman"/>
        </w:rPr>
        <w:t>лесной инспектор:</w:t>
      </w:r>
    </w:p>
    <w:p w:rsidR="00622F1A" w:rsidRPr="00EF3254" w:rsidRDefault="00622F1A" w:rsidP="00622F1A">
      <w:pPr>
        <w:pStyle w:val="ConsPlusNonformat"/>
        <w:rPr>
          <w:rFonts w:ascii="Times New Roman" w:hAnsi="Times New Roman" w:cs="Times New Roman"/>
        </w:rPr>
      </w:pPr>
      <w:r w:rsidRPr="00EF3254">
        <w:rPr>
          <w:rFonts w:ascii="Times New Roman" w:hAnsi="Times New Roman" w:cs="Times New Roman"/>
        </w:rPr>
        <w:t>__________________________/__________________________/</w:t>
      </w:r>
    </w:p>
    <w:p w:rsidR="00622F1A" w:rsidRPr="00EF3254" w:rsidRDefault="00622F1A" w:rsidP="00622F1A">
      <w:pPr>
        <w:pStyle w:val="ConsPlusNonformat"/>
        <w:rPr>
          <w:rFonts w:ascii="Times New Roman" w:hAnsi="Times New Roman" w:cs="Times New Roman"/>
        </w:rPr>
      </w:pPr>
      <w:r w:rsidRPr="00EF3254">
        <w:rPr>
          <w:rFonts w:ascii="Times New Roman" w:hAnsi="Times New Roman" w:cs="Times New Roman"/>
        </w:rPr>
        <w:t xml:space="preserve">         (подпись)            (фамилия, инициалы)</w:t>
      </w:r>
    </w:p>
    <w:p w:rsidR="00622F1A" w:rsidRPr="00EF3254" w:rsidRDefault="00622F1A" w:rsidP="00622F1A">
      <w:pPr>
        <w:widowControl w:val="0"/>
        <w:jc w:val="both"/>
      </w:pPr>
      <w:r w:rsidRPr="00EF3254">
        <w:t>Предписание получено:</w:t>
      </w:r>
    </w:p>
    <w:p w:rsidR="00622F1A" w:rsidRDefault="00622F1A" w:rsidP="00622F1A">
      <w:pPr>
        <w:pStyle w:val="ConsPlusNonformat"/>
        <w:rPr>
          <w:rFonts w:ascii="Times New Roman" w:hAnsi="Times New Roman" w:cs="Times New Roman"/>
        </w:rPr>
      </w:pPr>
      <w:proofErr w:type="gramStart"/>
      <w:r w:rsidRPr="00EF3254">
        <w:rPr>
          <w:rFonts w:ascii="Times New Roman" w:hAnsi="Times New Roman" w:cs="Times New Roman"/>
        </w:rPr>
        <w:t>│(Ф.И.О. уполномоченного представителя (подпись уполномоченного           │</w:t>
      </w:r>
      <w:proofErr w:type="gramEnd"/>
    </w:p>
    <w:p w:rsidR="00B93906" w:rsidRDefault="00B93906" w:rsidP="00622F1A">
      <w:pPr>
        <w:pStyle w:val="ConsPlusNonformat"/>
        <w:rPr>
          <w:rFonts w:ascii="Times New Roman" w:hAnsi="Times New Roman" w:cs="Times New Roman"/>
        </w:rPr>
      </w:pPr>
    </w:p>
    <w:p w:rsidR="00B93906" w:rsidRDefault="00B93906" w:rsidP="00622F1A">
      <w:pPr>
        <w:pStyle w:val="ConsPlusNonformat"/>
        <w:rPr>
          <w:rFonts w:ascii="Times New Roman" w:hAnsi="Times New Roman" w:cs="Times New Roman"/>
        </w:rPr>
      </w:pPr>
    </w:p>
    <w:p w:rsidR="00B93906" w:rsidRPr="00EF3254" w:rsidRDefault="00B93906" w:rsidP="00622F1A">
      <w:pPr>
        <w:pStyle w:val="ConsPlusNonformat"/>
        <w:rPr>
          <w:rFonts w:ascii="Times New Roman" w:hAnsi="Times New Roman" w:cs="Times New Roman"/>
        </w:rPr>
      </w:pPr>
    </w:p>
    <w:p w:rsidR="00622F1A" w:rsidRPr="00EF3254" w:rsidRDefault="00622F1A" w:rsidP="00622F1A">
      <w:pPr>
        <w:pStyle w:val="ConsPlusNonformat"/>
        <w:rPr>
          <w:rFonts w:ascii="Times New Roman" w:hAnsi="Times New Roman" w:cs="Times New Roman"/>
        </w:rPr>
      </w:pPr>
      <w:r w:rsidRPr="00EF3254">
        <w:rPr>
          <w:rFonts w:ascii="Times New Roman" w:hAnsi="Times New Roman" w:cs="Times New Roman"/>
        </w:rPr>
        <w:t>│представителя (дата) юридического лица, гражданина юридического лица,    │</w:t>
      </w:r>
    </w:p>
    <w:p w:rsidR="00622F1A" w:rsidRPr="00EF3254" w:rsidRDefault="00622F1A" w:rsidP="00622F1A">
      <w:pPr>
        <w:pStyle w:val="ConsPlusNonformat"/>
        <w:rPr>
          <w:rFonts w:ascii="Times New Roman" w:hAnsi="Times New Roman" w:cs="Times New Roman"/>
        </w:rPr>
      </w:pPr>
      <w:r w:rsidRPr="00EF3254">
        <w:rPr>
          <w:rFonts w:ascii="Times New Roman" w:hAnsi="Times New Roman" w:cs="Times New Roman"/>
        </w:rPr>
        <w:t>│гражданина (индивидуального предпринимателя), М.П.)                      │</w:t>
      </w:r>
    </w:p>
    <w:p w:rsidR="00F71AE5" w:rsidRDefault="00F71AE5" w:rsidP="008225D4">
      <w:pPr>
        <w:overflowPunct/>
        <w:jc w:val="both"/>
        <w:textAlignment w:val="auto"/>
        <w:rPr>
          <w:sz w:val="28"/>
          <w:szCs w:val="28"/>
        </w:rPr>
      </w:pPr>
    </w:p>
    <w:p w:rsidR="00F71AE5" w:rsidRDefault="00F71AE5" w:rsidP="00F71AE5">
      <w:pPr>
        <w:overflowPunct/>
        <w:jc w:val="center"/>
        <w:textAlignment w:val="auto"/>
        <w:rPr>
          <w:sz w:val="28"/>
          <w:szCs w:val="28"/>
        </w:rPr>
      </w:pPr>
    </w:p>
    <w:p w:rsidR="00B93906" w:rsidRPr="00EF3254" w:rsidRDefault="00B93906" w:rsidP="00B93906">
      <w:pPr>
        <w:widowControl w:val="0"/>
        <w:jc w:val="right"/>
        <w:outlineLvl w:val="1"/>
        <w:rPr>
          <w:sz w:val="20"/>
        </w:rPr>
      </w:pPr>
      <w:r w:rsidRPr="00EF3254">
        <w:rPr>
          <w:sz w:val="20"/>
        </w:rPr>
        <w:lastRenderedPageBreak/>
        <w:t xml:space="preserve">Приложение № </w:t>
      </w:r>
      <w:r>
        <w:rPr>
          <w:sz w:val="20"/>
        </w:rPr>
        <w:t>3</w:t>
      </w:r>
    </w:p>
    <w:p w:rsidR="00B93906" w:rsidRPr="00EF3254" w:rsidRDefault="00B93906" w:rsidP="00B93906">
      <w:pPr>
        <w:widowControl w:val="0"/>
        <w:jc w:val="right"/>
        <w:rPr>
          <w:sz w:val="20"/>
        </w:rPr>
      </w:pPr>
      <w:r w:rsidRPr="00EF3254">
        <w:rPr>
          <w:sz w:val="20"/>
        </w:rPr>
        <w:t>к Административному регламенту</w:t>
      </w:r>
    </w:p>
    <w:p w:rsidR="00B93906" w:rsidRPr="00EF3254" w:rsidRDefault="00B93906" w:rsidP="00B93906">
      <w:pPr>
        <w:widowControl w:val="0"/>
        <w:jc w:val="right"/>
        <w:rPr>
          <w:sz w:val="20"/>
        </w:rPr>
      </w:pPr>
      <w:r w:rsidRPr="00EF3254">
        <w:rPr>
          <w:sz w:val="20"/>
        </w:rPr>
        <w:t>по исполнению</w:t>
      </w:r>
    </w:p>
    <w:p w:rsidR="00B93906" w:rsidRPr="00EF3254" w:rsidRDefault="00B93906" w:rsidP="00B93906">
      <w:pPr>
        <w:widowControl w:val="0"/>
        <w:jc w:val="right"/>
        <w:rPr>
          <w:sz w:val="20"/>
        </w:rPr>
      </w:pPr>
      <w:r w:rsidRPr="00EF3254">
        <w:rPr>
          <w:sz w:val="20"/>
        </w:rPr>
        <w:t>муниципальной функции</w:t>
      </w:r>
    </w:p>
    <w:p w:rsidR="00B93906" w:rsidRPr="00EF3254" w:rsidRDefault="00B93906" w:rsidP="00B93906">
      <w:pPr>
        <w:widowControl w:val="0"/>
        <w:jc w:val="right"/>
        <w:rPr>
          <w:sz w:val="20"/>
        </w:rPr>
      </w:pPr>
      <w:r w:rsidRPr="00EF3254">
        <w:rPr>
          <w:sz w:val="20"/>
        </w:rPr>
        <w:t xml:space="preserve">по осуществлению </w:t>
      </w:r>
      <w:proofErr w:type="gramStart"/>
      <w:r w:rsidRPr="00EF3254">
        <w:rPr>
          <w:sz w:val="20"/>
        </w:rPr>
        <w:t>муниципального</w:t>
      </w:r>
      <w:proofErr w:type="gramEnd"/>
    </w:p>
    <w:p w:rsidR="00B93906" w:rsidRPr="00EF3254" w:rsidRDefault="00B93906" w:rsidP="00B93906">
      <w:pPr>
        <w:widowControl w:val="0"/>
        <w:jc w:val="right"/>
        <w:rPr>
          <w:sz w:val="20"/>
        </w:rPr>
      </w:pPr>
      <w:r w:rsidRPr="00EF3254">
        <w:rPr>
          <w:sz w:val="20"/>
        </w:rPr>
        <w:t>лесного контроля</w:t>
      </w:r>
    </w:p>
    <w:p w:rsidR="00013B85" w:rsidRDefault="00013B85" w:rsidP="00013B85">
      <w:pPr>
        <w:overflowPunct/>
        <w:jc w:val="right"/>
        <w:textAlignment w:val="auto"/>
        <w:rPr>
          <w:sz w:val="28"/>
          <w:szCs w:val="28"/>
        </w:rPr>
      </w:pPr>
    </w:p>
    <w:p w:rsidR="00F71AE5" w:rsidRDefault="00F71AE5" w:rsidP="00046477">
      <w:pPr>
        <w:overflowPunct/>
        <w:jc w:val="center"/>
        <w:textAlignment w:val="auto"/>
        <w:rPr>
          <w:sz w:val="28"/>
          <w:szCs w:val="28"/>
        </w:rPr>
      </w:pPr>
      <w:r>
        <w:rPr>
          <w:sz w:val="28"/>
          <w:szCs w:val="28"/>
        </w:rPr>
        <w:t>Блок-схема исполнения муниципальной функции</w:t>
      </w:r>
    </w:p>
    <w:p w:rsidR="00F71AE5" w:rsidRDefault="00F71AE5" w:rsidP="00F71AE5">
      <w:pPr>
        <w:overflowPunct/>
        <w:jc w:val="center"/>
        <w:textAlignment w:val="auto"/>
        <w:rPr>
          <w:sz w:val="28"/>
          <w:szCs w:val="28"/>
        </w:rPr>
      </w:pPr>
      <w:r w:rsidRPr="00F71AE5">
        <w:rPr>
          <w:sz w:val="28"/>
          <w:szCs w:val="28"/>
        </w:rPr>
        <w:t xml:space="preserve">Осуществление муниципального </w:t>
      </w:r>
      <w:r w:rsidR="00D0505F">
        <w:rPr>
          <w:sz w:val="28"/>
          <w:szCs w:val="28"/>
        </w:rPr>
        <w:t>лесно</w:t>
      </w:r>
      <w:r w:rsidR="00DD2321">
        <w:rPr>
          <w:sz w:val="28"/>
          <w:szCs w:val="28"/>
        </w:rPr>
        <w:t>го</w:t>
      </w:r>
      <w:r w:rsidRPr="00F71AE5">
        <w:rPr>
          <w:sz w:val="28"/>
          <w:szCs w:val="28"/>
        </w:rPr>
        <w:t xml:space="preserve"> контроля на территории городского округа Верхотурский</w:t>
      </w:r>
    </w:p>
    <w:p w:rsidR="00F71AE5" w:rsidRDefault="002C2324" w:rsidP="00F71AE5">
      <w:pPr>
        <w:overflowPunct/>
        <w:jc w:val="center"/>
        <w:textAlignment w:val="auto"/>
        <w:rPr>
          <w:sz w:val="28"/>
          <w:szCs w:val="28"/>
        </w:rPr>
      </w:pPr>
      <w:r>
        <w:rPr>
          <w:noProof/>
          <w:sz w:val="28"/>
          <w:szCs w:val="28"/>
        </w:rPr>
        <w:pict>
          <v:shapetype id="_x0000_t202" coordsize="21600,21600" o:spt="202" path="m,l,21600r21600,l21600,xe">
            <v:stroke joinstyle="miter"/>
            <v:path gradientshapeok="t" o:connecttype="rect"/>
          </v:shapetype>
          <v:shape id="_x0000_s1095" type="#_x0000_t202" style="position:absolute;left:0;text-align:left;margin-left:73.1pt;margin-top:9.95pt;width:315pt;height:28.5pt;z-index:251658240">
            <v:textbox>
              <w:txbxContent>
                <w:p w:rsidR="008663B4" w:rsidRDefault="008663B4" w:rsidP="00B4232E">
                  <w:pPr>
                    <w:jc w:val="center"/>
                  </w:pPr>
                  <w:r>
                    <w:t>Основания для проведения проверки</w:t>
                  </w:r>
                </w:p>
              </w:txbxContent>
            </v:textbox>
          </v:shape>
        </w:pict>
      </w:r>
    </w:p>
    <w:p w:rsidR="000230B5" w:rsidRDefault="002C2324" w:rsidP="00F71AE5">
      <w:pPr>
        <w:overflowPunct/>
        <w:jc w:val="center"/>
        <w:textAlignment w:val="auto"/>
        <w:rPr>
          <w:sz w:val="28"/>
          <w:szCs w:val="28"/>
        </w:rPr>
      </w:pPr>
      <w:r>
        <w:rPr>
          <w:noProof/>
          <w:sz w:val="28"/>
          <w:szCs w:val="28"/>
        </w:rPr>
        <w:pict>
          <v:shapetype id="_x0000_t32" coordsize="21600,21600" o:spt="32" o:oned="t" path="m,l21600,21600e" filled="f">
            <v:path arrowok="t" fillok="f" o:connecttype="none"/>
            <o:lock v:ext="edit" shapetype="t"/>
          </v:shapetype>
          <v:shape id="_x0000_s1107" type="#_x0000_t32" style="position:absolute;left:0;text-align:left;margin-left:160.2pt;margin-top:257.3pt;width:51.45pt;height:43.55pt;flip:x;z-index:251669504" o:connectortype="straight">
            <v:stroke endarrow="block"/>
          </v:shape>
        </w:pict>
      </w:r>
      <w:r>
        <w:rPr>
          <w:noProof/>
          <w:sz w:val="28"/>
          <w:szCs w:val="28"/>
        </w:rPr>
        <w:pict>
          <v:shape id="_x0000_s1108" type="#_x0000_t32" style="position:absolute;left:0;text-align:left;margin-left:282.75pt;margin-top:257.3pt;width:46pt;height:43.55pt;z-index:251670528" o:connectortype="straight">
            <v:stroke endarrow="block"/>
          </v:shape>
        </w:pict>
      </w:r>
      <w:r>
        <w:rPr>
          <w:noProof/>
          <w:sz w:val="28"/>
          <w:szCs w:val="28"/>
        </w:rPr>
        <w:pict>
          <v:shape id="_x0000_s1104" type="#_x0000_t202" style="position:absolute;left:0;text-align:left;margin-left:7.7pt;margin-top:504.7pt;width:299.4pt;height:61.1pt;z-index:251666432">
            <v:textbox style="mso-next-textbox:#_x0000_s1104">
              <w:txbxContent>
                <w:p w:rsidR="008663B4" w:rsidRDefault="008663B4">
                  <w:r>
                    <w:t xml:space="preserve">Выдача </w:t>
                  </w:r>
                  <w:r w:rsidRPr="00B4232E">
                    <w:t xml:space="preserve">предписания об устранении нарушения </w:t>
                  </w:r>
                  <w:r>
                    <w:t xml:space="preserve">лесного </w:t>
                  </w:r>
                  <w:r w:rsidRPr="00B4232E">
                    <w:t>законодательства</w:t>
                  </w:r>
                </w:p>
              </w:txbxContent>
            </v:textbox>
          </v:shape>
        </w:pict>
      </w:r>
      <w:r>
        <w:rPr>
          <w:noProof/>
          <w:sz w:val="28"/>
          <w:szCs w:val="28"/>
        </w:rPr>
        <w:pict>
          <v:shape id="_x0000_s1112" type="#_x0000_t32" style="position:absolute;left:0;text-align:left;margin-left:64.95pt;margin-top:476.2pt;width:27.95pt;height:18.55pt;z-index:251674624" o:connectortype="straight">
            <v:stroke endarrow="block"/>
          </v:shape>
        </w:pict>
      </w:r>
      <w:r>
        <w:rPr>
          <w:noProof/>
          <w:sz w:val="28"/>
          <w:szCs w:val="28"/>
        </w:rPr>
        <w:pict>
          <v:shape id="_x0000_s1110" type="#_x0000_t32" style="position:absolute;left:0;text-align:left;margin-left:347.35pt;margin-top:381.7pt;width:0;height:17.45pt;z-index:251672576" o:connectortype="straight">
            <v:stroke endarrow="block"/>
          </v:shape>
        </w:pict>
      </w:r>
      <w:r>
        <w:rPr>
          <w:noProof/>
          <w:sz w:val="28"/>
          <w:szCs w:val="28"/>
        </w:rPr>
        <w:pict>
          <v:shape id="_x0000_s1109" type="#_x0000_t32" style="position:absolute;left:0;text-align:left;margin-left:81.35pt;margin-top:381.7pt;width:0;height:17.45pt;z-index:251671552" o:connectortype="straight">
            <v:stroke endarrow="block"/>
          </v:shape>
        </w:pict>
      </w:r>
      <w:r>
        <w:rPr>
          <w:noProof/>
          <w:sz w:val="28"/>
          <w:szCs w:val="28"/>
        </w:rPr>
        <w:pict>
          <v:shape id="_x0000_s1101" type="#_x0000_t202" style="position:absolute;left:0;text-align:left;margin-left:-1.9pt;margin-top:408.7pt;width:171.75pt;height:63pt;z-index:251664384">
            <v:textbox>
              <w:txbxContent>
                <w:p w:rsidR="008663B4" w:rsidRDefault="008663B4">
                  <w:r>
                    <w:t>Составление акта проверки о наличии нарушения лесного законодательства</w:t>
                  </w:r>
                </w:p>
              </w:txbxContent>
            </v:textbox>
          </v:shape>
        </w:pict>
      </w:r>
      <w:r>
        <w:rPr>
          <w:noProof/>
          <w:sz w:val="28"/>
          <w:szCs w:val="28"/>
        </w:rPr>
        <w:pict>
          <v:shape id="_x0000_s1100" type="#_x0000_t202" style="position:absolute;left:0;text-align:left;margin-left:255.35pt;margin-top:408.7pt;width:194.25pt;height:75pt;z-index:251663360">
            <v:textbox>
              <w:txbxContent>
                <w:p w:rsidR="008663B4" w:rsidRDefault="008663B4">
                  <w:r>
                    <w:t>Составление акта проверки об отсутствии нарушений</w:t>
                  </w:r>
                </w:p>
              </w:txbxContent>
            </v:textbox>
          </v:shape>
        </w:pict>
      </w:r>
      <w:r>
        <w:rPr>
          <w:noProof/>
          <w:sz w:val="28"/>
          <w:szCs w:val="28"/>
        </w:rPr>
        <w:pict>
          <v:shape id="_x0000_s1099" type="#_x0000_t202" style="position:absolute;left:0;text-align:left;margin-left:247.85pt;margin-top:332.2pt;width:181.5pt;height:49.5pt;z-index:251662336">
            <v:textbox>
              <w:txbxContent>
                <w:p w:rsidR="008663B4" w:rsidRDefault="008663B4" w:rsidP="00B4232E">
                  <w:pPr>
                    <w:jc w:val="center"/>
                  </w:pPr>
                  <w:r>
                    <w:t>Нарушение не выявлено</w:t>
                  </w:r>
                </w:p>
              </w:txbxContent>
            </v:textbox>
          </v:shape>
        </w:pict>
      </w:r>
      <w:r>
        <w:rPr>
          <w:noProof/>
          <w:sz w:val="28"/>
          <w:szCs w:val="28"/>
        </w:rPr>
        <w:pict>
          <v:shape id="_x0000_s1098" type="#_x0000_t202" style="position:absolute;left:0;text-align:left;margin-left:-9.4pt;margin-top:324.7pt;width:191.25pt;height:57pt;z-index:251661312">
            <v:textbox>
              <w:txbxContent>
                <w:p w:rsidR="008663B4" w:rsidRDefault="008663B4" w:rsidP="00B4232E">
                  <w:pPr>
                    <w:jc w:val="center"/>
                  </w:pPr>
                  <w:r>
                    <w:t>Нарушение выявлено</w:t>
                  </w:r>
                </w:p>
              </w:txbxContent>
            </v:textbox>
          </v:shape>
        </w:pict>
      </w:r>
    </w:p>
    <w:p w:rsidR="000230B5" w:rsidRPr="000230B5" w:rsidRDefault="002C2324" w:rsidP="000230B5">
      <w:pPr>
        <w:rPr>
          <w:sz w:val="28"/>
          <w:szCs w:val="28"/>
        </w:rPr>
      </w:pPr>
      <w:r>
        <w:rPr>
          <w:noProof/>
          <w:sz w:val="28"/>
          <w:szCs w:val="28"/>
        </w:rPr>
        <w:pict>
          <v:shape id="_x0000_s1105" type="#_x0000_t32" style="position:absolute;margin-left:160.2pt;margin-top:7.8pt;width:55.7pt;height:20pt;flip:x;z-index:251667456" o:connectortype="straight">
            <v:stroke endarrow="block"/>
          </v:shape>
        </w:pict>
      </w:r>
      <w:r>
        <w:rPr>
          <w:noProof/>
          <w:sz w:val="28"/>
          <w:szCs w:val="28"/>
        </w:rPr>
        <w:pict>
          <v:shape id="_x0000_s1115" type="#_x0000_t32" style="position:absolute;margin-left:252.55pt;margin-top:7.8pt;width:58.8pt;height:18.45pt;z-index:251676672" o:connectortype="straight">
            <v:stroke endarrow="block"/>
          </v:shape>
        </w:pict>
      </w:r>
    </w:p>
    <w:p w:rsidR="000230B5" w:rsidRDefault="002C2324" w:rsidP="000230B5">
      <w:pPr>
        <w:rPr>
          <w:sz w:val="28"/>
          <w:szCs w:val="28"/>
        </w:rPr>
      </w:pPr>
      <w:r>
        <w:rPr>
          <w:noProof/>
          <w:sz w:val="28"/>
          <w:szCs w:val="28"/>
        </w:rPr>
        <w:pict>
          <v:shape id="_x0000_s1122" type="#_x0000_t202" style="position:absolute;margin-left:43.15pt;margin-top:11.7pt;width:133.7pt;height:49.65pt;z-index:251681792">
            <v:textbox>
              <w:txbxContent>
                <w:p w:rsidR="008663B4" w:rsidRDefault="008663B4">
                  <w:r>
                    <w:t>Согласованный план с органом прокуратуры</w:t>
                  </w:r>
                </w:p>
              </w:txbxContent>
            </v:textbox>
          </v:shape>
        </w:pict>
      </w:r>
      <w:r>
        <w:rPr>
          <w:noProof/>
          <w:sz w:val="28"/>
          <w:szCs w:val="28"/>
        </w:rPr>
        <w:pict>
          <v:shape id="_x0000_s1119" type="#_x0000_t202" style="position:absolute;margin-left:311.35pt;margin-top:3.6pt;width:151.9pt;height:32.4pt;z-index:251678720">
            <v:textbox>
              <w:txbxContent>
                <w:p w:rsidR="008663B4" w:rsidRDefault="008663B4">
                  <w:r>
                    <w:t>Внеплановая проверка</w:t>
                  </w:r>
                </w:p>
              </w:txbxContent>
            </v:textbox>
          </v:shape>
        </w:pict>
      </w:r>
    </w:p>
    <w:p w:rsidR="00F71AE5" w:rsidRPr="000230B5" w:rsidRDefault="002C2324" w:rsidP="000230B5">
      <w:pPr>
        <w:tabs>
          <w:tab w:val="left" w:pos="6757"/>
        </w:tabs>
        <w:rPr>
          <w:sz w:val="28"/>
          <w:szCs w:val="28"/>
        </w:rPr>
      </w:pPr>
      <w:r>
        <w:rPr>
          <w:noProof/>
          <w:sz w:val="28"/>
          <w:szCs w:val="28"/>
        </w:rPr>
        <w:pict>
          <v:shape id="_x0000_s1120" type="#_x0000_t32" style="position:absolute;margin-left:373.05pt;margin-top:23.85pt;width:20.6pt;height:31.65pt;flip:x;z-index:251679744" o:connectortype="straight">
            <v:stroke endarrow="block"/>
          </v:shape>
        </w:pict>
      </w:r>
      <w:r>
        <w:rPr>
          <w:noProof/>
          <w:sz w:val="28"/>
          <w:szCs w:val="28"/>
        </w:rPr>
        <w:pict>
          <v:shape id="_x0000_s1121" type="#_x0000_t202" style="position:absolute;margin-left:274.15pt;margin-top:67.4pt;width:182.8pt;height:56.95pt;z-index:251680768">
            <v:textbox>
              <w:txbxContent>
                <w:p w:rsidR="008663B4" w:rsidRDefault="008663B4">
                  <w:r>
                    <w:t>Согласование с органом прокуратуры</w:t>
                  </w:r>
                </w:p>
              </w:txbxContent>
            </v:textbox>
          </v:shape>
        </w:pict>
      </w:r>
      <w:r>
        <w:rPr>
          <w:noProof/>
          <w:sz w:val="28"/>
          <w:szCs w:val="28"/>
        </w:rPr>
        <w:pict>
          <v:shape id="_x0000_s1106" type="#_x0000_t32" style="position:absolute;margin-left:225.55pt;margin-top:136.2pt;width:.05pt;height:45.9pt;z-index:251668480" o:connectortype="straight">
            <v:stroke endarrow="block"/>
          </v:shape>
        </w:pict>
      </w:r>
      <w:r>
        <w:rPr>
          <w:noProof/>
          <w:sz w:val="28"/>
          <w:szCs w:val="28"/>
        </w:rPr>
        <w:pict>
          <v:shape id="_x0000_s1097" type="#_x0000_t202" style="position:absolute;margin-left:7.7pt;margin-top:186.05pt;width:468.2pt;height:51.45pt;z-index:251660288">
            <v:textbox>
              <w:txbxContent>
                <w:p w:rsidR="008663B4" w:rsidRDefault="008663B4" w:rsidP="00B4232E">
                  <w:pPr>
                    <w:jc w:val="center"/>
                  </w:pPr>
                  <w:r>
                    <w:t>Проведение проверки соблюдения лесного законодательства</w:t>
                  </w:r>
                </w:p>
              </w:txbxContent>
            </v:textbox>
          </v:shape>
        </w:pict>
      </w:r>
      <w:r>
        <w:rPr>
          <w:noProof/>
          <w:sz w:val="28"/>
          <w:szCs w:val="28"/>
        </w:rPr>
        <w:pict>
          <v:shape id="_x0000_s1123" type="#_x0000_t32" style="position:absolute;margin-left:81.35pt;margin-top:45.25pt;width:24.3pt;height:33.2pt;z-index:251682816" o:connectortype="straight">
            <v:stroke endarrow="block"/>
          </v:shape>
        </w:pict>
      </w:r>
      <w:r>
        <w:rPr>
          <w:noProof/>
          <w:sz w:val="28"/>
          <w:szCs w:val="28"/>
        </w:rPr>
        <w:pict>
          <v:shape id="_x0000_s1118" type="#_x0000_t202" style="position:absolute;margin-left:17pt;margin-top:84pt;width:143.2pt;height:52.2pt;z-index:251677696">
            <v:textbox>
              <w:txbxContent>
                <w:p w:rsidR="008663B4" w:rsidRDefault="008663B4">
                  <w:r>
                    <w:t>Плановая проверка</w:t>
                  </w:r>
                </w:p>
              </w:txbxContent>
            </v:textbox>
          </v:shape>
        </w:pict>
      </w:r>
      <w:r w:rsidR="000230B5">
        <w:rPr>
          <w:sz w:val="28"/>
          <w:szCs w:val="28"/>
        </w:rPr>
        <w:tab/>
      </w:r>
    </w:p>
    <w:sectPr w:rsidR="00F71AE5" w:rsidRPr="000230B5" w:rsidSect="00EF3097">
      <w:pgSz w:w="11907" w:h="16840"/>
      <w:pgMar w:top="567" w:right="567" w:bottom="28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7568"/>
    <w:multiLevelType w:val="hybridMultilevel"/>
    <w:tmpl w:val="B468B09E"/>
    <w:lvl w:ilvl="0" w:tplc="32D458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3E80083"/>
    <w:multiLevelType w:val="hybridMultilevel"/>
    <w:tmpl w:val="51B62E7A"/>
    <w:lvl w:ilvl="0" w:tplc="E0D2944A">
      <w:start w:val="2"/>
      <w:numFmt w:val="decimal"/>
      <w:lvlText w:val="%1."/>
      <w:lvlJc w:val="left"/>
      <w:pPr>
        <w:tabs>
          <w:tab w:val="num" w:pos="1020"/>
        </w:tabs>
        <w:ind w:left="1020" w:hanging="360"/>
      </w:pPr>
      <w:rPr>
        <w:rFonts w:hint="default"/>
      </w:rPr>
    </w:lvl>
    <w:lvl w:ilvl="1" w:tplc="450A1228">
      <w:start w:val="3"/>
      <w:numFmt w:val="decimal"/>
      <w:lvlText w:val="%2"/>
      <w:lvlJc w:val="left"/>
      <w:pPr>
        <w:tabs>
          <w:tab w:val="num" w:pos="1740"/>
        </w:tabs>
        <w:ind w:left="1740" w:hanging="360"/>
      </w:pPr>
      <w:rPr>
        <w:rFonts w:hint="default"/>
      </w:rPr>
    </w:lvl>
    <w:lvl w:ilvl="2" w:tplc="C706A3E8" w:tentative="1">
      <w:start w:val="1"/>
      <w:numFmt w:val="lowerRoman"/>
      <w:lvlText w:val="%3."/>
      <w:lvlJc w:val="right"/>
      <w:pPr>
        <w:tabs>
          <w:tab w:val="num" w:pos="2460"/>
        </w:tabs>
        <w:ind w:left="2460" w:hanging="180"/>
      </w:pPr>
    </w:lvl>
    <w:lvl w:ilvl="3" w:tplc="6D38A03C" w:tentative="1">
      <w:start w:val="1"/>
      <w:numFmt w:val="decimal"/>
      <w:lvlText w:val="%4."/>
      <w:lvlJc w:val="left"/>
      <w:pPr>
        <w:tabs>
          <w:tab w:val="num" w:pos="3180"/>
        </w:tabs>
        <w:ind w:left="3180" w:hanging="360"/>
      </w:pPr>
    </w:lvl>
    <w:lvl w:ilvl="4" w:tplc="8EC498E8" w:tentative="1">
      <w:start w:val="1"/>
      <w:numFmt w:val="lowerLetter"/>
      <w:lvlText w:val="%5."/>
      <w:lvlJc w:val="left"/>
      <w:pPr>
        <w:tabs>
          <w:tab w:val="num" w:pos="3900"/>
        </w:tabs>
        <w:ind w:left="3900" w:hanging="360"/>
      </w:pPr>
    </w:lvl>
    <w:lvl w:ilvl="5" w:tplc="A72E2F12" w:tentative="1">
      <w:start w:val="1"/>
      <w:numFmt w:val="lowerRoman"/>
      <w:lvlText w:val="%6."/>
      <w:lvlJc w:val="right"/>
      <w:pPr>
        <w:tabs>
          <w:tab w:val="num" w:pos="4620"/>
        </w:tabs>
        <w:ind w:left="4620" w:hanging="180"/>
      </w:pPr>
    </w:lvl>
    <w:lvl w:ilvl="6" w:tplc="512EAC88" w:tentative="1">
      <w:start w:val="1"/>
      <w:numFmt w:val="decimal"/>
      <w:lvlText w:val="%7."/>
      <w:lvlJc w:val="left"/>
      <w:pPr>
        <w:tabs>
          <w:tab w:val="num" w:pos="5340"/>
        </w:tabs>
        <w:ind w:left="5340" w:hanging="360"/>
      </w:pPr>
    </w:lvl>
    <w:lvl w:ilvl="7" w:tplc="68F8929E" w:tentative="1">
      <w:start w:val="1"/>
      <w:numFmt w:val="lowerLetter"/>
      <w:lvlText w:val="%8."/>
      <w:lvlJc w:val="left"/>
      <w:pPr>
        <w:tabs>
          <w:tab w:val="num" w:pos="6060"/>
        </w:tabs>
        <w:ind w:left="6060" w:hanging="360"/>
      </w:pPr>
    </w:lvl>
    <w:lvl w:ilvl="8" w:tplc="64DE1EDE" w:tentative="1">
      <w:start w:val="1"/>
      <w:numFmt w:val="lowerRoman"/>
      <w:lvlText w:val="%9."/>
      <w:lvlJc w:val="right"/>
      <w:pPr>
        <w:tabs>
          <w:tab w:val="num" w:pos="6780"/>
        </w:tabs>
        <w:ind w:left="6780" w:hanging="180"/>
      </w:pPr>
    </w:lvl>
  </w:abstractNum>
  <w:abstractNum w:abstractNumId="2">
    <w:nsid w:val="087D566B"/>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0CDF75AB"/>
    <w:multiLevelType w:val="hybridMultilevel"/>
    <w:tmpl w:val="F08E0F6A"/>
    <w:lvl w:ilvl="0" w:tplc="3B8A9BA0">
      <w:start w:val="1"/>
      <w:numFmt w:val="decimal"/>
      <w:lvlText w:val="%1."/>
      <w:lvlJc w:val="left"/>
      <w:pPr>
        <w:tabs>
          <w:tab w:val="num" w:pos="1065"/>
        </w:tabs>
        <w:ind w:left="1065" w:hanging="360"/>
      </w:pPr>
      <w:rPr>
        <w:rFonts w:hint="default"/>
      </w:rPr>
    </w:lvl>
    <w:lvl w:ilvl="1" w:tplc="E5860130" w:tentative="1">
      <w:start w:val="1"/>
      <w:numFmt w:val="lowerLetter"/>
      <w:lvlText w:val="%2."/>
      <w:lvlJc w:val="left"/>
      <w:pPr>
        <w:tabs>
          <w:tab w:val="num" w:pos="1785"/>
        </w:tabs>
        <w:ind w:left="1785" w:hanging="360"/>
      </w:pPr>
    </w:lvl>
    <w:lvl w:ilvl="2" w:tplc="EF0A13AA" w:tentative="1">
      <w:start w:val="1"/>
      <w:numFmt w:val="lowerRoman"/>
      <w:lvlText w:val="%3."/>
      <w:lvlJc w:val="right"/>
      <w:pPr>
        <w:tabs>
          <w:tab w:val="num" w:pos="2505"/>
        </w:tabs>
        <w:ind w:left="2505" w:hanging="180"/>
      </w:pPr>
    </w:lvl>
    <w:lvl w:ilvl="3" w:tplc="D5FE0658" w:tentative="1">
      <w:start w:val="1"/>
      <w:numFmt w:val="decimal"/>
      <w:lvlText w:val="%4."/>
      <w:lvlJc w:val="left"/>
      <w:pPr>
        <w:tabs>
          <w:tab w:val="num" w:pos="3225"/>
        </w:tabs>
        <w:ind w:left="3225" w:hanging="360"/>
      </w:pPr>
    </w:lvl>
    <w:lvl w:ilvl="4" w:tplc="DD942A4E" w:tentative="1">
      <w:start w:val="1"/>
      <w:numFmt w:val="lowerLetter"/>
      <w:lvlText w:val="%5."/>
      <w:lvlJc w:val="left"/>
      <w:pPr>
        <w:tabs>
          <w:tab w:val="num" w:pos="3945"/>
        </w:tabs>
        <w:ind w:left="3945" w:hanging="360"/>
      </w:pPr>
    </w:lvl>
    <w:lvl w:ilvl="5" w:tplc="6D90BEDE" w:tentative="1">
      <w:start w:val="1"/>
      <w:numFmt w:val="lowerRoman"/>
      <w:lvlText w:val="%6."/>
      <w:lvlJc w:val="right"/>
      <w:pPr>
        <w:tabs>
          <w:tab w:val="num" w:pos="4665"/>
        </w:tabs>
        <w:ind w:left="4665" w:hanging="180"/>
      </w:pPr>
    </w:lvl>
    <w:lvl w:ilvl="6" w:tplc="DCBA4810" w:tentative="1">
      <w:start w:val="1"/>
      <w:numFmt w:val="decimal"/>
      <w:lvlText w:val="%7."/>
      <w:lvlJc w:val="left"/>
      <w:pPr>
        <w:tabs>
          <w:tab w:val="num" w:pos="5385"/>
        </w:tabs>
        <w:ind w:left="5385" w:hanging="360"/>
      </w:pPr>
    </w:lvl>
    <w:lvl w:ilvl="7" w:tplc="07EC447C" w:tentative="1">
      <w:start w:val="1"/>
      <w:numFmt w:val="lowerLetter"/>
      <w:lvlText w:val="%8."/>
      <w:lvlJc w:val="left"/>
      <w:pPr>
        <w:tabs>
          <w:tab w:val="num" w:pos="6105"/>
        </w:tabs>
        <w:ind w:left="6105" w:hanging="360"/>
      </w:pPr>
    </w:lvl>
    <w:lvl w:ilvl="8" w:tplc="A3B61A50" w:tentative="1">
      <w:start w:val="1"/>
      <w:numFmt w:val="lowerRoman"/>
      <w:lvlText w:val="%9."/>
      <w:lvlJc w:val="right"/>
      <w:pPr>
        <w:tabs>
          <w:tab w:val="num" w:pos="6825"/>
        </w:tabs>
        <w:ind w:left="6825" w:hanging="180"/>
      </w:pPr>
    </w:lvl>
  </w:abstractNum>
  <w:abstractNum w:abstractNumId="4">
    <w:nsid w:val="0D356F43"/>
    <w:multiLevelType w:val="hybridMultilevel"/>
    <w:tmpl w:val="0C2081A8"/>
    <w:lvl w:ilvl="0" w:tplc="70C83F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E452898"/>
    <w:multiLevelType w:val="hybridMultilevel"/>
    <w:tmpl w:val="88581994"/>
    <w:lvl w:ilvl="0" w:tplc="50B6A892">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FB804C1"/>
    <w:multiLevelType w:val="hybridMultilevel"/>
    <w:tmpl w:val="5CEAD1CC"/>
    <w:lvl w:ilvl="0" w:tplc="25184F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5C652DA"/>
    <w:multiLevelType w:val="hybridMultilevel"/>
    <w:tmpl w:val="9030F3CE"/>
    <w:lvl w:ilvl="0" w:tplc="690C83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65368D9"/>
    <w:multiLevelType w:val="hybridMultilevel"/>
    <w:tmpl w:val="2AF8B0DE"/>
    <w:lvl w:ilvl="0" w:tplc="FC669E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BC2727A"/>
    <w:multiLevelType w:val="hybridMultilevel"/>
    <w:tmpl w:val="9B22DA40"/>
    <w:lvl w:ilvl="0" w:tplc="15081F34">
      <w:start w:val="1"/>
      <w:numFmt w:val="decimal"/>
      <w:lvlText w:val="%1."/>
      <w:lvlJc w:val="left"/>
      <w:pPr>
        <w:tabs>
          <w:tab w:val="num" w:pos="720"/>
        </w:tabs>
        <w:ind w:left="720" w:hanging="360"/>
      </w:pPr>
      <w:rPr>
        <w:rFonts w:hint="default"/>
      </w:rPr>
    </w:lvl>
    <w:lvl w:ilvl="1" w:tplc="7FAC776C" w:tentative="1">
      <w:start w:val="1"/>
      <w:numFmt w:val="lowerLetter"/>
      <w:lvlText w:val="%2."/>
      <w:lvlJc w:val="left"/>
      <w:pPr>
        <w:tabs>
          <w:tab w:val="num" w:pos="1440"/>
        </w:tabs>
        <w:ind w:left="1440" w:hanging="360"/>
      </w:pPr>
    </w:lvl>
    <w:lvl w:ilvl="2" w:tplc="E4202056" w:tentative="1">
      <w:start w:val="1"/>
      <w:numFmt w:val="lowerRoman"/>
      <w:lvlText w:val="%3."/>
      <w:lvlJc w:val="right"/>
      <w:pPr>
        <w:tabs>
          <w:tab w:val="num" w:pos="2160"/>
        </w:tabs>
        <w:ind w:left="2160" w:hanging="180"/>
      </w:pPr>
    </w:lvl>
    <w:lvl w:ilvl="3" w:tplc="D40A408C" w:tentative="1">
      <w:start w:val="1"/>
      <w:numFmt w:val="decimal"/>
      <w:lvlText w:val="%4."/>
      <w:lvlJc w:val="left"/>
      <w:pPr>
        <w:tabs>
          <w:tab w:val="num" w:pos="2880"/>
        </w:tabs>
        <w:ind w:left="2880" w:hanging="360"/>
      </w:pPr>
    </w:lvl>
    <w:lvl w:ilvl="4" w:tplc="8C204568" w:tentative="1">
      <w:start w:val="1"/>
      <w:numFmt w:val="lowerLetter"/>
      <w:lvlText w:val="%5."/>
      <w:lvlJc w:val="left"/>
      <w:pPr>
        <w:tabs>
          <w:tab w:val="num" w:pos="3600"/>
        </w:tabs>
        <w:ind w:left="3600" w:hanging="360"/>
      </w:pPr>
    </w:lvl>
    <w:lvl w:ilvl="5" w:tplc="3C60974A" w:tentative="1">
      <w:start w:val="1"/>
      <w:numFmt w:val="lowerRoman"/>
      <w:lvlText w:val="%6."/>
      <w:lvlJc w:val="right"/>
      <w:pPr>
        <w:tabs>
          <w:tab w:val="num" w:pos="4320"/>
        </w:tabs>
        <w:ind w:left="4320" w:hanging="180"/>
      </w:pPr>
    </w:lvl>
    <w:lvl w:ilvl="6" w:tplc="591AA804" w:tentative="1">
      <w:start w:val="1"/>
      <w:numFmt w:val="decimal"/>
      <w:lvlText w:val="%7."/>
      <w:lvlJc w:val="left"/>
      <w:pPr>
        <w:tabs>
          <w:tab w:val="num" w:pos="5040"/>
        </w:tabs>
        <w:ind w:left="5040" w:hanging="360"/>
      </w:pPr>
    </w:lvl>
    <w:lvl w:ilvl="7" w:tplc="13949D02" w:tentative="1">
      <w:start w:val="1"/>
      <w:numFmt w:val="lowerLetter"/>
      <w:lvlText w:val="%8."/>
      <w:lvlJc w:val="left"/>
      <w:pPr>
        <w:tabs>
          <w:tab w:val="num" w:pos="5760"/>
        </w:tabs>
        <w:ind w:left="5760" w:hanging="360"/>
      </w:pPr>
    </w:lvl>
    <w:lvl w:ilvl="8" w:tplc="FA8673B0" w:tentative="1">
      <w:start w:val="1"/>
      <w:numFmt w:val="lowerRoman"/>
      <w:lvlText w:val="%9."/>
      <w:lvlJc w:val="right"/>
      <w:pPr>
        <w:tabs>
          <w:tab w:val="num" w:pos="6480"/>
        </w:tabs>
        <w:ind w:left="6480" w:hanging="180"/>
      </w:pPr>
    </w:lvl>
  </w:abstractNum>
  <w:abstractNum w:abstractNumId="10">
    <w:nsid w:val="325A6CBC"/>
    <w:multiLevelType w:val="hybridMultilevel"/>
    <w:tmpl w:val="02EEBD88"/>
    <w:lvl w:ilvl="0" w:tplc="E01AD190">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1">
    <w:nsid w:val="37B976CB"/>
    <w:multiLevelType w:val="hybridMultilevel"/>
    <w:tmpl w:val="21FAC11C"/>
    <w:lvl w:ilvl="0" w:tplc="FA2623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922159A"/>
    <w:multiLevelType w:val="hybridMultilevel"/>
    <w:tmpl w:val="FAE4909A"/>
    <w:lvl w:ilvl="0" w:tplc="C03C52C2">
      <w:start w:val="2"/>
      <w:numFmt w:val="decimal"/>
      <w:lvlText w:val="%1."/>
      <w:lvlJc w:val="left"/>
      <w:pPr>
        <w:tabs>
          <w:tab w:val="num" w:pos="1065"/>
        </w:tabs>
        <w:ind w:left="1065" w:hanging="360"/>
      </w:pPr>
      <w:rPr>
        <w:rFonts w:hint="default"/>
      </w:rPr>
    </w:lvl>
    <w:lvl w:ilvl="1" w:tplc="64FEEEA8" w:tentative="1">
      <w:start w:val="1"/>
      <w:numFmt w:val="lowerLetter"/>
      <w:lvlText w:val="%2."/>
      <w:lvlJc w:val="left"/>
      <w:pPr>
        <w:tabs>
          <w:tab w:val="num" w:pos="1785"/>
        </w:tabs>
        <w:ind w:left="1785" w:hanging="360"/>
      </w:pPr>
    </w:lvl>
    <w:lvl w:ilvl="2" w:tplc="5AF4B492" w:tentative="1">
      <w:start w:val="1"/>
      <w:numFmt w:val="lowerRoman"/>
      <w:lvlText w:val="%3."/>
      <w:lvlJc w:val="right"/>
      <w:pPr>
        <w:tabs>
          <w:tab w:val="num" w:pos="2505"/>
        </w:tabs>
        <w:ind w:left="2505" w:hanging="180"/>
      </w:pPr>
    </w:lvl>
    <w:lvl w:ilvl="3" w:tplc="F9F27C06" w:tentative="1">
      <w:start w:val="1"/>
      <w:numFmt w:val="decimal"/>
      <w:lvlText w:val="%4."/>
      <w:lvlJc w:val="left"/>
      <w:pPr>
        <w:tabs>
          <w:tab w:val="num" w:pos="3225"/>
        </w:tabs>
        <w:ind w:left="3225" w:hanging="360"/>
      </w:pPr>
    </w:lvl>
    <w:lvl w:ilvl="4" w:tplc="834090A2" w:tentative="1">
      <w:start w:val="1"/>
      <w:numFmt w:val="lowerLetter"/>
      <w:lvlText w:val="%5."/>
      <w:lvlJc w:val="left"/>
      <w:pPr>
        <w:tabs>
          <w:tab w:val="num" w:pos="3945"/>
        </w:tabs>
        <w:ind w:left="3945" w:hanging="360"/>
      </w:pPr>
    </w:lvl>
    <w:lvl w:ilvl="5" w:tplc="236E83FE" w:tentative="1">
      <w:start w:val="1"/>
      <w:numFmt w:val="lowerRoman"/>
      <w:lvlText w:val="%6."/>
      <w:lvlJc w:val="right"/>
      <w:pPr>
        <w:tabs>
          <w:tab w:val="num" w:pos="4665"/>
        </w:tabs>
        <w:ind w:left="4665" w:hanging="180"/>
      </w:pPr>
    </w:lvl>
    <w:lvl w:ilvl="6" w:tplc="1438F17C" w:tentative="1">
      <w:start w:val="1"/>
      <w:numFmt w:val="decimal"/>
      <w:lvlText w:val="%7."/>
      <w:lvlJc w:val="left"/>
      <w:pPr>
        <w:tabs>
          <w:tab w:val="num" w:pos="5385"/>
        </w:tabs>
        <w:ind w:left="5385" w:hanging="360"/>
      </w:pPr>
    </w:lvl>
    <w:lvl w:ilvl="7" w:tplc="B400071C" w:tentative="1">
      <w:start w:val="1"/>
      <w:numFmt w:val="lowerLetter"/>
      <w:lvlText w:val="%8."/>
      <w:lvlJc w:val="left"/>
      <w:pPr>
        <w:tabs>
          <w:tab w:val="num" w:pos="6105"/>
        </w:tabs>
        <w:ind w:left="6105" w:hanging="360"/>
      </w:pPr>
    </w:lvl>
    <w:lvl w:ilvl="8" w:tplc="3716CBB2" w:tentative="1">
      <w:start w:val="1"/>
      <w:numFmt w:val="lowerRoman"/>
      <w:lvlText w:val="%9."/>
      <w:lvlJc w:val="right"/>
      <w:pPr>
        <w:tabs>
          <w:tab w:val="num" w:pos="6825"/>
        </w:tabs>
        <w:ind w:left="6825" w:hanging="180"/>
      </w:pPr>
    </w:lvl>
  </w:abstractNum>
  <w:abstractNum w:abstractNumId="13">
    <w:nsid w:val="3B1603E6"/>
    <w:multiLevelType w:val="hybridMultilevel"/>
    <w:tmpl w:val="E4DEAE94"/>
    <w:lvl w:ilvl="0" w:tplc="A5DA15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C891DC6"/>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465D21D1"/>
    <w:multiLevelType w:val="hybridMultilevel"/>
    <w:tmpl w:val="1ACED776"/>
    <w:lvl w:ilvl="0" w:tplc="83143DE0">
      <w:start w:val="1"/>
      <w:numFmt w:val="decimal"/>
      <w:lvlText w:val="%1."/>
      <w:lvlJc w:val="left"/>
      <w:pPr>
        <w:tabs>
          <w:tab w:val="num" w:pos="1155"/>
        </w:tabs>
        <w:ind w:left="1155" w:hanging="420"/>
      </w:pPr>
      <w:rPr>
        <w:rFonts w:hint="default"/>
      </w:rPr>
    </w:lvl>
    <w:lvl w:ilvl="1" w:tplc="04190019" w:tentative="1">
      <w:start w:val="1"/>
      <w:numFmt w:val="lowerLetter"/>
      <w:lvlText w:val="%2."/>
      <w:lvlJc w:val="left"/>
      <w:pPr>
        <w:tabs>
          <w:tab w:val="num" w:pos="1815"/>
        </w:tabs>
        <w:ind w:left="1815" w:hanging="360"/>
      </w:pPr>
    </w:lvl>
    <w:lvl w:ilvl="2" w:tplc="0419001B" w:tentative="1">
      <w:start w:val="1"/>
      <w:numFmt w:val="lowerRoman"/>
      <w:lvlText w:val="%3."/>
      <w:lvlJc w:val="right"/>
      <w:pPr>
        <w:tabs>
          <w:tab w:val="num" w:pos="2535"/>
        </w:tabs>
        <w:ind w:left="2535" w:hanging="180"/>
      </w:pPr>
    </w:lvl>
    <w:lvl w:ilvl="3" w:tplc="0419000F" w:tentative="1">
      <w:start w:val="1"/>
      <w:numFmt w:val="decimal"/>
      <w:lvlText w:val="%4."/>
      <w:lvlJc w:val="left"/>
      <w:pPr>
        <w:tabs>
          <w:tab w:val="num" w:pos="3255"/>
        </w:tabs>
        <w:ind w:left="3255" w:hanging="360"/>
      </w:pPr>
    </w:lvl>
    <w:lvl w:ilvl="4" w:tplc="04190019" w:tentative="1">
      <w:start w:val="1"/>
      <w:numFmt w:val="lowerLetter"/>
      <w:lvlText w:val="%5."/>
      <w:lvlJc w:val="left"/>
      <w:pPr>
        <w:tabs>
          <w:tab w:val="num" w:pos="3975"/>
        </w:tabs>
        <w:ind w:left="3975" w:hanging="360"/>
      </w:pPr>
    </w:lvl>
    <w:lvl w:ilvl="5" w:tplc="0419001B" w:tentative="1">
      <w:start w:val="1"/>
      <w:numFmt w:val="lowerRoman"/>
      <w:lvlText w:val="%6."/>
      <w:lvlJc w:val="right"/>
      <w:pPr>
        <w:tabs>
          <w:tab w:val="num" w:pos="4695"/>
        </w:tabs>
        <w:ind w:left="4695" w:hanging="180"/>
      </w:pPr>
    </w:lvl>
    <w:lvl w:ilvl="6" w:tplc="0419000F" w:tentative="1">
      <w:start w:val="1"/>
      <w:numFmt w:val="decimal"/>
      <w:lvlText w:val="%7."/>
      <w:lvlJc w:val="left"/>
      <w:pPr>
        <w:tabs>
          <w:tab w:val="num" w:pos="5415"/>
        </w:tabs>
        <w:ind w:left="5415" w:hanging="360"/>
      </w:pPr>
    </w:lvl>
    <w:lvl w:ilvl="7" w:tplc="04190019" w:tentative="1">
      <w:start w:val="1"/>
      <w:numFmt w:val="lowerLetter"/>
      <w:lvlText w:val="%8."/>
      <w:lvlJc w:val="left"/>
      <w:pPr>
        <w:tabs>
          <w:tab w:val="num" w:pos="6135"/>
        </w:tabs>
        <w:ind w:left="6135" w:hanging="360"/>
      </w:pPr>
    </w:lvl>
    <w:lvl w:ilvl="8" w:tplc="0419001B" w:tentative="1">
      <w:start w:val="1"/>
      <w:numFmt w:val="lowerRoman"/>
      <w:lvlText w:val="%9."/>
      <w:lvlJc w:val="right"/>
      <w:pPr>
        <w:tabs>
          <w:tab w:val="num" w:pos="6855"/>
        </w:tabs>
        <w:ind w:left="6855" w:hanging="180"/>
      </w:pPr>
    </w:lvl>
  </w:abstractNum>
  <w:abstractNum w:abstractNumId="16">
    <w:nsid w:val="4B9E375A"/>
    <w:multiLevelType w:val="hybridMultilevel"/>
    <w:tmpl w:val="FDAE8BB4"/>
    <w:lvl w:ilvl="0" w:tplc="FFC48A0E">
      <w:start w:val="2"/>
      <w:numFmt w:val="decimal"/>
      <w:lvlText w:val="%1."/>
      <w:lvlJc w:val="left"/>
      <w:pPr>
        <w:tabs>
          <w:tab w:val="num" w:pos="720"/>
        </w:tabs>
        <w:ind w:left="720" w:hanging="360"/>
      </w:pPr>
      <w:rPr>
        <w:rFonts w:hint="default"/>
      </w:rPr>
    </w:lvl>
    <w:lvl w:ilvl="1" w:tplc="C540AD8C" w:tentative="1">
      <w:start w:val="1"/>
      <w:numFmt w:val="lowerLetter"/>
      <w:lvlText w:val="%2."/>
      <w:lvlJc w:val="left"/>
      <w:pPr>
        <w:tabs>
          <w:tab w:val="num" w:pos="1440"/>
        </w:tabs>
        <w:ind w:left="1440" w:hanging="360"/>
      </w:pPr>
    </w:lvl>
    <w:lvl w:ilvl="2" w:tplc="6002A6EC" w:tentative="1">
      <w:start w:val="1"/>
      <w:numFmt w:val="lowerRoman"/>
      <w:lvlText w:val="%3."/>
      <w:lvlJc w:val="right"/>
      <w:pPr>
        <w:tabs>
          <w:tab w:val="num" w:pos="2160"/>
        </w:tabs>
        <w:ind w:left="2160" w:hanging="180"/>
      </w:pPr>
    </w:lvl>
    <w:lvl w:ilvl="3" w:tplc="18F61614" w:tentative="1">
      <w:start w:val="1"/>
      <w:numFmt w:val="decimal"/>
      <w:lvlText w:val="%4."/>
      <w:lvlJc w:val="left"/>
      <w:pPr>
        <w:tabs>
          <w:tab w:val="num" w:pos="2880"/>
        </w:tabs>
        <w:ind w:left="2880" w:hanging="360"/>
      </w:pPr>
    </w:lvl>
    <w:lvl w:ilvl="4" w:tplc="719E4386" w:tentative="1">
      <w:start w:val="1"/>
      <w:numFmt w:val="lowerLetter"/>
      <w:lvlText w:val="%5."/>
      <w:lvlJc w:val="left"/>
      <w:pPr>
        <w:tabs>
          <w:tab w:val="num" w:pos="3600"/>
        </w:tabs>
        <w:ind w:left="3600" w:hanging="360"/>
      </w:pPr>
    </w:lvl>
    <w:lvl w:ilvl="5" w:tplc="B6124A16" w:tentative="1">
      <w:start w:val="1"/>
      <w:numFmt w:val="lowerRoman"/>
      <w:lvlText w:val="%6."/>
      <w:lvlJc w:val="right"/>
      <w:pPr>
        <w:tabs>
          <w:tab w:val="num" w:pos="4320"/>
        </w:tabs>
        <w:ind w:left="4320" w:hanging="180"/>
      </w:pPr>
    </w:lvl>
    <w:lvl w:ilvl="6" w:tplc="98B290AC" w:tentative="1">
      <w:start w:val="1"/>
      <w:numFmt w:val="decimal"/>
      <w:lvlText w:val="%7."/>
      <w:lvlJc w:val="left"/>
      <w:pPr>
        <w:tabs>
          <w:tab w:val="num" w:pos="5040"/>
        </w:tabs>
        <w:ind w:left="5040" w:hanging="360"/>
      </w:pPr>
    </w:lvl>
    <w:lvl w:ilvl="7" w:tplc="79623B44" w:tentative="1">
      <w:start w:val="1"/>
      <w:numFmt w:val="lowerLetter"/>
      <w:lvlText w:val="%8."/>
      <w:lvlJc w:val="left"/>
      <w:pPr>
        <w:tabs>
          <w:tab w:val="num" w:pos="5760"/>
        </w:tabs>
        <w:ind w:left="5760" w:hanging="360"/>
      </w:pPr>
    </w:lvl>
    <w:lvl w:ilvl="8" w:tplc="28EC4740" w:tentative="1">
      <w:start w:val="1"/>
      <w:numFmt w:val="lowerRoman"/>
      <w:lvlText w:val="%9."/>
      <w:lvlJc w:val="right"/>
      <w:pPr>
        <w:tabs>
          <w:tab w:val="num" w:pos="6480"/>
        </w:tabs>
        <w:ind w:left="6480" w:hanging="180"/>
      </w:pPr>
    </w:lvl>
  </w:abstractNum>
  <w:abstractNum w:abstractNumId="17">
    <w:nsid w:val="4C05310E"/>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4DAA45F9"/>
    <w:multiLevelType w:val="hybridMultilevel"/>
    <w:tmpl w:val="4FC22C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E7D4A66"/>
    <w:multiLevelType w:val="hybridMultilevel"/>
    <w:tmpl w:val="77EE7F04"/>
    <w:lvl w:ilvl="0" w:tplc="D26652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06E5A32"/>
    <w:multiLevelType w:val="hybridMultilevel"/>
    <w:tmpl w:val="770475AC"/>
    <w:lvl w:ilvl="0" w:tplc="CE52B4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0F64420"/>
    <w:multiLevelType w:val="hybridMultilevel"/>
    <w:tmpl w:val="1ED4FA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2E5E5C"/>
    <w:multiLevelType w:val="hybridMultilevel"/>
    <w:tmpl w:val="392A9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845D3F"/>
    <w:multiLevelType w:val="hybridMultilevel"/>
    <w:tmpl w:val="9F224FE4"/>
    <w:lvl w:ilvl="0" w:tplc="204EB7DA">
      <w:start w:val="2"/>
      <w:numFmt w:val="decimal"/>
      <w:lvlText w:val="%1."/>
      <w:lvlJc w:val="left"/>
      <w:pPr>
        <w:tabs>
          <w:tab w:val="num" w:pos="1069"/>
        </w:tabs>
        <w:ind w:left="1069" w:hanging="360"/>
      </w:pPr>
      <w:rPr>
        <w:rFonts w:hint="default"/>
        <w:color w:val="333333"/>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nsid w:val="5FD24BA0"/>
    <w:multiLevelType w:val="hybridMultilevel"/>
    <w:tmpl w:val="7A58EB8C"/>
    <w:lvl w:ilvl="0" w:tplc="1372777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610A19D8"/>
    <w:multiLevelType w:val="singleLevel"/>
    <w:tmpl w:val="32CE90AC"/>
    <w:lvl w:ilvl="0">
      <w:start w:val="1"/>
      <w:numFmt w:val="decimal"/>
      <w:lvlText w:val="%1."/>
      <w:lvlJc w:val="left"/>
      <w:pPr>
        <w:tabs>
          <w:tab w:val="num" w:pos="780"/>
        </w:tabs>
        <w:ind w:left="780" w:hanging="360"/>
      </w:pPr>
      <w:rPr>
        <w:rFonts w:hint="default"/>
      </w:rPr>
    </w:lvl>
  </w:abstractNum>
  <w:abstractNum w:abstractNumId="26">
    <w:nsid w:val="65C86D61"/>
    <w:multiLevelType w:val="hybridMultilevel"/>
    <w:tmpl w:val="B5784674"/>
    <w:lvl w:ilvl="0" w:tplc="F662B7E8">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nsid w:val="6F7F3804"/>
    <w:multiLevelType w:val="hybridMultilevel"/>
    <w:tmpl w:val="E6C00A92"/>
    <w:lvl w:ilvl="0" w:tplc="C212AF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F9046DD"/>
    <w:multiLevelType w:val="hybridMultilevel"/>
    <w:tmpl w:val="B5EEF21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3902C28"/>
    <w:multiLevelType w:val="hybridMultilevel"/>
    <w:tmpl w:val="B584281E"/>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A525CB"/>
    <w:multiLevelType w:val="hybridMultilevel"/>
    <w:tmpl w:val="BFD02484"/>
    <w:lvl w:ilvl="0" w:tplc="1ADCDB12">
      <w:start w:val="1"/>
      <w:numFmt w:val="decimal"/>
      <w:lvlText w:val="%1."/>
      <w:lvlJc w:val="left"/>
      <w:pPr>
        <w:tabs>
          <w:tab w:val="num" w:pos="1290"/>
        </w:tabs>
        <w:ind w:left="1290" w:hanging="585"/>
      </w:pPr>
      <w:rPr>
        <w:rFonts w:hint="default"/>
      </w:rPr>
    </w:lvl>
    <w:lvl w:ilvl="1" w:tplc="E80E018C" w:tentative="1">
      <w:start w:val="1"/>
      <w:numFmt w:val="lowerLetter"/>
      <w:lvlText w:val="%2."/>
      <w:lvlJc w:val="left"/>
      <w:pPr>
        <w:tabs>
          <w:tab w:val="num" w:pos="1785"/>
        </w:tabs>
        <w:ind w:left="1785" w:hanging="360"/>
      </w:pPr>
    </w:lvl>
    <w:lvl w:ilvl="2" w:tplc="AAA4ECEC" w:tentative="1">
      <w:start w:val="1"/>
      <w:numFmt w:val="lowerRoman"/>
      <w:lvlText w:val="%3."/>
      <w:lvlJc w:val="right"/>
      <w:pPr>
        <w:tabs>
          <w:tab w:val="num" w:pos="2505"/>
        </w:tabs>
        <w:ind w:left="2505" w:hanging="180"/>
      </w:pPr>
    </w:lvl>
    <w:lvl w:ilvl="3" w:tplc="D9A648E6" w:tentative="1">
      <w:start w:val="1"/>
      <w:numFmt w:val="decimal"/>
      <w:lvlText w:val="%4."/>
      <w:lvlJc w:val="left"/>
      <w:pPr>
        <w:tabs>
          <w:tab w:val="num" w:pos="3225"/>
        </w:tabs>
        <w:ind w:left="3225" w:hanging="360"/>
      </w:pPr>
    </w:lvl>
    <w:lvl w:ilvl="4" w:tplc="285828EA" w:tentative="1">
      <w:start w:val="1"/>
      <w:numFmt w:val="lowerLetter"/>
      <w:lvlText w:val="%5."/>
      <w:lvlJc w:val="left"/>
      <w:pPr>
        <w:tabs>
          <w:tab w:val="num" w:pos="3945"/>
        </w:tabs>
        <w:ind w:left="3945" w:hanging="360"/>
      </w:pPr>
    </w:lvl>
    <w:lvl w:ilvl="5" w:tplc="10AE1E62" w:tentative="1">
      <w:start w:val="1"/>
      <w:numFmt w:val="lowerRoman"/>
      <w:lvlText w:val="%6."/>
      <w:lvlJc w:val="right"/>
      <w:pPr>
        <w:tabs>
          <w:tab w:val="num" w:pos="4665"/>
        </w:tabs>
        <w:ind w:left="4665" w:hanging="180"/>
      </w:pPr>
    </w:lvl>
    <w:lvl w:ilvl="6" w:tplc="EFC28F16" w:tentative="1">
      <w:start w:val="1"/>
      <w:numFmt w:val="decimal"/>
      <w:lvlText w:val="%7."/>
      <w:lvlJc w:val="left"/>
      <w:pPr>
        <w:tabs>
          <w:tab w:val="num" w:pos="5385"/>
        </w:tabs>
        <w:ind w:left="5385" w:hanging="360"/>
      </w:pPr>
    </w:lvl>
    <w:lvl w:ilvl="7" w:tplc="EBB079BE" w:tentative="1">
      <w:start w:val="1"/>
      <w:numFmt w:val="lowerLetter"/>
      <w:lvlText w:val="%8."/>
      <w:lvlJc w:val="left"/>
      <w:pPr>
        <w:tabs>
          <w:tab w:val="num" w:pos="6105"/>
        </w:tabs>
        <w:ind w:left="6105" w:hanging="360"/>
      </w:pPr>
    </w:lvl>
    <w:lvl w:ilvl="8" w:tplc="CBEA597C" w:tentative="1">
      <w:start w:val="1"/>
      <w:numFmt w:val="lowerRoman"/>
      <w:lvlText w:val="%9."/>
      <w:lvlJc w:val="right"/>
      <w:pPr>
        <w:tabs>
          <w:tab w:val="num" w:pos="6825"/>
        </w:tabs>
        <w:ind w:left="6825" w:hanging="180"/>
      </w:pPr>
    </w:lvl>
  </w:abstractNum>
  <w:abstractNum w:abstractNumId="31">
    <w:nsid w:val="7F1A5E62"/>
    <w:multiLevelType w:val="hybridMultilevel"/>
    <w:tmpl w:val="B3DA3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6"/>
  </w:num>
  <w:num w:numId="3">
    <w:abstractNumId w:val="1"/>
  </w:num>
  <w:num w:numId="4">
    <w:abstractNumId w:val="30"/>
  </w:num>
  <w:num w:numId="5">
    <w:abstractNumId w:val="12"/>
  </w:num>
  <w:num w:numId="6">
    <w:abstractNumId w:val="3"/>
  </w:num>
  <w:num w:numId="7">
    <w:abstractNumId w:val="14"/>
  </w:num>
  <w:num w:numId="8">
    <w:abstractNumId w:val="25"/>
  </w:num>
  <w:num w:numId="9">
    <w:abstractNumId w:val="2"/>
  </w:num>
  <w:num w:numId="10">
    <w:abstractNumId w:val="17"/>
  </w:num>
  <w:num w:numId="11">
    <w:abstractNumId w:val="15"/>
  </w:num>
  <w:num w:numId="12">
    <w:abstractNumId w:val="18"/>
  </w:num>
  <w:num w:numId="13">
    <w:abstractNumId w:val="24"/>
  </w:num>
  <w:num w:numId="14">
    <w:abstractNumId w:val="23"/>
  </w:num>
  <w:num w:numId="15">
    <w:abstractNumId w:val="26"/>
  </w:num>
  <w:num w:numId="16">
    <w:abstractNumId w:val="8"/>
  </w:num>
  <w:num w:numId="17">
    <w:abstractNumId w:val="22"/>
  </w:num>
  <w:num w:numId="18">
    <w:abstractNumId w:val="13"/>
  </w:num>
  <w:num w:numId="19">
    <w:abstractNumId w:val="6"/>
  </w:num>
  <w:num w:numId="20">
    <w:abstractNumId w:val="4"/>
  </w:num>
  <w:num w:numId="21">
    <w:abstractNumId w:val="20"/>
  </w:num>
  <w:num w:numId="22">
    <w:abstractNumId w:val="7"/>
  </w:num>
  <w:num w:numId="23">
    <w:abstractNumId w:val="28"/>
  </w:num>
  <w:num w:numId="24">
    <w:abstractNumId w:val="5"/>
  </w:num>
  <w:num w:numId="25">
    <w:abstractNumId w:val="19"/>
  </w:num>
  <w:num w:numId="26">
    <w:abstractNumId w:val="11"/>
  </w:num>
  <w:num w:numId="27">
    <w:abstractNumId w:val="31"/>
  </w:num>
  <w:num w:numId="28">
    <w:abstractNumId w:val="27"/>
  </w:num>
  <w:num w:numId="29">
    <w:abstractNumId w:val="10"/>
  </w:num>
  <w:num w:numId="30">
    <w:abstractNumId w:val="0"/>
  </w:num>
  <w:num w:numId="31">
    <w:abstractNumId w:val="21"/>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2"/>
  </w:compat>
  <w:rsids>
    <w:rsidRoot w:val="00C862A0"/>
    <w:rsid w:val="00000126"/>
    <w:rsid w:val="000042DB"/>
    <w:rsid w:val="000046BC"/>
    <w:rsid w:val="00005458"/>
    <w:rsid w:val="00007626"/>
    <w:rsid w:val="00013B85"/>
    <w:rsid w:val="00016769"/>
    <w:rsid w:val="000230B5"/>
    <w:rsid w:val="00023AC1"/>
    <w:rsid w:val="00023EB0"/>
    <w:rsid w:val="000248B2"/>
    <w:rsid w:val="0002550B"/>
    <w:rsid w:val="0003360E"/>
    <w:rsid w:val="00034E33"/>
    <w:rsid w:val="00035263"/>
    <w:rsid w:val="000352E3"/>
    <w:rsid w:val="000352FF"/>
    <w:rsid w:val="0003568C"/>
    <w:rsid w:val="00043DC5"/>
    <w:rsid w:val="00044A38"/>
    <w:rsid w:val="000452D1"/>
    <w:rsid w:val="0004634D"/>
    <w:rsid w:val="00046477"/>
    <w:rsid w:val="00053980"/>
    <w:rsid w:val="00053CFF"/>
    <w:rsid w:val="000563E3"/>
    <w:rsid w:val="00056C39"/>
    <w:rsid w:val="00060458"/>
    <w:rsid w:val="00062A27"/>
    <w:rsid w:val="00063A07"/>
    <w:rsid w:val="00071EDB"/>
    <w:rsid w:val="0007386D"/>
    <w:rsid w:val="000808FA"/>
    <w:rsid w:val="00081AAB"/>
    <w:rsid w:val="000836DA"/>
    <w:rsid w:val="00084E03"/>
    <w:rsid w:val="00087250"/>
    <w:rsid w:val="00090481"/>
    <w:rsid w:val="00090D50"/>
    <w:rsid w:val="00092BF5"/>
    <w:rsid w:val="00093A97"/>
    <w:rsid w:val="0009466E"/>
    <w:rsid w:val="000971A9"/>
    <w:rsid w:val="000B21FE"/>
    <w:rsid w:val="000B666A"/>
    <w:rsid w:val="000C5F3C"/>
    <w:rsid w:val="000C7DFA"/>
    <w:rsid w:val="000D21F9"/>
    <w:rsid w:val="000E1A91"/>
    <w:rsid w:val="000E6EE2"/>
    <w:rsid w:val="000E73A0"/>
    <w:rsid w:val="000F1692"/>
    <w:rsid w:val="000F5679"/>
    <w:rsid w:val="0010011F"/>
    <w:rsid w:val="00100D4B"/>
    <w:rsid w:val="00103951"/>
    <w:rsid w:val="00105124"/>
    <w:rsid w:val="00105997"/>
    <w:rsid w:val="0010600D"/>
    <w:rsid w:val="00107992"/>
    <w:rsid w:val="00107A44"/>
    <w:rsid w:val="00110BAA"/>
    <w:rsid w:val="00114AB5"/>
    <w:rsid w:val="00115802"/>
    <w:rsid w:val="00120D8A"/>
    <w:rsid w:val="001221F3"/>
    <w:rsid w:val="001229A6"/>
    <w:rsid w:val="00134776"/>
    <w:rsid w:val="0013488D"/>
    <w:rsid w:val="00136E7F"/>
    <w:rsid w:val="0013780E"/>
    <w:rsid w:val="0014550D"/>
    <w:rsid w:val="00145FFF"/>
    <w:rsid w:val="00146D2D"/>
    <w:rsid w:val="00147B41"/>
    <w:rsid w:val="001516A2"/>
    <w:rsid w:val="0015298D"/>
    <w:rsid w:val="00154112"/>
    <w:rsid w:val="00155FD3"/>
    <w:rsid w:val="0015757E"/>
    <w:rsid w:val="00161E08"/>
    <w:rsid w:val="00162492"/>
    <w:rsid w:val="00165007"/>
    <w:rsid w:val="00165F04"/>
    <w:rsid w:val="00170075"/>
    <w:rsid w:val="001735C2"/>
    <w:rsid w:val="00173C77"/>
    <w:rsid w:val="00174921"/>
    <w:rsid w:val="00175D38"/>
    <w:rsid w:val="00177FCA"/>
    <w:rsid w:val="00181B41"/>
    <w:rsid w:val="00185A5D"/>
    <w:rsid w:val="0018601C"/>
    <w:rsid w:val="001959B6"/>
    <w:rsid w:val="00196E9F"/>
    <w:rsid w:val="001A0EF4"/>
    <w:rsid w:val="001A1F98"/>
    <w:rsid w:val="001A547D"/>
    <w:rsid w:val="001A7039"/>
    <w:rsid w:val="001A71CF"/>
    <w:rsid w:val="001B1464"/>
    <w:rsid w:val="001B639B"/>
    <w:rsid w:val="001B67EE"/>
    <w:rsid w:val="001C055B"/>
    <w:rsid w:val="001C214A"/>
    <w:rsid w:val="001C37F3"/>
    <w:rsid w:val="001C79D0"/>
    <w:rsid w:val="001D0345"/>
    <w:rsid w:val="001D0FB4"/>
    <w:rsid w:val="001D24C2"/>
    <w:rsid w:val="001D687D"/>
    <w:rsid w:val="001E2E6B"/>
    <w:rsid w:val="001E3521"/>
    <w:rsid w:val="001E4856"/>
    <w:rsid w:val="001E50DC"/>
    <w:rsid w:val="001E565D"/>
    <w:rsid w:val="001E6523"/>
    <w:rsid w:val="001E7D3B"/>
    <w:rsid w:val="001F0255"/>
    <w:rsid w:val="001F17E2"/>
    <w:rsid w:val="001F415F"/>
    <w:rsid w:val="001F6986"/>
    <w:rsid w:val="00201F6C"/>
    <w:rsid w:val="002023CC"/>
    <w:rsid w:val="00203BCA"/>
    <w:rsid w:val="00207462"/>
    <w:rsid w:val="0022653A"/>
    <w:rsid w:val="00226654"/>
    <w:rsid w:val="002268C2"/>
    <w:rsid w:val="00230552"/>
    <w:rsid w:val="00231B09"/>
    <w:rsid w:val="0023567C"/>
    <w:rsid w:val="00243865"/>
    <w:rsid w:val="002478B4"/>
    <w:rsid w:val="00247EB0"/>
    <w:rsid w:val="00251278"/>
    <w:rsid w:val="0025721E"/>
    <w:rsid w:val="0026238D"/>
    <w:rsid w:val="00265777"/>
    <w:rsid w:val="0026613B"/>
    <w:rsid w:val="002712C5"/>
    <w:rsid w:val="00272DD5"/>
    <w:rsid w:val="002768ED"/>
    <w:rsid w:val="00276F92"/>
    <w:rsid w:val="00280194"/>
    <w:rsid w:val="00285C8A"/>
    <w:rsid w:val="00291B24"/>
    <w:rsid w:val="002947D0"/>
    <w:rsid w:val="00295080"/>
    <w:rsid w:val="00295E70"/>
    <w:rsid w:val="002961EC"/>
    <w:rsid w:val="00296262"/>
    <w:rsid w:val="00296D1C"/>
    <w:rsid w:val="002A05CC"/>
    <w:rsid w:val="002A5275"/>
    <w:rsid w:val="002B4F9C"/>
    <w:rsid w:val="002B5A26"/>
    <w:rsid w:val="002B5D6D"/>
    <w:rsid w:val="002B6CEC"/>
    <w:rsid w:val="002C2324"/>
    <w:rsid w:val="002C55C2"/>
    <w:rsid w:val="002C6073"/>
    <w:rsid w:val="002D0CC3"/>
    <w:rsid w:val="002D417F"/>
    <w:rsid w:val="002E2BC3"/>
    <w:rsid w:val="002E3AD3"/>
    <w:rsid w:val="002F0F14"/>
    <w:rsid w:val="002F2C87"/>
    <w:rsid w:val="002F6DAA"/>
    <w:rsid w:val="00302BA6"/>
    <w:rsid w:val="003048B9"/>
    <w:rsid w:val="00305F1A"/>
    <w:rsid w:val="003140CE"/>
    <w:rsid w:val="0032612D"/>
    <w:rsid w:val="00331507"/>
    <w:rsid w:val="003328F9"/>
    <w:rsid w:val="00332CE6"/>
    <w:rsid w:val="0033406D"/>
    <w:rsid w:val="003352F4"/>
    <w:rsid w:val="0033635B"/>
    <w:rsid w:val="00336DC7"/>
    <w:rsid w:val="00340203"/>
    <w:rsid w:val="00341772"/>
    <w:rsid w:val="00341AC2"/>
    <w:rsid w:val="00342C16"/>
    <w:rsid w:val="00345C54"/>
    <w:rsid w:val="0034660B"/>
    <w:rsid w:val="0035166F"/>
    <w:rsid w:val="003528FA"/>
    <w:rsid w:val="00354938"/>
    <w:rsid w:val="0035536B"/>
    <w:rsid w:val="00356182"/>
    <w:rsid w:val="00357787"/>
    <w:rsid w:val="00364F73"/>
    <w:rsid w:val="003713DC"/>
    <w:rsid w:val="00371D02"/>
    <w:rsid w:val="003731A4"/>
    <w:rsid w:val="003739D3"/>
    <w:rsid w:val="00374973"/>
    <w:rsid w:val="00374B07"/>
    <w:rsid w:val="00376C29"/>
    <w:rsid w:val="00380237"/>
    <w:rsid w:val="0038272B"/>
    <w:rsid w:val="00385D3B"/>
    <w:rsid w:val="003867BD"/>
    <w:rsid w:val="0038769F"/>
    <w:rsid w:val="00392B0F"/>
    <w:rsid w:val="00393F45"/>
    <w:rsid w:val="003A4911"/>
    <w:rsid w:val="003B27AD"/>
    <w:rsid w:val="003B4165"/>
    <w:rsid w:val="003C24DA"/>
    <w:rsid w:val="003C44C7"/>
    <w:rsid w:val="003C4D73"/>
    <w:rsid w:val="003D0DB8"/>
    <w:rsid w:val="003D1DE8"/>
    <w:rsid w:val="003E0CDF"/>
    <w:rsid w:val="003E230B"/>
    <w:rsid w:val="003F5AAA"/>
    <w:rsid w:val="0040019A"/>
    <w:rsid w:val="00402FF5"/>
    <w:rsid w:val="004049BE"/>
    <w:rsid w:val="00405F01"/>
    <w:rsid w:val="00406736"/>
    <w:rsid w:val="0041279E"/>
    <w:rsid w:val="00412CA2"/>
    <w:rsid w:val="00413424"/>
    <w:rsid w:val="004134FA"/>
    <w:rsid w:val="00416AB9"/>
    <w:rsid w:val="004207B9"/>
    <w:rsid w:val="00421FF3"/>
    <w:rsid w:val="00424A4C"/>
    <w:rsid w:val="004253AF"/>
    <w:rsid w:val="00425F14"/>
    <w:rsid w:val="00433CC2"/>
    <w:rsid w:val="00434085"/>
    <w:rsid w:val="004352E2"/>
    <w:rsid w:val="00435418"/>
    <w:rsid w:val="00435EE5"/>
    <w:rsid w:val="00436E76"/>
    <w:rsid w:val="00440857"/>
    <w:rsid w:val="00442ED9"/>
    <w:rsid w:val="00444962"/>
    <w:rsid w:val="004467BF"/>
    <w:rsid w:val="00451082"/>
    <w:rsid w:val="004537B2"/>
    <w:rsid w:val="004541DC"/>
    <w:rsid w:val="0045473F"/>
    <w:rsid w:val="00454C51"/>
    <w:rsid w:val="00454E04"/>
    <w:rsid w:val="004615F2"/>
    <w:rsid w:val="00464976"/>
    <w:rsid w:val="00466B40"/>
    <w:rsid w:val="00470599"/>
    <w:rsid w:val="0047066E"/>
    <w:rsid w:val="00472DA6"/>
    <w:rsid w:val="0047621E"/>
    <w:rsid w:val="00476658"/>
    <w:rsid w:val="00476A46"/>
    <w:rsid w:val="00477FC2"/>
    <w:rsid w:val="004863F8"/>
    <w:rsid w:val="0048666A"/>
    <w:rsid w:val="00487BD4"/>
    <w:rsid w:val="00490074"/>
    <w:rsid w:val="004A3655"/>
    <w:rsid w:val="004A6597"/>
    <w:rsid w:val="004B0B89"/>
    <w:rsid w:val="004B0EA8"/>
    <w:rsid w:val="004B4DA9"/>
    <w:rsid w:val="004B7506"/>
    <w:rsid w:val="004C4428"/>
    <w:rsid w:val="004C5210"/>
    <w:rsid w:val="004D0959"/>
    <w:rsid w:val="004D21DA"/>
    <w:rsid w:val="004D6FD8"/>
    <w:rsid w:val="004D7592"/>
    <w:rsid w:val="004E434E"/>
    <w:rsid w:val="004E48A3"/>
    <w:rsid w:val="004E48F7"/>
    <w:rsid w:val="004E51B2"/>
    <w:rsid w:val="004E7678"/>
    <w:rsid w:val="004F564E"/>
    <w:rsid w:val="004F7AC3"/>
    <w:rsid w:val="005012BC"/>
    <w:rsid w:val="00501BDD"/>
    <w:rsid w:val="00504C9D"/>
    <w:rsid w:val="005114DE"/>
    <w:rsid w:val="00511930"/>
    <w:rsid w:val="00523CAA"/>
    <w:rsid w:val="00526BA9"/>
    <w:rsid w:val="005368DF"/>
    <w:rsid w:val="00541E0F"/>
    <w:rsid w:val="00541F2D"/>
    <w:rsid w:val="0054506E"/>
    <w:rsid w:val="005479A1"/>
    <w:rsid w:val="00547FD6"/>
    <w:rsid w:val="005517E4"/>
    <w:rsid w:val="0055191E"/>
    <w:rsid w:val="00552BCA"/>
    <w:rsid w:val="00561B7F"/>
    <w:rsid w:val="00562862"/>
    <w:rsid w:val="00564B2C"/>
    <w:rsid w:val="005660D0"/>
    <w:rsid w:val="00567EC0"/>
    <w:rsid w:val="00570AEC"/>
    <w:rsid w:val="00570B96"/>
    <w:rsid w:val="00571DC4"/>
    <w:rsid w:val="0057381D"/>
    <w:rsid w:val="0057505E"/>
    <w:rsid w:val="005777F2"/>
    <w:rsid w:val="00582A37"/>
    <w:rsid w:val="00584EA2"/>
    <w:rsid w:val="00587BBB"/>
    <w:rsid w:val="00590CED"/>
    <w:rsid w:val="00590E7A"/>
    <w:rsid w:val="00591C3A"/>
    <w:rsid w:val="0059216A"/>
    <w:rsid w:val="005922A5"/>
    <w:rsid w:val="0059451F"/>
    <w:rsid w:val="00595161"/>
    <w:rsid w:val="005952D5"/>
    <w:rsid w:val="00595DA7"/>
    <w:rsid w:val="005A3637"/>
    <w:rsid w:val="005B65B8"/>
    <w:rsid w:val="005C487D"/>
    <w:rsid w:val="005C603C"/>
    <w:rsid w:val="005D13D5"/>
    <w:rsid w:val="005D1E25"/>
    <w:rsid w:val="005D5E1C"/>
    <w:rsid w:val="005E1E6B"/>
    <w:rsid w:val="005E1FC8"/>
    <w:rsid w:val="005E286B"/>
    <w:rsid w:val="005F5DDD"/>
    <w:rsid w:val="00602E4E"/>
    <w:rsid w:val="0060346D"/>
    <w:rsid w:val="00606353"/>
    <w:rsid w:val="006111E3"/>
    <w:rsid w:val="00611489"/>
    <w:rsid w:val="00615518"/>
    <w:rsid w:val="00622A0B"/>
    <w:rsid w:val="00622F1A"/>
    <w:rsid w:val="00622F3D"/>
    <w:rsid w:val="00623AFA"/>
    <w:rsid w:val="00623B01"/>
    <w:rsid w:val="00623D48"/>
    <w:rsid w:val="00626961"/>
    <w:rsid w:val="00627FCA"/>
    <w:rsid w:val="00632D87"/>
    <w:rsid w:val="00633A0A"/>
    <w:rsid w:val="00634109"/>
    <w:rsid w:val="0064392A"/>
    <w:rsid w:val="00647B95"/>
    <w:rsid w:val="006547B4"/>
    <w:rsid w:val="0065517A"/>
    <w:rsid w:val="00663E35"/>
    <w:rsid w:val="00664E88"/>
    <w:rsid w:val="006656DA"/>
    <w:rsid w:val="0066627E"/>
    <w:rsid w:val="0067619E"/>
    <w:rsid w:val="00676A24"/>
    <w:rsid w:val="00680FEB"/>
    <w:rsid w:val="00683F00"/>
    <w:rsid w:val="006852FA"/>
    <w:rsid w:val="00685638"/>
    <w:rsid w:val="00686C49"/>
    <w:rsid w:val="00691F84"/>
    <w:rsid w:val="00692C70"/>
    <w:rsid w:val="006A22DE"/>
    <w:rsid w:val="006A356C"/>
    <w:rsid w:val="006A7A14"/>
    <w:rsid w:val="006B01D2"/>
    <w:rsid w:val="006B3A5A"/>
    <w:rsid w:val="006B46BD"/>
    <w:rsid w:val="006B4AB5"/>
    <w:rsid w:val="006B4B35"/>
    <w:rsid w:val="006B7AB8"/>
    <w:rsid w:val="006C4F99"/>
    <w:rsid w:val="006C52B5"/>
    <w:rsid w:val="006D0622"/>
    <w:rsid w:val="006D1B19"/>
    <w:rsid w:val="006D3C8A"/>
    <w:rsid w:val="006D732E"/>
    <w:rsid w:val="006E2675"/>
    <w:rsid w:val="006E51D1"/>
    <w:rsid w:val="006E7981"/>
    <w:rsid w:val="006E7DC3"/>
    <w:rsid w:val="006F091F"/>
    <w:rsid w:val="006F4E0F"/>
    <w:rsid w:val="006F6264"/>
    <w:rsid w:val="0070025F"/>
    <w:rsid w:val="00712AE6"/>
    <w:rsid w:val="00715AEA"/>
    <w:rsid w:val="00716F3E"/>
    <w:rsid w:val="007258D4"/>
    <w:rsid w:val="007267F4"/>
    <w:rsid w:val="00730A52"/>
    <w:rsid w:val="00731A86"/>
    <w:rsid w:val="00733BA6"/>
    <w:rsid w:val="00735E9E"/>
    <w:rsid w:val="0074079D"/>
    <w:rsid w:val="00745F86"/>
    <w:rsid w:val="007517AD"/>
    <w:rsid w:val="0075265B"/>
    <w:rsid w:val="00757D10"/>
    <w:rsid w:val="0076016C"/>
    <w:rsid w:val="00760A32"/>
    <w:rsid w:val="007614F3"/>
    <w:rsid w:val="007623C8"/>
    <w:rsid w:val="007630D1"/>
    <w:rsid w:val="00764F41"/>
    <w:rsid w:val="00765EA2"/>
    <w:rsid w:val="00766852"/>
    <w:rsid w:val="00770A98"/>
    <w:rsid w:val="0077199B"/>
    <w:rsid w:val="00771C06"/>
    <w:rsid w:val="007804EE"/>
    <w:rsid w:val="007834AB"/>
    <w:rsid w:val="00783991"/>
    <w:rsid w:val="00786FF5"/>
    <w:rsid w:val="00787320"/>
    <w:rsid w:val="00787F8E"/>
    <w:rsid w:val="00790DA4"/>
    <w:rsid w:val="0079252E"/>
    <w:rsid w:val="00794BAF"/>
    <w:rsid w:val="00795E84"/>
    <w:rsid w:val="007962EF"/>
    <w:rsid w:val="007A2255"/>
    <w:rsid w:val="007A322D"/>
    <w:rsid w:val="007A3B43"/>
    <w:rsid w:val="007B511F"/>
    <w:rsid w:val="007B75A6"/>
    <w:rsid w:val="007B7B90"/>
    <w:rsid w:val="007C3226"/>
    <w:rsid w:val="007D146B"/>
    <w:rsid w:val="007D15E4"/>
    <w:rsid w:val="007D20A1"/>
    <w:rsid w:val="007D414E"/>
    <w:rsid w:val="007D42B5"/>
    <w:rsid w:val="007E1B92"/>
    <w:rsid w:val="007E2FD0"/>
    <w:rsid w:val="007E557F"/>
    <w:rsid w:val="007E5852"/>
    <w:rsid w:val="007E65E8"/>
    <w:rsid w:val="007F0228"/>
    <w:rsid w:val="007F1CF5"/>
    <w:rsid w:val="007F4171"/>
    <w:rsid w:val="007F584B"/>
    <w:rsid w:val="007F64FB"/>
    <w:rsid w:val="007F723F"/>
    <w:rsid w:val="007F7CF8"/>
    <w:rsid w:val="00801272"/>
    <w:rsid w:val="00801428"/>
    <w:rsid w:val="0080579C"/>
    <w:rsid w:val="0081010E"/>
    <w:rsid w:val="0081183F"/>
    <w:rsid w:val="00813220"/>
    <w:rsid w:val="008166B0"/>
    <w:rsid w:val="008202AE"/>
    <w:rsid w:val="008225D4"/>
    <w:rsid w:val="008312DF"/>
    <w:rsid w:val="0084138A"/>
    <w:rsid w:val="00841D8D"/>
    <w:rsid w:val="008473CF"/>
    <w:rsid w:val="00853B23"/>
    <w:rsid w:val="008548C3"/>
    <w:rsid w:val="00856467"/>
    <w:rsid w:val="008663B4"/>
    <w:rsid w:val="00867727"/>
    <w:rsid w:val="00871FA9"/>
    <w:rsid w:val="00875E12"/>
    <w:rsid w:val="00883699"/>
    <w:rsid w:val="00884944"/>
    <w:rsid w:val="0088578F"/>
    <w:rsid w:val="00887F9B"/>
    <w:rsid w:val="00890E21"/>
    <w:rsid w:val="00893338"/>
    <w:rsid w:val="0089354C"/>
    <w:rsid w:val="00895C99"/>
    <w:rsid w:val="00895CF0"/>
    <w:rsid w:val="0089793D"/>
    <w:rsid w:val="00897FF5"/>
    <w:rsid w:val="008A0121"/>
    <w:rsid w:val="008A0903"/>
    <w:rsid w:val="008A2251"/>
    <w:rsid w:val="008A2967"/>
    <w:rsid w:val="008A3BFC"/>
    <w:rsid w:val="008A401C"/>
    <w:rsid w:val="008A5822"/>
    <w:rsid w:val="008A6B37"/>
    <w:rsid w:val="008B0057"/>
    <w:rsid w:val="008C2A91"/>
    <w:rsid w:val="008C2C96"/>
    <w:rsid w:val="008C3FD1"/>
    <w:rsid w:val="008C78ED"/>
    <w:rsid w:val="008D167C"/>
    <w:rsid w:val="008D212D"/>
    <w:rsid w:val="008E05CE"/>
    <w:rsid w:val="008E0F65"/>
    <w:rsid w:val="008E3AED"/>
    <w:rsid w:val="008E6548"/>
    <w:rsid w:val="008E6954"/>
    <w:rsid w:val="008F2C1D"/>
    <w:rsid w:val="008F2D7E"/>
    <w:rsid w:val="008F614D"/>
    <w:rsid w:val="00900251"/>
    <w:rsid w:val="0090051F"/>
    <w:rsid w:val="00904151"/>
    <w:rsid w:val="009044B3"/>
    <w:rsid w:val="00904624"/>
    <w:rsid w:val="009052CE"/>
    <w:rsid w:val="00907A54"/>
    <w:rsid w:val="00910272"/>
    <w:rsid w:val="0091050F"/>
    <w:rsid w:val="00911DC6"/>
    <w:rsid w:val="00917A92"/>
    <w:rsid w:val="00917AE1"/>
    <w:rsid w:val="00917F14"/>
    <w:rsid w:val="009228AB"/>
    <w:rsid w:val="00924527"/>
    <w:rsid w:val="00924566"/>
    <w:rsid w:val="009246D1"/>
    <w:rsid w:val="00926946"/>
    <w:rsid w:val="00930750"/>
    <w:rsid w:val="009312B3"/>
    <w:rsid w:val="00931789"/>
    <w:rsid w:val="009321EE"/>
    <w:rsid w:val="00935934"/>
    <w:rsid w:val="0093694F"/>
    <w:rsid w:val="00937539"/>
    <w:rsid w:val="0094111C"/>
    <w:rsid w:val="009432E0"/>
    <w:rsid w:val="00943470"/>
    <w:rsid w:val="00944C53"/>
    <w:rsid w:val="00947FEA"/>
    <w:rsid w:val="009573D8"/>
    <w:rsid w:val="00960AF2"/>
    <w:rsid w:val="00964CF0"/>
    <w:rsid w:val="00966A9E"/>
    <w:rsid w:val="00970B17"/>
    <w:rsid w:val="00971CBD"/>
    <w:rsid w:val="00976AEC"/>
    <w:rsid w:val="00977C4D"/>
    <w:rsid w:val="00980943"/>
    <w:rsid w:val="00980B20"/>
    <w:rsid w:val="009814E5"/>
    <w:rsid w:val="009821F2"/>
    <w:rsid w:val="00987A66"/>
    <w:rsid w:val="00993032"/>
    <w:rsid w:val="00994E77"/>
    <w:rsid w:val="00995ABC"/>
    <w:rsid w:val="00995CAD"/>
    <w:rsid w:val="0099718C"/>
    <w:rsid w:val="009A10C1"/>
    <w:rsid w:val="009A34BF"/>
    <w:rsid w:val="009A53CF"/>
    <w:rsid w:val="009A75D4"/>
    <w:rsid w:val="009B065F"/>
    <w:rsid w:val="009B1093"/>
    <w:rsid w:val="009B503F"/>
    <w:rsid w:val="009C006B"/>
    <w:rsid w:val="009C11E8"/>
    <w:rsid w:val="009C16BE"/>
    <w:rsid w:val="009C6265"/>
    <w:rsid w:val="009D2996"/>
    <w:rsid w:val="009D4709"/>
    <w:rsid w:val="009D58F8"/>
    <w:rsid w:val="009E33D1"/>
    <w:rsid w:val="009E3882"/>
    <w:rsid w:val="009E50DB"/>
    <w:rsid w:val="009F043A"/>
    <w:rsid w:val="009F0AB2"/>
    <w:rsid w:val="009F0C56"/>
    <w:rsid w:val="00A01569"/>
    <w:rsid w:val="00A05562"/>
    <w:rsid w:val="00A06B56"/>
    <w:rsid w:val="00A117DF"/>
    <w:rsid w:val="00A14D4B"/>
    <w:rsid w:val="00A15E16"/>
    <w:rsid w:val="00A15F4E"/>
    <w:rsid w:val="00A24396"/>
    <w:rsid w:val="00A253D5"/>
    <w:rsid w:val="00A262AB"/>
    <w:rsid w:val="00A272E3"/>
    <w:rsid w:val="00A27C5F"/>
    <w:rsid w:val="00A3347F"/>
    <w:rsid w:val="00A33920"/>
    <w:rsid w:val="00A35392"/>
    <w:rsid w:val="00A35821"/>
    <w:rsid w:val="00A35F6D"/>
    <w:rsid w:val="00A409BF"/>
    <w:rsid w:val="00A442F0"/>
    <w:rsid w:val="00A445D4"/>
    <w:rsid w:val="00A50E69"/>
    <w:rsid w:val="00A52C8D"/>
    <w:rsid w:val="00A55327"/>
    <w:rsid w:val="00A56D05"/>
    <w:rsid w:val="00A60E97"/>
    <w:rsid w:val="00A62AF4"/>
    <w:rsid w:val="00A63318"/>
    <w:rsid w:val="00A66339"/>
    <w:rsid w:val="00A73E7F"/>
    <w:rsid w:val="00A82267"/>
    <w:rsid w:val="00A83A74"/>
    <w:rsid w:val="00A84B9C"/>
    <w:rsid w:val="00A86BD6"/>
    <w:rsid w:val="00A90550"/>
    <w:rsid w:val="00AA1A2E"/>
    <w:rsid w:val="00AA1FCD"/>
    <w:rsid w:val="00AA61E5"/>
    <w:rsid w:val="00AA661E"/>
    <w:rsid w:val="00AB1FAC"/>
    <w:rsid w:val="00AB33C1"/>
    <w:rsid w:val="00AB3ACE"/>
    <w:rsid w:val="00AB3BD1"/>
    <w:rsid w:val="00AB6DF1"/>
    <w:rsid w:val="00AB6F2C"/>
    <w:rsid w:val="00AB7A61"/>
    <w:rsid w:val="00AC08AC"/>
    <w:rsid w:val="00AC0F90"/>
    <w:rsid w:val="00AC36FC"/>
    <w:rsid w:val="00AD142F"/>
    <w:rsid w:val="00AD31CE"/>
    <w:rsid w:val="00AD3DAE"/>
    <w:rsid w:val="00AD4DE4"/>
    <w:rsid w:val="00AD7D7D"/>
    <w:rsid w:val="00AE60F3"/>
    <w:rsid w:val="00AF4E3B"/>
    <w:rsid w:val="00AF7F8E"/>
    <w:rsid w:val="00B01206"/>
    <w:rsid w:val="00B022BE"/>
    <w:rsid w:val="00B04C67"/>
    <w:rsid w:val="00B10B03"/>
    <w:rsid w:val="00B13294"/>
    <w:rsid w:val="00B144FD"/>
    <w:rsid w:val="00B14A8A"/>
    <w:rsid w:val="00B23021"/>
    <w:rsid w:val="00B312D8"/>
    <w:rsid w:val="00B323F6"/>
    <w:rsid w:val="00B327D8"/>
    <w:rsid w:val="00B353A0"/>
    <w:rsid w:val="00B35FBC"/>
    <w:rsid w:val="00B37AF3"/>
    <w:rsid w:val="00B40533"/>
    <w:rsid w:val="00B4232E"/>
    <w:rsid w:val="00B51000"/>
    <w:rsid w:val="00B5380C"/>
    <w:rsid w:val="00B54305"/>
    <w:rsid w:val="00B55364"/>
    <w:rsid w:val="00B60AE7"/>
    <w:rsid w:val="00B60B8B"/>
    <w:rsid w:val="00B616AD"/>
    <w:rsid w:val="00B6175F"/>
    <w:rsid w:val="00B63A46"/>
    <w:rsid w:val="00B71095"/>
    <w:rsid w:val="00B71510"/>
    <w:rsid w:val="00B77679"/>
    <w:rsid w:val="00B77EB3"/>
    <w:rsid w:val="00B81D23"/>
    <w:rsid w:val="00B82EAE"/>
    <w:rsid w:val="00B85ACB"/>
    <w:rsid w:val="00B86C4C"/>
    <w:rsid w:val="00B92CBF"/>
    <w:rsid w:val="00B93906"/>
    <w:rsid w:val="00B95702"/>
    <w:rsid w:val="00B9676F"/>
    <w:rsid w:val="00B96980"/>
    <w:rsid w:val="00BA2135"/>
    <w:rsid w:val="00BA2470"/>
    <w:rsid w:val="00BA393A"/>
    <w:rsid w:val="00BA3FAE"/>
    <w:rsid w:val="00BA6C6F"/>
    <w:rsid w:val="00BB5AD9"/>
    <w:rsid w:val="00BC10D5"/>
    <w:rsid w:val="00BC7A2C"/>
    <w:rsid w:val="00BD0105"/>
    <w:rsid w:val="00BD1A37"/>
    <w:rsid w:val="00BD23E3"/>
    <w:rsid w:val="00BD6171"/>
    <w:rsid w:val="00BD7E38"/>
    <w:rsid w:val="00BE0CF6"/>
    <w:rsid w:val="00BE1E2E"/>
    <w:rsid w:val="00BE36AF"/>
    <w:rsid w:val="00BE5018"/>
    <w:rsid w:val="00BE57B0"/>
    <w:rsid w:val="00BE5B62"/>
    <w:rsid w:val="00BE68E8"/>
    <w:rsid w:val="00BF05F5"/>
    <w:rsid w:val="00BF5031"/>
    <w:rsid w:val="00BF7881"/>
    <w:rsid w:val="00C02AF5"/>
    <w:rsid w:val="00C0347B"/>
    <w:rsid w:val="00C039D7"/>
    <w:rsid w:val="00C06E8B"/>
    <w:rsid w:val="00C11AE7"/>
    <w:rsid w:val="00C16D8D"/>
    <w:rsid w:val="00C20F4D"/>
    <w:rsid w:val="00C21C28"/>
    <w:rsid w:val="00C226D9"/>
    <w:rsid w:val="00C24A48"/>
    <w:rsid w:val="00C25A54"/>
    <w:rsid w:val="00C26E2F"/>
    <w:rsid w:val="00C31642"/>
    <w:rsid w:val="00C31AE7"/>
    <w:rsid w:val="00C31CA9"/>
    <w:rsid w:val="00C4126D"/>
    <w:rsid w:val="00C414CE"/>
    <w:rsid w:val="00C431B5"/>
    <w:rsid w:val="00C45A37"/>
    <w:rsid w:val="00C50A15"/>
    <w:rsid w:val="00C51AA0"/>
    <w:rsid w:val="00C544AC"/>
    <w:rsid w:val="00C55A1C"/>
    <w:rsid w:val="00C55C61"/>
    <w:rsid w:val="00C620E5"/>
    <w:rsid w:val="00C6549A"/>
    <w:rsid w:val="00C676B3"/>
    <w:rsid w:val="00C67EDF"/>
    <w:rsid w:val="00C719EB"/>
    <w:rsid w:val="00C77393"/>
    <w:rsid w:val="00C842A6"/>
    <w:rsid w:val="00C856CA"/>
    <w:rsid w:val="00C85A7C"/>
    <w:rsid w:val="00C862A0"/>
    <w:rsid w:val="00C865D2"/>
    <w:rsid w:val="00C879F0"/>
    <w:rsid w:val="00C901FD"/>
    <w:rsid w:val="00C910E6"/>
    <w:rsid w:val="00C91570"/>
    <w:rsid w:val="00C94249"/>
    <w:rsid w:val="00C942FE"/>
    <w:rsid w:val="00C94536"/>
    <w:rsid w:val="00CA05D7"/>
    <w:rsid w:val="00CA10E4"/>
    <w:rsid w:val="00CA1131"/>
    <w:rsid w:val="00CA161A"/>
    <w:rsid w:val="00CB00AA"/>
    <w:rsid w:val="00CB5C84"/>
    <w:rsid w:val="00CB6004"/>
    <w:rsid w:val="00CB61D6"/>
    <w:rsid w:val="00CB6369"/>
    <w:rsid w:val="00CB7FA4"/>
    <w:rsid w:val="00CC1124"/>
    <w:rsid w:val="00CC207C"/>
    <w:rsid w:val="00CC38C1"/>
    <w:rsid w:val="00CC4264"/>
    <w:rsid w:val="00CC4886"/>
    <w:rsid w:val="00CD1CD9"/>
    <w:rsid w:val="00CD6183"/>
    <w:rsid w:val="00CD6D77"/>
    <w:rsid w:val="00CD7AE6"/>
    <w:rsid w:val="00CE2272"/>
    <w:rsid w:val="00CF1957"/>
    <w:rsid w:val="00CF70D0"/>
    <w:rsid w:val="00CF74FA"/>
    <w:rsid w:val="00CF7BB7"/>
    <w:rsid w:val="00D03228"/>
    <w:rsid w:val="00D0493E"/>
    <w:rsid w:val="00D0505F"/>
    <w:rsid w:val="00D054C9"/>
    <w:rsid w:val="00D07AE3"/>
    <w:rsid w:val="00D12B79"/>
    <w:rsid w:val="00D13943"/>
    <w:rsid w:val="00D165B0"/>
    <w:rsid w:val="00D16B4A"/>
    <w:rsid w:val="00D16D55"/>
    <w:rsid w:val="00D20BAB"/>
    <w:rsid w:val="00D24886"/>
    <w:rsid w:val="00D25A9B"/>
    <w:rsid w:val="00D2732E"/>
    <w:rsid w:val="00D41201"/>
    <w:rsid w:val="00D440E2"/>
    <w:rsid w:val="00D44C9B"/>
    <w:rsid w:val="00D44F2B"/>
    <w:rsid w:val="00D45A7C"/>
    <w:rsid w:val="00D45B79"/>
    <w:rsid w:val="00D46885"/>
    <w:rsid w:val="00D57C03"/>
    <w:rsid w:val="00D57CD0"/>
    <w:rsid w:val="00D63AE1"/>
    <w:rsid w:val="00D64AF8"/>
    <w:rsid w:val="00D753D5"/>
    <w:rsid w:val="00D7693E"/>
    <w:rsid w:val="00D8277F"/>
    <w:rsid w:val="00D85D39"/>
    <w:rsid w:val="00D93B94"/>
    <w:rsid w:val="00D950D2"/>
    <w:rsid w:val="00D97EFE"/>
    <w:rsid w:val="00DA0BD6"/>
    <w:rsid w:val="00DA45AF"/>
    <w:rsid w:val="00DA7061"/>
    <w:rsid w:val="00DA7602"/>
    <w:rsid w:val="00DB0EB4"/>
    <w:rsid w:val="00DB12ED"/>
    <w:rsid w:val="00DB38CC"/>
    <w:rsid w:val="00DB3DA7"/>
    <w:rsid w:val="00DB4212"/>
    <w:rsid w:val="00DB472A"/>
    <w:rsid w:val="00DB4D48"/>
    <w:rsid w:val="00DC1912"/>
    <w:rsid w:val="00DC4A59"/>
    <w:rsid w:val="00DC7228"/>
    <w:rsid w:val="00DD2321"/>
    <w:rsid w:val="00DD25D3"/>
    <w:rsid w:val="00DD34BB"/>
    <w:rsid w:val="00DE048E"/>
    <w:rsid w:val="00DE0667"/>
    <w:rsid w:val="00DE2583"/>
    <w:rsid w:val="00DE3262"/>
    <w:rsid w:val="00DE4E0C"/>
    <w:rsid w:val="00DE6A15"/>
    <w:rsid w:val="00DF01FF"/>
    <w:rsid w:val="00DF4205"/>
    <w:rsid w:val="00E00E42"/>
    <w:rsid w:val="00E01B86"/>
    <w:rsid w:val="00E11AF3"/>
    <w:rsid w:val="00E1518C"/>
    <w:rsid w:val="00E1665B"/>
    <w:rsid w:val="00E17775"/>
    <w:rsid w:val="00E3007B"/>
    <w:rsid w:val="00E318E5"/>
    <w:rsid w:val="00E33873"/>
    <w:rsid w:val="00E34E29"/>
    <w:rsid w:val="00E3591F"/>
    <w:rsid w:val="00E36A52"/>
    <w:rsid w:val="00E41A48"/>
    <w:rsid w:val="00E41BCA"/>
    <w:rsid w:val="00E420BA"/>
    <w:rsid w:val="00E435D3"/>
    <w:rsid w:val="00E439C0"/>
    <w:rsid w:val="00E5404B"/>
    <w:rsid w:val="00E65A95"/>
    <w:rsid w:val="00E65B68"/>
    <w:rsid w:val="00E66FB7"/>
    <w:rsid w:val="00E70554"/>
    <w:rsid w:val="00E9233E"/>
    <w:rsid w:val="00E9448D"/>
    <w:rsid w:val="00E97F2F"/>
    <w:rsid w:val="00EA0A5D"/>
    <w:rsid w:val="00EA5563"/>
    <w:rsid w:val="00EA628C"/>
    <w:rsid w:val="00EB3BD5"/>
    <w:rsid w:val="00EB6263"/>
    <w:rsid w:val="00EB7EED"/>
    <w:rsid w:val="00EC2080"/>
    <w:rsid w:val="00EC321E"/>
    <w:rsid w:val="00EC4E57"/>
    <w:rsid w:val="00EC5EC7"/>
    <w:rsid w:val="00EC6CE1"/>
    <w:rsid w:val="00ED2656"/>
    <w:rsid w:val="00ED2A63"/>
    <w:rsid w:val="00ED4580"/>
    <w:rsid w:val="00ED4928"/>
    <w:rsid w:val="00EE088A"/>
    <w:rsid w:val="00EE0AE7"/>
    <w:rsid w:val="00EE25B7"/>
    <w:rsid w:val="00EE36BC"/>
    <w:rsid w:val="00EE750B"/>
    <w:rsid w:val="00EF1CE3"/>
    <w:rsid w:val="00EF3097"/>
    <w:rsid w:val="00EF3A6F"/>
    <w:rsid w:val="00EF4167"/>
    <w:rsid w:val="00EF7EEE"/>
    <w:rsid w:val="00F01A6C"/>
    <w:rsid w:val="00F05567"/>
    <w:rsid w:val="00F06EC1"/>
    <w:rsid w:val="00F10339"/>
    <w:rsid w:val="00F16CE9"/>
    <w:rsid w:val="00F24ADE"/>
    <w:rsid w:val="00F250A2"/>
    <w:rsid w:val="00F259BE"/>
    <w:rsid w:val="00F32388"/>
    <w:rsid w:val="00F347F6"/>
    <w:rsid w:val="00F34C4A"/>
    <w:rsid w:val="00F35F23"/>
    <w:rsid w:val="00F37071"/>
    <w:rsid w:val="00F37EC0"/>
    <w:rsid w:val="00F44731"/>
    <w:rsid w:val="00F5599B"/>
    <w:rsid w:val="00F57BE6"/>
    <w:rsid w:val="00F61EF3"/>
    <w:rsid w:val="00F637FC"/>
    <w:rsid w:val="00F65283"/>
    <w:rsid w:val="00F66225"/>
    <w:rsid w:val="00F71AE5"/>
    <w:rsid w:val="00F72600"/>
    <w:rsid w:val="00F7512B"/>
    <w:rsid w:val="00F769DC"/>
    <w:rsid w:val="00F84AF5"/>
    <w:rsid w:val="00F85ABC"/>
    <w:rsid w:val="00F85BC2"/>
    <w:rsid w:val="00F86C4A"/>
    <w:rsid w:val="00F91835"/>
    <w:rsid w:val="00F938F5"/>
    <w:rsid w:val="00F93C98"/>
    <w:rsid w:val="00F93EB1"/>
    <w:rsid w:val="00F95738"/>
    <w:rsid w:val="00F95A4D"/>
    <w:rsid w:val="00F97A0D"/>
    <w:rsid w:val="00FA45DB"/>
    <w:rsid w:val="00FA547E"/>
    <w:rsid w:val="00FB2E55"/>
    <w:rsid w:val="00FB4D8C"/>
    <w:rsid w:val="00FB5F11"/>
    <w:rsid w:val="00FB6431"/>
    <w:rsid w:val="00FB6C12"/>
    <w:rsid w:val="00FC3A97"/>
    <w:rsid w:val="00FD4A25"/>
    <w:rsid w:val="00FD749C"/>
    <w:rsid w:val="00FD7519"/>
    <w:rsid w:val="00FE0686"/>
    <w:rsid w:val="00FE081C"/>
    <w:rsid w:val="00FE0828"/>
    <w:rsid w:val="00FE53A0"/>
    <w:rsid w:val="00FE652B"/>
    <w:rsid w:val="00FE7434"/>
    <w:rsid w:val="00FE7728"/>
    <w:rsid w:val="00FF1D43"/>
    <w:rsid w:val="00FF3DC4"/>
    <w:rsid w:val="00FF5C35"/>
    <w:rsid w:val="00FF7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5"/>
    <o:shapelayout v:ext="edit">
      <o:idmap v:ext="edit" data="1"/>
      <o:rules v:ext="edit">
        <o:r id="V:Rule11" type="connector" idref="#_x0000_s1112"/>
        <o:r id="V:Rule12" type="connector" idref="#_x0000_s1107"/>
        <o:r id="V:Rule13" type="connector" idref="#_x0000_s1108"/>
        <o:r id="V:Rule14" type="connector" idref="#_x0000_s1115"/>
        <o:r id="V:Rule15" type="connector" idref="#_x0000_s1106"/>
        <o:r id="V:Rule16" type="connector" idref="#_x0000_s1109"/>
        <o:r id="V:Rule17" type="connector" idref="#_x0000_s1105"/>
        <o:r id="V:Rule18" type="connector" idref="#_x0000_s1110"/>
        <o:r id="V:Rule19" type="connector" idref="#_x0000_s1120"/>
        <o:r id="V:Rule20" type="connector" idref="#_x0000_s112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1AE7"/>
    <w:pPr>
      <w:overflowPunct w:val="0"/>
      <w:autoSpaceDE w:val="0"/>
      <w:autoSpaceDN w:val="0"/>
      <w:adjustRightInd w:val="0"/>
      <w:textAlignment w:val="baseline"/>
    </w:pPr>
    <w:rPr>
      <w:sz w:val="24"/>
    </w:rPr>
  </w:style>
  <w:style w:type="paragraph" w:styleId="1">
    <w:name w:val="heading 1"/>
    <w:basedOn w:val="a"/>
    <w:next w:val="a"/>
    <w:qFormat/>
    <w:rsid w:val="00C11AE7"/>
    <w:pPr>
      <w:keepNext/>
      <w:outlineLvl w:val="0"/>
    </w:pPr>
    <w:rPr>
      <w:i/>
      <w:smallCaps/>
    </w:rPr>
  </w:style>
  <w:style w:type="paragraph" w:styleId="2">
    <w:name w:val="heading 2"/>
    <w:basedOn w:val="a"/>
    <w:next w:val="a"/>
    <w:qFormat/>
    <w:rsid w:val="00C11AE7"/>
    <w:pPr>
      <w:keepNext/>
      <w:ind w:left="720"/>
      <w:outlineLvl w:val="1"/>
    </w:pPr>
    <w:rPr>
      <w:sz w:val="28"/>
    </w:rPr>
  </w:style>
  <w:style w:type="paragraph" w:styleId="3">
    <w:name w:val="heading 3"/>
    <w:basedOn w:val="a"/>
    <w:next w:val="a"/>
    <w:qFormat/>
    <w:rsid w:val="0029508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1AE7"/>
    <w:pPr>
      <w:jc w:val="both"/>
    </w:pPr>
    <w:rPr>
      <w:sz w:val="28"/>
    </w:rPr>
  </w:style>
  <w:style w:type="paragraph" w:styleId="20">
    <w:name w:val="Body Text 2"/>
    <w:basedOn w:val="a"/>
    <w:rsid w:val="00C11AE7"/>
    <w:rPr>
      <w:sz w:val="28"/>
    </w:rPr>
  </w:style>
  <w:style w:type="paragraph" w:styleId="a5">
    <w:name w:val="Balloon Text"/>
    <w:basedOn w:val="a"/>
    <w:semiHidden/>
    <w:rsid w:val="00C862A0"/>
    <w:rPr>
      <w:rFonts w:ascii="Tahoma" w:hAnsi="Tahoma" w:cs="Tahoma"/>
      <w:sz w:val="16"/>
      <w:szCs w:val="16"/>
    </w:rPr>
  </w:style>
  <w:style w:type="paragraph" w:styleId="a6">
    <w:name w:val="Body Text Indent"/>
    <w:basedOn w:val="a"/>
    <w:rsid w:val="00084E03"/>
    <w:pPr>
      <w:spacing w:after="120"/>
      <w:ind w:left="283"/>
    </w:pPr>
  </w:style>
  <w:style w:type="character" w:customStyle="1" w:styleId="a4">
    <w:name w:val="Основной текст Знак"/>
    <w:basedOn w:val="a0"/>
    <w:link w:val="a3"/>
    <w:rsid w:val="00A24396"/>
    <w:rPr>
      <w:sz w:val="28"/>
      <w:lang w:val="ru-RU" w:eastAsia="ru-RU" w:bidi="ar-SA"/>
    </w:rPr>
  </w:style>
  <w:style w:type="paragraph" w:customStyle="1" w:styleId="ConsPlusNormal">
    <w:name w:val="ConsPlusNormal"/>
    <w:rsid w:val="006B3A5A"/>
    <w:pPr>
      <w:widowControl w:val="0"/>
      <w:autoSpaceDE w:val="0"/>
      <w:autoSpaceDN w:val="0"/>
      <w:adjustRightInd w:val="0"/>
      <w:ind w:firstLine="720"/>
    </w:pPr>
    <w:rPr>
      <w:rFonts w:ascii="Arial" w:hAnsi="Arial" w:cs="Arial"/>
    </w:rPr>
  </w:style>
  <w:style w:type="character" w:styleId="a7">
    <w:name w:val="Strong"/>
    <w:basedOn w:val="a0"/>
    <w:qFormat/>
    <w:rsid w:val="002C6073"/>
    <w:rPr>
      <w:b/>
      <w:bCs/>
    </w:rPr>
  </w:style>
  <w:style w:type="paragraph" w:customStyle="1" w:styleId="ConsPlusTitle">
    <w:name w:val="ConsPlusTitle"/>
    <w:rsid w:val="0066627E"/>
    <w:pPr>
      <w:widowControl w:val="0"/>
      <w:autoSpaceDE w:val="0"/>
      <w:autoSpaceDN w:val="0"/>
      <w:adjustRightInd w:val="0"/>
    </w:pPr>
    <w:rPr>
      <w:b/>
      <w:bCs/>
      <w:sz w:val="24"/>
      <w:szCs w:val="24"/>
    </w:rPr>
  </w:style>
  <w:style w:type="character" w:styleId="a8">
    <w:name w:val="Hyperlink"/>
    <w:basedOn w:val="a0"/>
    <w:rsid w:val="0040019A"/>
    <w:rPr>
      <w:color w:val="0000FF" w:themeColor="hyperlink"/>
      <w:u w:val="single"/>
    </w:rPr>
  </w:style>
  <w:style w:type="paragraph" w:customStyle="1" w:styleId="ConsPlusNonformat">
    <w:name w:val="ConsPlusNonformat"/>
    <w:uiPriority w:val="99"/>
    <w:rsid w:val="0094111C"/>
    <w:pPr>
      <w:widowControl w:val="0"/>
      <w:autoSpaceDE w:val="0"/>
      <w:autoSpaceDN w:val="0"/>
      <w:adjustRightInd w:val="0"/>
    </w:pPr>
    <w:rPr>
      <w:rFonts w:ascii="Courier New" w:hAnsi="Courier New" w:cs="Courier New"/>
    </w:rPr>
  </w:style>
  <w:style w:type="paragraph" w:customStyle="1" w:styleId="ConsPlusCell">
    <w:name w:val="ConsPlusCell"/>
    <w:uiPriority w:val="99"/>
    <w:rsid w:val="00AB3ACE"/>
    <w:pPr>
      <w:widowControl w:val="0"/>
      <w:autoSpaceDE w:val="0"/>
      <w:autoSpaceDN w:val="0"/>
      <w:adjustRightInd w:val="0"/>
    </w:pPr>
    <w:rPr>
      <w:rFonts w:ascii="Arial" w:eastAsiaTheme="minorEastAsia" w:hAnsi="Arial" w:cs="Arial"/>
    </w:rPr>
  </w:style>
  <w:style w:type="character" w:customStyle="1" w:styleId="a9">
    <w:name w:val="Гипертекстовая ссылка"/>
    <w:basedOn w:val="a0"/>
    <w:uiPriority w:val="99"/>
    <w:rsid w:val="00056C39"/>
    <w:rPr>
      <w:b/>
      <w:bCs/>
      <w:color w:val="106BBE"/>
      <w:sz w:val="26"/>
      <w:szCs w:val="26"/>
    </w:rPr>
  </w:style>
  <w:style w:type="paragraph" w:customStyle="1" w:styleId="BodyText21">
    <w:name w:val="Body Text 21"/>
    <w:basedOn w:val="a"/>
    <w:rsid w:val="00D20BAB"/>
    <w:pPr>
      <w:overflowPunct/>
      <w:adjustRightInd/>
      <w:jc w:val="both"/>
      <w:textAlignment w:val="auto"/>
    </w:pPr>
    <w:rPr>
      <w:sz w:val="28"/>
      <w:szCs w:val="28"/>
    </w:rPr>
  </w:style>
  <w:style w:type="table" w:styleId="aa">
    <w:name w:val="Table Grid"/>
    <w:basedOn w:val="a1"/>
    <w:rsid w:val="005519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A55327"/>
    <w:pPr>
      <w:ind w:left="720"/>
      <w:contextualSpacing/>
    </w:pPr>
  </w:style>
  <w:style w:type="paragraph" w:styleId="21">
    <w:name w:val="Body Text Indent 2"/>
    <w:basedOn w:val="a"/>
    <w:link w:val="22"/>
    <w:rsid w:val="00D2732E"/>
    <w:pPr>
      <w:spacing w:after="120" w:line="480" w:lineRule="auto"/>
      <w:ind w:left="283"/>
    </w:pPr>
  </w:style>
  <w:style w:type="character" w:customStyle="1" w:styleId="22">
    <w:name w:val="Основной текст с отступом 2 Знак"/>
    <w:basedOn w:val="a0"/>
    <w:link w:val="21"/>
    <w:rsid w:val="00D2732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92686">
      <w:bodyDiv w:val="1"/>
      <w:marLeft w:val="0"/>
      <w:marRight w:val="0"/>
      <w:marTop w:val="0"/>
      <w:marBottom w:val="0"/>
      <w:divBdr>
        <w:top w:val="none" w:sz="0" w:space="0" w:color="auto"/>
        <w:left w:val="none" w:sz="0" w:space="0" w:color="auto"/>
        <w:bottom w:val="none" w:sz="0" w:space="0" w:color="auto"/>
        <w:right w:val="none" w:sz="0" w:space="0" w:color="auto"/>
      </w:divBdr>
    </w:div>
    <w:div w:id="744500105">
      <w:bodyDiv w:val="1"/>
      <w:marLeft w:val="0"/>
      <w:marRight w:val="0"/>
      <w:marTop w:val="0"/>
      <w:marBottom w:val="0"/>
      <w:divBdr>
        <w:top w:val="none" w:sz="0" w:space="0" w:color="auto"/>
        <w:left w:val="none" w:sz="0" w:space="0" w:color="auto"/>
        <w:bottom w:val="none" w:sz="0" w:space="0" w:color="auto"/>
        <w:right w:val="none" w:sz="0" w:space="0" w:color="auto"/>
      </w:divBdr>
    </w:div>
    <w:div w:id="753205824">
      <w:bodyDiv w:val="1"/>
      <w:marLeft w:val="0"/>
      <w:marRight w:val="0"/>
      <w:marTop w:val="0"/>
      <w:marBottom w:val="0"/>
      <w:divBdr>
        <w:top w:val="none" w:sz="0" w:space="0" w:color="auto"/>
        <w:left w:val="none" w:sz="0" w:space="0" w:color="auto"/>
        <w:bottom w:val="none" w:sz="0" w:space="0" w:color="auto"/>
        <w:right w:val="none" w:sz="0" w:space="0" w:color="auto"/>
      </w:divBdr>
    </w:div>
    <w:div w:id="91856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3F197CE0782C8B0272944FB29D80E4E77640579F66146684C2C8F24C7F8D4857640A9FM6n7D" TargetMode="External"/><Relationship Id="rId13" Type="http://schemas.openxmlformats.org/officeDocument/2006/relationships/hyperlink" Target="consultantplus://offline/ref=ABDB0DDBEC8BA9C270AE999AF20C418EC566A610D93F4A03D9AE952FA0AB9E47B9B4146349F13C7E55595A1BP5N4G" TargetMode="External"/><Relationship Id="rId18" Type="http://schemas.openxmlformats.org/officeDocument/2006/relationships/hyperlink" Target="consultantplus://offline/ref=183F197CE0782C8B0272944FB29D80E4E776435E9461146684C2C8F24C7F8D4857640A9F64DCC79EM3n5D" TargetMode="External"/><Relationship Id="rId26" Type="http://schemas.openxmlformats.org/officeDocument/2006/relationships/hyperlink" Target="consultantplus://offline/ref=183F197CE0782C8B0272944FB29D80E4E77646569166146684C2C8F24C7F8D4857640A9F64DCC699M3n4D"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183F197CE0782C8B0272944FB29D80E4E776435E9461146684C2C8F24C7F8D4857640A9F64DCC49BM3nAD" TargetMode="External"/><Relationship Id="rId34" Type="http://schemas.openxmlformats.org/officeDocument/2006/relationships/hyperlink" Target="consultantplus://offline/ref=183F197CE0782C8B0272944FB29D80E4E776435E9461146684C2C8F24C7F8D4857640A9F64DCC599M3n4D" TargetMode="External"/><Relationship Id="rId7" Type="http://schemas.openxmlformats.org/officeDocument/2006/relationships/image" Target="media/image1.png"/><Relationship Id="rId12" Type="http://schemas.openxmlformats.org/officeDocument/2006/relationships/hyperlink" Target="consultantplus://offline/ref=ABDB0DDBEC8BA9C270AE8797E4601F84C56FF91BDE38475586FE9378FFPFNBG" TargetMode="External"/><Relationship Id="rId17" Type="http://schemas.openxmlformats.org/officeDocument/2006/relationships/hyperlink" Target="consultantplus://offline/ref=183F197CE0782C8B0272944FB29D80E4E776435E9461146684C2C8F24C7F8D4857640A9F64DCC49BM3n0D" TargetMode="External"/><Relationship Id="rId25" Type="http://schemas.openxmlformats.org/officeDocument/2006/relationships/hyperlink" Target="consultantplus://offline/ref=183F197CE0782C8B0272944FB29D80E4E776435E9461146684C2C8F24C7F8D4857640A9F64DCC69BM3nAD" TargetMode="External"/><Relationship Id="rId33" Type="http://schemas.openxmlformats.org/officeDocument/2006/relationships/hyperlink" Target="consultantplus://offline/ref=183F197CE0782C8B0272944FB29D80E4E776435E9461146684C2C8F24C7F8D4857640A9F64DCC59CM3n2D"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376C5B5878AB1326EB0EA84F95F2AA4AA09A51C4B62FFAF28C9E5FA7CC2A438B4440FBF7A499CF6v3a4M" TargetMode="External"/><Relationship Id="rId20" Type="http://schemas.openxmlformats.org/officeDocument/2006/relationships/hyperlink" Target="consultantplus://offline/ref=183F197CE0782C8B0272944FB29D80E4E776435E9461146684C2C8F24C7F8D4857640A9F64DCC69BM3n4D" TargetMode="External"/><Relationship Id="rId29" Type="http://schemas.openxmlformats.org/officeDocument/2006/relationships/hyperlink" Target="consultantplus://offline/ref=183F197CE0782C8B0272944FB29D80E4E776435E9461146684C2C8F24C7F8D4857640A9F64DCC691M3n7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BDB0DDBEC8BA9C270AE8797E4601F84C565FB18DA33475586FE9378FFFB9812F9F412310BPBN3G" TargetMode="External"/><Relationship Id="rId24" Type="http://schemas.openxmlformats.org/officeDocument/2006/relationships/hyperlink" Target="consultantplus://offline/ref=183F197CE0782C8B0272944FB29D80E4E776435E9461146684C2C8F24C7F8D4857640A9F64DCC49AM3n0D" TargetMode="External"/><Relationship Id="rId32" Type="http://schemas.openxmlformats.org/officeDocument/2006/relationships/hyperlink" Target="consultantplus://offline/ref=183F197CE0782C8B0272944FB29D80E4E776435E9461146684C2C8F24C7F8D4857640A9F64DCC59AM3n1D" TargetMode="External"/><Relationship Id="rId37" Type="http://schemas.openxmlformats.org/officeDocument/2006/relationships/hyperlink" Target="consultantplus://offline/ref=183F197CE0782C8B0272944FB29D80E4E776415F9265146684C2C8F24CM7nFD" TargetMode="External"/><Relationship Id="rId5" Type="http://schemas.openxmlformats.org/officeDocument/2006/relationships/settings" Target="settings.xml"/><Relationship Id="rId15" Type="http://schemas.openxmlformats.org/officeDocument/2006/relationships/hyperlink" Target="consultantplus://offline/ref=183F197CE0782C8B0272944FB29D80E4E776435E9461146684C2C8F24CM7nFD" TargetMode="External"/><Relationship Id="rId23" Type="http://schemas.openxmlformats.org/officeDocument/2006/relationships/hyperlink" Target="consultantplus://offline/ref=183F197CE0782C8B0272944FB29D80E4E776435E9461146684C2C8F24C7F8D4857640A9F64DCC49AM3n1D" TargetMode="External"/><Relationship Id="rId28" Type="http://schemas.openxmlformats.org/officeDocument/2006/relationships/hyperlink" Target="consultantplus://offline/ref=183F197CE0782C8B0272944FB29D80E4E776435E9461146684C2C8F24C7F8D4857640A9F64DCC691M3n1D" TargetMode="External"/><Relationship Id="rId36" Type="http://schemas.openxmlformats.org/officeDocument/2006/relationships/hyperlink" Target="consultantplus://offline/ref=183F197CE0782C8B0272944FB29D80E4E776435E9461146684C2C8F24C7F8D4857640A9F64DCC59BM3n5D" TargetMode="External"/><Relationship Id="rId10" Type="http://schemas.openxmlformats.org/officeDocument/2006/relationships/hyperlink" Target="consultantplus://offline/ref=ABDB0DDBEC8BA9C270AE8797E4601F84C565FB1FDA33475586FE9378FFFB9812F9F4123EP0NBG" TargetMode="External"/><Relationship Id="rId19" Type="http://schemas.openxmlformats.org/officeDocument/2006/relationships/hyperlink" Target="consultantplus://offline/ref=183F197CE0782C8B0272944FB29D80E4E776435E9461146684C2C8F24C7F8D4857640A9F64DCC69BM3n4D" TargetMode="External"/><Relationship Id="rId31" Type="http://schemas.openxmlformats.org/officeDocument/2006/relationships/hyperlink" Target="consultantplus://offline/ref=183F197CE0782C8B0272944FB29D80E4E776435E9461146684C2C8F24C7F8D4857640A9F64DCC59FM3n2D" TargetMode="External"/><Relationship Id="rId4" Type="http://schemas.microsoft.com/office/2007/relationships/stylesWithEffects" Target="stylesWithEffects.xml"/><Relationship Id="rId9" Type="http://schemas.openxmlformats.org/officeDocument/2006/relationships/hyperlink" Target="consultantplus://offline/ref=ABDB0DDBEC8BA9C270AE8797E4601F84C564FA1DDC38475586FE9378FFPFNBG" TargetMode="External"/><Relationship Id="rId14" Type="http://schemas.openxmlformats.org/officeDocument/2006/relationships/hyperlink" Target="consultantplus://offline/ref=183F197CE0782C8B0272944FB29D80E4E77640579F66146684C2C8F24CM7nFD" TargetMode="External"/><Relationship Id="rId22" Type="http://schemas.openxmlformats.org/officeDocument/2006/relationships/hyperlink" Target="consultantplus://offline/ref=183F197CE0782C8B0272944FB29D80E4E776435E9461146684C2C8F24C7F8D4857640A9F64DCC49AM3n3D" TargetMode="External"/><Relationship Id="rId27" Type="http://schemas.openxmlformats.org/officeDocument/2006/relationships/hyperlink" Target="consultantplus://offline/ref=183F197CE0782C8B0272944FB29D80E4E776435E9461146684C2C8F24C7F8D4857640A9F64DCC69EM3n4D" TargetMode="External"/><Relationship Id="rId30" Type="http://schemas.openxmlformats.org/officeDocument/2006/relationships/hyperlink" Target="consultantplus://offline/ref=183F197CE0782C8B0272944FB29D80E4E776435E9461146684C2C8F24C7F8D4857640A9F64DCC690M3n5D" TargetMode="External"/><Relationship Id="rId35" Type="http://schemas.openxmlformats.org/officeDocument/2006/relationships/hyperlink" Target="consultantplus://offline/ref=183F197CE0782C8B0272944FB29D80E4E776435E9461146684C2C8F24C7F8D4857640A9F64DCC59BM3n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1BBFA-F72F-450A-906A-5F7B3776A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21</Pages>
  <Words>5536</Words>
  <Characters>48130</Characters>
  <Application>Microsoft Office Word</Application>
  <DocSecurity>0</DocSecurity>
  <Lines>401</Lines>
  <Paragraphs>107</Paragraphs>
  <ScaleCrop>false</ScaleCrop>
  <HeadingPairs>
    <vt:vector size="2" baseType="variant">
      <vt:variant>
        <vt:lpstr>Название</vt:lpstr>
      </vt:variant>
      <vt:variant>
        <vt:i4>1</vt:i4>
      </vt:variant>
    </vt:vector>
  </HeadingPairs>
  <TitlesOfParts>
    <vt:vector size="1" baseType="lpstr">
      <vt:lpstr>РФ</vt:lpstr>
    </vt:vector>
  </TitlesOfParts>
  <Company>СОКУГИ</Company>
  <LinksUpToDate>false</LinksUpToDate>
  <CharactersWithSpaces>53559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РФ</dc:title>
  <dc:creator>Куковякин А.П.</dc:creator>
  <cp:lastModifiedBy>Ольга А. Тарамженина</cp:lastModifiedBy>
  <cp:revision>48</cp:revision>
  <cp:lastPrinted>2016-10-13T10:30:00Z</cp:lastPrinted>
  <dcterms:created xsi:type="dcterms:W3CDTF">2016-10-05T10:05:00Z</dcterms:created>
  <dcterms:modified xsi:type="dcterms:W3CDTF">2016-10-31T06:05:00Z</dcterms:modified>
</cp:coreProperties>
</file>