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16" w:rsidRDefault="00547316">
      <w:pPr>
        <w:pStyle w:val="ConsPlusNormal"/>
        <w:ind w:firstLine="540"/>
        <w:jc w:val="both"/>
        <w:outlineLvl w:val="0"/>
      </w:pPr>
      <w:r>
        <w:t>Статья 56. Ограничение прав на землю</w:t>
      </w:r>
    </w:p>
    <w:p w:rsidR="00547316" w:rsidRDefault="00547316">
      <w:pPr>
        <w:pStyle w:val="ConsPlusNormal"/>
      </w:pPr>
    </w:p>
    <w:p w:rsidR="00547316" w:rsidRDefault="00547316">
      <w:pPr>
        <w:pStyle w:val="ConsPlusNormal"/>
        <w:ind w:firstLine="540"/>
        <w:jc w:val="both"/>
      </w:pPr>
      <w:r>
        <w:t>1. Права на землю могут быть ограничены по основаниям, установленным настоящим Кодексом, федеральными законами.</w:t>
      </w:r>
    </w:p>
    <w:p w:rsidR="00547316" w:rsidRDefault="00547316">
      <w:pPr>
        <w:pStyle w:val="ConsPlusNormal"/>
        <w:ind w:firstLine="540"/>
        <w:jc w:val="both"/>
      </w:pPr>
      <w:r>
        <w:t>2. Могут устанавливаться следующие ограничения прав на землю:</w:t>
      </w:r>
    </w:p>
    <w:p w:rsidR="00547316" w:rsidRDefault="00547316">
      <w:pPr>
        <w:pStyle w:val="ConsPlusNormal"/>
        <w:ind w:firstLine="540"/>
        <w:jc w:val="both"/>
      </w:pPr>
      <w:r>
        <w:t>1) особые условия использования земельных участков и режим хозяйственной деятельности в охранных, санитарно-защитных зонах;</w:t>
      </w:r>
    </w:p>
    <w:p w:rsidR="00547316" w:rsidRDefault="00547316">
      <w:pPr>
        <w:pStyle w:val="ConsPlusNormal"/>
        <w:ind w:firstLine="540"/>
        <w:jc w:val="both"/>
      </w:pPr>
      <w:r>
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547316" w:rsidRDefault="00547316">
      <w:pPr>
        <w:pStyle w:val="ConsPlusNormal"/>
        <w:ind w:firstLine="540"/>
        <w:jc w:val="both"/>
      </w:pPr>
      <w:r>
        <w:t>3)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547316" w:rsidRDefault="00547316">
      <w:pPr>
        <w:pStyle w:val="ConsPlusNormal"/>
        <w:ind w:firstLine="540"/>
        <w:jc w:val="both"/>
      </w:pPr>
      <w:r>
        <w:t xml:space="preserve">4) иные ограничения использования земельных участков в случаях, установленных настоящим </w:t>
      </w:r>
      <w:hyperlink r:id="rId5" w:history="1">
        <w:r>
          <w:rPr>
            <w:color w:val="0000FF"/>
          </w:rPr>
          <w:t>Кодексом</w:t>
        </w:r>
      </w:hyperlink>
      <w:r>
        <w:t>, федеральными законами.</w:t>
      </w:r>
    </w:p>
    <w:p w:rsidR="00547316" w:rsidRDefault="00547316">
      <w:pPr>
        <w:pStyle w:val="ConsPlusNormal"/>
      </w:pPr>
      <w:hyperlink r:id="rId6" w:history="1">
        <w:r>
          <w:rPr>
            <w:i/>
            <w:color w:val="0000FF"/>
          </w:rPr>
          <w:br/>
          <w:t>ст. 56, "Земельный кодекс Российской Федерации" от 25.10.2001 N 136-ФЗ (ред. от 03.07.2016) {КонсультантПлюс}</w:t>
        </w:r>
      </w:hyperlink>
      <w:r>
        <w:br/>
      </w:r>
    </w:p>
    <w:p w:rsidR="002F0F8F" w:rsidRDefault="002F0F8F">
      <w:bookmarkStart w:id="0" w:name="_GoBack"/>
      <w:bookmarkEnd w:id="0"/>
    </w:p>
    <w:sectPr w:rsidR="002F0F8F" w:rsidSect="007A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16"/>
    <w:rsid w:val="002F0F8F"/>
    <w:rsid w:val="005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78FE51407638975F874C15F26CC5CB30993695235B3E282173283EAB9C0947A631C4C964C2EE8z453G" TargetMode="External"/><Relationship Id="rId5" Type="http://schemas.openxmlformats.org/officeDocument/2006/relationships/hyperlink" Target="consultantplus://offline/ref=55778FE51407638975F874C15F26CC5CB30993695235B3E282173283EAB9C0947A631C4C964C28E3z45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2017-04-11T06:57:00Z</dcterms:created>
  <dcterms:modified xsi:type="dcterms:W3CDTF">2017-04-11T06:58:00Z</dcterms:modified>
</cp:coreProperties>
</file>