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7B0453">
        <w:rPr>
          <w:b/>
          <w:sz w:val="28"/>
          <w:szCs w:val="28"/>
        </w:rPr>
        <w:t>9</w:t>
      </w:r>
    </w:p>
    <w:p w:rsidR="00CE5FBA" w:rsidRDefault="00AC5C86" w:rsidP="005668F4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85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B04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  </w:t>
      </w:r>
    </w:p>
    <w:p w:rsidR="00CE5FBA" w:rsidRDefault="00CE5FBA" w:rsidP="00CE5FBA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5668F4" w:rsidRDefault="00CE5FBA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</w:t>
      </w:r>
      <w:r w:rsidR="007B0453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</w:t>
      </w:r>
      <w:r w:rsidR="007B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24.04.2020 г. № 112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7B0453">
        <w:rPr>
          <w:sz w:val="28"/>
          <w:szCs w:val="28"/>
        </w:rPr>
        <w:t>26</w:t>
      </w:r>
      <w:r w:rsidR="00A66E66">
        <w:rPr>
          <w:sz w:val="28"/>
          <w:szCs w:val="28"/>
        </w:rPr>
        <w:t xml:space="preserve"> </w:t>
      </w:r>
      <w:r w:rsidR="007B0453">
        <w:rPr>
          <w:sz w:val="28"/>
          <w:szCs w:val="28"/>
        </w:rPr>
        <w:t>октября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 w:rsidRPr="00C852B8">
        <w:rPr>
          <w:sz w:val="28"/>
          <w:szCs w:val="28"/>
        </w:rPr>
        <w:t xml:space="preserve"> года  № </w:t>
      </w:r>
      <w:r w:rsidR="007B0453">
        <w:rPr>
          <w:sz w:val="28"/>
          <w:szCs w:val="28"/>
        </w:rPr>
        <w:t>62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C1128A">
        <w:rPr>
          <w:sz w:val="28"/>
          <w:szCs w:val="28"/>
        </w:rPr>
        <w:t xml:space="preserve">Дерябинское территориальное управление Администрации городского округа Верхотурский </w:t>
      </w:r>
    </w:p>
    <w:p w:rsidR="00C1128A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C5008F">
        <w:rPr>
          <w:sz w:val="28"/>
          <w:szCs w:val="28"/>
        </w:rPr>
        <w:t>Январь</w:t>
      </w:r>
      <w:r w:rsidR="002A26C1">
        <w:rPr>
          <w:sz w:val="28"/>
          <w:szCs w:val="28"/>
        </w:rPr>
        <w:t xml:space="preserve"> - </w:t>
      </w:r>
      <w:r>
        <w:rPr>
          <w:sz w:val="28"/>
          <w:szCs w:val="28"/>
        </w:rPr>
        <w:t>декабрь 20</w:t>
      </w:r>
      <w:r w:rsidR="00C5008F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="00C1128A">
        <w:rPr>
          <w:sz w:val="28"/>
          <w:szCs w:val="28"/>
        </w:rPr>
        <w:t>,</w:t>
      </w:r>
      <w:r w:rsidR="002170A3">
        <w:rPr>
          <w:sz w:val="28"/>
          <w:szCs w:val="28"/>
        </w:rPr>
        <w:t xml:space="preserve"> я</w:t>
      </w:r>
      <w:r w:rsidR="00C5008F">
        <w:rPr>
          <w:sz w:val="28"/>
          <w:szCs w:val="28"/>
        </w:rPr>
        <w:t>нварь - октябрь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C5008F">
        <w:rPr>
          <w:sz w:val="28"/>
          <w:szCs w:val="28"/>
        </w:rPr>
        <w:t>02</w:t>
      </w:r>
      <w:r w:rsidR="00C1128A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13</w:t>
      </w:r>
      <w:r w:rsidR="00EA5D2C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ноября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Pr="00391121">
        <w:rPr>
          <w:sz w:val="28"/>
          <w:szCs w:val="28"/>
        </w:rPr>
        <w:t xml:space="preserve"> года.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Полное наименование Учреждения: </w:t>
      </w:r>
      <w:r w:rsidR="00FE152C">
        <w:rPr>
          <w:sz w:val="28"/>
          <w:szCs w:val="28"/>
        </w:rPr>
        <w:t>Дерябинское территориальное управление Администрации городского округа Верхотурский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8E47E3">
        <w:rPr>
          <w:sz w:val="28"/>
          <w:szCs w:val="28"/>
        </w:rPr>
        <w:t>0948</w:t>
      </w:r>
      <w:r w:rsidRPr="00245A41">
        <w:rPr>
          <w:sz w:val="28"/>
          <w:szCs w:val="28"/>
        </w:rPr>
        <w:t>,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>ОГРН 102660207</w:t>
      </w:r>
      <w:r w:rsidR="008E47E3">
        <w:rPr>
          <w:sz w:val="28"/>
          <w:szCs w:val="28"/>
        </w:rPr>
        <w:t>4124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2A26C1">
        <w:rPr>
          <w:sz w:val="28"/>
          <w:szCs w:val="28"/>
        </w:rPr>
        <w:t xml:space="preserve">Дерябинского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</w:t>
      </w:r>
      <w:r>
        <w:rPr>
          <w:sz w:val="28"/>
          <w:szCs w:val="28"/>
        </w:rPr>
        <w:lastRenderedPageBreak/>
        <w:t>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130BE8">
        <w:rPr>
          <w:sz w:val="28"/>
          <w:szCs w:val="28"/>
        </w:rPr>
        <w:t>03901400120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624379</w:t>
      </w:r>
      <w:r w:rsidRPr="00245A41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г. 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с. Дерябино, ул. Молодежная</w:t>
      </w:r>
      <w:r w:rsidRPr="00245A41">
        <w:rPr>
          <w:sz w:val="28"/>
          <w:szCs w:val="28"/>
        </w:rPr>
        <w:t xml:space="preserve">, </w:t>
      </w:r>
      <w:r w:rsidR="00130BE8">
        <w:rPr>
          <w:sz w:val="28"/>
          <w:szCs w:val="28"/>
        </w:rPr>
        <w:t>7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130BE8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130BE8">
        <w:rPr>
          <w:sz w:val="28"/>
          <w:szCs w:val="28"/>
        </w:rPr>
        <w:t>83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>начальник Дерябинского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130BE8">
        <w:rPr>
          <w:sz w:val="28"/>
          <w:szCs w:val="28"/>
        </w:rPr>
        <w:t>Дерябина Галина Александровна</w:t>
      </w:r>
      <w:r>
        <w:rPr>
          <w:sz w:val="28"/>
          <w:szCs w:val="28"/>
        </w:rPr>
        <w:t>;</w:t>
      </w:r>
    </w:p>
    <w:p w:rsidR="005668F4" w:rsidRDefault="00AC5C86" w:rsidP="00B05ECB">
      <w:pPr>
        <w:pStyle w:val="3"/>
        <w:tabs>
          <w:tab w:val="left" w:pos="426"/>
          <w:tab w:val="left" w:pos="709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D70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главный бухгалтер </w:t>
      </w:r>
      <w:r w:rsidR="00130BE8">
        <w:rPr>
          <w:sz w:val="28"/>
          <w:szCs w:val="28"/>
        </w:rPr>
        <w:t xml:space="preserve">Дерябинского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Емельянова Татьяна Александровна</w:t>
      </w:r>
      <w:r w:rsidR="00130BE8">
        <w:rPr>
          <w:sz w:val="28"/>
          <w:szCs w:val="28"/>
        </w:rPr>
        <w:t>.</w:t>
      </w:r>
    </w:p>
    <w:p w:rsidR="005F4DB6" w:rsidRPr="00AC5C86" w:rsidRDefault="005F4DB6" w:rsidP="005F4DB6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5F4DB6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5F4DB6" w:rsidRDefault="005F4DB6" w:rsidP="005F4DB6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B0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846392">
        <w:rPr>
          <w:rFonts w:ascii="Times New Roman" w:hAnsi="Times New Roman" w:cs="Times New Roman"/>
          <w:sz w:val="28"/>
          <w:szCs w:val="28"/>
        </w:rPr>
        <w:t xml:space="preserve">Дерябинского территориального управление Администрации городского округа </w:t>
      </w:r>
      <w:r w:rsidR="00C5008F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C5008F" w:rsidRPr="00A64D04">
        <w:rPr>
          <w:rFonts w:ascii="Times New Roman" w:hAnsi="Times New Roman" w:cs="Times New Roman"/>
          <w:sz w:val="28"/>
          <w:szCs w:val="28"/>
        </w:rPr>
        <w:t>от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9937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9937FB">
        <w:rPr>
          <w:rFonts w:ascii="Times New Roman" w:hAnsi="Times New Roman" w:cs="Times New Roman"/>
          <w:sz w:val="28"/>
          <w:szCs w:val="28"/>
        </w:rPr>
        <w:t>9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9937FB">
        <w:rPr>
          <w:rFonts w:ascii="Times New Roman" w:hAnsi="Times New Roman" w:cs="Times New Roman"/>
          <w:sz w:val="28"/>
          <w:szCs w:val="28"/>
        </w:rPr>
        <w:t>3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реализацию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</w:t>
      </w:r>
      <w:r w:rsidR="009937FB">
        <w:rPr>
          <w:rFonts w:ascii="Times New Roman" w:hAnsi="Times New Roman" w:cs="Times New Roman"/>
          <w:sz w:val="28"/>
          <w:szCs w:val="28"/>
        </w:rPr>
        <w:t xml:space="preserve">Емельянова Т. А. 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FB" w:rsidRPr="00232CC3" w:rsidRDefault="009937FB" w:rsidP="00993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10 статьи 21Федерального закона о закупках план-график разрабатывается ежегодно на один календарный год и </w:t>
      </w:r>
      <w:r>
        <w:rPr>
          <w:bCs/>
          <w:sz w:val="28"/>
          <w:szCs w:val="28"/>
        </w:rPr>
        <w:lastRenderedPageBreak/>
        <w:t>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Дерябинскому территориальному управлению Администрации городского округа Верхотурский</w:t>
      </w:r>
      <w:r w:rsidRPr="003B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довели</w:t>
      </w:r>
      <w:r w:rsidRPr="003B660C">
        <w:t xml:space="preserve"> </w:t>
      </w:r>
      <w:r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911A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11A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Pr="009937FB">
        <w:rPr>
          <w:sz w:val="28"/>
          <w:szCs w:val="28"/>
        </w:rPr>
        <w:t>Дерябинско</w:t>
      </w:r>
      <w:r>
        <w:rPr>
          <w:sz w:val="28"/>
          <w:szCs w:val="28"/>
        </w:rPr>
        <w:t>го</w:t>
      </w:r>
      <w:r w:rsidRPr="009937FB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9937F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937FB">
        <w:rPr>
          <w:sz w:val="28"/>
          <w:szCs w:val="28"/>
        </w:rPr>
        <w:t xml:space="preserve"> Администрации городского округа Верхотурский</w:t>
      </w:r>
      <w:r w:rsidRPr="003B660C">
        <w:rPr>
          <w:sz w:val="28"/>
          <w:szCs w:val="28"/>
        </w:rPr>
        <w:t xml:space="preserve"> </w:t>
      </w:r>
      <w:r w:rsidRPr="002F47DF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911A5E">
        <w:rPr>
          <w:sz w:val="28"/>
          <w:szCs w:val="28"/>
        </w:rPr>
        <w:t>26</w:t>
      </w:r>
      <w:r w:rsidRPr="002F47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47D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911A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части 10 статьи 21 Федерального закона о закупках не выявлено.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плана-графика. 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="004351E4" w:rsidRPr="004351E4">
        <w:rPr>
          <w:rFonts w:ascii="Times New Roman" w:hAnsi="Times New Roman" w:cs="Times New Roman"/>
          <w:sz w:val="28"/>
          <w:szCs w:val="28"/>
        </w:rPr>
        <w:t>Дерябинского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размещен в ЕИС в сфере закупок на 2019 г. – 2</w:t>
      </w:r>
      <w:r w:rsidR="00883CB1">
        <w:rPr>
          <w:rFonts w:ascii="Times New Roman" w:hAnsi="Times New Roman" w:cs="Times New Roman"/>
          <w:sz w:val="28"/>
          <w:szCs w:val="28"/>
        </w:rPr>
        <w:t>6</w:t>
      </w:r>
      <w:r w:rsidRPr="00F5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515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5D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закупок за 2019 г. внесено </w:t>
      </w:r>
      <w:r w:rsidR="00883C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изменений. Сроки утверждения и размещения отражены в Таблице 1.</w:t>
      </w:r>
    </w:p>
    <w:p w:rsidR="009937FB" w:rsidRPr="00242465" w:rsidRDefault="009937FB" w:rsidP="009937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937FB" w:rsidTr="0079044C">
        <w:tc>
          <w:tcPr>
            <w:tcW w:w="4785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г. № 2</w:t>
            </w:r>
          </w:p>
        </w:tc>
        <w:tc>
          <w:tcPr>
            <w:tcW w:w="4679" w:type="dxa"/>
          </w:tcPr>
          <w:p w:rsidR="009937FB" w:rsidRPr="00F6301A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18.04.2019 г. № 3</w:t>
            </w:r>
          </w:p>
        </w:tc>
        <w:tc>
          <w:tcPr>
            <w:tcW w:w="4679" w:type="dxa"/>
          </w:tcPr>
          <w:p w:rsidR="009937FB" w:rsidRPr="00F6301A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07.06.2019 г. № 4</w:t>
            </w:r>
          </w:p>
        </w:tc>
        <w:tc>
          <w:tcPr>
            <w:tcW w:w="4679" w:type="dxa"/>
          </w:tcPr>
          <w:p w:rsidR="009937FB" w:rsidRPr="00F6301A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911A5E" w:rsidRDefault="00911A5E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E">
              <w:rPr>
                <w:rFonts w:ascii="Times New Roman" w:hAnsi="Times New Roman" w:cs="Times New Roman"/>
                <w:sz w:val="24"/>
                <w:szCs w:val="24"/>
              </w:rPr>
              <w:t>От 09.08.2019 г. № 5</w:t>
            </w:r>
          </w:p>
        </w:tc>
        <w:tc>
          <w:tcPr>
            <w:tcW w:w="4679" w:type="dxa"/>
          </w:tcPr>
          <w:p w:rsidR="009937FB" w:rsidRPr="00883CB1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B1"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</w:p>
        </w:tc>
      </w:tr>
      <w:tr w:rsidR="009937FB" w:rsidTr="0079044C">
        <w:tc>
          <w:tcPr>
            <w:tcW w:w="4785" w:type="dxa"/>
          </w:tcPr>
          <w:p w:rsidR="009937FB" w:rsidRDefault="00911A5E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22.11.2019 г. № 6</w:t>
            </w:r>
          </w:p>
        </w:tc>
        <w:tc>
          <w:tcPr>
            <w:tcW w:w="4679" w:type="dxa"/>
          </w:tcPr>
          <w:p w:rsidR="009937FB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 г.</w:t>
            </w:r>
          </w:p>
        </w:tc>
      </w:tr>
    </w:tbl>
    <w:p w:rsidR="009937FB" w:rsidRPr="00883CB1" w:rsidRDefault="00883CB1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B1">
        <w:rPr>
          <w:rFonts w:ascii="Times New Roman" w:hAnsi="Times New Roman" w:cs="Times New Roman"/>
          <w:sz w:val="28"/>
          <w:szCs w:val="28"/>
        </w:rPr>
        <w:t>Н</w:t>
      </w:r>
      <w:r w:rsidR="009937FB" w:rsidRPr="00883CB1">
        <w:rPr>
          <w:rFonts w:ascii="Times New Roman" w:hAnsi="Times New Roman" w:cs="Times New Roman"/>
          <w:sz w:val="28"/>
          <w:szCs w:val="28"/>
        </w:rPr>
        <w:t>арушении части 15 статьи 21 Федерального закона о закупках</w:t>
      </w:r>
      <w:r w:rsidR="009937FB" w:rsidRPr="00883CB1">
        <w:rPr>
          <w:bCs/>
          <w:sz w:val="28"/>
          <w:szCs w:val="28"/>
        </w:rPr>
        <w:t xml:space="preserve"> </w:t>
      </w:r>
      <w:r w:rsidRPr="00883CB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 xml:space="preserve"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</w:t>
      </w:r>
      <w:r w:rsidRPr="00DB0B9D">
        <w:rPr>
          <w:rFonts w:ascii="Times New Roman" w:hAnsi="Times New Roman" w:cs="Times New Roman"/>
          <w:sz w:val="28"/>
          <w:szCs w:val="28"/>
        </w:rPr>
        <w:lastRenderedPageBreak/>
        <w:t>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883CB1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Дерябинскому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937F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883CB1">
        <w:rPr>
          <w:rFonts w:ascii="Times New Roman" w:hAnsi="Times New Roman" w:cs="Times New Roman"/>
          <w:sz w:val="28"/>
          <w:szCs w:val="28"/>
        </w:rPr>
        <w:t>Дерябинского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CB1">
        <w:rPr>
          <w:rFonts w:ascii="Times New Roman" w:hAnsi="Times New Roman" w:cs="Times New Roman"/>
          <w:sz w:val="28"/>
          <w:szCs w:val="28"/>
        </w:rPr>
        <w:t>7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3CB1">
        <w:rPr>
          <w:rFonts w:ascii="Times New Roman" w:hAnsi="Times New Roman" w:cs="Times New Roman"/>
          <w:sz w:val="28"/>
          <w:szCs w:val="28"/>
        </w:rPr>
        <w:t>1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883CB1">
        <w:rPr>
          <w:rFonts w:ascii="Times New Roman" w:hAnsi="Times New Roman" w:cs="Times New Roman"/>
          <w:sz w:val="28"/>
          <w:szCs w:val="28"/>
        </w:rPr>
        <w:t>Дерябинского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CB1">
        <w:rPr>
          <w:rFonts w:ascii="Times New Roman" w:hAnsi="Times New Roman" w:cs="Times New Roman"/>
          <w:sz w:val="28"/>
          <w:szCs w:val="28"/>
        </w:rPr>
        <w:t>7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CB1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883CB1">
        <w:rPr>
          <w:rFonts w:ascii="Times New Roman" w:hAnsi="Times New Roman" w:cs="Times New Roman"/>
          <w:sz w:val="28"/>
          <w:szCs w:val="28"/>
        </w:rPr>
        <w:t>6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B1" w:rsidRPr="00883CB1">
        <w:rPr>
          <w:rFonts w:ascii="Times New Roman" w:hAnsi="Times New Roman" w:cs="Times New Roman"/>
          <w:sz w:val="28"/>
          <w:szCs w:val="28"/>
        </w:rPr>
        <w:t xml:space="preserve">Сроки утверждения и размещения отражены в Таблице </w:t>
      </w:r>
      <w:r w:rsidR="00883CB1">
        <w:rPr>
          <w:rFonts w:ascii="Times New Roman" w:hAnsi="Times New Roman" w:cs="Times New Roman"/>
          <w:sz w:val="28"/>
          <w:szCs w:val="28"/>
        </w:rPr>
        <w:t>2</w:t>
      </w:r>
      <w:r w:rsidR="00883CB1" w:rsidRPr="00883CB1">
        <w:rPr>
          <w:rFonts w:ascii="Times New Roman" w:hAnsi="Times New Roman" w:cs="Times New Roman"/>
          <w:sz w:val="28"/>
          <w:szCs w:val="28"/>
        </w:rPr>
        <w:t>.</w:t>
      </w:r>
    </w:p>
    <w:p w:rsidR="00883CB1" w:rsidRPr="00242465" w:rsidRDefault="00883CB1" w:rsidP="00883C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883CB1" w:rsidTr="00A6136F">
        <w:tc>
          <w:tcPr>
            <w:tcW w:w="4785" w:type="dxa"/>
          </w:tcPr>
          <w:p w:rsidR="00883CB1" w:rsidRPr="00242465" w:rsidRDefault="00883CB1" w:rsidP="00A6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883CB1" w:rsidRPr="00242465" w:rsidRDefault="00883CB1" w:rsidP="00A6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883CB1" w:rsidTr="00A6136F">
        <w:tc>
          <w:tcPr>
            <w:tcW w:w="4785" w:type="dxa"/>
          </w:tcPr>
          <w:p w:rsidR="00883CB1" w:rsidRPr="00242465" w:rsidRDefault="00883CB1" w:rsidP="004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 05.02.2020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79" w:type="dxa"/>
          </w:tcPr>
          <w:p w:rsidR="00883CB1" w:rsidRPr="00F6301A" w:rsidRDefault="00883CB1" w:rsidP="00A6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 г.</w:t>
            </w:r>
          </w:p>
        </w:tc>
      </w:tr>
      <w:tr w:rsidR="00883CB1" w:rsidTr="00A6136F">
        <w:tc>
          <w:tcPr>
            <w:tcW w:w="4785" w:type="dxa"/>
          </w:tcPr>
          <w:p w:rsidR="00883CB1" w:rsidRPr="00242465" w:rsidRDefault="00883CB1" w:rsidP="004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 17.02.2020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4679" w:type="dxa"/>
          </w:tcPr>
          <w:p w:rsidR="00883CB1" w:rsidRPr="00F6301A" w:rsidRDefault="00883CB1" w:rsidP="00A6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</w:tr>
      <w:tr w:rsidR="00883CB1" w:rsidTr="00A6136F">
        <w:tc>
          <w:tcPr>
            <w:tcW w:w="4785" w:type="dxa"/>
          </w:tcPr>
          <w:p w:rsidR="00883CB1" w:rsidRPr="00242465" w:rsidRDefault="00883CB1" w:rsidP="004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 25.02.2020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679" w:type="dxa"/>
          </w:tcPr>
          <w:p w:rsidR="00883CB1" w:rsidRPr="00F6301A" w:rsidRDefault="00883CB1" w:rsidP="00A6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 г.</w:t>
            </w:r>
          </w:p>
        </w:tc>
      </w:tr>
      <w:tr w:rsidR="00883CB1" w:rsidTr="00A6136F">
        <w:tc>
          <w:tcPr>
            <w:tcW w:w="4785" w:type="dxa"/>
          </w:tcPr>
          <w:p w:rsidR="00883CB1" w:rsidRPr="00911A5E" w:rsidRDefault="00883CB1" w:rsidP="0088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13.05.2020 </w:t>
            </w:r>
            <w:r w:rsidRPr="00911A5E">
              <w:rPr>
                <w:rFonts w:ascii="Times New Roman" w:hAnsi="Times New Roman" w:cs="Times New Roman"/>
                <w:sz w:val="24"/>
                <w:szCs w:val="24"/>
              </w:rPr>
              <w:t>г. № 5</w:t>
            </w:r>
          </w:p>
        </w:tc>
        <w:tc>
          <w:tcPr>
            <w:tcW w:w="4679" w:type="dxa"/>
          </w:tcPr>
          <w:p w:rsidR="00883CB1" w:rsidRPr="00883CB1" w:rsidRDefault="00883CB1" w:rsidP="00A6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</w:tc>
      </w:tr>
      <w:tr w:rsidR="00883CB1" w:rsidTr="00A6136F">
        <w:tc>
          <w:tcPr>
            <w:tcW w:w="4785" w:type="dxa"/>
          </w:tcPr>
          <w:p w:rsidR="00883CB1" w:rsidRDefault="00883CB1" w:rsidP="0088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20.10.2020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6</w:t>
            </w:r>
          </w:p>
        </w:tc>
        <w:tc>
          <w:tcPr>
            <w:tcW w:w="4679" w:type="dxa"/>
          </w:tcPr>
          <w:p w:rsidR="00883CB1" w:rsidRDefault="00883CB1" w:rsidP="0088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</w:tc>
      </w:tr>
      <w:tr w:rsidR="004D780B" w:rsidTr="00A6136F">
        <w:tc>
          <w:tcPr>
            <w:tcW w:w="4785" w:type="dxa"/>
          </w:tcPr>
          <w:p w:rsidR="004D780B" w:rsidRDefault="004D780B" w:rsidP="0088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23.10.2020 г. № 7</w:t>
            </w:r>
          </w:p>
        </w:tc>
        <w:tc>
          <w:tcPr>
            <w:tcW w:w="4679" w:type="dxa"/>
          </w:tcPr>
          <w:p w:rsidR="004D780B" w:rsidRDefault="004D780B" w:rsidP="0088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</w:tc>
      </w:tr>
    </w:tbl>
    <w:p w:rsidR="005F4DB6" w:rsidRDefault="009937FB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16 Федерального закона о закупках не выявлено.</w:t>
      </w:r>
    </w:p>
    <w:p w:rsidR="005F4DB6" w:rsidRDefault="005F4DB6" w:rsidP="005F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5F4DB6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>За 20</w:t>
      </w:r>
      <w:r w:rsidR="00C5008F">
        <w:rPr>
          <w:bCs/>
          <w:sz w:val="28"/>
          <w:szCs w:val="28"/>
        </w:rPr>
        <w:t xml:space="preserve">19 </w:t>
      </w:r>
      <w:r w:rsidRPr="00E766C7">
        <w:rPr>
          <w:bCs/>
          <w:sz w:val="28"/>
          <w:szCs w:val="28"/>
        </w:rPr>
        <w:t xml:space="preserve">год </w:t>
      </w:r>
      <w:r w:rsidR="00C5008F">
        <w:rPr>
          <w:bCs/>
          <w:sz w:val="28"/>
          <w:szCs w:val="28"/>
        </w:rPr>
        <w:t>и с</w:t>
      </w:r>
      <w:r w:rsidR="0068175B">
        <w:rPr>
          <w:bCs/>
          <w:sz w:val="28"/>
          <w:szCs w:val="28"/>
        </w:rPr>
        <w:t xml:space="preserve"> январ</w:t>
      </w:r>
      <w:r w:rsidR="00C5008F">
        <w:rPr>
          <w:bCs/>
          <w:sz w:val="28"/>
          <w:szCs w:val="28"/>
        </w:rPr>
        <w:t>я по октябрь</w:t>
      </w:r>
      <w:r w:rsidR="0068175B">
        <w:rPr>
          <w:bCs/>
          <w:sz w:val="28"/>
          <w:szCs w:val="28"/>
        </w:rPr>
        <w:t xml:space="preserve"> 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Default="007A123B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5008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4DB6">
        <w:rPr>
          <w:rFonts w:ascii="Times New Roman" w:hAnsi="Times New Roman" w:cs="Times New Roman"/>
          <w:sz w:val="28"/>
          <w:szCs w:val="28"/>
        </w:rPr>
        <w:t xml:space="preserve"> на </w:t>
      </w:r>
      <w:r w:rsidR="00C5008F">
        <w:rPr>
          <w:rFonts w:ascii="Times New Roman" w:hAnsi="Times New Roman" w:cs="Times New Roman"/>
          <w:sz w:val="28"/>
          <w:szCs w:val="28"/>
        </w:rPr>
        <w:t>сумму</w:t>
      </w:r>
      <w:r w:rsidR="00CB1999">
        <w:rPr>
          <w:rFonts w:ascii="Times New Roman" w:hAnsi="Times New Roman" w:cs="Times New Roman"/>
          <w:sz w:val="28"/>
          <w:szCs w:val="28"/>
        </w:rPr>
        <w:t xml:space="preserve"> 931673,66</w:t>
      </w:r>
      <w:r w:rsidR="00C5008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с января по октябрь 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20F7D">
        <w:rPr>
          <w:rFonts w:ascii="Times New Roman" w:hAnsi="Times New Roman" w:cs="Times New Roman"/>
          <w:sz w:val="28"/>
          <w:szCs w:val="28"/>
        </w:rPr>
        <w:t>835204,91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7A123B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CB1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Дерябинское 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некоммерческих организаций» в ЕИС за 201</w:t>
      </w:r>
      <w:r>
        <w:rPr>
          <w:rFonts w:ascii="Times New Roman" w:hAnsi="Times New Roman"/>
          <w:sz w:val="28"/>
          <w:szCs w:val="28"/>
        </w:rPr>
        <w:t>8</w:t>
      </w:r>
      <w:r w:rsidRPr="004C406C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25</w:t>
      </w:r>
      <w:r w:rsidRPr="004C406C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9</w:t>
      </w:r>
      <w:r w:rsidRPr="004C406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–31.03.2020 г. </w:t>
      </w:r>
    </w:p>
    <w:p w:rsidR="000A17AC" w:rsidRDefault="00CB1999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>Нарушений части 4 статьи 30 Федерального закона о закупках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B91000" w:rsidRDefault="00B91000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Дерябинского 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36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5F4DB6" w:rsidRPr="00950CC9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В 20</w:t>
      </w:r>
      <w:r w:rsidR="00823BE6">
        <w:rPr>
          <w:rFonts w:ascii="Times New Roman" w:hAnsi="Times New Roman" w:cs="Times New Roman"/>
          <w:sz w:val="28"/>
          <w:szCs w:val="28"/>
        </w:rPr>
        <w:t xml:space="preserve">19 году и с </w:t>
      </w:r>
      <w:r w:rsidR="000323F9">
        <w:rPr>
          <w:rFonts w:ascii="Times New Roman" w:hAnsi="Times New Roman" w:cs="Times New Roman"/>
          <w:sz w:val="28"/>
          <w:szCs w:val="28"/>
        </w:rPr>
        <w:t>январ</w:t>
      </w:r>
      <w:r w:rsidR="00823BE6">
        <w:rPr>
          <w:rFonts w:ascii="Times New Roman" w:hAnsi="Times New Roman" w:cs="Times New Roman"/>
          <w:sz w:val="28"/>
          <w:szCs w:val="28"/>
        </w:rPr>
        <w:t>я по октябрь 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унктов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 w:rsidR="00D849E4">
        <w:rPr>
          <w:rFonts w:ascii="Times New Roman" w:hAnsi="Times New Roman" w:cs="Times New Roman"/>
          <w:sz w:val="28"/>
          <w:szCs w:val="28"/>
        </w:rPr>
        <w:t>,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420F7D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Дерябинское 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2019 г. на сумму </w:t>
      </w:r>
      <w:r w:rsidR="00AC16B1">
        <w:rPr>
          <w:rFonts w:ascii="Times New Roman" w:hAnsi="Times New Roman" w:cs="Times New Roman"/>
          <w:sz w:val="28"/>
          <w:szCs w:val="28"/>
        </w:rPr>
        <w:t>766273,66 руб., с января по октябрь 2020 г. на сумму 835204,91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8A" w:rsidRDefault="002B14A5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9E4" w:rsidRDefault="00D849E4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>Согласно пункта 29 части 1 статьи 93Федерального закона о закупках Дерябинское территориальное управление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заключило </w:t>
      </w:r>
      <w:r w:rsidRPr="00D849E4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от 30.01.2019 г. № 78712 «Поставка электрической энергии» на сумму 165400, руб.</w:t>
      </w:r>
    </w:p>
    <w:p w:rsidR="00D849E4" w:rsidRDefault="00D849E4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849E4">
        <w:rPr>
          <w:rFonts w:ascii="Times New Roman" w:hAnsi="Times New Roman" w:cs="Times New Roman"/>
          <w:sz w:val="28"/>
          <w:szCs w:val="28"/>
        </w:rPr>
        <w:t>пункта 29 части 1 статьи 93Федерального закона о закупках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8398A" w:rsidRDefault="005F4DB6" w:rsidP="00A839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8398A"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В соответствии с частью 7 Правил ведения реестра контрактов, заключенных заказчиками утвержденных Постановлением Правительства от 28.11.2013 г. № 1084 предусмотрено ведение реестра контрактов осуществлять в электронном виде.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В соответствии с частью 11 Правил ведения реестра контрактов, заключенных заказчиками утвержденных Постановлением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A8398A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власти, осуществляющий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 контракта, заказчики направляют в указанный орган информацию, в течение </w:t>
      </w:r>
      <w:r w:rsidR="007D75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внесения таких изменений. Информация направляется заказчиками в указанный орган в течение </w:t>
      </w:r>
      <w:r w:rsidR="007D75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соо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A8398A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717B1">
        <w:rPr>
          <w:rFonts w:ascii="Times New Roman" w:hAnsi="Times New Roman" w:cs="Times New Roman"/>
          <w:sz w:val="28"/>
          <w:szCs w:val="28"/>
        </w:rPr>
        <w:t>формирования и направления</w:t>
      </w:r>
      <w:r w:rsidRPr="00F1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и документов о заключенных контрактах отражена в Таблице 3.</w:t>
      </w:r>
    </w:p>
    <w:p w:rsidR="00A8398A" w:rsidRPr="00F16404" w:rsidRDefault="00A8398A" w:rsidP="00A8398A">
      <w:pPr>
        <w:tabs>
          <w:tab w:val="left" w:pos="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127"/>
        <w:gridCol w:w="2126"/>
      </w:tblGrid>
      <w:tr w:rsidR="00A8398A" w:rsidTr="00A6136F">
        <w:tc>
          <w:tcPr>
            <w:tcW w:w="2093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701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и сумма контракта</w:t>
            </w:r>
          </w:p>
        </w:tc>
        <w:tc>
          <w:tcPr>
            <w:tcW w:w="1984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занесения в реестр контрактов</w:t>
            </w:r>
          </w:p>
        </w:tc>
        <w:tc>
          <w:tcPr>
            <w:tcW w:w="2127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исполнение контракта</w:t>
            </w:r>
          </w:p>
        </w:tc>
        <w:tc>
          <w:tcPr>
            <w:tcW w:w="2126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контракта в реестре контракта</w:t>
            </w:r>
          </w:p>
        </w:tc>
      </w:tr>
      <w:tr w:rsidR="00A8398A" w:rsidRPr="00B35423" w:rsidTr="00A6136F">
        <w:tc>
          <w:tcPr>
            <w:tcW w:w="2093" w:type="dxa"/>
          </w:tcPr>
          <w:p w:rsidR="00A8398A" w:rsidRPr="00B35423" w:rsidRDefault="00A8398A" w:rsidP="00A8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</w:t>
            </w: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701" w:type="dxa"/>
          </w:tcPr>
          <w:p w:rsidR="00A8398A" w:rsidRPr="00B35423" w:rsidRDefault="00A8398A" w:rsidP="00A8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78712 от 30.01.2019 г., на сумму 165400,00 руб.</w:t>
            </w:r>
          </w:p>
        </w:tc>
        <w:tc>
          <w:tcPr>
            <w:tcW w:w="1984" w:type="dxa"/>
          </w:tcPr>
          <w:p w:rsidR="00A8398A" w:rsidRPr="00B35423" w:rsidRDefault="00A8398A" w:rsidP="003A2295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A22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7" w:type="dxa"/>
          </w:tcPr>
          <w:p w:rsidR="00A8398A" w:rsidRPr="009E11FF" w:rsidRDefault="003A2295" w:rsidP="00A61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№ 26 от 22.01.2020 г. </w:t>
            </w:r>
          </w:p>
        </w:tc>
        <w:tc>
          <w:tcPr>
            <w:tcW w:w="2126" w:type="dxa"/>
          </w:tcPr>
          <w:p w:rsidR="00A8398A" w:rsidRPr="009E11FF" w:rsidRDefault="003A2295" w:rsidP="00A6136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</w:tr>
    </w:tbl>
    <w:p w:rsidR="005F4DB6" w:rsidRPr="000416F1" w:rsidRDefault="00A8398A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33">
        <w:rPr>
          <w:rFonts w:ascii="Times New Roman" w:hAnsi="Times New Roman" w:cs="Times New Roman"/>
          <w:b/>
          <w:sz w:val="28"/>
          <w:szCs w:val="28"/>
        </w:rPr>
        <w:t xml:space="preserve">В нарушении части 3 статьи 103 Федерального закона о закупках </w:t>
      </w:r>
      <w:r w:rsidR="003A2295">
        <w:rPr>
          <w:rFonts w:ascii="Times New Roman" w:hAnsi="Times New Roman" w:cs="Times New Roman"/>
          <w:b/>
          <w:sz w:val="28"/>
          <w:szCs w:val="28"/>
        </w:rPr>
        <w:t xml:space="preserve">не размещена в ЕИС 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9A7DA3">
        <w:rPr>
          <w:rFonts w:ascii="Times New Roman" w:hAnsi="Times New Roman" w:cs="Times New Roman"/>
          <w:b/>
          <w:sz w:val="28"/>
          <w:szCs w:val="28"/>
        </w:rPr>
        <w:t>об исполнении контракта (отдельного этапа исполнения контракта)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2295">
        <w:rPr>
          <w:rFonts w:ascii="Times New Roman" w:hAnsi="Times New Roman" w:cs="Times New Roman"/>
          <w:b/>
          <w:sz w:val="28"/>
          <w:szCs w:val="28"/>
        </w:rPr>
        <w:t>30</w:t>
      </w:r>
      <w:r w:rsidRPr="00827A33">
        <w:rPr>
          <w:rFonts w:ascii="Times New Roman" w:hAnsi="Times New Roman" w:cs="Times New Roman"/>
          <w:b/>
          <w:sz w:val="28"/>
          <w:szCs w:val="28"/>
        </w:rPr>
        <w:t>.</w:t>
      </w:r>
      <w:r w:rsidR="003A2295">
        <w:rPr>
          <w:rFonts w:ascii="Times New Roman" w:hAnsi="Times New Roman" w:cs="Times New Roman"/>
          <w:b/>
          <w:sz w:val="28"/>
          <w:szCs w:val="28"/>
        </w:rPr>
        <w:t>01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.2019 г. № </w:t>
      </w:r>
      <w:r w:rsidR="003A2295">
        <w:rPr>
          <w:rFonts w:ascii="Times New Roman" w:hAnsi="Times New Roman" w:cs="Times New Roman"/>
          <w:b/>
          <w:sz w:val="28"/>
          <w:szCs w:val="28"/>
        </w:rPr>
        <w:t>78712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«Поставка </w:t>
      </w:r>
      <w:r w:rsidR="003A2295">
        <w:rPr>
          <w:rFonts w:ascii="Times New Roman" w:hAnsi="Times New Roman" w:cs="Times New Roman"/>
          <w:b/>
          <w:sz w:val="28"/>
          <w:szCs w:val="28"/>
        </w:rPr>
        <w:t>электрической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энергии» 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3A2295">
        <w:rPr>
          <w:rFonts w:ascii="Times New Roman" w:hAnsi="Times New Roman" w:cs="Times New Roman"/>
          <w:b/>
          <w:sz w:val="28"/>
          <w:szCs w:val="28"/>
        </w:rPr>
        <w:t>165400,00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F4DB6" w:rsidRDefault="005F4DB6" w:rsidP="005F4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5F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0E5EB2">
        <w:rPr>
          <w:rFonts w:ascii="Times New Roman" w:hAnsi="Times New Roman" w:cs="Times New Roman"/>
          <w:sz w:val="28"/>
          <w:szCs w:val="28"/>
        </w:rPr>
        <w:t>Дерябинского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170A3" w:rsidRPr="00892A61" w:rsidRDefault="002170A3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0A3">
        <w:rPr>
          <w:rFonts w:ascii="Times New Roman" w:hAnsi="Times New Roman" w:cs="Times New Roman"/>
          <w:sz w:val="28"/>
          <w:szCs w:val="28"/>
        </w:rPr>
        <w:lastRenderedPageBreak/>
        <w:t>1. В нарушении части 3 статьи 103 Федерального закона о закупках не размещена в ЕИС информация об исполнении контракта (отдельного этапа исполнения контракта) от 30.01.2019 г. № 78712 «Поставка электрической энергии» на сумму 165400,00 руб.</w:t>
      </w:r>
    </w:p>
    <w:p w:rsidR="005F4DB6" w:rsidRPr="008444CC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4A0C5A">
        <w:rPr>
          <w:rFonts w:ascii="Times New Roman" w:hAnsi="Times New Roman" w:cs="Times New Roman"/>
          <w:sz w:val="28"/>
          <w:szCs w:val="28"/>
        </w:rPr>
        <w:t>9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40412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2E">
        <w:rPr>
          <w:rFonts w:ascii="Times New Roman" w:hAnsi="Times New Roman" w:cs="Times New Roman"/>
          <w:sz w:val="28"/>
          <w:szCs w:val="28"/>
        </w:rPr>
        <w:t>ноября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Дерябинского территориального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Верхотурский                                                                     Дерябина Г.А.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Дерябинского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C5008F">
        <w:rPr>
          <w:rFonts w:ascii="Times New Roman" w:hAnsi="Times New Roman" w:cs="Times New Roman"/>
          <w:sz w:val="28"/>
          <w:szCs w:val="28"/>
        </w:rPr>
        <w:t xml:space="preserve">                              Емельянова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                                 Кордюкова А.А. 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получен___________________________________________________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B84170" w:rsidRPr="00B84170" w:rsidRDefault="005F4DB6" w:rsidP="007D5E7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3E8C"/>
    <w:rsid w:val="00445B5F"/>
    <w:rsid w:val="004511D1"/>
    <w:rsid w:val="004537CD"/>
    <w:rsid w:val="00455591"/>
    <w:rsid w:val="00456BD5"/>
    <w:rsid w:val="00466259"/>
    <w:rsid w:val="00467205"/>
    <w:rsid w:val="004700C8"/>
    <w:rsid w:val="00471CA5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84ECA"/>
    <w:rsid w:val="00585AC5"/>
    <w:rsid w:val="00585C57"/>
    <w:rsid w:val="00592346"/>
    <w:rsid w:val="005927CE"/>
    <w:rsid w:val="005A5A3A"/>
    <w:rsid w:val="005B28E8"/>
    <w:rsid w:val="005B5705"/>
    <w:rsid w:val="005B5C52"/>
    <w:rsid w:val="005B691A"/>
    <w:rsid w:val="005C728E"/>
    <w:rsid w:val="005D389E"/>
    <w:rsid w:val="005D6D9C"/>
    <w:rsid w:val="005D7B11"/>
    <w:rsid w:val="005E3365"/>
    <w:rsid w:val="005E3D68"/>
    <w:rsid w:val="005E6B95"/>
    <w:rsid w:val="005F3F8D"/>
    <w:rsid w:val="005F4429"/>
    <w:rsid w:val="005F4DB6"/>
    <w:rsid w:val="00610220"/>
    <w:rsid w:val="00612036"/>
    <w:rsid w:val="00616035"/>
    <w:rsid w:val="00633F10"/>
    <w:rsid w:val="00634689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F3F"/>
    <w:rsid w:val="00765F20"/>
    <w:rsid w:val="0076615B"/>
    <w:rsid w:val="00766793"/>
    <w:rsid w:val="00767FD7"/>
    <w:rsid w:val="00770C4C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52A"/>
    <w:rsid w:val="007D7BC3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62FA"/>
    <w:rsid w:val="008A445A"/>
    <w:rsid w:val="008B1004"/>
    <w:rsid w:val="008B4724"/>
    <w:rsid w:val="008B5B7F"/>
    <w:rsid w:val="008C23FF"/>
    <w:rsid w:val="008C56F4"/>
    <w:rsid w:val="008D00A6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E89"/>
    <w:rsid w:val="0092259C"/>
    <w:rsid w:val="00922682"/>
    <w:rsid w:val="0093093E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55C47"/>
    <w:rsid w:val="00A55FC7"/>
    <w:rsid w:val="00A566FD"/>
    <w:rsid w:val="00A632B7"/>
    <w:rsid w:val="00A64D04"/>
    <w:rsid w:val="00A653C5"/>
    <w:rsid w:val="00A66E66"/>
    <w:rsid w:val="00A71A32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B96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8170B"/>
    <w:rsid w:val="00E81A3F"/>
    <w:rsid w:val="00E81F3B"/>
    <w:rsid w:val="00E85455"/>
    <w:rsid w:val="00E85F33"/>
    <w:rsid w:val="00E90BBC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71A6-9989-4C8B-8B72-356EEA3B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286</cp:revision>
  <cp:lastPrinted>2020-11-16T04:27:00Z</cp:lastPrinted>
  <dcterms:created xsi:type="dcterms:W3CDTF">2015-12-21T04:49:00Z</dcterms:created>
  <dcterms:modified xsi:type="dcterms:W3CDTF">2020-12-02T04:23:00Z</dcterms:modified>
</cp:coreProperties>
</file>