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B" w:rsidRPr="00822D1D" w:rsidRDefault="009E2FD0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</w:t>
      </w:r>
      <w:r w:rsidR="00C818C8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C818C8">
        <w:rPr>
          <w:rFonts w:ascii="Times New Roman" w:hAnsi="Times New Roman"/>
          <w:color w:val="000000"/>
          <w:sz w:val="24"/>
          <w:szCs w:val="24"/>
        </w:rPr>
        <w:t>1</w:t>
      </w:r>
      <w:r w:rsidR="00872DA6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C818C8">
        <w:rPr>
          <w:rFonts w:ascii="Times New Roman" w:hAnsi="Times New Roman"/>
          <w:color w:val="000000"/>
          <w:sz w:val="24"/>
          <w:szCs w:val="24"/>
        </w:rPr>
        <w:t>10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C818C8">
        <w:rPr>
          <w:rFonts w:ascii="Times New Roman" w:hAnsi="Times New Roman"/>
          <w:color w:val="000000"/>
          <w:sz w:val="24"/>
          <w:szCs w:val="24"/>
        </w:rPr>
        <w:t>7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аукцион, с подачей предложений о цене имущества в открытой форме </w:t>
      </w:r>
    </w:p>
    <w:p w:rsidR="00C818C8" w:rsidRDefault="00C818C8" w:rsidP="00C818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5B663C" w:rsidRPr="007631C4" w:rsidRDefault="005B663C" w:rsidP="005B66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8C8">
        <w:rPr>
          <w:rFonts w:ascii="Times New Roman" w:hAnsi="Times New Roman"/>
          <w:color w:val="000000"/>
          <w:sz w:val="24"/>
          <w:szCs w:val="24"/>
        </w:rPr>
        <w:t>0</w:t>
      </w:r>
      <w:r w:rsidR="00872DA6">
        <w:rPr>
          <w:rFonts w:ascii="Times New Roman" w:hAnsi="Times New Roman"/>
          <w:color w:val="000000"/>
          <w:sz w:val="24"/>
          <w:szCs w:val="24"/>
        </w:rPr>
        <w:t>6</w:t>
      </w:r>
      <w:r w:rsidR="00C818C8">
        <w:rPr>
          <w:rFonts w:ascii="Times New Roman" w:hAnsi="Times New Roman"/>
          <w:color w:val="000000"/>
          <w:sz w:val="24"/>
          <w:szCs w:val="24"/>
        </w:rPr>
        <w:t>.09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C818C8">
        <w:rPr>
          <w:rFonts w:ascii="Times New Roman" w:hAnsi="Times New Roman"/>
          <w:color w:val="000000"/>
          <w:sz w:val="24"/>
          <w:szCs w:val="24"/>
        </w:rPr>
        <w:t>7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818C8">
        <w:rPr>
          <w:rFonts w:ascii="Times New Roman" w:hAnsi="Times New Roman"/>
          <w:color w:val="000000"/>
          <w:sz w:val="24"/>
          <w:szCs w:val="24"/>
        </w:rPr>
        <w:t>0</w:t>
      </w:r>
      <w:r w:rsidR="00872DA6">
        <w:rPr>
          <w:rFonts w:ascii="Times New Roman" w:hAnsi="Times New Roman"/>
          <w:color w:val="000000"/>
          <w:sz w:val="24"/>
          <w:szCs w:val="24"/>
        </w:rPr>
        <w:t>6</w:t>
      </w:r>
      <w:r w:rsidR="00C818C8">
        <w:rPr>
          <w:rFonts w:ascii="Times New Roman" w:hAnsi="Times New Roman"/>
          <w:color w:val="000000"/>
          <w:sz w:val="24"/>
          <w:szCs w:val="24"/>
        </w:rPr>
        <w:t>0917</w:t>
      </w:r>
      <w:r>
        <w:rPr>
          <w:rFonts w:ascii="Times New Roman" w:hAnsi="Times New Roman"/>
          <w:color w:val="000000"/>
          <w:sz w:val="24"/>
          <w:szCs w:val="24"/>
        </w:rPr>
        <w:t>/0509262/01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356D1C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872DA6" w:rsidRPr="00872DA6" w:rsidRDefault="00872DA6" w:rsidP="00872D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DA6">
        <w:rPr>
          <w:rFonts w:ascii="Times New Roman" w:hAnsi="Times New Roman"/>
          <w:sz w:val="24"/>
          <w:szCs w:val="24"/>
        </w:rPr>
        <w:t xml:space="preserve">Лот № 1 - здание, назначение: нежилое, площадь 172,8м., кадастровый номер 66:09:1201002:104, расположенное по адресу: Свердловская область, Верхотурский район, село </w:t>
      </w:r>
      <w:proofErr w:type="spellStart"/>
      <w:r w:rsidRPr="00872DA6">
        <w:rPr>
          <w:rFonts w:ascii="Times New Roman" w:hAnsi="Times New Roman"/>
          <w:sz w:val="24"/>
          <w:szCs w:val="24"/>
        </w:rPr>
        <w:t>Усть</w:t>
      </w:r>
      <w:proofErr w:type="spellEnd"/>
      <w:r w:rsidRPr="00872DA6">
        <w:rPr>
          <w:rFonts w:ascii="Times New Roman" w:hAnsi="Times New Roman"/>
          <w:sz w:val="24"/>
          <w:szCs w:val="24"/>
        </w:rPr>
        <w:t>-Салда, улица Центральная, д. 12,</w:t>
      </w:r>
    </w:p>
    <w:p w:rsidR="00872DA6" w:rsidRPr="00872DA6" w:rsidRDefault="00872DA6" w:rsidP="00872D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DA6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административные и офисные здания, архивы, площадью 509,0 </w:t>
      </w:r>
      <w:proofErr w:type="spellStart"/>
      <w:r w:rsidRPr="00872DA6">
        <w:rPr>
          <w:rFonts w:ascii="Times New Roman" w:hAnsi="Times New Roman"/>
          <w:sz w:val="24"/>
          <w:szCs w:val="24"/>
        </w:rPr>
        <w:t>кв.м</w:t>
      </w:r>
      <w:proofErr w:type="spellEnd"/>
      <w:r w:rsidRPr="00872DA6">
        <w:rPr>
          <w:rFonts w:ascii="Times New Roman" w:hAnsi="Times New Roman"/>
          <w:sz w:val="24"/>
          <w:szCs w:val="24"/>
        </w:rPr>
        <w:t xml:space="preserve">., кадастровый номер 66:09:1201002:109, расположенный по адресу: Свердловская область, Верхотурский район, село </w:t>
      </w:r>
      <w:proofErr w:type="spellStart"/>
      <w:r w:rsidRPr="00872DA6">
        <w:rPr>
          <w:rFonts w:ascii="Times New Roman" w:hAnsi="Times New Roman"/>
          <w:sz w:val="24"/>
          <w:szCs w:val="24"/>
        </w:rPr>
        <w:t>Усть</w:t>
      </w:r>
      <w:proofErr w:type="spellEnd"/>
      <w:r w:rsidRPr="00872DA6">
        <w:rPr>
          <w:rFonts w:ascii="Times New Roman" w:hAnsi="Times New Roman"/>
          <w:sz w:val="24"/>
          <w:szCs w:val="24"/>
        </w:rPr>
        <w:t>-Салда, улица Центральная, д. 12;</w:t>
      </w:r>
    </w:p>
    <w:p w:rsidR="002C157F" w:rsidRDefault="002C157F" w:rsidP="00C8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8C8" w:rsidRPr="007631C4" w:rsidRDefault="00C818C8" w:rsidP="00C818C8">
      <w:pPr>
        <w:pStyle w:val="a4"/>
        <w:spacing w:before="0" w:beforeAutospacing="0" w:after="0" w:afterAutospacing="0"/>
        <w:jc w:val="both"/>
      </w:pPr>
      <w:r>
        <w:rPr>
          <w:color w:val="000000"/>
        </w:rPr>
        <w:t>1.</w:t>
      </w:r>
      <w:r w:rsidRPr="00BE4A68">
        <w:rPr>
          <w:color w:val="000000"/>
          <w:sz w:val="28"/>
          <w:szCs w:val="28"/>
        </w:rPr>
        <w:t xml:space="preserve"> </w:t>
      </w:r>
      <w:proofErr w:type="gramStart"/>
      <w:r w:rsidRPr="00BE4A68">
        <w:rPr>
          <w:color w:val="000000"/>
        </w:rPr>
        <w:t>Согласно протокола</w:t>
      </w:r>
      <w:proofErr w:type="gramEnd"/>
      <w:r w:rsidRPr="00BE4A68">
        <w:rPr>
          <w:color w:val="000000"/>
        </w:rPr>
        <w:t xml:space="preserve"> № 1 от </w:t>
      </w:r>
      <w:r>
        <w:rPr>
          <w:color w:val="000000"/>
        </w:rPr>
        <w:t>1</w:t>
      </w:r>
      <w:r w:rsidR="00872DA6">
        <w:rPr>
          <w:color w:val="000000"/>
        </w:rPr>
        <w:t>2</w:t>
      </w:r>
      <w:r w:rsidRPr="00BE4A68">
        <w:rPr>
          <w:color w:val="000000"/>
        </w:rPr>
        <w:t>.</w:t>
      </w:r>
      <w:r w:rsidR="006D4AAA">
        <w:rPr>
          <w:color w:val="000000"/>
        </w:rPr>
        <w:t>1</w:t>
      </w:r>
      <w:r w:rsidRPr="00BE4A68">
        <w:rPr>
          <w:color w:val="000000"/>
        </w:rPr>
        <w:t>0.201</w:t>
      </w:r>
      <w:r>
        <w:rPr>
          <w:color w:val="000000"/>
        </w:rPr>
        <w:t>7</w:t>
      </w:r>
      <w:r w:rsidRPr="00BE4A68">
        <w:rPr>
          <w:color w:val="000000"/>
        </w:rPr>
        <w:t xml:space="preserve">г. </w:t>
      </w:r>
      <w:r w:rsidRPr="00BE4A68">
        <w:rPr>
          <w:bCs/>
          <w:color w:val="000000"/>
        </w:rPr>
        <w:t xml:space="preserve">о признании претендентов участниками аукциона к участию в аукционе </w:t>
      </w:r>
      <w:r w:rsidR="00872DA6">
        <w:rPr>
          <w:bCs/>
          <w:color w:val="000000"/>
        </w:rPr>
        <w:t>по лоту</w:t>
      </w:r>
      <w:r>
        <w:rPr>
          <w:bCs/>
          <w:color w:val="000000"/>
        </w:rPr>
        <w:t xml:space="preserve"> № 1 – не поступило ни одной заявки.</w:t>
      </w:r>
    </w:p>
    <w:p w:rsidR="00C818C8" w:rsidRDefault="00C818C8" w:rsidP="00C818C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по лоту № 1 признан несостоявшимся в связи отсутствием поданных заявок.</w:t>
      </w:r>
    </w:p>
    <w:p w:rsidR="00DC3CBC" w:rsidRPr="007631C4" w:rsidRDefault="00DC3CBC" w:rsidP="00DD77A7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BA0" w:rsidRPr="007631C4" w:rsidRDefault="00DD77A7" w:rsidP="00356D1C">
      <w:pPr>
        <w:pStyle w:val="1"/>
        <w:contextualSpacing/>
        <w:jc w:val="both"/>
      </w:pPr>
      <w:r w:rsidRPr="007631C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3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4A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DA6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D71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8C8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8</cp:revision>
  <cp:lastPrinted>2014-10-02T11:50:00Z</cp:lastPrinted>
  <dcterms:created xsi:type="dcterms:W3CDTF">2014-10-24T10:38:00Z</dcterms:created>
  <dcterms:modified xsi:type="dcterms:W3CDTF">2017-10-13T05:21:00Z</dcterms:modified>
</cp:coreProperties>
</file>