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F6" w:rsidRPr="009657CE" w:rsidRDefault="000D6AF6" w:rsidP="00B8387F">
      <w:pPr>
        <w:spacing w:after="0"/>
        <w:ind w:left="340"/>
        <w:jc w:val="center"/>
        <w:rPr>
          <w:rStyle w:val="20"/>
          <w:rFonts w:eastAsiaTheme="minorHAnsi"/>
          <w:bCs w:val="0"/>
          <w:sz w:val="28"/>
          <w:szCs w:val="28"/>
        </w:rPr>
      </w:pPr>
      <w:r w:rsidRPr="009657CE">
        <w:rPr>
          <w:rStyle w:val="20"/>
          <w:rFonts w:eastAsiaTheme="minorHAnsi"/>
          <w:bCs w:val="0"/>
          <w:sz w:val="28"/>
          <w:szCs w:val="28"/>
        </w:rPr>
        <w:t>ПАМЯТКА</w:t>
      </w:r>
    </w:p>
    <w:p w:rsidR="000D6AF6" w:rsidRPr="009657CE" w:rsidRDefault="000D6AF6" w:rsidP="00B8387F">
      <w:pPr>
        <w:spacing w:after="0"/>
        <w:ind w:left="340"/>
        <w:jc w:val="center"/>
        <w:rPr>
          <w:rFonts w:ascii="Times New Roman" w:hAnsi="Times New Roman" w:cs="Times New Roman"/>
          <w:sz w:val="28"/>
          <w:szCs w:val="28"/>
        </w:rPr>
      </w:pPr>
      <w:r w:rsidRPr="009657CE">
        <w:rPr>
          <w:rStyle w:val="20"/>
          <w:rFonts w:eastAsiaTheme="minorHAnsi"/>
          <w:bCs w:val="0"/>
          <w:sz w:val="28"/>
          <w:szCs w:val="28"/>
        </w:rPr>
        <w:t>муниципальному служащему, планирующему увольнение с муниципальной службы</w:t>
      </w:r>
    </w:p>
    <w:p w:rsidR="000D6AF6" w:rsidRPr="009657CE" w:rsidRDefault="000D6AF6" w:rsidP="00B8387F">
      <w:pPr>
        <w:pStyle w:val="3"/>
        <w:shd w:val="clear" w:color="auto" w:fill="auto"/>
        <w:spacing w:before="0"/>
        <w:ind w:left="20" w:right="360" w:firstLine="720"/>
        <w:rPr>
          <w:sz w:val="28"/>
          <w:szCs w:val="28"/>
        </w:rPr>
      </w:pPr>
      <w:r w:rsidRPr="009657CE">
        <w:rPr>
          <w:color w:val="000000"/>
          <w:sz w:val="28"/>
          <w:szCs w:val="28"/>
        </w:rPr>
        <w:t>В соответствии с пунктом 10 части 1 статьи 12 Федерального закона от 02 марта 2007 года № 25-ФЗ «О муниципальной службе в Российской Федерации» (далее - Федеральный закон № 25-ФЗ) муниципальный служащий обязан соблюдать ограничения, выполнять обязательства, не нарушать запреты, которые установлены указанным Федеральным законом № 25-ФЗ и другими федеральными законами.</w:t>
      </w:r>
    </w:p>
    <w:p w:rsidR="000D6AF6" w:rsidRPr="009657CE" w:rsidRDefault="000D6AF6" w:rsidP="00B8387F">
      <w:pPr>
        <w:spacing w:line="328" w:lineRule="exact"/>
        <w:ind w:left="340"/>
        <w:jc w:val="center"/>
        <w:rPr>
          <w:rFonts w:ascii="Times New Roman" w:hAnsi="Times New Roman" w:cs="Times New Roman"/>
          <w:sz w:val="28"/>
          <w:szCs w:val="28"/>
        </w:rPr>
      </w:pPr>
      <w:r w:rsidRPr="009657CE">
        <w:rPr>
          <w:rStyle w:val="20"/>
          <w:rFonts w:eastAsiaTheme="minorHAnsi"/>
          <w:bCs w:val="0"/>
          <w:sz w:val="28"/>
          <w:szCs w:val="28"/>
        </w:rPr>
        <w:t>I. Ограничения, налагаемые на гражданина, замещавшего должность муниципальной службы</w:t>
      </w:r>
    </w:p>
    <w:p w:rsidR="000D6AF6" w:rsidRPr="009657CE" w:rsidRDefault="000D6AF6" w:rsidP="00B8387F">
      <w:pPr>
        <w:pStyle w:val="3"/>
        <w:shd w:val="clear" w:color="auto" w:fill="auto"/>
        <w:spacing w:before="0" w:after="0"/>
        <w:ind w:left="20" w:right="360" w:firstLine="560"/>
        <w:rPr>
          <w:sz w:val="28"/>
          <w:szCs w:val="28"/>
        </w:rPr>
      </w:pPr>
      <w:r w:rsidRPr="009657CE">
        <w:rPr>
          <w:color w:val="000000"/>
          <w:sz w:val="28"/>
          <w:szCs w:val="28"/>
        </w:rPr>
        <w:t>Статьей 14 Федерального закона № 25-ФЗ установлено, что гражданин после увольнения с муниципальной службы не вправе:</w:t>
      </w:r>
    </w:p>
    <w:p w:rsidR="000D6AF6" w:rsidRPr="009657CE" w:rsidRDefault="000D6AF6" w:rsidP="00B8387F">
      <w:pPr>
        <w:pStyle w:val="31"/>
        <w:numPr>
          <w:ilvl w:val="0"/>
          <w:numId w:val="2"/>
        </w:numPr>
        <w:shd w:val="clear" w:color="auto" w:fill="auto"/>
        <w:tabs>
          <w:tab w:val="left" w:pos="895"/>
        </w:tabs>
        <w:ind w:left="20" w:right="360"/>
        <w:rPr>
          <w:sz w:val="28"/>
          <w:szCs w:val="28"/>
        </w:rPr>
      </w:pPr>
      <w:proofErr w:type="gramStart"/>
      <w:r w:rsidRPr="009657CE">
        <w:rPr>
          <w:rStyle w:val="30pt"/>
          <w:i/>
          <w:iCs/>
          <w:sz w:val="28"/>
          <w:szCs w:val="28"/>
        </w:rPr>
        <w:t xml:space="preserve">в случае замещения должности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</w:t>
      </w:r>
      <w:r w:rsidRPr="009657CE">
        <w:rPr>
          <w:color w:val="000000"/>
          <w:sz w:val="28"/>
          <w:szCs w:val="28"/>
        </w:rPr>
        <w:t>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</w:t>
      </w:r>
      <w:r w:rsidRPr="009657CE">
        <w:rPr>
          <w:rStyle w:val="30pt"/>
          <w:i/>
          <w:iCs/>
          <w:sz w:val="28"/>
          <w:szCs w:val="28"/>
        </w:rPr>
        <w:t xml:space="preserve">, </w:t>
      </w:r>
      <w:r w:rsidRPr="009657CE">
        <w:rPr>
          <w:color w:val="000000"/>
          <w:sz w:val="28"/>
          <w:szCs w:val="28"/>
        </w:rPr>
        <w:t>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</w:t>
      </w:r>
      <w:proofErr w:type="gramEnd"/>
      <w:r w:rsidRPr="009657CE">
        <w:rPr>
          <w:color w:val="000000"/>
          <w:sz w:val="28"/>
          <w:szCs w:val="28"/>
        </w:rPr>
        <w:t xml:space="preserve">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 w:rsidRPr="009657CE">
        <w:rPr>
          <w:rStyle w:val="30pt"/>
          <w:i/>
          <w:iCs/>
          <w:sz w:val="28"/>
          <w:szCs w:val="28"/>
        </w:rPr>
        <w:t xml:space="preserve">, </w:t>
      </w:r>
      <w:r w:rsidRPr="009657CE">
        <w:rPr>
          <w:color w:val="000000"/>
          <w:sz w:val="28"/>
          <w:szCs w:val="28"/>
        </w:rPr>
        <w:t>которое дается в порядке</w:t>
      </w:r>
      <w:r w:rsidRPr="009657CE">
        <w:rPr>
          <w:rStyle w:val="30pt"/>
          <w:i/>
          <w:iCs/>
          <w:sz w:val="28"/>
          <w:szCs w:val="28"/>
        </w:rPr>
        <w:t xml:space="preserve">, </w:t>
      </w:r>
      <w:r w:rsidRPr="009657CE">
        <w:rPr>
          <w:color w:val="000000"/>
          <w:sz w:val="28"/>
          <w:szCs w:val="28"/>
        </w:rPr>
        <w:t>устанавливаемом нормативными правовыми актами Российской Федерации.</w:t>
      </w:r>
    </w:p>
    <w:p w:rsidR="000D6AF6" w:rsidRPr="009657CE" w:rsidRDefault="000D6AF6" w:rsidP="00B8387F">
      <w:pPr>
        <w:pStyle w:val="3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/>
        <w:ind w:left="20" w:right="360" w:firstLine="560"/>
        <w:rPr>
          <w:sz w:val="28"/>
          <w:szCs w:val="28"/>
        </w:rPr>
      </w:pPr>
      <w:r w:rsidRPr="009657CE">
        <w:rPr>
          <w:color w:val="000000"/>
          <w:sz w:val="28"/>
          <w:szCs w:val="28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207CF8" w:rsidRPr="009657CE" w:rsidRDefault="00207CF8" w:rsidP="00B8387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D6AF6" w:rsidRPr="009657CE" w:rsidTr="000D6AF6">
        <w:tc>
          <w:tcPr>
            <w:tcW w:w="9571" w:type="dxa"/>
          </w:tcPr>
          <w:p w:rsidR="000D6AF6" w:rsidRPr="009657CE" w:rsidRDefault="000D6AF6" w:rsidP="00B8387F">
            <w:pPr>
              <w:spacing w:line="320" w:lineRule="exact"/>
              <w:ind w:right="1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9657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№ 27</w:t>
            </w:r>
            <w:r w:rsidRPr="009657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</w:t>
            </w:r>
            <w:r w:rsidRPr="009657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-ФЗ, сообщать работодателю сведения о последнем месте своей службы.</w:t>
            </w:r>
            <w:proofErr w:type="gramEnd"/>
          </w:p>
        </w:tc>
      </w:tr>
    </w:tbl>
    <w:p w:rsidR="000D6AF6" w:rsidRPr="009657CE" w:rsidRDefault="000D6AF6" w:rsidP="00B83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F6" w:rsidRPr="009657CE" w:rsidRDefault="000D6AF6" w:rsidP="00B8387F">
      <w:pPr>
        <w:pStyle w:val="3"/>
        <w:shd w:val="clear" w:color="auto" w:fill="auto"/>
        <w:spacing w:before="0" w:after="0"/>
        <w:ind w:left="20" w:right="40" w:firstLine="700"/>
        <w:rPr>
          <w:sz w:val="28"/>
          <w:szCs w:val="28"/>
        </w:rPr>
      </w:pPr>
      <w:r w:rsidRPr="009657CE">
        <w:rPr>
          <w:color w:val="000000"/>
          <w:sz w:val="28"/>
          <w:szCs w:val="28"/>
        </w:rPr>
        <w:t>Федеральным законом от 25 декабря 2008 г. № 273-Ф</w:t>
      </w:r>
      <w:r w:rsidRPr="009657CE">
        <w:rPr>
          <w:color w:val="000000"/>
          <w:sz w:val="28"/>
          <w:szCs w:val="28"/>
        </w:rPr>
        <w:t>З</w:t>
      </w:r>
      <w:r w:rsidRPr="009657CE">
        <w:rPr>
          <w:color w:val="000000"/>
          <w:sz w:val="28"/>
          <w:szCs w:val="28"/>
        </w:rPr>
        <w:t xml:space="preserve"> «О</w:t>
      </w:r>
      <w:r w:rsidRPr="009657CE">
        <w:rPr>
          <w:color w:val="000000"/>
          <w:sz w:val="28"/>
          <w:szCs w:val="28"/>
        </w:rPr>
        <w:t xml:space="preserve"> </w:t>
      </w:r>
      <w:r w:rsidRPr="009657CE">
        <w:rPr>
          <w:color w:val="000000"/>
          <w:sz w:val="28"/>
          <w:szCs w:val="28"/>
        </w:rPr>
        <w:t xml:space="preserve">противодействии коррупции» (далее - Федеральный закон № 273- ФЗ) установлены ограничения, налагаемые на гражданина, замещавшего должность муниципальной службы, при заключении им трудового или </w:t>
      </w:r>
      <w:r w:rsidRPr="009657CE">
        <w:rPr>
          <w:color w:val="000000"/>
          <w:sz w:val="28"/>
          <w:szCs w:val="28"/>
        </w:rPr>
        <w:lastRenderedPageBreak/>
        <w:t>гражданско-правового договора:</w:t>
      </w:r>
    </w:p>
    <w:p w:rsidR="000D6AF6" w:rsidRPr="009657CE" w:rsidRDefault="000D6AF6" w:rsidP="00B8387F">
      <w:pPr>
        <w:pStyle w:val="3"/>
        <w:shd w:val="clear" w:color="auto" w:fill="auto"/>
        <w:spacing w:before="0" w:after="0"/>
        <w:ind w:left="20" w:right="40" w:firstLine="700"/>
        <w:rPr>
          <w:sz w:val="28"/>
          <w:szCs w:val="28"/>
        </w:rPr>
      </w:pPr>
      <w:r w:rsidRPr="009657CE">
        <w:rPr>
          <w:color w:val="000000"/>
          <w:sz w:val="28"/>
          <w:szCs w:val="28"/>
        </w:rPr>
        <w:t xml:space="preserve">Гражданин, замещавший должность муниципальной службы, включенную в перечень, установленный нормативными правовыми актами Российской Федерации, </w:t>
      </w:r>
      <w:r w:rsidRPr="009657CE">
        <w:rPr>
          <w:rStyle w:val="1"/>
          <w:b/>
          <w:sz w:val="28"/>
          <w:szCs w:val="28"/>
        </w:rPr>
        <w:t>в течение двух лет после увольнения с муниципальной службы</w:t>
      </w:r>
      <w:r w:rsidRPr="009657CE">
        <w:rPr>
          <w:rStyle w:val="1"/>
          <w:sz w:val="28"/>
          <w:szCs w:val="28"/>
        </w:rPr>
        <w:t xml:space="preserve"> </w:t>
      </w:r>
      <w:r w:rsidRPr="009657CE">
        <w:rPr>
          <w:color w:val="000000"/>
          <w:sz w:val="28"/>
          <w:szCs w:val="28"/>
        </w:rPr>
        <w:t>имеет право замещать на условиях трудового договора должности в организации и (или] выполнять в данной организации работы (оказывать данной организации услуги) в течение месяца стоимостью более ста тысяч рублей на условиях гражданск</w:t>
      </w:r>
      <w:proofErr w:type="gramStart"/>
      <w:r w:rsidRPr="009657CE">
        <w:rPr>
          <w:color w:val="000000"/>
          <w:sz w:val="28"/>
          <w:szCs w:val="28"/>
        </w:rPr>
        <w:t>о-</w:t>
      </w:r>
      <w:proofErr w:type="gramEnd"/>
      <w:r w:rsidRPr="009657CE">
        <w:rPr>
          <w:color w:val="000000"/>
          <w:sz w:val="28"/>
          <w:szCs w:val="28"/>
        </w:rPr>
        <w:t xml:space="preserve"> 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</w:t>
      </w:r>
      <w:r w:rsidRPr="009657CE">
        <w:rPr>
          <w:rStyle w:val="1"/>
          <w:b/>
          <w:sz w:val="28"/>
          <w:szCs w:val="28"/>
        </w:rPr>
        <w:t>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Pr="009657CE">
        <w:rPr>
          <w:rStyle w:val="1"/>
          <w:sz w:val="28"/>
          <w:szCs w:val="28"/>
        </w:rPr>
        <w:t>.</w:t>
      </w:r>
    </w:p>
    <w:p w:rsidR="000D6AF6" w:rsidRPr="009657CE" w:rsidRDefault="000D6AF6" w:rsidP="00B8387F">
      <w:pPr>
        <w:pStyle w:val="3"/>
        <w:shd w:val="clear" w:color="auto" w:fill="auto"/>
        <w:spacing w:before="0" w:after="306"/>
        <w:ind w:left="20" w:right="40" w:firstLine="700"/>
        <w:rPr>
          <w:color w:val="000000"/>
          <w:sz w:val="28"/>
          <w:szCs w:val="28"/>
        </w:rPr>
      </w:pPr>
      <w:proofErr w:type="gramStart"/>
      <w:r w:rsidRPr="009657CE">
        <w:rPr>
          <w:color w:val="000000"/>
          <w:sz w:val="28"/>
          <w:szCs w:val="28"/>
        </w:rPr>
        <w:t xml:space="preserve">Комиссия </w:t>
      </w:r>
      <w:r w:rsidRPr="009657CE">
        <w:rPr>
          <w:rStyle w:val="1"/>
          <w:b/>
          <w:sz w:val="28"/>
          <w:szCs w:val="28"/>
        </w:rPr>
        <w:t>обязана рассмотреть</w:t>
      </w:r>
      <w:r w:rsidRPr="009657CE">
        <w:rPr>
          <w:rStyle w:val="1"/>
          <w:sz w:val="28"/>
          <w:szCs w:val="28"/>
        </w:rPr>
        <w:t xml:space="preserve"> </w:t>
      </w:r>
      <w:r w:rsidRPr="009657CE">
        <w:rPr>
          <w:color w:val="000000"/>
          <w:sz w:val="28"/>
          <w:szCs w:val="28"/>
        </w:rPr>
        <w:t xml:space="preserve"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Pr="009657CE">
        <w:rPr>
          <w:rStyle w:val="1"/>
          <w:b/>
          <w:sz w:val="28"/>
          <w:szCs w:val="28"/>
        </w:rPr>
        <w:t>в течение семи дней со дня поступления указанного обращения</w:t>
      </w:r>
      <w:r w:rsidRPr="009657CE">
        <w:rPr>
          <w:rStyle w:val="1"/>
          <w:sz w:val="28"/>
          <w:szCs w:val="28"/>
        </w:rPr>
        <w:t xml:space="preserve"> </w:t>
      </w:r>
      <w:r w:rsidRPr="009657CE">
        <w:rPr>
          <w:color w:val="000000"/>
          <w:sz w:val="28"/>
          <w:szCs w:val="28"/>
        </w:rPr>
        <w:t>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9657CE">
        <w:rPr>
          <w:color w:val="000000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  <w:r w:rsidRPr="009657CE">
        <w:rPr>
          <w:color w:val="000000"/>
          <w:sz w:val="28"/>
          <w:szCs w:val="28"/>
        </w:rPr>
        <w:t xml:space="preserve"> </w:t>
      </w: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9571"/>
      </w:tblGrid>
      <w:tr w:rsidR="009657CE" w:rsidRPr="009657CE" w:rsidTr="009657CE">
        <w:tc>
          <w:tcPr>
            <w:tcW w:w="9571" w:type="dxa"/>
          </w:tcPr>
          <w:p w:rsidR="009657CE" w:rsidRPr="009657CE" w:rsidRDefault="009657CE" w:rsidP="00B8387F">
            <w:pPr>
              <w:spacing w:after="303" w:line="320" w:lineRule="exac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 бывшего муниципального 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не возникает в следующих случаях:</w:t>
            </w:r>
          </w:p>
          <w:p w:rsidR="009657CE" w:rsidRPr="009657CE" w:rsidRDefault="009657CE" w:rsidP="00B8387F">
            <w:pPr>
              <w:spacing w:line="317" w:lineRule="exact"/>
              <w:ind w:left="50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</w:r>
          </w:p>
          <w:p w:rsidR="009657CE" w:rsidRPr="009657CE" w:rsidRDefault="009657CE" w:rsidP="00B8387F">
            <w:pPr>
              <w:spacing w:line="320" w:lineRule="exact"/>
              <w:ind w:left="50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заключения гражданско-правового договора о выполнении работ, оказании услуг стоимостью менее 100 тыс. руб. в месяц.</w:t>
            </w:r>
          </w:p>
        </w:tc>
      </w:tr>
    </w:tbl>
    <w:p w:rsidR="009657CE" w:rsidRPr="009657CE" w:rsidRDefault="000D6AF6" w:rsidP="00B838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7CE">
        <w:rPr>
          <w:rFonts w:ascii="Times New Roman" w:hAnsi="Times New Roman" w:cs="Times New Roman"/>
          <w:sz w:val="28"/>
          <w:szCs w:val="28"/>
        </w:rPr>
        <w:t>В соответствии со ст. 13 Федерального закона № 273-Ф3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</w:t>
      </w:r>
      <w:r w:rsidR="009657CE" w:rsidRPr="00965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AF6" w:rsidRPr="009657CE" w:rsidRDefault="000D6AF6" w:rsidP="00B838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7CE">
        <w:rPr>
          <w:rFonts w:ascii="Times New Roman" w:hAnsi="Times New Roman" w:cs="Times New Roman"/>
          <w:sz w:val="28"/>
          <w:szCs w:val="28"/>
        </w:rPr>
        <w:t xml:space="preserve">Федеральным законом № 273-Ф3 установлено, что </w:t>
      </w:r>
      <w:r w:rsidRPr="009657CE">
        <w:rPr>
          <w:rStyle w:val="0pt"/>
          <w:rFonts w:eastAsiaTheme="minorHAnsi"/>
          <w:sz w:val="28"/>
          <w:szCs w:val="28"/>
        </w:rPr>
        <w:t xml:space="preserve">несоблюдение </w:t>
      </w:r>
      <w:r w:rsidRPr="009657CE">
        <w:rPr>
          <w:rFonts w:ascii="Times New Roman" w:hAnsi="Times New Roman" w:cs="Times New Roman"/>
          <w:sz w:val="28"/>
          <w:szCs w:val="28"/>
        </w:rPr>
        <w:t xml:space="preserve">гражданином, замещавшим должности муниципальной службы, перечень которых устанавливается нормативными правовыми актами Российской Федерации, после увольнения с муниципальной службы </w:t>
      </w:r>
      <w:r w:rsidRPr="009657CE">
        <w:rPr>
          <w:rStyle w:val="0pt"/>
          <w:rFonts w:eastAsiaTheme="minorHAnsi"/>
          <w:sz w:val="28"/>
          <w:szCs w:val="28"/>
        </w:rPr>
        <w:t xml:space="preserve">требования, </w:t>
      </w:r>
      <w:r w:rsidRPr="009657C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частью 2 статьи 12, </w:t>
      </w:r>
      <w:r w:rsidRPr="009657CE">
        <w:rPr>
          <w:rStyle w:val="0pt"/>
          <w:rFonts w:eastAsiaTheme="minorHAnsi"/>
          <w:sz w:val="28"/>
          <w:szCs w:val="28"/>
        </w:rPr>
        <w:t xml:space="preserve">влечет прекращение </w:t>
      </w:r>
      <w:r w:rsidRPr="009657CE">
        <w:rPr>
          <w:rFonts w:ascii="Times New Roman" w:hAnsi="Times New Roman" w:cs="Times New Roman"/>
          <w:sz w:val="28"/>
          <w:szCs w:val="28"/>
        </w:rPr>
        <w:t xml:space="preserve">трудового или гражданско-правового </w:t>
      </w:r>
      <w:r w:rsidRPr="009657CE">
        <w:rPr>
          <w:rStyle w:val="0pt"/>
          <w:rFonts w:eastAsiaTheme="minorHAnsi"/>
          <w:sz w:val="28"/>
          <w:szCs w:val="28"/>
        </w:rPr>
        <w:t xml:space="preserve">договора </w:t>
      </w:r>
      <w:r w:rsidRPr="009657CE">
        <w:rPr>
          <w:rFonts w:ascii="Times New Roman" w:hAnsi="Times New Roman" w:cs="Times New Roman"/>
          <w:sz w:val="28"/>
          <w:szCs w:val="28"/>
        </w:rPr>
        <w:t>на выполнение работ (оказание услуг), указанного в части 1 статьи 12, заключенного с указанным гражданином.</w:t>
      </w:r>
      <w:r w:rsidRPr="00965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657CE" w:rsidRPr="009657CE" w:rsidTr="009657CE">
        <w:tc>
          <w:tcPr>
            <w:tcW w:w="9571" w:type="dxa"/>
          </w:tcPr>
          <w:p w:rsidR="009657CE" w:rsidRPr="009657CE" w:rsidRDefault="009657CE" w:rsidP="00B8387F">
            <w:pPr>
              <w:spacing w:line="324" w:lineRule="exac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Получение гражданином согласия или отсутствие необходимости получения согласия соответствующей комиссии по урегулированию конфликта интересов не освобождает работодателя от обязанности сообщать о заключении трудового или гражданско-правового договора на выполнение работ (оказание услуг) представителю нанимателя (работодателю) муниципального служащего по последнему месту его службы</w:t>
            </w:r>
          </w:p>
        </w:tc>
      </w:tr>
    </w:tbl>
    <w:p w:rsidR="000D6AF6" w:rsidRPr="009657CE" w:rsidRDefault="000D6AF6" w:rsidP="00B8387F">
      <w:pPr>
        <w:spacing w:after="0" w:line="324" w:lineRule="exact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AF6" w:rsidRPr="009657CE" w:rsidRDefault="000D6AF6" w:rsidP="00B8387F">
      <w:pPr>
        <w:pStyle w:val="3"/>
        <w:shd w:val="clear" w:color="auto" w:fill="auto"/>
        <w:spacing w:before="0" w:after="489"/>
        <w:ind w:left="20" w:right="20"/>
        <w:rPr>
          <w:color w:val="000000"/>
          <w:sz w:val="28"/>
          <w:szCs w:val="28"/>
        </w:rPr>
      </w:pPr>
      <w:r w:rsidRPr="009657CE">
        <w:rPr>
          <w:rStyle w:val="0pt"/>
          <w:sz w:val="28"/>
          <w:szCs w:val="28"/>
        </w:rPr>
        <w:t xml:space="preserve">Работодатель </w:t>
      </w:r>
      <w:r w:rsidRPr="009657CE">
        <w:rPr>
          <w:color w:val="000000"/>
          <w:sz w:val="28"/>
          <w:szCs w:val="28"/>
        </w:rPr>
        <w:t>при заключении трудового или гражданск</w:t>
      </w:r>
      <w:proofErr w:type="gramStart"/>
      <w:r w:rsidRPr="009657CE">
        <w:rPr>
          <w:color w:val="000000"/>
          <w:sz w:val="28"/>
          <w:szCs w:val="28"/>
        </w:rPr>
        <w:t>о-</w:t>
      </w:r>
      <w:proofErr w:type="gramEnd"/>
      <w:r w:rsidRPr="009657CE">
        <w:rPr>
          <w:color w:val="000000"/>
          <w:sz w:val="28"/>
          <w:szCs w:val="28"/>
        </w:rPr>
        <w:t xml:space="preserve"> правового договора на выполнение работ (оказание услуг), указанного в части 1 статьи 12 Федерального закона № 273-Ф</w:t>
      </w:r>
      <w:r w:rsidR="009657CE" w:rsidRPr="009657CE">
        <w:rPr>
          <w:color w:val="000000"/>
          <w:sz w:val="28"/>
          <w:szCs w:val="28"/>
        </w:rPr>
        <w:t>З</w:t>
      </w:r>
      <w:r w:rsidRPr="009657CE">
        <w:rPr>
          <w:color w:val="000000"/>
          <w:sz w:val="28"/>
          <w:szCs w:val="28"/>
        </w:rPr>
        <w:t xml:space="preserve">, с гражданином, замещавшим должности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муниципальной службы </w:t>
      </w:r>
      <w:r w:rsidRPr="009657CE">
        <w:rPr>
          <w:rStyle w:val="0pt"/>
          <w:sz w:val="28"/>
          <w:szCs w:val="28"/>
        </w:rPr>
        <w:t xml:space="preserve">обязан в десятидневный срок сообщать о заключении </w:t>
      </w:r>
      <w:r w:rsidRPr="009657CE">
        <w:rPr>
          <w:color w:val="000000"/>
          <w:sz w:val="28"/>
          <w:szCs w:val="28"/>
        </w:rPr>
        <w:t xml:space="preserve">такого </w:t>
      </w:r>
      <w:r w:rsidRPr="009657CE">
        <w:rPr>
          <w:rStyle w:val="0pt"/>
          <w:sz w:val="28"/>
          <w:szCs w:val="28"/>
        </w:rPr>
        <w:t xml:space="preserve">договора представителю нанимателя </w:t>
      </w:r>
      <w:r w:rsidRPr="009657CE">
        <w:rPr>
          <w:color w:val="000000"/>
          <w:sz w:val="28"/>
          <w:szCs w:val="28"/>
        </w:rPr>
        <w:t xml:space="preserve">(работодателю) </w:t>
      </w:r>
      <w:r w:rsidRPr="009657CE">
        <w:rPr>
          <w:rStyle w:val="0pt"/>
          <w:sz w:val="28"/>
          <w:szCs w:val="28"/>
        </w:rPr>
        <w:t xml:space="preserve">муниципального служащего </w:t>
      </w:r>
      <w:r w:rsidRPr="009657CE">
        <w:rPr>
          <w:color w:val="000000"/>
          <w:sz w:val="28"/>
          <w:szCs w:val="28"/>
        </w:rPr>
        <w:t>по последнему месту его службы в порядке, устанавливаемом нормативными правовыми актами Российской Федерации.</w:t>
      </w: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9571"/>
      </w:tblGrid>
      <w:tr w:rsidR="009657CE" w:rsidRPr="009657CE" w:rsidTr="009657CE">
        <w:tc>
          <w:tcPr>
            <w:tcW w:w="9571" w:type="dxa"/>
          </w:tcPr>
          <w:p w:rsidR="009657CE" w:rsidRPr="009657CE" w:rsidRDefault="009657CE" w:rsidP="00B8387F">
            <w:pPr>
              <w:spacing w:line="317" w:lineRule="exact"/>
              <w:ind w:left="280" w:right="240" w:firstLine="5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</w:r>
          </w:p>
          <w:p w:rsidR="009657CE" w:rsidRPr="009657CE" w:rsidRDefault="009657CE" w:rsidP="00B8387F">
            <w:pPr>
              <w:spacing w:line="324" w:lineRule="exact"/>
              <w:ind w:left="280" w:right="240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7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</w:t>
            </w:r>
          </w:p>
        </w:tc>
      </w:tr>
    </w:tbl>
    <w:p w:rsidR="000D6AF6" w:rsidRPr="009657CE" w:rsidRDefault="000D6AF6" w:rsidP="00B8387F">
      <w:pPr>
        <w:spacing w:after="309" w:line="335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9657CE">
        <w:rPr>
          <w:rStyle w:val="20"/>
          <w:rFonts w:eastAsiaTheme="minorHAnsi"/>
          <w:bCs w:val="0"/>
          <w:sz w:val="28"/>
          <w:szCs w:val="28"/>
        </w:rPr>
        <w:t>нанимателя (работодателю) гражданина по последнему месту его службы, должны содержаться следующие сведения:</w:t>
      </w:r>
    </w:p>
    <w:p w:rsidR="000D6AF6" w:rsidRPr="009657CE" w:rsidRDefault="000D6AF6" w:rsidP="00B8387F">
      <w:pPr>
        <w:pStyle w:val="3"/>
        <w:shd w:val="clear" w:color="auto" w:fill="auto"/>
        <w:spacing w:before="0" w:after="0" w:line="324" w:lineRule="exact"/>
        <w:ind w:left="20" w:right="20" w:firstLine="520"/>
        <w:rPr>
          <w:sz w:val="28"/>
          <w:szCs w:val="28"/>
        </w:rPr>
      </w:pPr>
      <w:proofErr w:type="gramStart"/>
      <w:r w:rsidRPr="009657CE">
        <w:rPr>
          <w:color w:val="000000"/>
          <w:sz w:val="28"/>
          <w:szCs w:val="28"/>
        </w:rPr>
        <w:t>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0D6AF6" w:rsidRPr="009657CE" w:rsidRDefault="000D6AF6" w:rsidP="00B8387F">
      <w:pPr>
        <w:pStyle w:val="3"/>
        <w:shd w:val="clear" w:color="auto" w:fill="auto"/>
        <w:spacing w:before="0" w:after="0"/>
        <w:ind w:left="20" w:right="20" w:firstLine="520"/>
        <w:rPr>
          <w:sz w:val="28"/>
          <w:szCs w:val="28"/>
        </w:rPr>
      </w:pPr>
      <w:proofErr w:type="gramStart"/>
      <w:r w:rsidRPr="009657CE">
        <w:rPr>
          <w:color w:val="000000"/>
          <w:sz w:val="28"/>
          <w:szCs w:val="28"/>
        </w:rPr>
        <w:t>число, месяц, год и место рождения гражданина (страна, республика, край, область, населенный пункт);</w:t>
      </w:r>
      <w:proofErr w:type="gramEnd"/>
    </w:p>
    <w:p w:rsidR="000D6AF6" w:rsidRPr="009657CE" w:rsidRDefault="000D6AF6" w:rsidP="00B8387F">
      <w:pPr>
        <w:pStyle w:val="3"/>
        <w:shd w:val="clear" w:color="auto" w:fill="auto"/>
        <w:spacing w:before="0" w:after="0"/>
        <w:ind w:left="20" w:right="20" w:firstLine="520"/>
        <w:rPr>
          <w:sz w:val="28"/>
          <w:szCs w:val="28"/>
        </w:rPr>
      </w:pPr>
      <w:r w:rsidRPr="009657CE">
        <w:rPr>
          <w:color w:val="000000"/>
          <w:sz w:val="28"/>
          <w:szCs w:val="28"/>
        </w:rPr>
        <w:t>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0D6AF6" w:rsidRPr="009657CE" w:rsidRDefault="000D6AF6" w:rsidP="00B8387F">
      <w:pPr>
        <w:pStyle w:val="3"/>
        <w:shd w:val="clear" w:color="auto" w:fill="auto"/>
        <w:spacing w:before="0" w:after="0"/>
        <w:ind w:left="20" w:right="20" w:firstLine="520"/>
        <w:rPr>
          <w:sz w:val="28"/>
          <w:szCs w:val="28"/>
        </w:rPr>
      </w:pPr>
      <w:r w:rsidRPr="009657CE">
        <w:rPr>
          <w:color w:val="000000"/>
          <w:sz w:val="28"/>
          <w:szCs w:val="28"/>
        </w:rPr>
        <w:t>наименование организации (полное, а также сокращенное (при его наличии));</w:t>
      </w:r>
    </w:p>
    <w:p w:rsidR="000D6AF6" w:rsidRPr="009657CE" w:rsidRDefault="000D6AF6" w:rsidP="00B8387F">
      <w:pPr>
        <w:pStyle w:val="3"/>
        <w:shd w:val="clear" w:color="auto" w:fill="auto"/>
        <w:spacing w:before="0" w:after="0"/>
        <w:ind w:left="20" w:right="20" w:firstLine="520"/>
        <w:rPr>
          <w:sz w:val="28"/>
          <w:szCs w:val="28"/>
        </w:rPr>
      </w:pPr>
      <w:r w:rsidRPr="009657CE">
        <w:rPr>
          <w:color w:val="000000"/>
          <w:sz w:val="28"/>
          <w:szCs w:val="28"/>
        </w:rPr>
        <w:t>дата и номер приказа (распоряжения) или иного решения работодателя, согласно которому гражданин принят на работу;</w:t>
      </w:r>
    </w:p>
    <w:p w:rsidR="000D6AF6" w:rsidRPr="009657CE" w:rsidRDefault="000D6AF6" w:rsidP="00B8387F">
      <w:pPr>
        <w:pStyle w:val="3"/>
        <w:shd w:val="clear" w:color="auto" w:fill="auto"/>
        <w:spacing w:before="0" w:after="0"/>
        <w:ind w:left="20" w:right="20" w:firstLine="520"/>
        <w:rPr>
          <w:sz w:val="28"/>
          <w:szCs w:val="28"/>
        </w:rPr>
      </w:pPr>
      <w:r w:rsidRPr="009657CE">
        <w:rPr>
          <w:color w:val="000000"/>
          <w:sz w:val="28"/>
          <w:szCs w:val="28"/>
        </w:rPr>
        <w:t xml:space="preserve"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</w:t>
      </w:r>
      <w:r w:rsidRPr="009657CE">
        <w:rPr>
          <w:color w:val="000000"/>
          <w:sz w:val="28"/>
          <w:szCs w:val="28"/>
        </w:rPr>
        <w:lastRenderedPageBreak/>
        <w:t>послужившие основанием для заключения срочного трудового договора);</w:t>
      </w:r>
    </w:p>
    <w:p w:rsidR="000D6AF6" w:rsidRPr="009657CE" w:rsidRDefault="000D6AF6" w:rsidP="00B8387F">
      <w:pPr>
        <w:pStyle w:val="3"/>
        <w:shd w:val="clear" w:color="auto" w:fill="auto"/>
        <w:spacing w:before="0" w:after="0"/>
        <w:ind w:left="20" w:right="20" w:firstLine="520"/>
        <w:rPr>
          <w:sz w:val="28"/>
          <w:szCs w:val="28"/>
        </w:rPr>
      </w:pPr>
      <w:r w:rsidRPr="009657CE">
        <w:rPr>
          <w:color w:val="000000"/>
          <w:sz w:val="28"/>
          <w:szCs w:val="28"/>
        </w:rPr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0D6AF6" w:rsidRPr="009657CE" w:rsidRDefault="000D6AF6" w:rsidP="00B8387F">
      <w:pPr>
        <w:pStyle w:val="3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9657CE">
        <w:rPr>
          <w:color w:val="000000"/>
          <w:sz w:val="28"/>
          <w:szCs w:val="28"/>
        </w:rPr>
        <w:t>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D6AF6" w:rsidRPr="009657CE" w:rsidRDefault="000D6AF6" w:rsidP="00B8387F">
      <w:pPr>
        <w:pStyle w:val="3"/>
        <w:shd w:val="clear" w:color="auto" w:fill="auto"/>
        <w:spacing w:before="0" w:after="0"/>
        <w:ind w:left="20" w:right="20" w:firstLine="520"/>
        <w:rPr>
          <w:sz w:val="28"/>
          <w:szCs w:val="28"/>
        </w:rPr>
      </w:pPr>
      <w:r w:rsidRPr="009657CE">
        <w:rPr>
          <w:color w:val="000000"/>
          <w:sz w:val="28"/>
          <w:szCs w:val="28"/>
        </w:rPr>
        <w:t xml:space="preserve">В соответствии со ст. 19.29. </w:t>
      </w:r>
      <w:proofErr w:type="gramStart"/>
      <w:r w:rsidRPr="009657CE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от 30 декабря 2001 г. № 195-ФЗ </w:t>
      </w:r>
      <w:r w:rsidRPr="009657CE">
        <w:rPr>
          <w:rStyle w:val="0pt"/>
          <w:sz w:val="28"/>
          <w:szCs w:val="28"/>
        </w:rPr>
        <w:t xml:space="preserve">привлечение работодателем </w:t>
      </w:r>
      <w:r w:rsidRPr="009657CE">
        <w:rPr>
          <w:color w:val="000000"/>
          <w:sz w:val="28"/>
          <w:szCs w:val="28"/>
        </w:rPr>
        <w:t>либо заказчиком работ (услуг) к трудовой деятельности на условиях трудового договора либо к выполнению работ или оказанию услуг на условиях гражданско</w:t>
      </w:r>
      <w:r w:rsidR="009657CE" w:rsidRPr="009657CE">
        <w:rPr>
          <w:color w:val="000000"/>
          <w:sz w:val="28"/>
          <w:szCs w:val="28"/>
        </w:rPr>
        <w:t>-</w:t>
      </w:r>
      <w:r w:rsidRPr="009657CE">
        <w:rPr>
          <w:color w:val="000000"/>
          <w:sz w:val="28"/>
          <w:szCs w:val="28"/>
        </w:rPr>
        <w:t xml:space="preserve">правового договора </w:t>
      </w:r>
      <w:r w:rsidRPr="009657CE">
        <w:rPr>
          <w:rStyle w:val="0pt"/>
          <w:sz w:val="28"/>
          <w:szCs w:val="28"/>
        </w:rPr>
        <w:t xml:space="preserve">муниципального служащего, замещающего должность, включенную в перечень, </w:t>
      </w:r>
      <w:r w:rsidRPr="009657CE">
        <w:rPr>
          <w:color w:val="000000"/>
          <w:sz w:val="28"/>
          <w:szCs w:val="28"/>
        </w:rPr>
        <w:t>установленный нормативными правовыми актами, либо бывшего муниципального служащего, замещавшего такую должность, с нарушением требований, предусмотренных Федеральным законом</w:t>
      </w:r>
      <w:proofErr w:type="gramEnd"/>
      <w:r w:rsidRPr="009657CE">
        <w:rPr>
          <w:color w:val="000000"/>
          <w:sz w:val="28"/>
          <w:szCs w:val="28"/>
        </w:rPr>
        <w:t xml:space="preserve"> № 27Э-ФЗ </w:t>
      </w:r>
      <w:r w:rsidRPr="009657CE">
        <w:rPr>
          <w:rStyle w:val="0pt"/>
          <w:sz w:val="28"/>
          <w:szCs w:val="28"/>
        </w:rPr>
        <w:t xml:space="preserve">влечет наложение административного штрафа </w:t>
      </w:r>
      <w:r w:rsidRPr="009657CE">
        <w:rPr>
          <w:rStyle w:val="21"/>
          <w:sz w:val="28"/>
          <w:szCs w:val="28"/>
        </w:rPr>
        <w:t>на граждан в размере от 2000 до 4000</w:t>
      </w:r>
      <w:r w:rsidRPr="009657CE">
        <w:rPr>
          <w:color w:val="000000"/>
          <w:sz w:val="28"/>
          <w:szCs w:val="28"/>
        </w:rPr>
        <w:t xml:space="preserve"> </w:t>
      </w:r>
      <w:r w:rsidRPr="009657CE">
        <w:rPr>
          <w:rStyle w:val="21"/>
          <w:sz w:val="28"/>
          <w:szCs w:val="28"/>
        </w:rPr>
        <w:t xml:space="preserve">рублей: </w:t>
      </w:r>
      <w:proofErr w:type="gramStart"/>
      <w:r w:rsidRPr="009657CE">
        <w:rPr>
          <w:rStyle w:val="21"/>
          <w:sz w:val="28"/>
          <w:szCs w:val="28"/>
        </w:rPr>
        <w:t>на</w:t>
      </w:r>
      <w:proofErr w:type="gramEnd"/>
      <w:r w:rsidRPr="009657CE">
        <w:rPr>
          <w:rStyle w:val="21"/>
          <w:sz w:val="28"/>
          <w:szCs w:val="28"/>
        </w:rPr>
        <w:t xml:space="preserve"> должностных лип - от 20000 до 50000 рублей: на</w:t>
      </w:r>
      <w:r w:rsidRPr="009657CE">
        <w:rPr>
          <w:color w:val="000000"/>
          <w:sz w:val="28"/>
          <w:szCs w:val="28"/>
        </w:rPr>
        <w:t xml:space="preserve"> </w:t>
      </w:r>
      <w:r w:rsidRPr="009657CE">
        <w:rPr>
          <w:rStyle w:val="21"/>
          <w:sz w:val="28"/>
          <w:szCs w:val="28"/>
        </w:rPr>
        <w:t>юридических лип - от 100000 до 500000 рублей.</w:t>
      </w:r>
    </w:p>
    <w:p w:rsidR="000D6AF6" w:rsidRPr="009657CE" w:rsidRDefault="000D6AF6" w:rsidP="00B8387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657CE" w:rsidRPr="009657CE" w:rsidTr="009657CE">
        <w:tc>
          <w:tcPr>
            <w:tcW w:w="9571" w:type="dxa"/>
          </w:tcPr>
          <w:p w:rsidR="009657CE" w:rsidRPr="009657CE" w:rsidRDefault="009657CE" w:rsidP="00B8387F">
            <w:pPr>
              <w:spacing w:line="324" w:lineRule="exact"/>
              <w:ind w:left="380"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Неисполнение работодателем обязанности, установленной частью 4 статьи 12 Федерального закона № 27</w:t>
            </w:r>
            <w:r w:rsidRPr="009657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9657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-ФЗ, является правонарушением и влечет ответственность в соответствии с законодательством Российской Федерации</w:t>
            </w:r>
          </w:p>
          <w:p w:rsidR="009657CE" w:rsidRPr="009657CE" w:rsidRDefault="009657CE" w:rsidP="00B83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AF6" w:rsidRPr="009657CE" w:rsidRDefault="000D6AF6" w:rsidP="00B8387F">
      <w:pPr>
        <w:pStyle w:val="3"/>
        <w:shd w:val="clear" w:color="auto" w:fill="auto"/>
        <w:spacing w:before="0" w:after="0"/>
        <w:ind w:left="20" w:firstLine="540"/>
        <w:rPr>
          <w:sz w:val="28"/>
          <w:szCs w:val="28"/>
        </w:rPr>
      </w:pPr>
      <w:bookmarkStart w:id="0" w:name="_GoBack"/>
      <w:bookmarkEnd w:id="0"/>
      <w:r w:rsidRPr="009657CE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 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D6AF6" w:rsidRPr="009657CE" w:rsidRDefault="000D6AF6" w:rsidP="00B838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6AF6" w:rsidRPr="009657CE" w:rsidSect="009657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D58"/>
    <w:multiLevelType w:val="multilevel"/>
    <w:tmpl w:val="C98CB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B06B7"/>
    <w:multiLevelType w:val="multilevel"/>
    <w:tmpl w:val="9C8EA2EA"/>
    <w:lvl w:ilvl="0">
      <w:start w:val="1"/>
      <w:numFmt w:val="decimal"/>
      <w:lvlText w:val="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2B"/>
    <w:rsid w:val="000D6AF6"/>
    <w:rsid w:val="00207CF8"/>
    <w:rsid w:val="009657CE"/>
    <w:rsid w:val="00A1302B"/>
    <w:rsid w:val="00B8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D6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0">
    <w:name w:val="Основной текст (2)"/>
    <w:basedOn w:val="2"/>
    <w:rsid w:val="000D6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a3">
    <w:name w:val="Основной текст_"/>
    <w:basedOn w:val="a0"/>
    <w:link w:val="3"/>
    <w:rsid w:val="000D6AF6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0D6AF6"/>
    <w:rPr>
      <w:rFonts w:ascii="Times New Roman" w:eastAsia="Times New Roman" w:hAnsi="Times New Roman" w:cs="Times New Roman"/>
      <w:i/>
      <w:iCs/>
      <w:spacing w:val="8"/>
      <w:sz w:val="26"/>
      <w:szCs w:val="26"/>
      <w:shd w:val="clear" w:color="auto" w:fill="FFFFFF"/>
    </w:rPr>
  </w:style>
  <w:style w:type="character" w:customStyle="1" w:styleId="30pt">
    <w:name w:val="Основной текст (3) + Не курсив;Интервал 0 pt"/>
    <w:basedOn w:val="30"/>
    <w:rsid w:val="000D6AF6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0D6AF6"/>
    <w:pPr>
      <w:widowControl w:val="0"/>
      <w:shd w:val="clear" w:color="auto" w:fill="FFFFFF"/>
      <w:spacing w:before="300" w:after="300" w:line="328" w:lineRule="exact"/>
      <w:ind w:firstLine="480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31">
    <w:name w:val="Основной текст (3)"/>
    <w:basedOn w:val="a"/>
    <w:link w:val="30"/>
    <w:rsid w:val="000D6AF6"/>
    <w:pPr>
      <w:widowControl w:val="0"/>
      <w:shd w:val="clear" w:color="auto" w:fill="FFFFFF"/>
      <w:spacing w:after="0" w:line="328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8"/>
      <w:sz w:val="26"/>
      <w:szCs w:val="26"/>
    </w:rPr>
  </w:style>
  <w:style w:type="character" w:customStyle="1" w:styleId="1">
    <w:name w:val="Основной текст1"/>
    <w:basedOn w:val="a3"/>
    <w:rsid w:val="000D6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3"/>
    <w:rsid w:val="000D6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3"/>
    <w:rsid w:val="000D6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paragraph" w:styleId="a4">
    <w:name w:val="List Paragraph"/>
    <w:basedOn w:val="a"/>
    <w:uiPriority w:val="34"/>
    <w:qFormat/>
    <w:rsid w:val="000D6AF6"/>
    <w:pPr>
      <w:ind w:left="720"/>
      <w:contextualSpacing/>
    </w:pPr>
  </w:style>
  <w:style w:type="table" w:styleId="a5">
    <w:name w:val="Table Grid"/>
    <w:basedOn w:val="a1"/>
    <w:uiPriority w:val="59"/>
    <w:rsid w:val="000D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D6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0">
    <w:name w:val="Основной текст (2)"/>
    <w:basedOn w:val="2"/>
    <w:rsid w:val="000D6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a3">
    <w:name w:val="Основной текст_"/>
    <w:basedOn w:val="a0"/>
    <w:link w:val="3"/>
    <w:rsid w:val="000D6AF6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0D6AF6"/>
    <w:rPr>
      <w:rFonts w:ascii="Times New Roman" w:eastAsia="Times New Roman" w:hAnsi="Times New Roman" w:cs="Times New Roman"/>
      <w:i/>
      <w:iCs/>
      <w:spacing w:val="8"/>
      <w:sz w:val="26"/>
      <w:szCs w:val="26"/>
      <w:shd w:val="clear" w:color="auto" w:fill="FFFFFF"/>
    </w:rPr>
  </w:style>
  <w:style w:type="character" w:customStyle="1" w:styleId="30pt">
    <w:name w:val="Основной текст (3) + Не курсив;Интервал 0 pt"/>
    <w:basedOn w:val="30"/>
    <w:rsid w:val="000D6AF6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0D6AF6"/>
    <w:pPr>
      <w:widowControl w:val="0"/>
      <w:shd w:val="clear" w:color="auto" w:fill="FFFFFF"/>
      <w:spacing w:before="300" w:after="300" w:line="328" w:lineRule="exact"/>
      <w:ind w:firstLine="480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31">
    <w:name w:val="Основной текст (3)"/>
    <w:basedOn w:val="a"/>
    <w:link w:val="30"/>
    <w:rsid w:val="000D6AF6"/>
    <w:pPr>
      <w:widowControl w:val="0"/>
      <w:shd w:val="clear" w:color="auto" w:fill="FFFFFF"/>
      <w:spacing w:after="0" w:line="328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8"/>
      <w:sz w:val="26"/>
      <w:szCs w:val="26"/>
    </w:rPr>
  </w:style>
  <w:style w:type="character" w:customStyle="1" w:styleId="1">
    <w:name w:val="Основной текст1"/>
    <w:basedOn w:val="a3"/>
    <w:rsid w:val="000D6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3"/>
    <w:rsid w:val="000D6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3"/>
    <w:rsid w:val="000D6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paragraph" w:styleId="a4">
    <w:name w:val="List Paragraph"/>
    <w:basedOn w:val="a"/>
    <w:uiPriority w:val="34"/>
    <w:qFormat/>
    <w:rsid w:val="000D6AF6"/>
    <w:pPr>
      <w:ind w:left="720"/>
      <w:contextualSpacing/>
    </w:pPr>
  </w:style>
  <w:style w:type="table" w:styleId="a5">
    <w:name w:val="Table Grid"/>
    <w:basedOn w:val="a1"/>
    <w:uiPriority w:val="59"/>
    <w:rsid w:val="000D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Р. Вагина</dc:creator>
  <cp:keywords/>
  <dc:description/>
  <cp:lastModifiedBy>Оксана Р. Вагина</cp:lastModifiedBy>
  <cp:revision>2</cp:revision>
  <dcterms:created xsi:type="dcterms:W3CDTF">2020-09-02T04:54:00Z</dcterms:created>
  <dcterms:modified xsi:type="dcterms:W3CDTF">2020-09-02T05:18:00Z</dcterms:modified>
</cp:coreProperties>
</file>