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154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B7B55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B66B96" w:rsidRDefault="00836DB4" w:rsidP="00836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6B96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B66B96">
              <w:rPr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  <w:r w:rsidRPr="00B66B96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B66B96">
              <w:rPr>
                <w:rFonts w:ascii="Times New Roman" w:hAnsi="Times New Roman" w:cs="Times New Roman"/>
                <w:b/>
                <w:bCs/>
                <w:i/>
                <w:iCs/>
              </w:rPr>
              <w:t>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836DB4" w:rsidRPr="00B66B96" w:rsidRDefault="00836DB4" w:rsidP="004A025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B66B96">
              <w:rPr>
                <w:b/>
                <w:i/>
              </w:rPr>
              <w:t>Селивёрстова</w:t>
            </w:r>
            <w:proofErr w:type="spellEnd"/>
            <w:r w:rsidRPr="00B66B96">
              <w:rPr>
                <w:b/>
                <w:i/>
              </w:rPr>
              <w:t xml:space="preserve"> Г</w:t>
            </w:r>
            <w:r w:rsidR="00B66B96">
              <w:rPr>
                <w:b/>
                <w:i/>
              </w:rPr>
              <w:t>алина Сергеевна</w:t>
            </w:r>
          </w:p>
          <w:p w:rsidR="004A0257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="004A0257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8F67A2" w:rsidRDefault="00EE3A15" w:rsidP="00836DB4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F11E9C">
              <w:t xml:space="preserve">Тел.: </w:t>
            </w:r>
            <w:r w:rsidR="004A0257" w:rsidRPr="00DE02BA">
              <w:rPr>
                <w:b/>
                <w:i/>
              </w:rPr>
              <w:t>8(34389)2-</w:t>
            </w:r>
            <w:r w:rsidR="00836DB4">
              <w:rPr>
                <w:b/>
                <w:i/>
              </w:rPr>
              <w:t>26-85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A0257" w:rsidRPr="00CA402F" w:rsidRDefault="00EE3A15" w:rsidP="004A0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B66B96" w:rsidRPr="00AD2571">
                <w:rPr>
                  <w:rStyle w:val="a3"/>
                  <w:b/>
                  <w:i/>
                  <w:lang w:val="en-US"/>
                </w:rPr>
                <w:t>ggsecon</w:t>
              </w:r>
              <w:r w:rsidR="00B66B96" w:rsidRPr="00AD2571">
                <w:rPr>
                  <w:rStyle w:val="a3"/>
                  <w:b/>
                  <w:i/>
                </w:rPr>
                <w:t>-</w:t>
              </w:r>
              <w:r w:rsidR="00B66B96" w:rsidRPr="00AD2571">
                <w:rPr>
                  <w:rStyle w:val="a3"/>
                  <w:b/>
                  <w:i/>
                  <w:lang w:val="en-US"/>
                </w:rPr>
                <w:t>verhotury</w:t>
              </w:r>
              <w:r w:rsidR="00B66B96" w:rsidRPr="00AD2571">
                <w:rPr>
                  <w:rStyle w:val="a3"/>
                  <w:b/>
                  <w:i/>
                </w:rPr>
                <w:t>@</w:t>
              </w:r>
              <w:r w:rsidR="00B66B96" w:rsidRPr="00AD2571">
                <w:rPr>
                  <w:rStyle w:val="a3"/>
                  <w:b/>
                  <w:i/>
                  <w:lang w:val="en-US"/>
                </w:rPr>
                <w:t>mail</w:t>
              </w:r>
              <w:r w:rsidR="00B66B96" w:rsidRPr="00AD2571">
                <w:rPr>
                  <w:rStyle w:val="a3"/>
                  <w:b/>
                  <w:i/>
                </w:rPr>
                <w:t>.</w:t>
              </w:r>
              <w:proofErr w:type="spellStart"/>
              <w:r w:rsidR="00B66B96" w:rsidRPr="00AD2571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4A0257">
            <w:pPr>
              <w:pStyle w:val="a4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B66B96" w:rsidRDefault="0026040A" w:rsidP="00B66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>
              <w:rPr>
                <w:rStyle w:val="pt-a0-000008"/>
                <w:b/>
                <w:i/>
              </w:rPr>
              <w:t xml:space="preserve">утверждает 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определяет цели, условия и порядок предоставления </w:t>
            </w:r>
            <w:r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округа Верхотурский, на возмещение части затрат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, контроль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установленных при ее предоставлении.</w:t>
            </w:r>
          </w:p>
          <w:p w:rsidR="0026040A" w:rsidRDefault="0026040A" w:rsidP="00B66B96">
            <w:pPr>
              <w:autoSpaceDE w:val="0"/>
              <w:autoSpaceDN w:val="0"/>
              <w:adjustRightInd w:val="0"/>
              <w:ind w:firstLine="540"/>
              <w:jc w:val="both"/>
            </w:pPr>
            <w:r w:rsidRPr="00BB079F">
              <w:rPr>
                <w:rStyle w:val="pt-a0-000008"/>
                <w:b/>
                <w:i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</w:p>
          <w:p w:rsidR="00EE3A15" w:rsidRPr="00B7554D" w:rsidRDefault="00EE3A15" w:rsidP="0026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040A" w:rsidRPr="00B6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257" w:rsidRPr="00B6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96" w:rsidRDefault="001358EE" w:rsidP="001358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 w:rsidRPr="00931B2B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Порядок 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разработан для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бесперебойного снабжения потребителей услугами п</w:t>
            </w:r>
            <w:r w:rsidR="00B66B96">
              <w:rPr>
                <w:rFonts w:ascii="Times New Roman CYR" w:hAnsi="Times New Roman CYR" w:cs="Times New Roman CYR"/>
                <w:b/>
                <w:i/>
              </w:rPr>
              <w:t xml:space="preserve">о водоснабжению и водоотведению, а также на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возмещение части затрат предприятиям, оказывающим услуги потребителям по водоснабжению и водоотведению</w:t>
            </w:r>
            <w:proofErr w:type="gramEnd"/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EE" w:rsidRDefault="001358EE" w:rsidP="004B7B55">
            <w:pPr>
              <w:pStyle w:val="ConsPlusNormal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A0257" w:rsidRPr="00B66B96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B66B96" w:rsidRPr="00B66B96" w:rsidRDefault="00B66B96" w:rsidP="00B66B96">
            <w:pPr>
              <w:pStyle w:val="a4"/>
              <w:jc w:val="both"/>
              <w:rPr>
                <w:b/>
                <w:i/>
              </w:rPr>
            </w:pPr>
            <w:r w:rsidRPr="00B66B96">
              <w:rPr>
                <w:b/>
                <w:i/>
              </w:rPr>
      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EE3A15" w:rsidRPr="00362523" w:rsidRDefault="00B66B96" w:rsidP="00B66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7" w:history="1">
              <w:proofErr w:type="gramStart"/>
              <w:r w:rsidRPr="00B66B96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B6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EE3A15" w:rsidRPr="00F11E9C" w:rsidTr="004B7B55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4B7B55">
        <w:trPr>
          <w:trHeight w:val="1197"/>
        </w:trPr>
        <w:tc>
          <w:tcPr>
            <w:tcW w:w="9843" w:type="dxa"/>
            <w:gridSpan w:val="16"/>
          </w:tcPr>
          <w:p w:rsidR="00B66B96" w:rsidRDefault="00B66B96" w:rsidP="00B66B96">
            <w:pPr>
              <w:pStyle w:val="a4"/>
              <w:ind w:right="-62"/>
              <w:rPr>
                <w:b/>
                <w:i/>
              </w:rPr>
            </w:pPr>
            <w:proofErr w:type="gramStart"/>
            <w:r w:rsidRPr="00F55AFE">
              <w:rPr>
                <w:b/>
                <w:i/>
              </w:rPr>
              <w:t xml:space="preserve">Постановление Администрации Качканарского городского округа от 30.12.2020г. №. 1199 «Об утверждении Порядка предоставления субсидий их бюджета Качканарского </w:t>
            </w:r>
            <w:proofErr w:type="spellStart"/>
            <w:r w:rsidRPr="00F55AFE">
              <w:rPr>
                <w:b/>
                <w:i/>
              </w:rPr>
              <w:t>городс</w:t>
            </w:r>
            <w:proofErr w:type="spellEnd"/>
            <w:r>
              <w:rPr>
                <w:b/>
                <w:i/>
              </w:rPr>
              <w:t>-</w:t>
            </w:r>
            <w:r w:rsidRPr="00F55AFE">
              <w:rPr>
                <w:b/>
                <w:i/>
              </w:rPr>
              <w:t xml:space="preserve">кого округа на возмещение затрат, сформировавшихся в результата обеспечения </w:t>
            </w:r>
            <w:proofErr w:type="spellStart"/>
            <w:r w:rsidRPr="00F55AFE">
              <w:rPr>
                <w:b/>
                <w:i/>
              </w:rPr>
              <w:t>потре</w:t>
            </w:r>
            <w:r>
              <w:rPr>
                <w:b/>
                <w:i/>
              </w:rPr>
              <w:t>-</w:t>
            </w:r>
            <w:r w:rsidRPr="00F55AFE">
              <w:rPr>
                <w:b/>
                <w:i/>
              </w:rPr>
              <w:t>бителей</w:t>
            </w:r>
            <w:proofErr w:type="spellEnd"/>
            <w:r w:rsidRPr="00F55AFE">
              <w:rPr>
                <w:b/>
                <w:i/>
              </w:rPr>
              <w:t xml:space="preserve"> (населения) городского округа Верхотурский услугами теплоснабжения, водо</w:t>
            </w:r>
            <w:r>
              <w:rPr>
                <w:b/>
                <w:i/>
              </w:rPr>
              <w:t>-</w:t>
            </w:r>
            <w:r w:rsidRPr="00F55AFE">
              <w:rPr>
                <w:b/>
                <w:i/>
              </w:rPr>
              <w:t>снабжения, электроснабжения и водоотведения при эксплуатации муниципальных инженерно-коммунальных сетей Качканарского городского округа</w:t>
            </w:r>
            <w:r>
              <w:rPr>
                <w:b/>
                <w:i/>
              </w:rPr>
              <w:t>»</w:t>
            </w:r>
            <w:proofErr w:type="gramEnd"/>
          </w:p>
          <w:p w:rsidR="00EE3A15" w:rsidRPr="0083030F" w:rsidRDefault="00B66B96" w:rsidP="00B66B96">
            <w:pPr>
              <w:pStyle w:val="a4"/>
              <w:jc w:val="both"/>
              <w:rPr>
                <w:vertAlign w:val="superscript"/>
              </w:rPr>
            </w:pPr>
            <w:r w:rsidRPr="006C30D9">
              <w:t>6.2. Источники данных</w:t>
            </w:r>
            <w:r>
              <w:t xml:space="preserve">: </w:t>
            </w:r>
            <w:r w:rsidRPr="00F55AFE">
              <w:rPr>
                <w:b/>
                <w:i/>
              </w:rPr>
              <w:t>Консультант Плюс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B7B55">
        <w:tc>
          <w:tcPr>
            <w:tcW w:w="3317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22D10" w:rsidRPr="00F11E9C" w:rsidTr="004B7B55">
        <w:tc>
          <w:tcPr>
            <w:tcW w:w="3317" w:type="dxa"/>
            <w:gridSpan w:val="5"/>
          </w:tcPr>
          <w:p w:rsidR="00C22D10" w:rsidRPr="003F6D2B" w:rsidRDefault="00F5362A" w:rsidP="00C2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Порядка предоставления </w:t>
            </w:r>
            <w:r w:rsidRPr="003F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субсидий из бюджета городского округа </w:t>
            </w:r>
            <w:proofErr w:type="gramStart"/>
            <w:r w:rsidRPr="003F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3F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</w:p>
        </w:tc>
        <w:tc>
          <w:tcPr>
            <w:tcW w:w="2684" w:type="dxa"/>
            <w:gridSpan w:val="6"/>
          </w:tcPr>
          <w:p w:rsidR="00C22D10" w:rsidRPr="004A71F0" w:rsidRDefault="00F5362A" w:rsidP="00C22D10">
            <w:pPr>
              <w:pStyle w:val="pt-a-000005"/>
              <w:jc w:val="center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t xml:space="preserve">начиная </w:t>
            </w:r>
            <w:proofErr w:type="gramStart"/>
            <w:r w:rsidRPr="004A71F0">
              <w:rPr>
                <w:rStyle w:val="pt-a0-000006"/>
                <w:b/>
                <w:i/>
              </w:rPr>
              <w:t>с даты вступления</w:t>
            </w:r>
            <w:proofErr w:type="gramEnd"/>
            <w:r w:rsidRPr="004A71F0">
              <w:rPr>
                <w:rStyle w:val="pt-a0-000006"/>
                <w:b/>
                <w:i/>
              </w:rPr>
              <w:t xml:space="preserve"> в силу  </w:t>
            </w:r>
          </w:p>
        </w:tc>
        <w:tc>
          <w:tcPr>
            <w:tcW w:w="3842" w:type="dxa"/>
            <w:gridSpan w:val="5"/>
          </w:tcPr>
          <w:p w:rsidR="00C22D10" w:rsidRDefault="00F5362A" w:rsidP="00C22D10">
            <w:pPr>
              <w:autoSpaceDE w:val="0"/>
              <w:autoSpaceDN w:val="0"/>
              <w:adjustRightInd w:val="0"/>
              <w:jc w:val="center"/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>
              <w:rPr>
                <w:rFonts w:ascii="Times New Roman CYR" w:hAnsi="Times New Roman CYR" w:cs="Times New Roman CYR"/>
                <w:b/>
                <w:i/>
              </w:rPr>
              <w:t>е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6D2B" w:rsidRDefault="003F6D2B" w:rsidP="003F6D2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3F6D2B" w:rsidRDefault="003F6D2B" w:rsidP="003F6D2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закон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 от 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F6D2B" w:rsidRDefault="003F6D2B" w:rsidP="003F6D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Pr="003074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</w:t>
              </w:r>
            </w:hyperlink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E3A15" w:rsidRPr="00532D59" w:rsidRDefault="00EE3A15" w:rsidP="003F6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DD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79"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0E5E50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D1" w:rsidRDefault="003334D1" w:rsidP="003334D1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 порядок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3074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</w:p>
          <w:p w:rsidR="00EE3A15" w:rsidRPr="00532D59" w:rsidRDefault="00EE3A15" w:rsidP="00333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D1" w:rsidRPr="00AC6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B7B55">
        <w:tc>
          <w:tcPr>
            <w:tcW w:w="4904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E5E50" w:rsidRDefault="000E5E50" w:rsidP="002A2B8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5E50" w:rsidRPr="006C30D9" w:rsidRDefault="000E5E50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D44"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3D44" w:rsidRPr="003F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редприятия - производители коммунальных услуг, оказывающие услуги по водоснабжению и водоотведению на территории городского округа </w:t>
            </w:r>
            <w:proofErr w:type="gramStart"/>
            <w:r w:rsidR="00C73D44" w:rsidRPr="003F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9"/>
            <w:bookmarkEnd w:id="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73D44" w:rsidRDefault="00C73D44" w:rsidP="00C73D44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5E50" w:rsidRPr="006C30D9" w:rsidRDefault="00C73D44" w:rsidP="00C73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– 2;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D44"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 бюджете на 2021 год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B7B55">
        <w:tc>
          <w:tcPr>
            <w:tcW w:w="3657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0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 w:val="restart"/>
          </w:tcPr>
          <w:p w:rsidR="000E5E50" w:rsidRPr="00984295" w:rsidRDefault="00F01D77" w:rsidP="003F6D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предоставлении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F01D77" w:rsidRPr="00DC47AA" w:rsidRDefault="00F01D77" w:rsidP="00F01D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 xml:space="preserve">Заключение </w:t>
            </w:r>
            <w:r>
              <w:rPr>
                <w:rFonts w:ascii="Times New Roman CYR" w:hAnsi="Times New Roman CYR" w:cs="Times New Roman CYR"/>
                <w:b/>
                <w:i/>
              </w:rPr>
              <w:t>Соглашения</w:t>
            </w:r>
            <w:r w:rsidR="003F6D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DC47AA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</w:t>
            </w:r>
          </w:p>
          <w:p w:rsidR="000E5E50" w:rsidRPr="00984295" w:rsidRDefault="000E5E50" w:rsidP="002A2B8D">
            <w:pPr>
              <w:pStyle w:val="pt-a-000001"/>
              <w:jc w:val="center"/>
              <w:rPr>
                <w:b/>
                <w:i/>
              </w:rPr>
            </w:pPr>
          </w:p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5E50" w:rsidRPr="00770DDA" w:rsidRDefault="000E5E50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2610B" w:rsidRDefault="003F6D2B" w:rsidP="003F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0E5E50" w:rsidRPr="00770DDA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0E5E50">
        <w:tc>
          <w:tcPr>
            <w:tcW w:w="346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E5E50" w:rsidRPr="00F11E9C" w:rsidTr="000E5E50">
        <w:tc>
          <w:tcPr>
            <w:tcW w:w="3464" w:type="dxa"/>
            <w:gridSpan w:val="6"/>
          </w:tcPr>
          <w:p w:rsidR="00C352B0" w:rsidRDefault="00C352B0" w:rsidP="00F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9DA">
              <w:rPr>
                <w:b/>
                <w:i/>
              </w:rPr>
              <w:t>П</w:t>
            </w:r>
            <w:r>
              <w:rPr>
                <w:b/>
                <w:bCs/>
                <w:i/>
                <w:iCs/>
              </w:rPr>
              <w:t>редприятия</w:t>
            </w:r>
            <w:r w:rsidRPr="003074F9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>производители коммунальных услуг, оказывающие</w:t>
            </w:r>
            <w:r w:rsidRPr="003074F9">
              <w:rPr>
                <w:b/>
                <w:bCs/>
                <w:i/>
                <w:iCs/>
              </w:rPr>
              <w:t xml:space="preserve"> услуги по водоснабжению и водоотведению на территории городского округа </w:t>
            </w:r>
            <w:proofErr w:type="gramStart"/>
            <w:r w:rsidRPr="003074F9">
              <w:rPr>
                <w:b/>
                <w:bCs/>
                <w:i/>
                <w:iCs/>
              </w:rPr>
              <w:t>Верхотурский</w:t>
            </w:r>
            <w:proofErr w:type="gramEnd"/>
          </w:p>
          <w:p w:rsidR="000E5E50" w:rsidRPr="00F85DE6" w:rsidRDefault="000E5E50" w:rsidP="000E5E50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0E5E50" w:rsidRPr="00F85DE6" w:rsidRDefault="00F66D3A" w:rsidP="002A2B8D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Проектом НПА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 вводятся правила для данной группы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участников отношений, связанные с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необходимостью соблюдения требований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к </w:t>
            </w:r>
            <w:r>
              <w:rPr>
                <w:rFonts w:eastAsiaTheme="minorHAnsi"/>
                <w:b/>
                <w:i/>
                <w:lang w:eastAsia="en-US"/>
              </w:rPr>
              <w:t>предоставлению субсидий</w:t>
            </w:r>
          </w:p>
        </w:tc>
        <w:tc>
          <w:tcPr>
            <w:tcW w:w="2977" w:type="dxa"/>
            <w:gridSpan w:val="3"/>
          </w:tcPr>
          <w:p w:rsidR="000E5E50" w:rsidRPr="00F85DE6" w:rsidRDefault="00C352B0" w:rsidP="002A2B8D">
            <w:pPr>
              <w:pStyle w:val="pt-a-000005"/>
              <w:jc w:val="center"/>
              <w:rPr>
                <w:b/>
                <w:i/>
              </w:rPr>
            </w:pPr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 w:rsidRPr="006A5287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0E5E50" w:rsidRDefault="000E5E50" w:rsidP="000E5E50">
            <w:pPr>
              <w:pStyle w:val="a4"/>
              <w:rPr>
                <w:b/>
                <w:i/>
              </w:rPr>
            </w:pPr>
            <w:r w:rsidRPr="00F11E9C">
              <w:t xml:space="preserve">12.1. </w:t>
            </w:r>
            <w:r w:rsidRPr="000E5E50">
              <w:rPr>
                <w:rStyle w:val="pt-a0-000006"/>
                <w:b/>
                <w:i/>
              </w:rPr>
              <w:t>Риск для состояния конкуренции, который может быть связан с возможностями недобросовестной конкуренции.</w:t>
            </w:r>
            <w:r w:rsidRPr="000E5E50">
              <w:rPr>
                <w:b/>
                <w:i/>
              </w:rPr>
              <w:t xml:space="preserve"> </w:t>
            </w:r>
          </w:p>
          <w:p w:rsidR="000E5E50" w:rsidRPr="00C84994" w:rsidRDefault="00A358C7" w:rsidP="003D5CD5">
            <w:pPr>
              <w:autoSpaceDE w:val="0"/>
              <w:autoSpaceDN w:val="0"/>
              <w:adjustRightInd w:val="0"/>
              <w:ind w:firstLine="540"/>
              <w:jc w:val="both"/>
              <w:rPr>
                <w:vertAlign w:val="superscript"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 w:rsidRPr="00F85DE6">
              <w:rPr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для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бесперебойного снабжения потребителей услугами по водоснабжению и водоотведению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;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возмещение части затрат предприятиям, оказывающим услуги потребителям по водоснабжению и водоотведению.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50" w:rsidRPr="00C84994" w:rsidRDefault="005717A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9" w:history="1">
              <w:proofErr w:type="gramStart"/>
              <w:r w:rsidRPr="003074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</w:t>
              </w:r>
            </w:hyperlink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B7B55">
        <w:tc>
          <w:tcPr>
            <w:tcW w:w="2715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8804D6" w:rsidRPr="00F11E9C" w:rsidTr="004B7B55">
        <w:tc>
          <w:tcPr>
            <w:tcW w:w="2715" w:type="dxa"/>
            <w:gridSpan w:val="4"/>
          </w:tcPr>
          <w:p w:rsidR="008804D6" w:rsidRDefault="008804D6" w:rsidP="009F3F9A">
            <w:pPr>
              <w:pStyle w:val="pt-a-000005"/>
              <w:jc w:val="center"/>
              <w:rPr>
                <w:rStyle w:val="pt-a0-000006"/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Ухудшение </w:t>
            </w:r>
            <w:r>
              <w:rPr>
                <w:rStyle w:val="pt-a0-000006"/>
                <w:b/>
                <w:i/>
              </w:rPr>
              <w:t xml:space="preserve">качества </w:t>
            </w:r>
            <w:r>
              <w:rPr>
                <w:rFonts w:ascii="Times New Roman CYR" w:hAnsi="Times New Roman CYR" w:cs="Times New Roman CYR"/>
                <w:b/>
                <w:i/>
              </w:rPr>
              <w:t>услуг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 xml:space="preserve"> по водоснабжению и водоотведению</w:t>
            </w:r>
          </w:p>
          <w:p w:rsidR="008804D6" w:rsidRPr="00245116" w:rsidRDefault="008804D6" w:rsidP="009F3F9A">
            <w:pPr>
              <w:pStyle w:val="pt-a-000005"/>
              <w:jc w:val="center"/>
              <w:rPr>
                <w:b/>
                <w:i/>
              </w:rPr>
            </w:pPr>
          </w:p>
        </w:tc>
        <w:tc>
          <w:tcPr>
            <w:tcW w:w="2189" w:type="dxa"/>
            <w:gridSpan w:val="5"/>
          </w:tcPr>
          <w:p w:rsidR="008804D6" w:rsidRPr="00245116" w:rsidRDefault="008804D6" w:rsidP="009F3F9A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344" w:type="dxa"/>
            <w:gridSpan w:val="5"/>
          </w:tcPr>
          <w:p w:rsidR="008804D6" w:rsidRPr="00245116" w:rsidRDefault="008804D6" w:rsidP="009F3F9A">
            <w:pPr>
              <w:pStyle w:val="pt-a-0000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Своевременное предоставление отчетов в соответствии Соглашения</w:t>
            </w:r>
          </w:p>
        </w:tc>
        <w:tc>
          <w:tcPr>
            <w:tcW w:w="2595" w:type="dxa"/>
            <w:gridSpan w:val="2"/>
          </w:tcPr>
          <w:p w:rsidR="008804D6" w:rsidRPr="001B6226" w:rsidRDefault="008804D6" w:rsidP="009F3F9A">
            <w:pPr>
              <w:pStyle w:val="pt-a-000005"/>
              <w:jc w:val="center"/>
              <w:rPr>
                <w:b/>
                <w:i/>
              </w:rPr>
            </w:pPr>
            <w:proofErr w:type="gramStart"/>
            <w:r w:rsidRPr="001B6226">
              <w:rPr>
                <w:rFonts w:ascii="Times New Roman CYR" w:hAnsi="Times New Roman CYR" w:cs="Times New Roman CYR"/>
                <w:b/>
                <w:i/>
              </w:rPr>
              <w:t>Контроль за</w:t>
            </w:r>
            <w:proofErr w:type="gramEnd"/>
            <w:r w:rsidRPr="001B6226">
              <w:rPr>
                <w:rFonts w:ascii="Times New Roman CYR" w:hAnsi="Times New Roman CYR" w:cs="Times New Roman CYR"/>
                <w:b/>
                <w:i/>
              </w:rPr>
              <w:t xml:space="preserve"> соблюдением Получателями субсидий условий, целей, порядка их предоставления и использования</w:t>
            </w:r>
          </w:p>
        </w:tc>
      </w:tr>
      <w:tr w:rsidR="008804D6" w:rsidRPr="00F11E9C" w:rsidTr="004B7B55">
        <w:tc>
          <w:tcPr>
            <w:tcW w:w="676" w:type="dxa"/>
          </w:tcPr>
          <w:p w:rsidR="008804D6" w:rsidRPr="0018427A" w:rsidRDefault="008804D6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5"/>
          </w:tcPr>
          <w:p w:rsidR="008804D6" w:rsidRPr="0018427A" w:rsidRDefault="008804D6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804D6" w:rsidRPr="00F11E9C" w:rsidTr="00E3698A">
        <w:tc>
          <w:tcPr>
            <w:tcW w:w="2189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252E6B" w:rsidRPr="00F11E9C" w:rsidTr="00E3698A">
        <w:tc>
          <w:tcPr>
            <w:tcW w:w="2189" w:type="dxa"/>
            <w:gridSpan w:val="3"/>
          </w:tcPr>
          <w:p w:rsidR="00252E6B" w:rsidRDefault="00252E6B" w:rsidP="00252E6B">
            <w:pPr>
              <w:pStyle w:val="ConsPlusNormal"/>
              <w:ind w:right="-157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252E6B" w:rsidRPr="006C30D9" w:rsidRDefault="00252E6B" w:rsidP="00252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08" w:type="dxa"/>
            <w:gridSpan w:val="5"/>
          </w:tcPr>
          <w:p w:rsidR="00252E6B" w:rsidRPr="00DB3868" w:rsidRDefault="00252E6B" w:rsidP="00252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- июнь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161" w:type="dxa"/>
            <w:gridSpan w:val="4"/>
          </w:tcPr>
          <w:p w:rsidR="00252E6B" w:rsidRPr="00A20FED" w:rsidRDefault="00252E6B" w:rsidP="00AD4DF4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бесперебойное снабжение потребителей услугами по водоснабжению и водоотведению</w:t>
            </w:r>
          </w:p>
        </w:tc>
        <w:tc>
          <w:tcPr>
            <w:tcW w:w="1842" w:type="dxa"/>
            <w:gridSpan w:val="3"/>
          </w:tcPr>
          <w:p w:rsidR="00252E6B" w:rsidRPr="00A20FED" w:rsidRDefault="00252E6B" w:rsidP="00AD4DF4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 w:rsidRPr="00A20FED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  <w:tc>
          <w:tcPr>
            <w:tcW w:w="1843" w:type="dxa"/>
          </w:tcPr>
          <w:p w:rsidR="00252E6B" w:rsidRPr="00A20FED" w:rsidRDefault="00252E6B" w:rsidP="00AD4DF4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b/>
                <w:i/>
              </w:rPr>
              <w:t>Местный бюджет</w:t>
            </w:r>
          </w:p>
        </w:tc>
      </w:tr>
      <w:tr w:rsidR="002240ED" w:rsidRPr="00F11E9C" w:rsidTr="004B7B55"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F11E9C" w:rsidRDefault="002240ED" w:rsidP="0076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763C2A" w:rsidRPr="00763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18427A" w:rsidRDefault="002240ED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2240ED" w:rsidRPr="00F11E9C" w:rsidTr="004B7B55">
        <w:tc>
          <w:tcPr>
            <w:tcW w:w="203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6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9E5203" w:rsidRPr="00F11E9C" w:rsidTr="004B7B55">
        <w:tc>
          <w:tcPr>
            <w:tcW w:w="2035" w:type="dxa"/>
            <w:gridSpan w:val="2"/>
          </w:tcPr>
          <w:p w:rsidR="009E5203" w:rsidRPr="003A789C" w:rsidRDefault="009E5203" w:rsidP="009F3F9A">
            <w:pPr>
              <w:pStyle w:val="pt-a-000005"/>
              <w:jc w:val="center"/>
              <w:rPr>
                <w:b/>
                <w:i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t>бесперебойное</w:t>
            </w:r>
            <w:proofErr w:type="gramEnd"/>
            <w:r w:rsidRPr="00270CD7">
              <w:rPr>
                <w:rFonts w:ascii="Times New Roman CYR" w:hAnsi="Times New Roman CYR" w:cs="Times New Roman CYR"/>
                <w:b/>
                <w:i/>
              </w:rPr>
              <w:t xml:space="preserve"> снабжения потребителей услугами по водоснабжению и водоотведению</w:t>
            </w:r>
          </w:p>
        </w:tc>
        <w:tc>
          <w:tcPr>
            <w:tcW w:w="1962" w:type="dxa"/>
            <w:gridSpan w:val="6"/>
          </w:tcPr>
          <w:p w:rsidR="009E5203" w:rsidRPr="003A789C" w:rsidRDefault="005D695C" w:rsidP="009F3F9A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-</w:t>
            </w:r>
          </w:p>
        </w:tc>
        <w:tc>
          <w:tcPr>
            <w:tcW w:w="1644" w:type="dxa"/>
            <w:gridSpan w:val="2"/>
          </w:tcPr>
          <w:p w:rsidR="009E5203" w:rsidRPr="005D695C" w:rsidRDefault="005D695C" w:rsidP="009F3F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4"/>
          </w:tcPr>
          <w:p w:rsidR="009E5203" w:rsidRPr="005D695C" w:rsidRDefault="005D695C" w:rsidP="009F3F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95" w:type="dxa"/>
            <w:gridSpan w:val="2"/>
          </w:tcPr>
          <w:p w:rsidR="009E5203" w:rsidRPr="005D695C" w:rsidRDefault="005D695C" w:rsidP="009F3F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0"/>
            <w:bookmarkEnd w:id="2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3"/>
            <w:bookmarkEnd w:id="3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6"/>
            <w:bookmarkEnd w:id="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предложений: 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5203" w:rsidRPr="00465399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465399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130"/>
            <w:bookmarkEnd w:id="5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1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</w:t>
            </w:r>
            <w:proofErr w:type="gramStart"/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РОССИИ»;</w:t>
            </w:r>
          </w:p>
          <w:p w:rsidR="009E5203" w:rsidRPr="00465399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D695C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D5CD5"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D5CD5"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E5203" w:rsidRPr="00F11E9C" w:rsidTr="004B7B55">
        <w:trPr>
          <w:trHeight w:val="663"/>
        </w:trPr>
        <w:tc>
          <w:tcPr>
            <w:tcW w:w="9843" w:type="dxa"/>
            <w:gridSpan w:val="16"/>
          </w:tcPr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8" w:name="P1154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925422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157"/>
            <w:bookmarkEnd w:id="9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6E63D8">
            <w:pPr>
              <w:pStyle w:val="a4"/>
              <w:jc w:val="both"/>
            </w:pPr>
            <w:r w:rsidRPr="00F11E9C"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BA5EB4" w:rsidRDefault="00BA5EB4" w:rsidP="00BA5EB4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 порядок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3074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</w:p>
          <w:p w:rsidR="009E5203" w:rsidRPr="00925422" w:rsidRDefault="009E5203" w:rsidP="00D52ED0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E5203" w:rsidRPr="00D52ED0" w:rsidRDefault="009E5203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D5CD5">
              <w:rPr>
                <w:b/>
                <w:bCs/>
                <w:i/>
                <w:iCs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3D5CD5">
              <w:rPr>
                <w:b/>
                <w:bCs/>
                <w:i/>
                <w:iCs/>
              </w:rPr>
              <w:t>Верхотурский</w:t>
            </w:r>
            <w:proofErr w:type="gramEnd"/>
            <w:r w:rsidRPr="003D5CD5">
              <w:rPr>
                <w:b/>
                <w:bCs/>
                <w:i/>
                <w:iCs/>
              </w:rPr>
              <w:t xml:space="preserve"> — отсутствуют.</w:t>
            </w:r>
          </w:p>
        </w:tc>
      </w:tr>
    </w:tbl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686" w:rsidRPr="0063489D" w:rsidRDefault="00B30686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150051" w:rsidRDefault="003D5CD5" w:rsidP="003D5CD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11</w:t>
      </w:r>
      <w:r w:rsidR="00B3068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10" w:name="_GoBack"/>
      <w:bookmarkEnd w:id="10"/>
      <w:r w:rsidR="00B30686">
        <w:rPr>
          <w:rFonts w:ascii="Times New Roman" w:hAnsi="Times New Roman" w:cs="Times New Roman"/>
          <w:sz w:val="24"/>
          <w:szCs w:val="24"/>
        </w:rPr>
        <w:t>.2021г.</w:t>
      </w:r>
    </w:p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E5E50"/>
    <w:rsid w:val="001358EE"/>
    <w:rsid w:val="00150051"/>
    <w:rsid w:val="002240ED"/>
    <w:rsid w:val="00252E6B"/>
    <w:rsid w:val="0026040A"/>
    <w:rsid w:val="003000D5"/>
    <w:rsid w:val="003334D1"/>
    <w:rsid w:val="003D5CD5"/>
    <w:rsid w:val="003E3A0C"/>
    <w:rsid w:val="003F6D2B"/>
    <w:rsid w:val="004A0257"/>
    <w:rsid w:val="005717A0"/>
    <w:rsid w:val="005D695C"/>
    <w:rsid w:val="006E63D8"/>
    <w:rsid w:val="00763C2A"/>
    <w:rsid w:val="007B3B49"/>
    <w:rsid w:val="00836DB4"/>
    <w:rsid w:val="008804D6"/>
    <w:rsid w:val="009E5203"/>
    <w:rsid w:val="00A358C7"/>
    <w:rsid w:val="00AC67AF"/>
    <w:rsid w:val="00B30686"/>
    <w:rsid w:val="00B66B96"/>
    <w:rsid w:val="00BA5EB4"/>
    <w:rsid w:val="00C22D10"/>
    <w:rsid w:val="00C352B0"/>
    <w:rsid w:val="00C73D44"/>
    <w:rsid w:val="00D52ED0"/>
    <w:rsid w:val="00DD1379"/>
    <w:rsid w:val="00E3698A"/>
    <w:rsid w:val="00E5711F"/>
    <w:rsid w:val="00E84EFE"/>
    <w:rsid w:val="00EE3A15"/>
    <w:rsid w:val="00F01D77"/>
    <w:rsid w:val="00F5362A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s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CACB740F1270B8AAA7E167A4B507C2FF7C99F0C74FBA6314F610DQ0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24</cp:revision>
  <dcterms:created xsi:type="dcterms:W3CDTF">2021-05-19T10:54:00Z</dcterms:created>
  <dcterms:modified xsi:type="dcterms:W3CDTF">2021-06-10T10:55:00Z</dcterms:modified>
</cp:coreProperties>
</file>