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850460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850460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82747F">
        <w:rPr>
          <w:b/>
          <w:sz w:val="26"/>
          <w:szCs w:val="26"/>
        </w:rPr>
        <w:t>15</w:t>
      </w:r>
      <w:r w:rsidR="00024AB4" w:rsidRPr="005B030F">
        <w:rPr>
          <w:b/>
          <w:sz w:val="26"/>
          <w:szCs w:val="26"/>
        </w:rPr>
        <w:t xml:space="preserve">» </w:t>
      </w:r>
      <w:r w:rsidR="0082747F">
        <w:rPr>
          <w:b/>
          <w:sz w:val="26"/>
          <w:szCs w:val="26"/>
        </w:rPr>
        <w:t>февраля</w:t>
      </w:r>
      <w:r w:rsidR="001E5C73">
        <w:rPr>
          <w:b/>
          <w:sz w:val="26"/>
          <w:szCs w:val="26"/>
        </w:rPr>
        <w:t xml:space="preserve"> </w:t>
      </w:r>
      <w:r w:rsidR="0082747F">
        <w:rPr>
          <w:b/>
          <w:sz w:val="26"/>
          <w:szCs w:val="26"/>
        </w:rPr>
        <w:t>2023</w:t>
      </w:r>
      <w:r w:rsidR="00D90F09" w:rsidRPr="005B030F">
        <w:rPr>
          <w:b/>
          <w:sz w:val="26"/>
          <w:szCs w:val="26"/>
        </w:rPr>
        <w:t>г. №</w:t>
      </w:r>
      <w:r w:rsidR="000E28A0">
        <w:rPr>
          <w:b/>
          <w:sz w:val="26"/>
          <w:szCs w:val="26"/>
        </w:rPr>
        <w:t>9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FC6D80" w:rsidRDefault="0001037A" w:rsidP="006169B9">
      <w:pPr>
        <w:ind w:right="4252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</w:t>
      </w:r>
      <w:r w:rsidR="00A3072A">
        <w:rPr>
          <w:b/>
          <w:bCs/>
          <w:sz w:val="26"/>
          <w:szCs w:val="26"/>
        </w:rPr>
        <w:t>п</w:t>
      </w:r>
      <w:r w:rsidR="001B6342">
        <w:rPr>
          <w:b/>
          <w:bCs/>
          <w:sz w:val="26"/>
          <w:szCs w:val="26"/>
        </w:rPr>
        <w:t>ризнании утратившим силу Решение</w:t>
      </w:r>
      <w:r w:rsidR="006169B9">
        <w:rPr>
          <w:b/>
          <w:bCs/>
          <w:sz w:val="26"/>
          <w:szCs w:val="26"/>
        </w:rPr>
        <w:t xml:space="preserve"> </w:t>
      </w:r>
      <w:r w:rsidR="008B24C5">
        <w:rPr>
          <w:b/>
          <w:bCs/>
          <w:sz w:val="26"/>
          <w:szCs w:val="26"/>
        </w:rPr>
        <w:t xml:space="preserve">Думы городского округа </w:t>
      </w:r>
      <w:r w:rsidR="009E2B27">
        <w:rPr>
          <w:b/>
          <w:bCs/>
          <w:sz w:val="26"/>
          <w:szCs w:val="26"/>
        </w:rPr>
        <w:t>Верхотурский</w:t>
      </w:r>
      <w:r w:rsidR="001B6342" w:rsidRPr="001B6342">
        <w:t xml:space="preserve"> </w:t>
      </w:r>
      <w:r w:rsidR="001B6342">
        <w:rPr>
          <w:b/>
          <w:bCs/>
          <w:sz w:val="26"/>
          <w:szCs w:val="26"/>
        </w:rPr>
        <w:t>от 25.11.2015г. №</w:t>
      </w:r>
      <w:r w:rsidR="001B6342" w:rsidRPr="001B6342">
        <w:rPr>
          <w:b/>
          <w:bCs/>
          <w:sz w:val="26"/>
          <w:szCs w:val="26"/>
        </w:rPr>
        <w:t>21 «Об утверждении Положения по организации и проведению торгов по продаже земельных участков или на право заключения договоров аренды земельных участков».</w:t>
      </w:r>
      <w:proofErr w:type="gramEnd"/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="008B24C5" w:rsidRPr="008B24C5">
        <w:rPr>
          <w:b w:val="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</w:t>
      </w:r>
      <w:r w:rsidR="008B24C5">
        <w:rPr>
          <w:b w:val="0"/>
          <w:sz w:val="28"/>
          <w:szCs w:val="28"/>
        </w:rPr>
        <w:t>авления в Российской Федерации"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</w:t>
      </w:r>
      <w:proofErr w:type="gramStart"/>
      <w:r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E4205B" w:rsidRDefault="007F7B78" w:rsidP="001B6342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20BC7"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 xml:space="preserve">1. </w:t>
      </w:r>
      <w:r w:rsidR="008622BD">
        <w:rPr>
          <w:b w:val="0"/>
          <w:sz w:val="28"/>
          <w:szCs w:val="28"/>
        </w:rPr>
        <w:t>Признать утратившим силу Решение</w:t>
      </w:r>
      <w:r w:rsidR="008B24C5" w:rsidRPr="008B24C5">
        <w:rPr>
          <w:b w:val="0"/>
          <w:sz w:val="28"/>
          <w:szCs w:val="28"/>
        </w:rPr>
        <w:t xml:space="preserve"> Думы городского округа</w:t>
      </w:r>
      <w:r w:rsidR="009B6FDE">
        <w:rPr>
          <w:b w:val="0"/>
          <w:sz w:val="28"/>
          <w:szCs w:val="28"/>
        </w:rPr>
        <w:t xml:space="preserve"> Верхотурский</w:t>
      </w:r>
      <w:r w:rsidR="001B6342">
        <w:rPr>
          <w:b w:val="0"/>
          <w:sz w:val="28"/>
          <w:szCs w:val="28"/>
        </w:rPr>
        <w:t xml:space="preserve"> </w:t>
      </w:r>
      <w:r w:rsidR="0082747F">
        <w:rPr>
          <w:b w:val="0"/>
          <w:sz w:val="28"/>
          <w:szCs w:val="28"/>
        </w:rPr>
        <w:t>от 25.11.2015 г. № 21</w:t>
      </w:r>
      <w:r w:rsidR="00E4205B">
        <w:rPr>
          <w:b w:val="0"/>
          <w:sz w:val="28"/>
          <w:szCs w:val="28"/>
        </w:rPr>
        <w:t xml:space="preserve"> «Об утверждении Положения </w:t>
      </w:r>
      <w:r w:rsidR="0082747F">
        <w:rPr>
          <w:b w:val="0"/>
          <w:sz w:val="28"/>
          <w:szCs w:val="28"/>
        </w:rPr>
        <w:t>по организации и проведению торгов по продаже земельных участков или на право заключения договоров аренды земельных участков</w:t>
      </w:r>
      <w:r w:rsidR="00E4205B">
        <w:rPr>
          <w:b w:val="0"/>
          <w:sz w:val="28"/>
          <w:szCs w:val="28"/>
        </w:rPr>
        <w:t>».</w:t>
      </w:r>
    </w:p>
    <w:p w:rsidR="00E4205B" w:rsidRPr="00E4205B" w:rsidRDefault="00E4205B" w:rsidP="00E4205B">
      <w:pPr>
        <w:pStyle w:val="a3"/>
        <w:ind w:firstLine="540"/>
        <w:rPr>
          <w:bCs/>
          <w:szCs w:val="28"/>
        </w:rPr>
      </w:pPr>
      <w:r w:rsidRPr="00E4205B">
        <w:rPr>
          <w:bCs/>
          <w:szCs w:val="28"/>
        </w:rPr>
        <w:t xml:space="preserve">2. </w:t>
      </w:r>
      <w:r w:rsidR="00CF600D" w:rsidRPr="00CF600D">
        <w:rPr>
          <w:bCs/>
          <w:szCs w:val="28"/>
        </w:rPr>
        <w:t xml:space="preserve">Настоящее Решение вступает в силу с 1 </w:t>
      </w:r>
      <w:r w:rsidR="00CF600D">
        <w:rPr>
          <w:bCs/>
          <w:szCs w:val="28"/>
        </w:rPr>
        <w:t>марта</w:t>
      </w:r>
      <w:r w:rsidR="00CF600D" w:rsidRPr="00CF600D">
        <w:rPr>
          <w:bCs/>
          <w:szCs w:val="28"/>
        </w:rPr>
        <w:t xml:space="preserve"> 2023 года</w:t>
      </w:r>
      <w:r w:rsidRPr="00E4205B">
        <w:rPr>
          <w:bCs/>
          <w:szCs w:val="28"/>
        </w:rPr>
        <w:t>.</w:t>
      </w:r>
    </w:p>
    <w:p w:rsidR="00E4205B" w:rsidRPr="00E4205B" w:rsidRDefault="00E4205B" w:rsidP="00E4205B">
      <w:pPr>
        <w:pStyle w:val="a3"/>
        <w:ind w:firstLine="540"/>
        <w:rPr>
          <w:bCs/>
          <w:szCs w:val="28"/>
        </w:rPr>
      </w:pPr>
      <w:r w:rsidRPr="00E4205B">
        <w:rPr>
          <w:bCs/>
          <w:szCs w:val="28"/>
        </w:rPr>
        <w:t xml:space="preserve">3.Опубликовать настоящее Решение в информационном бюллетене «Верхотурская неделя» и разместить на официальном сайте городского  округа </w:t>
      </w:r>
      <w:proofErr w:type="gramStart"/>
      <w:r w:rsidRPr="00E4205B">
        <w:rPr>
          <w:bCs/>
          <w:szCs w:val="28"/>
        </w:rPr>
        <w:t>Верхотурский</w:t>
      </w:r>
      <w:proofErr w:type="gramEnd"/>
      <w:r w:rsidRPr="00E4205B">
        <w:rPr>
          <w:bCs/>
          <w:szCs w:val="28"/>
        </w:rPr>
        <w:t>.</w:t>
      </w:r>
    </w:p>
    <w:p w:rsidR="00213F7C" w:rsidRDefault="00E4205B" w:rsidP="00E4205B">
      <w:pPr>
        <w:pStyle w:val="a3"/>
        <w:ind w:firstLine="540"/>
      </w:pPr>
      <w:r w:rsidRPr="00E4205B">
        <w:rPr>
          <w:bCs/>
          <w:szCs w:val="28"/>
        </w:rPr>
        <w:t>4.</w:t>
      </w:r>
      <w:r>
        <w:t xml:space="preserve"> </w:t>
      </w:r>
      <w:proofErr w:type="gramStart"/>
      <w:r w:rsidR="00A347BD">
        <w:t>Контроль за</w:t>
      </w:r>
      <w:proofErr w:type="gramEnd"/>
      <w:r w:rsidR="00A347BD">
        <w:t xml:space="preserve"> исполнением настоящего Решения возложить на Председателя Думы городского округ</w:t>
      </w:r>
      <w:r w:rsidR="00E35A9B">
        <w:t>а Верхотурский И.А.</w:t>
      </w:r>
      <w:r w:rsidR="00012DDF">
        <w:t xml:space="preserve"> </w:t>
      </w:r>
      <w:proofErr w:type="spellStart"/>
      <w:r w:rsidR="00E35A9B">
        <w:t>Комарницкого</w:t>
      </w:r>
      <w:proofErr w:type="spellEnd"/>
      <w:r w:rsidR="00A347BD">
        <w:t>.</w:t>
      </w:r>
    </w:p>
    <w:p w:rsidR="00213F7C" w:rsidRDefault="00213F7C" w:rsidP="00721C18">
      <w:pPr>
        <w:pStyle w:val="a3"/>
      </w:pPr>
    </w:p>
    <w:p w:rsidR="00D20BC7" w:rsidRDefault="00D20BC7" w:rsidP="00721C18">
      <w:pPr>
        <w:pStyle w:val="a3"/>
      </w:pPr>
      <w:r>
        <w:t xml:space="preserve">                   Глава </w:t>
      </w:r>
    </w:p>
    <w:p w:rsidR="00D20BC7" w:rsidRDefault="00D20BC7" w:rsidP="00721C18">
      <w:pPr>
        <w:pStyle w:val="a3"/>
      </w:pPr>
      <w:r w:rsidRPr="00D20BC7">
        <w:t xml:space="preserve">городского округа </w:t>
      </w:r>
      <w:proofErr w:type="gramStart"/>
      <w:r w:rsidRPr="00D20BC7">
        <w:t>Верхотурский</w:t>
      </w:r>
      <w:proofErr w:type="gramEnd"/>
      <w:r>
        <w:t xml:space="preserve">                                      А.Г. </w:t>
      </w:r>
      <w:proofErr w:type="spellStart"/>
      <w:r>
        <w:t>Лиханов</w:t>
      </w:r>
      <w:proofErr w:type="spellEnd"/>
    </w:p>
    <w:p w:rsidR="00D20BC7" w:rsidRDefault="00D20BC7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</w:t>
      </w:r>
      <w:proofErr w:type="spellStart"/>
      <w:r w:rsidR="00A347BD">
        <w:t>Комарницкий</w:t>
      </w:r>
      <w:proofErr w:type="spellEnd"/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60" w:rsidRDefault="00850460">
      <w:r>
        <w:separator/>
      </w:r>
    </w:p>
  </w:endnote>
  <w:endnote w:type="continuationSeparator" w:id="0">
    <w:p w:rsidR="00850460" w:rsidRDefault="008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60" w:rsidRDefault="00850460">
      <w:r>
        <w:separator/>
      </w:r>
    </w:p>
  </w:footnote>
  <w:footnote w:type="continuationSeparator" w:id="0">
    <w:p w:rsidR="00850460" w:rsidRDefault="008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2DDF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0E25F5"/>
    <w:rsid w:val="000E28A0"/>
    <w:rsid w:val="001060A3"/>
    <w:rsid w:val="001338C0"/>
    <w:rsid w:val="00140979"/>
    <w:rsid w:val="00147EC8"/>
    <w:rsid w:val="001536B5"/>
    <w:rsid w:val="001824FA"/>
    <w:rsid w:val="001848B1"/>
    <w:rsid w:val="001979A9"/>
    <w:rsid w:val="001A3817"/>
    <w:rsid w:val="001A7DD0"/>
    <w:rsid w:val="001B6342"/>
    <w:rsid w:val="001C2F2F"/>
    <w:rsid w:val="001C3DC9"/>
    <w:rsid w:val="001E13AB"/>
    <w:rsid w:val="001E3C13"/>
    <w:rsid w:val="001E3E1F"/>
    <w:rsid w:val="001E5C73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2F6156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5C82"/>
    <w:rsid w:val="00466D65"/>
    <w:rsid w:val="00473FA7"/>
    <w:rsid w:val="00482C1D"/>
    <w:rsid w:val="0048368B"/>
    <w:rsid w:val="00491DB4"/>
    <w:rsid w:val="00496846"/>
    <w:rsid w:val="004A0B31"/>
    <w:rsid w:val="004A3E97"/>
    <w:rsid w:val="004A69EC"/>
    <w:rsid w:val="004B38F0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B660A"/>
    <w:rsid w:val="005C6C83"/>
    <w:rsid w:val="005D6AA6"/>
    <w:rsid w:val="005E5243"/>
    <w:rsid w:val="005F2F6D"/>
    <w:rsid w:val="006169B9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46007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65A6"/>
    <w:rsid w:val="007F7B78"/>
    <w:rsid w:val="008006AB"/>
    <w:rsid w:val="00804429"/>
    <w:rsid w:val="00807AF0"/>
    <w:rsid w:val="00814303"/>
    <w:rsid w:val="0082747F"/>
    <w:rsid w:val="0082768D"/>
    <w:rsid w:val="00837D09"/>
    <w:rsid w:val="00845A19"/>
    <w:rsid w:val="00850460"/>
    <w:rsid w:val="00853E2D"/>
    <w:rsid w:val="008622BD"/>
    <w:rsid w:val="00865A84"/>
    <w:rsid w:val="00874EDC"/>
    <w:rsid w:val="0089426A"/>
    <w:rsid w:val="008A09E7"/>
    <w:rsid w:val="008A0C5E"/>
    <w:rsid w:val="008B1A7B"/>
    <w:rsid w:val="008B24C5"/>
    <w:rsid w:val="008C55B4"/>
    <w:rsid w:val="008D4ED7"/>
    <w:rsid w:val="008F3D30"/>
    <w:rsid w:val="0092326E"/>
    <w:rsid w:val="009365DF"/>
    <w:rsid w:val="00941D25"/>
    <w:rsid w:val="009476FE"/>
    <w:rsid w:val="00967448"/>
    <w:rsid w:val="00967F9C"/>
    <w:rsid w:val="00990FD8"/>
    <w:rsid w:val="00991361"/>
    <w:rsid w:val="00994E43"/>
    <w:rsid w:val="009975BE"/>
    <w:rsid w:val="00997D3A"/>
    <w:rsid w:val="009B6FDE"/>
    <w:rsid w:val="009C37D3"/>
    <w:rsid w:val="009D250D"/>
    <w:rsid w:val="009E2B27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07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BE45D8"/>
    <w:rsid w:val="00C21502"/>
    <w:rsid w:val="00C27627"/>
    <w:rsid w:val="00C3522E"/>
    <w:rsid w:val="00C36856"/>
    <w:rsid w:val="00C37660"/>
    <w:rsid w:val="00C4203C"/>
    <w:rsid w:val="00C439BB"/>
    <w:rsid w:val="00C474A7"/>
    <w:rsid w:val="00C62DDC"/>
    <w:rsid w:val="00C66BAB"/>
    <w:rsid w:val="00C715AE"/>
    <w:rsid w:val="00C7481F"/>
    <w:rsid w:val="00C85CD2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CF600D"/>
    <w:rsid w:val="00D00BEC"/>
    <w:rsid w:val="00D0207E"/>
    <w:rsid w:val="00D03D3C"/>
    <w:rsid w:val="00D074CB"/>
    <w:rsid w:val="00D206A3"/>
    <w:rsid w:val="00D20BC7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056F3"/>
    <w:rsid w:val="00E13BA7"/>
    <w:rsid w:val="00E14D91"/>
    <w:rsid w:val="00E30596"/>
    <w:rsid w:val="00E31752"/>
    <w:rsid w:val="00E333FD"/>
    <w:rsid w:val="00E35A9B"/>
    <w:rsid w:val="00E41824"/>
    <w:rsid w:val="00E4205B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E4C62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93676"/>
    <w:rsid w:val="00FA7B26"/>
    <w:rsid w:val="00FB6741"/>
    <w:rsid w:val="00FC1984"/>
    <w:rsid w:val="00FC6D80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5000-7344-450C-94B7-A564B51B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53</cp:revision>
  <cp:lastPrinted>2022-12-16T09:50:00Z</cp:lastPrinted>
  <dcterms:created xsi:type="dcterms:W3CDTF">2014-10-24T05:11:00Z</dcterms:created>
  <dcterms:modified xsi:type="dcterms:W3CDTF">2023-02-16T09:36:00Z</dcterms:modified>
</cp:coreProperties>
</file>