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C5" w:rsidRPr="00BA0E0D" w:rsidRDefault="00B912C5" w:rsidP="00B912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ЗАКЛЮЧЕНИЕ </w:t>
      </w:r>
      <w:r w:rsidRPr="00BA0E0D">
        <w:rPr>
          <w:sz w:val="26"/>
          <w:szCs w:val="26"/>
        </w:rPr>
        <w:t xml:space="preserve"> </w:t>
      </w:r>
    </w:p>
    <w:p w:rsidR="00B912C5" w:rsidRPr="00BA0E0D" w:rsidRDefault="00B912C5" w:rsidP="00B912C5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КОМИССИИ ПО ПОДГОТОВКЕ ПРОЕКТА</w:t>
      </w:r>
    </w:p>
    <w:p w:rsidR="00B912C5" w:rsidRPr="00BA0E0D" w:rsidRDefault="00B912C5" w:rsidP="00B912C5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>ПРАВИЛ ЗЕМЛЕПОЛЬЗОВАНИЯ  И ЗАСТРОЙКИ</w:t>
      </w:r>
    </w:p>
    <w:p w:rsidR="00B912C5" w:rsidRDefault="00B912C5" w:rsidP="00B912C5">
      <w:pPr>
        <w:jc w:val="center"/>
        <w:rPr>
          <w:sz w:val="26"/>
          <w:szCs w:val="26"/>
        </w:rPr>
      </w:pPr>
      <w:r w:rsidRPr="00BA0E0D">
        <w:rPr>
          <w:sz w:val="26"/>
          <w:szCs w:val="26"/>
        </w:rPr>
        <w:t xml:space="preserve"> ГОРОДСКОГО ОКРУГА </w:t>
      </w:r>
      <w:proofErr w:type="gramStart"/>
      <w:r w:rsidRPr="00BA0E0D">
        <w:rPr>
          <w:sz w:val="26"/>
          <w:szCs w:val="26"/>
        </w:rPr>
        <w:t>ВЕРХОТУРСКИЙ</w:t>
      </w:r>
      <w:proofErr w:type="gramEnd"/>
    </w:p>
    <w:p w:rsidR="00EE5B00" w:rsidRPr="00967EE0" w:rsidRDefault="00B912C5" w:rsidP="00B912C5">
      <w:pPr>
        <w:jc w:val="right"/>
        <w:rPr>
          <w:sz w:val="25"/>
          <w:szCs w:val="25"/>
        </w:rPr>
      </w:pPr>
      <w:r w:rsidRPr="00967EE0">
        <w:rPr>
          <w:sz w:val="25"/>
          <w:szCs w:val="25"/>
        </w:rPr>
        <w:t xml:space="preserve"> </w:t>
      </w:r>
      <w:r w:rsidR="00EE5B00" w:rsidRPr="00967EE0">
        <w:rPr>
          <w:sz w:val="25"/>
          <w:szCs w:val="25"/>
        </w:rPr>
        <w:t>«</w:t>
      </w:r>
      <w:r w:rsidR="00ED6D0F" w:rsidRPr="00967EE0">
        <w:rPr>
          <w:sz w:val="25"/>
          <w:szCs w:val="25"/>
        </w:rPr>
        <w:t>2</w:t>
      </w:r>
      <w:r w:rsidR="00C32003" w:rsidRPr="00967EE0">
        <w:rPr>
          <w:sz w:val="25"/>
          <w:szCs w:val="25"/>
        </w:rPr>
        <w:t>1</w:t>
      </w:r>
      <w:r w:rsidR="00EE5B00" w:rsidRPr="00967EE0">
        <w:rPr>
          <w:sz w:val="25"/>
          <w:szCs w:val="25"/>
        </w:rPr>
        <w:t xml:space="preserve">» </w:t>
      </w:r>
      <w:r w:rsidR="00C32003" w:rsidRPr="00967EE0">
        <w:rPr>
          <w:sz w:val="25"/>
          <w:szCs w:val="25"/>
        </w:rPr>
        <w:t>сентября</w:t>
      </w:r>
      <w:r w:rsidR="00EE5B00" w:rsidRPr="00967EE0">
        <w:rPr>
          <w:sz w:val="25"/>
          <w:szCs w:val="25"/>
        </w:rPr>
        <w:t xml:space="preserve">  20</w:t>
      </w:r>
      <w:r w:rsidRPr="00967EE0">
        <w:rPr>
          <w:sz w:val="25"/>
          <w:szCs w:val="25"/>
        </w:rPr>
        <w:t>20</w:t>
      </w:r>
      <w:r w:rsidR="00EE5B00" w:rsidRPr="00967EE0">
        <w:rPr>
          <w:sz w:val="25"/>
          <w:szCs w:val="25"/>
        </w:rPr>
        <w:t xml:space="preserve"> г. </w:t>
      </w:r>
      <w:r w:rsidR="005C49C4" w:rsidRPr="00967EE0">
        <w:rPr>
          <w:sz w:val="25"/>
          <w:szCs w:val="25"/>
        </w:rPr>
        <w:t xml:space="preserve">   </w:t>
      </w:r>
      <w:r w:rsidRPr="00967EE0">
        <w:rPr>
          <w:sz w:val="25"/>
          <w:szCs w:val="25"/>
        </w:rPr>
        <w:t xml:space="preserve">                                                                                          </w:t>
      </w:r>
      <w:r w:rsidR="00EE5B00" w:rsidRPr="00967EE0">
        <w:rPr>
          <w:sz w:val="25"/>
          <w:szCs w:val="25"/>
        </w:rPr>
        <w:t>г. Верхотурье</w:t>
      </w:r>
    </w:p>
    <w:p w:rsidR="00D632B0" w:rsidRPr="00967EE0" w:rsidRDefault="00B912C5" w:rsidP="00B912C5">
      <w:pPr>
        <w:pStyle w:val="ConsPlusNonformat"/>
        <w:widowControl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67EE0">
        <w:rPr>
          <w:rFonts w:ascii="Times New Roman" w:hAnsi="Times New Roman" w:cs="Times New Roman"/>
          <w:sz w:val="25"/>
          <w:szCs w:val="25"/>
        </w:rPr>
        <w:tab/>
      </w:r>
      <w:r w:rsidRPr="00967EE0">
        <w:rPr>
          <w:rFonts w:ascii="Times New Roman" w:hAnsi="Times New Roman" w:cs="Times New Roman"/>
          <w:sz w:val="25"/>
          <w:szCs w:val="25"/>
        </w:rPr>
        <w:t xml:space="preserve">Комиссия по подготовке проекта Правил землепользования и застройки городского округа Верхотурский  в составе: председателя комиссии, первого заместителя главы  Администрации городского округа Верхотурский  Литовских Л.Ю., заместителя председателя комиссии, ведущего специалиста отдела архитектуры и градостроительства  Администрации городского округа Верхотурский  Вышиватых Н.А., секретаря комиссии, специалиста 1 категории отдела архитектуры и градостроительства Администрации городского округа Верхотурский Градобоевой Е.А., </w:t>
      </w:r>
      <w:r w:rsidR="008C3D15" w:rsidRPr="00967EE0">
        <w:rPr>
          <w:rFonts w:ascii="Times New Roman" w:hAnsi="Times New Roman" w:cs="Times New Roman"/>
          <w:sz w:val="25"/>
          <w:szCs w:val="25"/>
        </w:rPr>
        <w:t>член</w:t>
      </w:r>
      <w:r w:rsidRPr="00967EE0">
        <w:rPr>
          <w:rFonts w:ascii="Times New Roman" w:hAnsi="Times New Roman" w:cs="Times New Roman"/>
          <w:sz w:val="25"/>
          <w:szCs w:val="25"/>
        </w:rPr>
        <w:t>ов</w:t>
      </w:r>
      <w:r w:rsidR="008C3D15" w:rsidRPr="00967EE0">
        <w:rPr>
          <w:rFonts w:ascii="Times New Roman" w:hAnsi="Times New Roman" w:cs="Times New Roman"/>
          <w:sz w:val="25"/>
          <w:szCs w:val="25"/>
        </w:rPr>
        <w:t xml:space="preserve"> комиссии: </w:t>
      </w:r>
      <w:r w:rsidR="00C32003" w:rsidRPr="00967EE0">
        <w:rPr>
          <w:rFonts w:ascii="Times New Roman" w:hAnsi="Times New Roman" w:cs="Times New Roman"/>
          <w:sz w:val="25"/>
          <w:szCs w:val="25"/>
        </w:rPr>
        <w:t>председател</w:t>
      </w:r>
      <w:r w:rsidRPr="00967EE0">
        <w:rPr>
          <w:rFonts w:ascii="Times New Roman" w:hAnsi="Times New Roman" w:cs="Times New Roman"/>
          <w:sz w:val="25"/>
          <w:szCs w:val="25"/>
        </w:rPr>
        <w:t>я</w:t>
      </w:r>
      <w:r w:rsidR="00C32003" w:rsidRPr="00967EE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32003" w:rsidRPr="00967EE0">
        <w:rPr>
          <w:rFonts w:ascii="Times New Roman" w:hAnsi="Times New Roman" w:cs="Times New Roman"/>
          <w:sz w:val="25"/>
          <w:szCs w:val="25"/>
        </w:rPr>
        <w:t>комитета по управлению муниципальным имуществом Администрации городского округа Верхотурский Лумпов</w:t>
      </w:r>
      <w:r w:rsidRPr="00967EE0">
        <w:rPr>
          <w:rFonts w:ascii="Times New Roman" w:hAnsi="Times New Roman" w:cs="Times New Roman"/>
          <w:sz w:val="25"/>
          <w:szCs w:val="25"/>
        </w:rPr>
        <w:t>ой</w:t>
      </w:r>
      <w:r w:rsidR="00C32003" w:rsidRPr="00967EE0">
        <w:rPr>
          <w:rFonts w:ascii="Times New Roman" w:hAnsi="Times New Roman" w:cs="Times New Roman"/>
          <w:sz w:val="25"/>
          <w:szCs w:val="25"/>
        </w:rPr>
        <w:t xml:space="preserve"> Е.С., </w:t>
      </w:r>
      <w:r w:rsidR="00933BCD" w:rsidRPr="00967EE0">
        <w:rPr>
          <w:rFonts w:ascii="Times New Roman" w:hAnsi="Times New Roman" w:cs="Times New Roman"/>
          <w:sz w:val="25"/>
          <w:szCs w:val="25"/>
        </w:rPr>
        <w:t>председател</w:t>
      </w:r>
      <w:r w:rsidRPr="00967EE0">
        <w:rPr>
          <w:rFonts w:ascii="Times New Roman" w:hAnsi="Times New Roman" w:cs="Times New Roman"/>
          <w:sz w:val="25"/>
          <w:szCs w:val="25"/>
        </w:rPr>
        <w:t>я</w:t>
      </w:r>
      <w:r w:rsidR="00933BCD" w:rsidRPr="00967EE0">
        <w:rPr>
          <w:rFonts w:ascii="Times New Roman" w:hAnsi="Times New Roman" w:cs="Times New Roman"/>
          <w:sz w:val="25"/>
          <w:szCs w:val="25"/>
        </w:rPr>
        <w:t xml:space="preserve"> комитета по экономике и планировани</w:t>
      </w:r>
      <w:r w:rsidRPr="00967EE0">
        <w:rPr>
          <w:rFonts w:ascii="Times New Roman" w:hAnsi="Times New Roman" w:cs="Times New Roman"/>
          <w:sz w:val="25"/>
          <w:szCs w:val="25"/>
        </w:rPr>
        <w:t>ю</w:t>
      </w:r>
      <w:r w:rsidR="00933BCD" w:rsidRPr="00967EE0">
        <w:rPr>
          <w:rFonts w:ascii="Times New Roman" w:hAnsi="Times New Roman" w:cs="Times New Roman"/>
          <w:sz w:val="25"/>
          <w:szCs w:val="25"/>
        </w:rPr>
        <w:t xml:space="preserve"> Администрации городского округа Верхотурский</w:t>
      </w:r>
      <w:r w:rsidRPr="00967EE0">
        <w:rPr>
          <w:rFonts w:ascii="Times New Roman" w:hAnsi="Times New Roman" w:cs="Times New Roman"/>
          <w:sz w:val="25"/>
          <w:szCs w:val="25"/>
        </w:rPr>
        <w:t xml:space="preserve"> </w:t>
      </w:r>
      <w:r w:rsidR="00C32003" w:rsidRPr="00967EE0">
        <w:rPr>
          <w:rFonts w:ascii="Times New Roman" w:hAnsi="Times New Roman" w:cs="Times New Roman"/>
          <w:sz w:val="25"/>
          <w:szCs w:val="25"/>
        </w:rPr>
        <w:t xml:space="preserve"> Нарсеев</w:t>
      </w:r>
      <w:r w:rsidRPr="00967EE0">
        <w:rPr>
          <w:rFonts w:ascii="Times New Roman" w:hAnsi="Times New Roman" w:cs="Times New Roman"/>
          <w:sz w:val="25"/>
          <w:szCs w:val="25"/>
        </w:rPr>
        <w:t>ой</w:t>
      </w:r>
      <w:r w:rsidR="00C32003" w:rsidRPr="00967EE0">
        <w:rPr>
          <w:rFonts w:ascii="Times New Roman" w:hAnsi="Times New Roman" w:cs="Times New Roman"/>
          <w:sz w:val="25"/>
          <w:szCs w:val="25"/>
        </w:rPr>
        <w:t xml:space="preserve"> Е.Н.,</w:t>
      </w:r>
      <w:r w:rsidR="008C3D15" w:rsidRPr="00967EE0">
        <w:rPr>
          <w:rFonts w:ascii="Times New Roman" w:hAnsi="Times New Roman" w:cs="Times New Roman"/>
          <w:sz w:val="25"/>
          <w:szCs w:val="25"/>
        </w:rPr>
        <w:t xml:space="preserve"> </w:t>
      </w:r>
      <w:r w:rsidR="00D632B0" w:rsidRPr="00967EE0">
        <w:rPr>
          <w:rFonts w:ascii="Times New Roman" w:hAnsi="Times New Roman" w:cs="Times New Roman"/>
          <w:sz w:val="25"/>
          <w:szCs w:val="25"/>
        </w:rPr>
        <w:t>начальник</w:t>
      </w:r>
      <w:r w:rsidRPr="00967EE0">
        <w:rPr>
          <w:rFonts w:ascii="Times New Roman" w:hAnsi="Times New Roman" w:cs="Times New Roman"/>
          <w:sz w:val="25"/>
          <w:szCs w:val="25"/>
        </w:rPr>
        <w:t>а</w:t>
      </w:r>
      <w:r w:rsidR="00D632B0" w:rsidRPr="00967EE0">
        <w:rPr>
          <w:rFonts w:ascii="Times New Roman" w:hAnsi="Times New Roman" w:cs="Times New Roman"/>
          <w:sz w:val="25"/>
          <w:szCs w:val="25"/>
        </w:rPr>
        <w:t xml:space="preserve"> юридического отдела Администрации городского округа Верхотурский</w:t>
      </w:r>
      <w:r w:rsidRPr="00967EE0">
        <w:rPr>
          <w:rFonts w:ascii="Times New Roman" w:hAnsi="Times New Roman" w:cs="Times New Roman"/>
          <w:sz w:val="25"/>
          <w:szCs w:val="25"/>
        </w:rPr>
        <w:t xml:space="preserve"> </w:t>
      </w:r>
      <w:r w:rsidR="00D632B0" w:rsidRPr="00967EE0">
        <w:rPr>
          <w:rFonts w:ascii="Times New Roman" w:hAnsi="Times New Roman" w:cs="Times New Roman"/>
          <w:sz w:val="25"/>
          <w:szCs w:val="25"/>
        </w:rPr>
        <w:t xml:space="preserve"> Поздняков</w:t>
      </w:r>
      <w:r w:rsidRPr="00967EE0">
        <w:rPr>
          <w:rFonts w:ascii="Times New Roman" w:hAnsi="Times New Roman" w:cs="Times New Roman"/>
          <w:sz w:val="25"/>
          <w:szCs w:val="25"/>
        </w:rPr>
        <w:t>ой</w:t>
      </w:r>
      <w:r w:rsidR="00D632B0" w:rsidRPr="00967EE0">
        <w:rPr>
          <w:rFonts w:ascii="Times New Roman" w:hAnsi="Times New Roman" w:cs="Times New Roman"/>
          <w:sz w:val="25"/>
          <w:szCs w:val="25"/>
        </w:rPr>
        <w:t xml:space="preserve"> Л.П., </w:t>
      </w:r>
      <w:r w:rsidR="005C49C4" w:rsidRPr="00967EE0">
        <w:rPr>
          <w:rFonts w:ascii="Times New Roman" w:hAnsi="Times New Roman" w:cs="Times New Roman"/>
          <w:sz w:val="25"/>
          <w:szCs w:val="25"/>
        </w:rPr>
        <w:t xml:space="preserve"> депутат</w:t>
      </w:r>
      <w:r w:rsidRPr="00967EE0">
        <w:rPr>
          <w:rFonts w:ascii="Times New Roman" w:hAnsi="Times New Roman" w:cs="Times New Roman"/>
          <w:sz w:val="25"/>
          <w:szCs w:val="25"/>
        </w:rPr>
        <w:t>ов</w:t>
      </w:r>
      <w:r w:rsidR="005C49C4" w:rsidRPr="00967EE0">
        <w:rPr>
          <w:rFonts w:ascii="Times New Roman" w:hAnsi="Times New Roman" w:cs="Times New Roman"/>
          <w:sz w:val="25"/>
          <w:szCs w:val="25"/>
        </w:rPr>
        <w:t xml:space="preserve"> Думы городского округа Верхотурский</w:t>
      </w:r>
      <w:r w:rsidRPr="00967EE0">
        <w:rPr>
          <w:rFonts w:ascii="Times New Roman" w:hAnsi="Times New Roman" w:cs="Times New Roman"/>
          <w:sz w:val="25"/>
          <w:szCs w:val="25"/>
        </w:rPr>
        <w:t xml:space="preserve"> </w:t>
      </w:r>
      <w:r w:rsidR="00C32003" w:rsidRPr="00967EE0">
        <w:rPr>
          <w:rFonts w:ascii="Times New Roman" w:hAnsi="Times New Roman" w:cs="Times New Roman"/>
          <w:sz w:val="25"/>
          <w:szCs w:val="25"/>
        </w:rPr>
        <w:t>Галиакбаров</w:t>
      </w:r>
      <w:r w:rsidRPr="00967EE0">
        <w:rPr>
          <w:rFonts w:ascii="Times New Roman" w:hAnsi="Times New Roman" w:cs="Times New Roman"/>
          <w:sz w:val="25"/>
          <w:szCs w:val="25"/>
        </w:rPr>
        <w:t>а</w:t>
      </w:r>
      <w:r w:rsidR="00C32003" w:rsidRPr="00967EE0">
        <w:rPr>
          <w:rFonts w:ascii="Times New Roman" w:hAnsi="Times New Roman" w:cs="Times New Roman"/>
          <w:sz w:val="25"/>
          <w:szCs w:val="25"/>
        </w:rPr>
        <w:t xml:space="preserve"> Ф.Г</w:t>
      </w:r>
      <w:r w:rsidR="005C49C4" w:rsidRPr="00967EE0">
        <w:rPr>
          <w:rFonts w:ascii="Times New Roman" w:hAnsi="Times New Roman" w:cs="Times New Roman"/>
          <w:sz w:val="25"/>
          <w:szCs w:val="25"/>
        </w:rPr>
        <w:t>.</w:t>
      </w:r>
      <w:r w:rsidR="00ED6D0F" w:rsidRPr="00967EE0">
        <w:rPr>
          <w:rFonts w:ascii="Times New Roman" w:hAnsi="Times New Roman" w:cs="Times New Roman"/>
          <w:sz w:val="25"/>
          <w:szCs w:val="25"/>
        </w:rPr>
        <w:t>,</w:t>
      </w:r>
      <w:r w:rsidR="00C32003" w:rsidRPr="00967EE0">
        <w:rPr>
          <w:rFonts w:ascii="Times New Roman" w:hAnsi="Times New Roman" w:cs="Times New Roman"/>
          <w:sz w:val="25"/>
          <w:szCs w:val="25"/>
        </w:rPr>
        <w:t xml:space="preserve"> Микишев Е.В.,</w:t>
      </w:r>
      <w:r w:rsidR="00ED6D0F" w:rsidRPr="00967EE0">
        <w:rPr>
          <w:rFonts w:ascii="Times New Roman" w:hAnsi="Times New Roman" w:cs="Times New Roman"/>
          <w:sz w:val="25"/>
          <w:szCs w:val="25"/>
        </w:rPr>
        <w:t xml:space="preserve"> представител</w:t>
      </w:r>
      <w:r w:rsidRPr="00967EE0">
        <w:rPr>
          <w:rFonts w:ascii="Times New Roman" w:hAnsi="Times New Roman" w:cs="Times New Roman"/>
          <w:sz w:val="25"/>
          <w:szCs w:val="25"/>
        </w:rPr>
        <w:t>я</w:t>
      </w:r>
      <w:r w:rsidR="00ED6D0F" w:rsidRPr="00967EE0">
        <w:rPr>
          <w:rFonts w:ascii="Times New Roman" w:hAnsi="Times New Roman" w:cs="Times New Roman"/>
          <w:sz w:val="25"/>
          <w:szCs w:val="25"/>
        </w:rPr>
        <w:t xml:space="preserve"> населения городского округа Верхотурский  </w:t>
      </w:r>
      <w:r w:rsidR="00346533" w:rsidRPr="00967EE0">
        <w:rPr>
          <w:rFonts w:ascii="Times New Roman" w:hAnsi="Times New Roman" w:cs="Times New Roman"/>
          <w:sz w:val="25"/>
          <w:szCs w:val="25"/>
        </w:rPr>
        <w:t>Мусатов</w:t>
      </w:r>
      <w:r w:rsidRPr="00967EE0">
        <w:rPr>
          <w:rFonts w:ascii="Times New Roman" w:hAnsi="Times New Roman" w:cs="Times New Roman"/>
          <w:sz w:val="25"/>
          <w:szCs w:val="25"/>
        </w:rPr>
        <w:t>ой</w:t>
      </w:r>
      <w:r w:rsidR="00346533" w:rsidRPr="00967EE0">
        <w:rPr>
          <w:rFonts w:ascii="Times New Roman" w:hAnsi="Times New Roman" w:cs="Times New Roman"/>
          <w:sz w:val="25"/>
          <w:szCs w:val="25"/>
        </w:rPr>
        <w:t xml:space="preserve"> Н.Б.</w:t>
      </w:r>
      <w:r w:rsidRPr="00967EE0">
        <w:rPr>
          <w:rFonts w:ascii="Times New Roman" w:hAnsi="Times New Roman" w:cs="Times New Roman"/>
          <w:sz w:val="25"/>
          <w:szCs w:val="25"/>
        </w:rPr>
        <w:t>, рассмотрела:</w:t>
      </w:r>
      <w:proofErr w:type="gramEnd"/>
    </w:p>
    <w:p w:rsidR="00346533" w:rsidRPr="00967EE0" w:rsidRDefault="00AF7124" w:rsidP="00346533">
      <w:pPr>
        <w:pStyle w:val="a6"/>
        <w:ind w:left="0" w:firstLine="708"/>
        <w:jc w:val="both"/>
        <w:rPr>
          <w:b/>
          <w:bCs/>
          <w:sz w:val="25"/>
          <w:szCs w:val="25"/>
          <w:u w:val="single"/>
        </w:rPr>
      </w:pPr>
      <w:r w:rsidRPr="00967EE0">
        <w:rPr>
          <w:b/>
          <w:bCs/>
          <w:sz w:val="25"/>
          <w:szCs w:val="25"/>
          <w:u w:val="single"/>
        </w:rPr>
        <w:t xml:space="preserve">1. </w:t>
      </w:r>
      <w:r w:rsidR="00B912C5" w:rsidRPr="00967EE0">
        <w:rPr>
          <w:b/>
          <w:bCs/>
          <w:sz w:val="25"/>
          <w:szCs w:val="25"/>
          <w:u w:val="single"/>
        </w:rPr>
        <w:t xml:space="preserve">Протокол </w:t>
      </w:r>
      <w:r w:rsidR="00346533" w:rsidRPr="00967EE0">
        <w:rPr>
          <w:b/>
          <w:bCs/>
          <w:sz w:val="25"/>
          <w:szCs w:val="25"/>
          <w:u w:val="single"/>
        </w:rPr>
        <w:t xml:space="preserve"> публичных слушаний по вопросу  внесения изменений в Правила </w:t>
      </w:r>
      <w:r w:rsidR="00346533" w:rsidRPr="00967EE0">
        <w:rPr>
          <w:rFonts w:eastAsia="Calibri"/>
          <w:b/>
          <w:sz w:val="25"/>
          <w:szCs w:val="25"/>
          <w:u w:val="single"/>
          <w:lang w:eastAsia="en-US"/>
        </w:rPr>
        <w:t>землепользования и застройки городского округа Верхотурский в части изменения границ территориальных зон от 04.09.2020 г.</w:t>
      </w:r>
    </w:p>
    <w:p w:rsidR="00AF7124" w:rsidRPr="00967EE0" w:rsidRDefault="00AF7124" w:rsidP="00AF7124">
      <w:pPr>
        <w:ind w:right="-84" w:firstLine="705"/>
        <w:jc w:val="both"/>
        <w:rPr>
          <w:sz w:val="25"/>
          <w:szCs w:val="25"/>
        </w:rPr>
      </w:pPr>
      <w:r w:rsidRPr="00967EE0">
        <w:rPr>
          <w:color w:val="000000"/>
          <w:sz w:val="25"/>
          <w:szCs w:val="25"/>
        </w:rPr>
        <w:t xml:space="preserve">На публичные слушания выносился вопрос </w:t>
      </w:r>
      <w:r w:rsidRPr="00967EE0">
        <w:rPr>
          <w:sz w:val="25"/>
          <w:szCs w:val="25"/>
        </w:rPr>
        <w:t>внесения изменений в Правила землепользования  и застройки городского округа Верхотурский в части</w:t>
      </w:r>
      <w:r w:rsidRPr="00967EE0">
        <w:rPr>
          <w:sz w:val="25"/>
          <w:szCs w:val="25"/>
        </w:rPr>
        <w:t>:</w:t>
      </w:r>
    </w:p>
    <w:p w:rsidR="00346533" w:rsidRPr="00967EE0" w:rsidRDefault="00346533" w:rsidP="00346533">
      <w:pPr>
        <w:ind w:firstLine="709"/>
        <w:jc w:val="both"/>
        <w:rPr>
          <w:bCs/>
          <w:sz w:val="25"/>
          <w:szCs w:val="25"/>
        </w:rPr>
      </w:pPr>
      <w:r w:rsidRPr="00967EE0">
        <w:rPr>
          <w:rFonts w:eastAsia="Calibri"/>
          <w:spacing w:val="-5"/>
          <w:sz w:val="25"/>
          <w:szCs w:val="25"/>
        </w:rPr>
        <w:t xml:space="preserve">- изменения части границы </w:t>
      </w:r>
      <w:r w:rsidRPr="00967EE0">
        <w:rPr>
          <w:sz w:val="25"/>
          <w:szCs w:val="25"/>
        </w:rPr>
        <w:t xml:space="preserve">территориальной зоны объектов административно-делового, социального и культурно-бытового назначения (индекс О-1) </w:t>
      </w:r>
      <w:r w:rsidRPr="00967EE0">
        <w:rPr>
          <w:bCs/>
          <w:sz w:val="25"/>
          <w:szCs w:val="25"/>
        </w:rPr>
        <w:t xml:space="preserve">и отнесения  земельного участка по адресу: Свердловская область, </w:t>
      </w:r>
      <w:r w:rsidRPr="00967EE0">
        <w:rPr>
          <w:sz w:val="25"/>
          <w:szCs w:val="25"/>
        </w:rPr>
        <w:t>г</w:t>
      </w:r>
      <w:r w:rsidRPr="00967EE0">
        <w:rPr>
          <w:rFonts w:eastAsia="Calibri"/>
          <w:spacing w:val="-5"/>
          <w:sz w:val="25"/>
          <w:szCs w:val="25"/>
        </w:rPr>
        <w:t xml:space="preserve">ородской округ Верхотурский,  поселок Калачик, улица Центральная, 36 «А» </w:t>
      </w:r>
      <w:r w:rsidRPr="00967EE0">
        <w:rPr>
          <w:sz w:val="25"/>
          <w:szCs w:val="25"/>
        </w:rPr>
        <w:t xml:space="preserve">к зоне  </w:t>
      </w:r>
      <w:r w:rsidRPr="00967EE0">
        <w:rPr>
          <w:spacing w:val="-5"/>
          <w:sz w:val="25"/>
          <w:szCs w:val="25"/>
        </w:rPr>
        <w:t>застройки индивидуальными жилыми домами</w:t>
      </w:r>
      <w:r w:rsidRPr="00967EE0">
        <w:rPr>
          <w:bCs/>
          <w:sz w:val="25"/>
          <w:szCs w:val="25"/>
        </w:rPr>
        <w:t xml:space="preserve"> (индекс «Ж-1»);</w:t>
      </w:r>
    </w:p>
    <w:p w:rsidR="00346533" w:rsidRPr="00967EE0" w:rsidRDefault="00346533" w:rsidP="00346533">
      <w:pPr>
        <w:ind w:right="-84" w:firstLine="709"/>
        <w:jc w:val="both"/>
        <w:rPr>
          <w:sz w:val="25"/>
          <w:szCs w:val="25"/>
        </w:rPr>
      </w:pPr>
      <w:r w:rsidRPr="00967EE0">
        <w:rPr>
          <w:sz w:val="25"/>
          <w:szCs w:val="25"/>
        </w:rPr>
        <w:t>-</w:t>
      </w:r>
      <w:r w:rsidRPr="00967EE0">
        <w:rPr>
          <w:bCs/>
          <w:sz w:val="25"/>
          <w:szCs w:val="25"/>
        </w:rPr>
        <w:t xml:space="preserve"> </w:t>
      </w:r>
      <w:r w:rsidRPr="00967EE0">
        <w:rPr>
          <w:sz w:val="25"/>
          <w:szCs w:val="25"/>
        </w:rPr>
        <w:t xml:space="preserve">изменения части границы территорий озеленения общего пользования (индекс «ТОП-2») </w:t>
      </w:r>
      <w:r w:rsidRPr="00967EE0">
        <w:rPr>
          <w:bCs/>
          <w:sz w:val="25"/>
          <w:szCs w:val="25"/>
        </w:rPr>
        <w:t>и отнесения  к</w:t>
      </w:r>
      <w:r w:rsidRPr="00967EE0">
        <w:rPr>
          <w:rFonts w:eastAsia="Calibri"/>
          <w:spacing w:val="-5"/>
          <w:sz w:val="25"/>
          <w:szCs w:val="25"/>
        </w:rPr>
        <w:t xml:space="preserve"> зоне объектов отдыха, туризма, физкультуры и спорта (индекс  Р-2), </w:t>
      </w:r>
      <w:r w:rsidRPr="00967EE0">
        <w:rPr>
          <w:sz w:val="25"/>
          <w:szCs w:val="25"/>
        </w:rPr>
        <w:t>в городе Верхотурье, Свердловской области;</w:t>
      </w:r>
    </w:p>
    <w:p w:rsidR="00967EE0" w:rsidRDefault="00346533" w:rsidP="00B912C5">
      <w:pPr>
        <w:ind w:firstLine="360"/>
        <w:jc w:val="both"/>
        <w:rPr>
          <w:color w:val="000000"/>
          <w:sz w:val="25"/>
          <w:szCs w:val="25"/>
        </w:rPr>
      </w:pPr>
      <w:proofErr w:type="gramStart"/>
      <w:r w:rsidRPr="00967EE0">
        <w:rPr>
          <w:sz w:val="25"/>
          <w:szCs w:val="25"/>
        </w:rPr>
        <w:t xml:space="preserve">- </w:t>
      </w:r>
      <w:r w:rsidRPr="00967EE0">
        <w:rPr>
          <w:bCs/>
          <w:sz w:val="25"/>
          <w:szCs w:val="25"/>
        </w:rPr>
        <w:t>изменения части границы территории общего пользования (улицы, дороги, площади) (индекс   ТОП-1) и отнесения  к</w:t>
      </w:r>
      <w:r w:rsidRPr="00967EE0">
        <w:rPr>
          <w:rFonts w:eastAsia="Calibri"/>
          <w:spacing w:val="-5"/>
          <w:sz w:val="25"/>
          <w:szCs w:val="25"/>
        </w:rPr>
        <w:t xml:space="preserve"> зоне </w:t>
      </w:r>
      <w:r w:rsidRPr="00967EE0">
        <w:rPr>
          <w:bCs/>
          <w:sz w:val="25"/>
          <w:szCs w:val="25"/>
        </w:rPr>
        <w:t>рекреационно-ландшафтных территорий (индекс Р-1), в населенном пункте село Прокопьевская Салда городского округа Верхотурский, по улице Центральная.</w:t>
      </w:r>
      <w:proofErr w:type="gramEnd"/>
      <w:r w:rsidR="00B912C5" w:rsidRPr="00967EE0">
        <w:rPr>
          <w:color w:val="000000"/>
          <w:sz w:val="25"/>
          <w:szCs w:val="25"/>
        </w:rPr>
        <w:t xml:space="preserve"> </w:t>
      </w:r>
      <w:r w:rsidR="00B912C5" w:rsidRPr="00967EE0">
        <w:rPr>
          <w:color w:val="000000"/>
          <w:sz w:val="25"/>
          <w:szCs w:val="25"/>
        </w:rPr>
        <w:t xml:space="preserve">В период проведения публичных слушаний замечания и предложения по проекту </w:t>
      </w:r>
      <w:r w:rsidR="00B912C5" w:rsidRPr="00967EE0">
        <w:rPr>
          <w:sz w:val="25"/>
          <w:szCs w:val="25"/>
        </w:rPr>
        <w:t xml:space="preserve">внесения изменений в Правила землепользования и застройки городского округа Верхотурский в части изменения границ территориальных зон, </w:t>
      </w:r>
      <w:r w:rsidR="00B912C5" w:rsidRPr="00967EE0">
        <w:rPr>
          <w:color w:val="000000"/>
          <w:sz w:val="25"/>
          <w:szCs w:val="25"/>
        </w:rPr>
        <w:t>не поступали.</w:t>
      </w:r>
    </w:p>
    <w:p w:rsidR="00B912C5" w:rsidRPr="00967EE0" w:rsidRDefault="00B912C5" w:rsidP="00967EE0">
      <w:pPr>
        <w:ind w:firstLine="709"/>
        <w:jc w:val="both"/>
        <w:rPr>
          <w:sz w:val="25"/>
          <w:szCs w:val="25"/>
        </w:rPr>
      </w:pPr>
      <w:r w:rsidRPr="00967EE0">
        <w:rPr>
          <w:bCs/>
          <w:sz w:val="25"/>
          <w:szCs w:val="25"/>
        </w:rPr>
        <w:t xml:space="preserve">По результатам рассмотрения протокола публичных слушаний принято решение: </w:t>
      </w:r>
      <w:r w:rsidRPr="00967EE0">
        <w:rPr>
          <w:b/>
          <w:bCs/>
          <w:sz w:val="25"/>
          <w:szCs w:val="25"/>
        </w:rPr>
        <w:t>направить проект внесения изменений в Правила землепользования и застройки городского округа Верхотурский в Думу городского округа Верхотурский на утверждение.</w:t>
      </w:r>
    </w:p>
    <w:p w:rsidR="00AF7124" w:rsidRPr="00967EE0" w:rsidRDefault="00AF7124" w:rsidP="00AF7124">
      <w:pPr>
        <w:ind w:firstLine="708"/>
        <w:jc w:val="both"/>
        <w:rPr>
          <w:sz w:val="25"/>
          <w:szCs w:val="25"/>
        </w:rPr>
      </w:pPr>
      <w:r w:rsidRPr="00967EE0">
        <w:rPr>
          <w:b/>
          <w:bCs/>
          <w:sz w:val="25"/>
          <w:szCs w:val="25"/>
          <w:u w:val="single"/>
        </w:rPr>
        <w:t>2</w:t>
      </w:r>
      <w:r w:rsidRPr="00967EE0">
        <w:rPr>
          <w:b/>
          <w:bCs/>
          <w:sz w:val="25"/>
          <w:szCs w:val="25"/>
          <w:u w:val="single"/>
        </w:rPr>
        <w:t>. Проект внесения изменений в Правила землепользования и застройки городского округа Верхотурский  в части:</w:t>
      </w:r>
    </w:p>
    <w:p w:rsidR="000929EB" w:rsidRPr="00967EE0" w:rsidRDefault="000929EB" w:rsidP="000929EB">
      <w:pPr>
        <w:ind w:firstLine="360"/>
        <w:jc w:val="both"/>
        <w:rPr>
          <w:sz w:val="25"/>
          <w:szCs w:val="25"/>
        </w:rPr>
      </w:pPr>
      <w:r w:rsidRPr="00967EE0">
        <w:rPr>
          <w:sz w:val="25"/>
          <w:szCs w:val="25"/>
        </w:rPr>
        <w:t>-  изменения части границы территориальной зоны застройки малоэтажными жилыми домами секционного и блокированного типов (индекс «Ж-2») и отнесения  земельного участка по адресу: Свердловская область, городской округ Верхотурский,  город Верхотурье, улица Карла Маркса, 8  к зоне  застройки индивидуальными жилыми домами (индекс «Ж-1»);</w:t>
      </w:r>
    </w:p>
    <w:p w:rsidR="000929EB" w:rsidRPr="00967EE0" w:rsidRDefault="000929EB" w:rsidP="000929EB">
      <w:pPr>
        <w:ind w:firstLine="360"/>
        <w:jc w:val="both"/>
        <w:rPr>
          <w:sz w:val="25"/>
          <w:szCs w:val="25"/>
        </w:rPr>
      </w:pPr>
      <w:r w:rsidRPr="00967EE0">
        <w:rPr>
          <w:sz w:val="25"/>
          <w:szCs w:val="25"/>
        </w:rPr>
        <w:t xml:space="preserve">-  изменения части границы территорий озеленения общего пользования (индекс «ТОП-2»), границы территориальной зоны рекреационно-ландшафтных территорий (индекс «Р-1»)  и отнесения земельного участка по адресу: Свердловская область, городской округ Верхотурский,  город Верхотурье, улица Космонавтов, 9  к зоне </w:t>
      </w:r>
      <w:proofErr w:type="spellStart"/>
      <w:r w:rsidRPr="00967EE0">
        <w:rPr>
          <w:sz w:val="25"/>
          <w:szCs w:val="25"/>
        </w:rPr>
        <w:t>водообеспечивающих</w:t>
      </w:r>
      <w:proofErr w:type="spellEnd"/>
      <w:r w:rsidRPr="00967EE0">
        <w:rPr>
          <w:sz w:val="25"/>
          <w:szCs w:val="25"/>
        </w:rPr>
        <w:t xml:space="preserve">  объектов  инженерной   инфраструктуры (индекс «И-1»);</w:t>
      </w:r>
    </w:p>
    <w:p w:rsidR="000929EB" w:rsidRPr="00967EE0" w:rsidRDefault="000929EB" w:rsidP="000929EB">
      <w:pPr>
        <w:ind w:firstLine="360"/>
        <w:jc w:val="both"/>
        <w:rPr>
          <w:sz w:val="25"/>
          <w:szCs w:val="25"/>
        </w:rPr>
      </w:pPr>
      <w:r w:rsidRPr="00967EE0">
        <w:rPr>
          <w:sz w:val="25"/>
          <w:szCs w:val="25"/>
        </w:rPr>
        <w:t xml:space="preserve">- изменения части границы территориальной зоны застройки малоэтажными жилыми домами секционного и блокированного типов (индекс «Ж-2»)  и отнесения земельного </w:t>
      </w:r>
      <w:r w:rsidRPr="00967EE0">
        <w:rPr>
          <w:sz w:val="25"/>
          <w:szCs w:val="25"/>
        </w:rPr>
        <w:lastRenderedPageBreak/>
        <w:t xml:space="preserve">участка по адресу: Свердловская область, городской округ Верхотурский,  город Верхотурье, улица Парковая 6, строение 1   к зоне </w:t>
      </w:r>
      <w:proofErr w:type="spellStart"/>
      <w:r w:rsidRPr="00967EE0">
        <w:rPr>
          <w:sz w:val="25"/>
          <w:szCs w:val="25"/>
        </w:rPr>
        <w:t>водообеспечивающих</w:t>
      </w:r>
      <w:proofErr w:type="spellEnd"/>
      <w:r w:rsidRPr="00967EE0">
        <w:rPr>
          <w:sz w:val="25"/>
          <w:szCs w:val="25"/>
        </w:rPr>
        <w:t xml:space="preserve">  объектов  инженерной   инфраструктуры (индекс «И-1»);</w:t>
      </w:r>
    </w:p>
    <w:p w:rsidR="000929EB" w:rsidRPr="00967EE0" w:rsidRDefault="000929EB" w:rsidP="000929EB">
      <w:pPr>
        <w:ind w:firstLine="360"/>
        <w:jc w:val="both"/>
        <w:rPr>
          <w:sz w:val="25"/>
          <w:szCs w:val="25"/>
        </w:rPr>
      </w:pPr>
      <w:r w:rsidRPr="00967EE0">
        <w:rPr>
          <w:sz w:val="25"/>
          <w:szCs w:val="25"/>
        </w:rPr>
        <w:t>- изменения части границы территориальной  зоны рекреационно-ландшафтных территорий (индекс «Р-1») и отнесения земельного участка по адресу: Свердловская область, городской округ Верхотурский, 0,81 км</w:t>
      </w:r>
      <w:proofErr w:type="gramStart"/>
      <w:r w:rsidRPr="00967EE0">
        <w:rPr>
          <w:sz w:val="25"/>
          <w:szCs w:val="25"/>
        </w:rPr>
        <w:t>.</w:t>
      </w:r>
      <w:proofErr w:type="gramEnd"/>
      <w:r w:rsidRPr="00967EE0">
        <w:rPr>
          <w:sz w:val="25"/>
          <w:szCs w:val="25"/>
        </w:rPr>
        <w:t xml:space="preserve"> </w:t>
      </w:r>
      <w:proofErr w:type="gramStart"/>
      <w:r w:rsidRPr="00967EE0">
        <w:rPr>
          <w:sz w:val="25"/>
          <w:szCs w:val="25"/>
        </w:rPr>
        <w:t>с</w:t>
      </w:r>
      <w:proofErr w:type="gramEnd"/>
      <w:r w:rsidRPr="00967EE0">
        <w:rPr>
          <w:sz w:val="25"/>
          <w:szCs w:val="25"/>
        </w:rPr>
        <w:t>еверо-восточнее земельного участка с кадастровым номером 66:09:0401007:1, к зоне водоотводящих объектов инженерной инфраструктуры (индекс «И-2»);</w:t>
      </w:r>
    </w:p>
    <w:p w:rsidR="000929EB" w:rsidRPr="00967EE0" w:rsidRDefault="000929EB" w:rsidP="000929EB">
      <w:pPr>
        <w:ind w:firstLine="360"/>
        <w:jc w:val="both"/>
        <w:rPr>
          <w:sz w:val="25"/>
          <w:szCs w:val="25"/>
        </w:rPr>
      </w:pPr>
      <w:r w:rsidRPr="00967EE0">
        <w:rPr>
          <w:sz w:val="25"/>
          <w:szCs w:val="25"/>
        </w:rPr>
        <w:t>- изменения части границы сельскохозяйственных угодий в составе земель сельскохозяйственного назначения (индекс «СХ») и отнесения к  зоне объектов размещения отходов агропромышленного   комплекса (индекс «С-4»)  в городском округе Верхотурский Свердловской области;</w:t>
      </w:r>
    </w:p>
    <w:p w:rsidR="00967EE0" w:rsidRDefault="000929EB" w:rsidP="00967EE0">
      <w:pPr>
        <w:ind w:firstLine="360"/>
        <w:jc w:val="both"/>
        <w:rPr>
          <w:sz w:val="25"/>
          <w:szCs w:val="25"/>
        </w:rPr>
      </w:pPr>
      <w:r w:rsidRPr="00967EE0">
        <w:rPr>
          <w:sz w:val="25"/>
          <w:szCs w:val="25"/>
        </w:rPr>
        <w:t>- изменения части границы территориальной зоны застройки индивидуальными жилыми домами (индекс «Ж-1») и отнесения земельного участка по адресу: Свердловская область, городской округ Верхотурский, поселок  Привокзальный, ул. Чапаева, 29б к зоне производственных объектов III класса санитарной опасности (индекс «П-2»);</w:t>
      </w:r>
    </w:p>
    <w:p w:rsidR="00AF7124" w:rsidRPr="00967EE0" w:rsidRDefault="000929EB" w:rsidP="00967EE0">
      <w:pPr>
        <w:ind w:firstLine="360"/>
        <w:jc w:val="both"/>
        <w:rPr>
          <w:sz w:val="25"/>
          <w:szCs w:val="25"/>
        </w:rPr>
      </w:pPr>
      <w:r w:rsidRPr="00967EE0">
        <w:rPr>
          <w:sz w:val="25"/>
          <w:szCs w:val="25"/>
        </w:rPr>
        <w:t>- изменения части границы территориальной зоны спортивных и спортивно-зрелищных сооружений (индекс «О-3»)</w:t>
      </w:r>
      <w:r w:rsidR="00DA6D27" w:rsidRPr="00967EE0">
        <w:rPr>
          <w:sz w:val="25"/>
          <w:szCs w:val="25"/>
        </w:rPr>
        <w:t>, части территории общего пользования (улицы, дороги, площади) (индекс «ТОП-1»)</w:t>
      </w:r>
      <w:r w:rsidRPr="00967EE0">
        <w:rPr>
          <w:sz w:val="25"/>
          <w:szCs w:val="25"/>
        </w:rPr>
        <w:t xml:space="preserve"> и отнесения к территории озеленения общего пользования (индекс «ТОП-2») по улице Малышева города Верхотурье</w:t>
      </w:r>
      <w:r w:rsidR="00AF7124" w:rsidRPr="00967EE0">
        <w:rPr>
          <w:bCs/>
          <w:spacing w:val="8"/>
          <w:sz w:val="25"/>
          <w:szCs w:val="25"/>
        </w:rPr>
        <w:t xml:space="preserve">. </w:t>
      </w:r>
    </w:p>
    <w:p w:rsidR="00AF7124" w:rsidRPr="00967EE0" w:rsidRDefault="00AF7124" w:rsidP="00AF7124">
      <w:pPr>
        <w:ind w:firstLine="708"/>
        <w:jc w:val="both"/>
        <w:rPr>
          <w:b/>
          <w:bCs/>
          <w:sz w:val="25"/>
          <w:szCs w:val="25"/>
        </w:rPr>
      </w:pPr>
      <w:r w:rsidRPr="00967EE0">
        <w:rPr>
          <w:bCs/>
          <w:sz w:val="25"/>
          <w:szCs w:val="25"/>
        </w:rPr>
        <w:t xml:space="preserve">По результатам рассмотрения принято решение: </w:t>
      </w:r>
      <w:r w:rsidRPr="00967EE0">
        <w:rPr>
          <w:b/>
          <w:bCs/>
          <w:sz w:val="25"/>
          <w:szCs w:val="25"/>
        </w:rPr>
        <w:t>направить Проект внесения изменений в Правила землепользования и застройки городского округа Верхотурский  Главе городского округа, для проведения публичных слушаний.</w:t>
      </w:r>
    </w:p>
    <w:p w:rsidR="000929EB" w:rsidRPr="00967EE0" w:rsidRDefault="00AF7124" w:rsidP="000929EB">
      <w:pPr>
        <w:ind w:firstLine="708"/>
        <w:jc w:val="both"/>
        <w:rPr>
          <w:b/>
          <w:sz w:val="25"/>
          <w:szCs w:val="25"/>
          <w:u w:val="single"/>
        </w:rPr>
      </w:pPr>
      <w:r w:rsidRPr="00967EE0">
        <w:rPr>
          <w:b/>
          <w:bCs/>
          <w:sz w:val="25"/>
          <w:szCs w:val="25"/>
          <w:u w:val="single"/>
        </w:rPr>
        <w:t>3</w:t>
      </w:r>
      <w:r w:rsidR="000929EB" w:rsidRPr="00967EE0">
        <w:rPr>
          <w:b/>
          <w:bCs/>
          <w:sz w:val="25"/>
          <w:szCs w:val="25"/>
          <w:u w:val="single"/>
        </w:rPr>
        <w:t xml:space="preserve">. </w:t>
      </w:r>
      <w:r w:rsidR="000929EB" w:rsidRPr="00967EE0">
        <w:rPr>
          <w:b/>
          <w:sz w:val="25"/>
          <w:szCs w:val="25"/>
          <w:u w:val="single"/>
        </w:rPr>
        <w:t>Проект планировки и межевания территории по объекту «Очистные сооружения хозяйственно-бытовых сточных вод с системой напорных и самотечных коллекторов в г. Верхотурье Свердловской области».</w:t>
      </w:r>
    </w:p>
    <w:p w:rsidR="00AF7124" w:rsidRPr="00967EE0" w:rsidRDefault="00AF7124" w:rsidP="00AF7124">
      <w:pPr>
        <w:ind w:firstLine="708"/>
        <w:jc w:val="both"/>
        <w:rPr>
          <w:b/>
          <w:bCs/>
          <w:sz w:val="25"/>
          <w:szCs w:val="25"/>
        </w:rPr>
      </w:pPr>
      <w:r w:rsidRPr="00967EE0">
        <w:rPr>
          <w:bCs/>
          <w:sz w:val="25"/>
          <w:szCs w:val="25"/>
        </w:rPr>
        <w:t xml:space="preserve">По результатам рассмотрения принято решение: </w:t>
      </w:r>
      <w:r w:rsidRPr="00967EE0">
        <w:rPr>
          <w:b/>
          <w:bCs/>
          <w:sz w:val="25"/>
          <w:szCs w:val="25"/>
        </w:rPr>
        <w:t xml:space="preserve">направить </w:t>
      </w:r>
      <w:r w:rsidRPr="00967EE0">
        <w:rPr>
          <w:b/>
          <w:sz w:val="25"/>
          <w:szCs w:val="25"/>
        </w:rPr>
        <w:t>Проект планировки и межевания территории по объекту «Очистные сооружения хозяйственно-бытовых сточных вод с системой напорных и самотечных коллекторов в г. В</w:t>
      </w:r>
      <w:r w:rsidRPr="00967EE0">
        <w:rPr>
          <w:b/>
          <w:sz w:val="25"/>
          <w:szCs w:val="25"/>
        </w:rPr>
        <w:t>ерхотурье Свердловской области»</w:t>
      </w:r>
      <w:r w:rsidRPr="00967EE0">
        <w:rPr>
          <w:b/>
          <w:bCs/>
          <w:sz w:val="25"/>
          <w:szCs w:val="25"/>
        </w:rPr>
        <w:t xml:space="preserve"> Главе городского округа, для проведения публичных слушаний.</w:t>
      </w:r>
    </w:p>
    <w:p w:rsidR="00AF7124" w:rsidRPr="00967EE0" w:rsidRDefault="00AF7124" w:rsidP="00AF7124">
      <w:pPr>
        <w:ind w:firstLine="708"/>
        <w:jc w:val="both"/>
        <w:rPr>
          <w:bCs/>
          <w:sz w:val="25"/>
          <w:szCs w:val="25"/>
        </w:rPr>
      </w:pPr>
      <w:r w:rsidRPr="00967EE0">
        <w:rPr>
          <w:b/>
          <w:bCs/>
          <w:sz w:val="25"/>
          <w:szCs w:val="25"/>
          <w:u w:val="single"/>
        </w:rPr>
        <w:t>4. О</w:t>
      </w:r>
      <w:r w:rsidRPr="00967EE0">
        <w:rPr>
          <w:b/>
          <w:sz w:val="25"/>
          <w:szCs w:val="25"/>
          <w:u w:val="single"/>
        </w:rPr>
        <w:t xml:space="preserve">бращение гр. </w:t>
      </w:r>
      <w:r w:rsidRPr="00967EE0">
        <w:rPr>
          <w:b/>
          <w:sz w:val="25"/>
          <w:szCs w:val="25"/>
          <w:u w:val="single"/>
        </w:rPr>
        <w:t>Салаева А.Ш.</w:t>
      </w:r>
      <w:r w:rsidRPr="00967EE0">
        <w:rPr>
          <w:b/>
          <w:sz w:val="25"/>
          <w:szCs w:val="25"/>
          <w:u w:val="single"/>
        </w:rPr>
        <w:t xml:space="preserve"> о внесении изменений  в  Правила землепользования и застройки городского округа Верхотурский в части:</w:t>
      </w:r>
      <w:r w:rsidRPr="00967EE0">
        <w:rPr>
          <w:sz w:val="25"/>
          <w:szCs w:val="25"/>
        </w:rPr>
        <w:t xml:space="preserve"> </w:t>
      </w:r>
      <w:r w:rsidRPr="00967EE0">
        <w:rPr>
          <w:bCs/>
          <w:sz w:val="25"/>
          <w:szCs w:val="25"/>
        </w:rPr>
        <w:t xml:space="preserve"> </w:t>
      </w:r>
      <w:r w:rsidR="00594CFC" w:rsidRPr="00967EE0">
        <w:rPr>
          <w:bCs/>
          <w:sz w:val="25"/>
          <w:szCs w:val="25"/>
        </w:rPr>
        <w:t xml:space="preserve">изменения </w:t>
      </w:r>
      <w:r w:rsidRPr="00967EE0">
        <w:rPr>
          <w:bCs/>
          <w:sz w:val="25"/>
          <w:szCs w:val="25"/>
        </w:rPr>
        <w:t xml:space="preserve">части </w:t>
      </w:r>
      <w:r w:rsidR="00594CFC" w:rsidRPr="00967EE0">
        <w:rPr>
          <w:bCs/>
          <w:sz w:val="25"/>
          <w:szCs w:val="25"/>
        </w:rPr>
        <w:t>границ территориальной</w:t>
      </w:r>
      <w:r w:rsidR="00594CFC" w:rsidRPr="00967EE0">
        <w:rPr>
          <w:b/>
          <w:sz w:val="25"/>
          <w:szCs w:val="25"/>
        </w:rPr>
        <w:t xml:space="preserve"> </w:t>
      </w:r>
      <w:r w:rsidR="00594CFC" w:rsidRPr="00967EE0">
        <w:rPr>
          <w:sz w:val="25"/>
          <w:szCs w:val="25"/>
        </w:rPr>
        <w:t xml:space="preserve">зоны  объектов административно-делового, социального и культурно – бытового, бытового назначения </w:t>
      </w:r>
      <w:r w:rsidRPr="00967EE0">
        <w:rPr>
          <w:sz w:val="25"/>
          <w:szCs w:val="25"/>
        </w:rPr>
        <w:t>(индекс «</w:t>
      </w:r>
      <w:r w:rsidRPr="00967EE0">
        <w:rPr>
          <w:sz w:val="25"/>
          <w:szCs w:val="25"/>
        </w:rPr>
        <w:t>О-1</w:t>
      </w:r>
      <w:r w:rsidRPr="00967EE0">
        <w:rPr>
          <w:sz w:val="25"/>
          <w:szCs w:val="25"/>
        </w:rPr>
        <w:t>»)</w:t>
      </w:r>
      <w:r w:rsidRPr="00967EE0">
        <w:rPr>
          <w:sz w:val="25"/>
          <w:szCs w:val="25"/>
        </w:rPr>
        <w:t xml:space="preserve"> </w:t>
      </w:r>
      <w:r w:rsidRPr="00967EE0">
        <w:rPr>
          <w:bCs/>
          <w:sz w:val="25"/>
          <w:szCs w:val="25"/>
        </w:rPr>
        <w:t>и отнесения  земельного участка по адресу: Свердловская область</w:t>
      </w:r>
      <w:r w:rsidRPr="00967EE0">
        <w:rPr>
          <w:rFonts w:eastAsia="Calibri"/>
          <w:spacing w:val="-5"/>
          <w:sz w:val="25"/>
          <w:szCs w:val="25"/>
        </w:rPr>
        <w:t xml:space="preserve">,  город Верхотурье, улица </w:t>
      </w:r>
      <w:r w:rsidRPr="00967EE0">
        <w:rPr>
          <w:rFonts w:eastAsia="Calibri"/>
          <w:spacing w:val="-5"/>
          <w:sz w:val="25"/>
          <w:szCs w:val="25"/>
        </w:rPr>
        <w:t>Карла Маркса, 32</w:t>
      </w:r>
      <w:r w:rsidR="00967EE0" w:rsidRPr="00967EE0">
        <w:rPr>
          <w:rFonts w:eastAsia="Calibri"/>
          <w:spacing w:val="-5"/>
          <w:sz w:val="25"/>
          <w:szCs w:val="25"/>
        </w:rPr>
        <w:t>,</w:t>
      </w:r>
      <w:r w:rsidRPr="00967EE0">
        <w:rPr>
          <w:rFonts w:eastAsia="Calibri"/>
          <w:spacing w:val="-5"/>
          <w:sz w:val="25"/>
          <w:szCs w:val="25"/>
        </w:rPr>
        <w:t xml:space="preserve">  </w:t>
      </w:r>
      <w:r w:rsidRPr="00967EE0">
        <w:rPr>
          <w:sz w:val="25"/>
          <w:szCs w:val="25"/>
        </w:rPr>
        <w:t xml:space="preserve">к зоне  </w:t>
      </w:r>
      <w:r w:rsidRPr="00967EE0">
        <w:rPr>
          <w:spacing w:val="-5"/>
          <w:sz w:val="25"/>
          <w:szCs w:val="25"/>
        </w:rPr>
        <w:t>застройки индивидуальными жилыми домами</w:t>
      </w:r>
      <w:r w:rsidRPr="00967EE0">
        <w:rPr>
          <w:bCs/>
          <w:sz w:val="25"/>
          <w:szCs w:val="25"/>
        </w:rPr>
        <w:t xml:space="preserve"> (индекс «Ж-1»).</w:t>
      </w:r>
    </w:p>
    <w:p w:rsidR="00967EE0" w:rsidRPr="00967EE0" w:rsidRDefault="00967EE0" w:rsidP="00967EE0">
      <w:pPr>
        <w:ind w:right="-84" w:firstLine="708"/>
        <w:jc w:val="both"/>
        <w:rPr>
          <w:b/>
          <w:bCs/>
          <w:sz w:val="25"/>
          <w:szCs w:val="25"/>
        </w:rPr>
      </w:pPr>
      <w:r w:rsidRPr="00967EE0">
        <w:rPr>
          <w:bCs/>
          <w:sz w:val="25"/>
          <w:szCs w:val="25"/>
        </w:rPr>
        <w:t xml:space="preserve">По результатам рассмотрения, учитывая сложившуюся планировку территории,  принято решение: </w:t>
      </w:r>
      <w:r w:rsidRPr="00967EE0">
        <w:rPr>
          <w:b/>
          <w:bCs/>
          <w:sz w:val="25"/>
          <w:szCs w:val="25"/>
        </w:rPr>
        <w:t xml:space="preserve">рекомендовать Главе городского округа </w:t>
      </w:r>
      <w:proofErr w:type="gramStart"/>
      <w:r w:rsidRPr="00967EE0">
        <w:rPr>
          <w:b/>
          <w:bCs/>
          <w:sz w:val="25"/>
          <w:szCs w:val="25"/>
        </w:rPr>
        <w:t>Верхотурский</w:t>
      </w:r>
      <w:proofErr w:type="gramEnd"/>
      <w:r w:rsidRPr="00967EE0">
        <w:rPr>
          <w:b/>
          <w:bCs/>
          <w:sz w:val="25"/>
          <w:szCs w:val="25"/>
        </w:rPr>
        <w:t xml:space="preserve"> принять решение о подготовке внесения изменений в Правила землепользования и застройки городского округа Верхотурский.</w:t>
      </w:r>
    </w:p>
    <w:p w:rsidR="00967EE0" w:rsidRDefault="00967EE0" w:rsidP="00967EE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67EE0" w:rsidRPr="00967EE0" w:rsidRDefault="00967EE0" w:rsidP="00967EE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7EE0">
        <w:rPr>
          <w:rFonts w:ascii="Times New Roman" w:hAnsi="Times New Roman" w:cs="Times New Roman"/>
          <w:sz w:val="25"/>
          <w:szCs w:val="25"/>
        </w:rPr>
        <w:t>Председатель комиссии:                                              ______________  Л.Ю. Литовских</w:t>
      </w:r>
    </w:p>
    <w:p w:rsidR="00967EE0" w:rsidRPr="00967EE0" w:rsidRDefault="00967EE0" w:rsidP="00967EE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7EE0">
        <w:rPr>
          <w:rFonts w:ascii="Times New Roman" w:hAnsi="Times New Roman" w:cs="Times New Roman"/>
          <w:sz w:val="25"/>
          <w:szCs w:val="25"/>
        </w:rPr>
        <w:t>Заместитель председателя комиссии                          _____________ Н.А. Вышиватых</w:t>
      </w:r>
    </w:p>
    <w:p w:rsidR="00967EE0" w:rsidRPr="00967EE0" w:rsidRDefault="00967EE0" w:rsidP="00967EE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67EE0">
        <w:rPr>
          <w:rFonts w:ascii="Times New Roman" w:hAnsi="Times New Roman" w:cs="Times New Roman"/>
          <w:sz w:val="25"/>
          <w:szCs w:val="25"/>
        </w:rPr>
        <w:t xml:space="preserve">Секретарь комиссии:                                            </w:t>
      </w:r>
      <w:r w:rsidRPr="00967EE0">
        <w:rPr>
          <w:rFonts w:ascii="Times New Roman" w:hAnsi="Times New Roman" w:cs="Times New Roman"/>
          <w:sz w:val="25"/>
          <w:szCs w:val="25"/>
        </w:rPr>
        <w:t xml:space="preserve">         _____________</w:t>
      </w:r>
      <w:r w:rsidRPr="00967EE0">
        <w:rPr>
          <w:rFonts w:ascii="Times New Roman" w:hAnsi="Times New Roman" w:cs="Times New Roman"/>
          <w:sz w:val="25"/>
          <w:szCs w:val="25"/>
        </w:rPr>
        <w:t xml:space="preserve"> Е.А. Градобоева</w:t>
      </w:r>
    </w:p>
    <w:p w:rsidR="00967EE0" w:rsidRPr="00967EE0" w:rsidRDefault="00967EE0" w:rsidP="00967EE0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967EE0">
        <w:rPr>
          <w:sz w:val="25"/>
          <w:szCs w:val="25"/>
        </w:rPr>
        <w:t>Члены комиссии:</w:t>
      </w:r>
      <w:r w:rsidRPr="00967EE0">
        <w:rPr>
          <w:sz w:val="25"/>
          <w:szCs w:val="25"/>
        </w:rPr>
        <w:tab/>
        <w:t xml:space="preserve">  ______________ Е.Н. Нарсеева</w:t>
      </w:r>
    </w:p>
    <w:p w:rsidR="00967EE0" w:rsidRPr="00967EE0" w:rsidRDefault="00967EE0" w:rsidP="00967EE0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967EE0">
        <w:rPr>
          <w:sz w:val="25"/>
          <w:szCs w:val="25"/>
        </w:rPr>
        <w:t xml:space="preserve">                                                                                        ______________ Е.С. Лумпова</w:t>
      </w:r>
    </w:p>
    <w:p w:rsidR="00967EE0" w:rsidRPr="00967EE0" w:rsidRDefault="00967EE0" w:rsidP="00967EE0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967EE0">
        <w:rPr>
          <w:sz w:val="25"/>
          <w:szCs w:val="25"/>
        </w:rPr>
        <w:tab/>
        <w:t xml:space="preserve"> ______________ </w:t>
      </w:r>
      <w:r w:rsidRPr="00967EE0">
        <w:rPr>
          <w:sz w:val="25"/>
          <w:szCs w:val="25"/>
        </w:rPr>
        <w:t>Л.П. Позднякова</w:t>
      </w:r>
    </w:p>
    <w:p w:rsidR="00967EE0" w:rsidRPr="00967EE0" w:rsidRDefault="00967EE0" w:rsidP="00967EE0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967EE0">
        <w:rPr>
          <w:sz w:val="25"/>
          <w:szCs w:val="25"/>
        </w:rPr>
        <w:tab/>
        <w:t xml:space="preserve"> ______________ Ф.Г. Галиакбаров</w:t>
      </w:r>
    </w:p>
    <w:p w:rsidR="00967EE0" w:rsidRPr="00967EE0" w:rsidRDefault="00967EE0" w:rsidP="00967EE0">
      <w:pPr>
        <w:tabs>
          <w:tab w:val="left" w:pos="5460"/>
        </w:tabs>
        <w:spacing w:line="360" w:lineRule="auto"/>
        <w:rPr>
          <w:sz w:val="25"/>
          <w:szCs w:val="25"/>
        </w:rPr>
      </w:pPr>
      <w:r w:rsidRPr="00967EE0">
        <w:rPr>
          <w:sz w:val="25"/>
          <w:szCs w:val="25"/>
        </w:rPr>
        <w:t xml:space="preserve"> </w:t>
      </w:r>
      <w:r w:rsidRPr="00967EE0">
        <w:rPr>
          <w:sz w:val="25"/>
          <w:szCs w:val="25"/>
        </w:rPr>
        <w:tab/>
        <w:t xml:space="preserve">  </w:t>
      </w:r>
      <w:r w:rsidRPr="00967EE0">
        <w:rPr>
          <w:sz w:val="25"/>
          <w:szCs w:val="25"/>
        </w:rPr>
        <w:t>______________ Е.В. Микишев</w:t>
      </w:r>
    </w:p>
    <w:p w:rsidR="00FF7C45" w:rsidRPr="00967EE0" w:rsidRDefault="00967EE0" w:rsidP="00BB6992">
      <w:pPr>
        <w:tabs>
          <w:tab w:val="left" w:pos="5460"/>
        </w:tabs>
        <w:spacing w:line="360" w:lineRule="auto"/>
        <w:rPr>
          <w:sz w:val="27"/>
          <w:szCs w:val="27"/>
        </w:rPr>
      </w:pPr>
      <w:r w:rsidRPr="00967EE0">
        <w:rPr>
          <w:sz w:val="25"/>
          <w:szCs w:val="25"/>
        </w:rPr>
        <w:t xml:space="preserve">                                                                                          </w:t>
      </w:r>
      <w:r w:rsidRPr="00967EE0">
        <w:rPr>
          <w:sz w:val="25"/>
          <w:szCs w:val="25"/>
        </w:rPr>
        <w:t xml:space="preserve">______________ Н.Б. Мусатова </w:t>
      </w:r>
      <w:bookmarkStart w:id="0" w:name="_GoBack"/>
      <w:bookmarkEnd w:id="0"/>
    </w:p>
    <w:sectPr w:rsidR="00FF7C45" w:rsidRPr="00967EE0" w:rsidSect="00967EE0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1D1"/>
    <w:multiLevelType w:val="hybridMultilevel"/>
    <w:tmpl w:val="CC14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F3"/>
    <w:rsid w:val="00001EAB"/>
    <w:rsid w:val="00037271"/>
    <w:rsid w:val="00041BF1"/>
    <w:rsid w:val="0005521C"/>
    <w:rsid w:val="000729DA"/>
    <w:rsid w:val="0008106C"/>
    <w:rsid w:val="00083310"/>
    <w:rsid w:val="00085777"/>
    <w:rsid w:val="000929EB"/>
    <w:rsid w:val="000E2CE9"/>
    <w:rsid w:val="00107E30"/>
    <w:rsid w:val="00140A80"/>
    <w:rsid w:val="00160059"/>
    <w:rsid w:val="00161A69"/>
    <w:rsid w:val="0016456F"/>
    <w:rsid w:val="001842A9"/>
    <w:rsid w:val="001A4915"/>
    <w:rsid w:val="001B6D6F"/>
    <w:rsid w:val="002246AD"/>
    <w:rsid w:val="00246ECE"/>
    <w:rsid w:val="00253FCB"/>
    <w:rsid w:val="00257F4E"/>
    <w:rsid w:val="00264626"/>
    <w:rsid w:val="00292A2D"/>
    <w:rsid w:val="0029465A"/>
    <w:rsid w:val="002C3ADF"/>
    <w:rsid w:val="002D3E79"/>
    <w:rsid w:val="002E59AB"/>
    <w:rsid w:val="00302376"/>
    <w:rsid w:val="00327BE9"/>
    <w:rsid w:val="00335E26"/>
    <w:rsid w:val="0034467F"/>
    <w:rsid w:val="00346533"/>
    <w:rsid w:val="0035289A"/>
    <w:rsid w:val="00355DFB"/>
    <w:rsid w:val="0036494B"/>
    <w:rsid w:val="0037794D"/>
    <w:rsid w:val="003B12AB"/>
    <w:rsid w:val="003B1D7C"/>
    <w:rsid w:val="003C6CEA"/>
    <w:rsid w:val="003D08CE"/>
    <w:rsid w:val="003E4533"/>
    <w:rsid w:val="003F38B5"/>
    <w:rsid w:val="003F601E"/>
    <w:rsid w:val="00421898"/>
    <w:rsid w:val="00426D87"/>
    <w:rsid w:val="0045004C"/>
    <w:rsid w:val="00465708"/>
    <w:rsid w:val="00473845"/>
    <w:rsid w:val="004A1EAD"/>
    <w:rsid w:val="005173DB"/>
    <w:rsid w:val="005251A8"/>
    <w:rsid w:val="00534FAF"/>
    <w:rsid w:val="0053687B"/>
    <w:rsid w:val="00537B39"/>
    <w:rsid w:val="00541302"/>
    <w:rsid w:val="005456FB"/>
    <w:rsid w:val="0054677E"/>
    <w:rsid w:val="005550DF"/>
    <w:rsid w:val="005561CD"/>
    <w:rsid w:val="0056098C"/>
    <w:rsid w:val="00562E15"/>
    <w:rsid w:val="00575B2C"/>
    <w:rsid w:val="0058302A"/>
    <w:rsid w:val="00594CFC"/>
    <w:rsid w:val="005C49C4"/>
    <w:rsid w:val="005D7461"/>
    <w:rsid w:val="0062165B"/>
    <w:rsid w:val="006319F7"/>
    <w:rsid w:val="00643F51"/>
    <w:rsid w:val="006650EF"/>
    <w:rsid w:val="00687419"/>
    <w:rsid w:val="006F6C86"/>
    <w:rsid w:val="006F76C4"/>
    <w:rsid w:val="00700188"/>
    <w:rsid w:val="00716D4C"/>
    <w:rsid w:val="007204AB"/>
    <w:rsid w:val="00746F5B"/>
    <w:rsid w:val="007552ED"/>
    <w:rsid w:val="00780033"/>
    <w:rsid w:val="00791C13"/>
    <w:rsid w:val="007A533D"/>
    <w:rsid w:val="007C4283"/>
    <w:rsid w:val="007E448F"/>
    <w:rsid w:val="007F19D7"/>
    <w:rsid w:val="007F6C25"/>
    <w:rsid w:val="0080057E"/>
    <w:rsid w:val="00810974"/>
    <w:rsid w:val="0084198B"/>
    <w:rsid w:val="0086134A"/>
    <w:rsid w:val="00872DF3"/>
    <w:rsid w:val="00874BF3"/>
    <w:rsid w:val="00875887"/>
    <w:rsid w:val="008934EC"/>
    <w:rsid w:val="008B2AD9"/>
    <w:rsid w:val="008C3D15"/>
    <w:rsid w:val="008E6544"/>
    <w:rsid w:val="008F7AD2"/>
    <w:rsid w:val="00903C1F"/>
    <w:rsid w:val="0091716D"/>
    <w:rsid w:val="00933BCD"/>
    <w:rsid w:val="0094737C"/>
    <w:rsid w:val="00955BAC"/>
    <w:rsid w:val="00967EE0"/>
    <w:rsid w:val="00975999"/>
    <w:rsid w:val="00976329"/>
    <w:rsid w:val="0097637C"/>
    <w:rsid w:val="009A44B4"/>
    <w:rsid w:val="009D5227"/>
    <w:rsid w:val="00A0282E"/>
    <w:rsid w:val="00A32DB1"/>
    <w:rsid w:val="00A41551"/>
    <w:rsid w:val="00A42911"/>
    <w:rsid w:val="00A430A2"/>
    <w:rsid w:val="00A508BC"/>
    <w:rsid w:val="00A65BB5"/>
    <w:rsid w:val="00AB5934"/>
    <w:rsid w:val="00AC28F3"/>
    <w:rsid w:val="00AF7124"/>
    <w:rsid w:val="00B05092"/>
    <w:rsid w:val="00B30ED6"/>
    <w:rsid w:val="00B3649B"/>
    <w:rsid w:val="00B51815"/>
    <w:rsid w:val="00B80637"/>
    <w:rsid w:val="00B84347"/>
    <w:rsid w:val="00B870A7"/>
    <w:rsid w:val="00B90493"/>
    <w:rsid w:val="00B912C5"/>
    <w:rsid w:val="00B93680"/>
    <w:rsid w:val="00B97C42"/>
    <w:rsid w:val="00BA0325"/>
    <w:rsid w:val="00BA0E0D"/>
    <w:rsid w:val="00BB2259"/>
    <w:rsid w:val="00BB2E3C"/>
    <w:rsid w:val="00BB6992"/>
    <w:rsid w:val="00BC3A58"/>
    <w:rsid w:val="00BE234B"/>
    <w:rsid w:val="00BF6D1F"/>
    <w:rsid w:val="00C022AE"/>
    <w:rsid w:val="00C32003"/>
    <w:rsid w:val="00C917A6"/>
    <w:rsid w:val="00C92CC6"/>
    <w:rsid w:val="00C97537"/>
    <w:rsid w:val="00CA0242"/>
    <w:rsid w:val="00CD0744"/>
    <w:rsid w:val="00CD470A"/>
    <w:rsid w:val="00CF44DB"/>
    <w:rsid w:val="00CF71F6"/>
    <w:rsid w:val="00D16A4B"/>
    <w:rsid w:val="00D2291F"/>
    <w:rsid w:val="00D4019C"/>
    <w:rsid w:val="00D632B0"/>
    <w:rsid w:val="00D76FC9"/>
    <w:rsid w:val="00DA6D27"/>
    <w:rsid w:val="00DA7836"/>
    <w:rsid w:val="00DB1F9B"/>
    <w:rsid w:val="00DB3B42"/>
    <w:rsid w:val="00DC3393"/>
    <w:rsid w:val="00E10FDD"/>
    <w:rsid w:val="00E155E9"/>
    <w:rsid w:val="00E358B6"/>
    <w:rsid w:val="00E759FE"/>
    <w:rsid w:val="00EA4D89"/>
    <w:rsid w:val="00EA733B"/>
    <w:rsid w:val="00ED6D0F"/>
    <w:rsid w:val="00EE5B00"/>
    <w:rsid w:val="00EF4D84"/>
    <w:rsid w:val="00EF4E2B"/>
    <w:rsid w:val="00EF6EFC"/>
    <w:rsid w:val="00EF700F"/>
    <w:rsid w:val="00F11146"/>
    <w:rsid w:val="00F26294"/>
    <w:rsid w:val="00F2696B"/>
    <w:rsid w:val="00F320AC"/>
    <w:rsid w:val="00F41B13"/>
    <w:rsid w:val="00F54D95"/>
    <w:rsid w:val="00F661D4"/>
    <w:rsid w:val="00F9005B"/>
    <w:rsid w:val="00F958CF"/>
    <w:rsid w:val="00FB09D2"/>
    <w:rsid w:val="00FF0CB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2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64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6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58D28-5AE0-46BA-AACE-65E26E36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51</cp:revision>
  <cp:lastPrinted>2020-09-22T12:32:00Z</cp:lastPrinted>
  <dcterms:created xsi:type="dcterms:W3CDTF">2017-11-27T05:54:00Z</dcterms:created>
  <dcterms:modified xsi:type="dcterms:W3CDTF">2020-09-23T08:14:00Z</dcterms:modified>
</cp:coreProperties>
</file>