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C1" w:rsidRPr="00E217C1" w:rsidRDefault="00E217C1" w:rsidP="0060782E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конкурса </w:t>
      </w:r>
      <w:r w:rsidR="00FD331E"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14.0</w:t>
      </w:r>
      <w:r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1.201</w:t>
      </w:r>
      <w:r w:rsidR="00FD331E" w:rsidRPr="00FD33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</w:t>
      </w:r>
      <w:proofErr w:type="gramStart"/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60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проведении </w:t>
      </w:r>
      <w:r w:rsidR="00FD331E"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14.01.2019 года</w:t>
      </w:r>
      <w:r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предметом которого является право заключить договоры на установку и эксплуатацию рекламных конструкций (далее – договоры).</w:t>
      </w:r>
    </w:p>
    <w:p w:rsidR="006A4C80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 проведения конкурса – Распоряжение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  <w:proofErr w:type="gram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 является открытым по составу участников, предложения о цене предмета конкурса (плата за право заключить договор) и других конкурсных условиях подаются в запечатанных конвертах (закрытая форма подачи предложений).</w:t>
      </w:r>
    </w:p>
    <w:p w:rsidR="00E217C1" w:rsidRPr="00FD331E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Конкурсная документация (извещение, форма заявки, форма заключаемого договора, порядок разъяснения конкурсной документации, типовой эскизный проект рекламной конструкции) размещается на официальном сайте муниципального образования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в сети Интернет: </w:t>
      </w:r>
      <w:r w:rsidR="00FD331E" w:rsidRPr="00FD331E">
        <w:rPr>
          <w:rFonts w:ascii="Times New Roman" w:hAnsi="Times New Roman" w:cs="Times New Roman"/>
          <w:sz w:val="28"/>
          <w:szCs w:val="28"/>
        </w:rPr>
        <w:t xml:space="preserve">на сайте городского округа 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verhotury</w:t>
      </w:r>
      <w:proofErr w:type="spellEnd"/>
      <w:r w:rsidR="00FD331E" w:rsidRPr="00FD331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D331E" w:rsidRPr="00FD331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D331E" w:rsidRPr="00FD331E">
        <w:rPr>
          <w:rFonts w:ascii="Times New Roman" w:hAnsi="Times New Roman" w:cs="Times New Roman"/>
          <w:color w:val="000000"/>
          <w:sz w:val="28"/>
          <w:szCs w:val="28"/>
        </w:rPr>
        <w:t xml:space="preserve"> (раздел «Городская среда, Муниципальное имущество, Муниципальные торги, Реклама)</w:t>
      </w:r>
      <w:r w:rsidRP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конкурсную документацию, можно с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по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по адресу: 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09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до 1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12.00 часов до 13.00 часов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Сведения об организаторе конкурса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Организатор конкурса –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Верхотурский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нахождения организатора конкурса – </w:t>
      </w:r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6A4C80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 электронной почты организатора конкурса </w:t>
      </w:r>
      <w:r w:rsidRP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verhotury</w:t>
      </w:r>
      <w:proofErr w:type="spellEnd"/>
      <w:r w:rsidR="006A4C80" w:rsidRPr="006A4C8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A4C80" w:rsidRPr="006A4C8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Телефоны организатора конкурса (343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2-26-80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Сведения о предмете конкурса: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 № 1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заключить договоры на установку и эксплуатацию рекламных конструкций (характеристика места установки: на газоне; вид: </w:t>
      </w:r>
      <w:proofErr w:type="spellStart"/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</w:t>
      </w:r>
      <w:proofErr w:type="spell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тип: щитовая; геометрические размеры: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м; количество сторон: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площадь изображения: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м.) с использованием муниципального имущества на территории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Верхотурье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A4C80">
        <w:rPr>
          <w:rFonts w:ascii="Times New Roman" w:eastAsia="Times New Roman" w:hAnsi="Times New Roman" w:cs="Times New Roman"/>
          <w:sz w:val="28"/>
          <w:szCs w:val="28"/>
          <w:lang w:eastAsia="ru-RU"/>
        </w:rPr>
        <w:t>20 лет Победы, 81А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Конкурсные условия: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лота (плата за право заключить договор):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50229,15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6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пятьдесят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36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девять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без учета НДС.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Задаток: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10045,83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пять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83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FD331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учета НДС.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внесения задатка: до даты окончания приема заявок.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предложивший наиболее высокую цену предмета конкурса, а также лучшие предложения по другим критериям: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лучшее предложение по размещению информации о праздничных, памятных днях, днях проведения торжественных и иных мероприятий;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лучшее предложение по размещению социально значимой информации.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действия договора: </w:t>
      </w:r>
      <w:r w:rsidR="006448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</w:t>
      </w:r>
    </w:p>
    <w:p w:rsid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приема заявок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482B" w:rsidRPr="0064482B" w:rsidRDefault="0064482B" w:rsidP="00644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заявители направляют организатору конкурса в срок, </w:t>
      </w:r>
      <w:r w:rsidRPr="00644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в извещении о проведении конкурса: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заявку в двух экземплярах;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 юридического лица, заверенные подписью его руководителя и печатью юридического лица (при наличии печати);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0"/>
      <w:bookmarkEnd w:id="0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документа, удостоверяющего личность, - для физических лиц, их представителей и для представителей юридических лиц;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1"/>
      <w:bookmarkEnd w:id="1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 нотариально заверенной доверенности - для представителей физических лиц, в том числе индивидуальных предпринимателей;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доверенности, заверенную подписью руководителя и печатью юридического лица (при наличии печати), или копию документа о назначении (об избрании), подтверждающего полномочия действовать от имени юридического лица без доверенности (приказ о назначении руководителя, выписка из протокола или иной документ), заверенную подписью руководителя и печатью юридического лица (при наличии печати), - для представителей юридических лиц;</w:t>
      </w:r>
      <w:proofErr w:type="gramEnd"/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5) полученную не </w:t>
      </w: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календарных дней до даты подачи заявки: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(при подаче заявки юридическим лицом);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индивидуальных предпринимателей (при подаче заявки индивидуальным предпринимателем);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копию платежного документа с отметкой банка, подтверждающего перечисление задатка на счет, указанный в извещении о проведении конкурса;</w:t>
      </w:r>
    </w:p>
    <w:p w:rsidR="00942018" w:rsidRPr="00942018" w:rsidRDefault="00942018" w:rsidP="009420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предложение о цене предмета конкурса и других конкурсных условиях, указанных в извещении о проведении конкурса (конкурсное предложение);</w:t>
      </w:r>
    </w:p>
    <w:p w:rsidR="0064482B" w:rsidRDefault="00942018" w:rsidP="00644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опись всех представленных документов (в двух экземплярах)</w:t>
      </w:r>
      <w:r w:rsidR="00AE29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99E" w:rsidRPr="00E217C1" w:rsidRDefault="00AE299E" w:rsidP="00AE299E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опечатанный двойной конверт, содержащий предложения о цене приобретаемого права на заключение договора, а также предложения об исполнении иных конкурсных условий.</w:t>
      </w:r>
    </w:p>
    <w:p w:rsidR="00AE299E" w:rsidRPr="00E217C1" w:rsidRDefault="00AE299E" w:rsidP="00AE299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внешнем конверте указываются: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конкурсное предложение;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то, что в конверт вложено конкурсное предложение;</w:t>
      </w:r>
    </w:p>
    <w:p w:rsidR="00AE299E" w:rsidRPr="00E217C1" w:rsidRDefault="00AE299E" w:rsidP="00AE299E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форма, наименование или фамилия, имя, отчество заявителя.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единым платежом.</w:t>
      </w:r>
    </w:p>
    <w:p w:rsidR="00AE299E" w:rsidRPr="00AE299E" w:rsidRDefault="00AE299E" w:rsidP="00AE299E">
      <w:pPr>
        <w:tabs>
          <w:tab w:val="left" w:pos="9624"/>
        </w:tabs>
        <w:suppressAutoHyphens/>
        <w:spacing w:after="0" w:line="240" w:lineRule="auto"/>
        <w:ind w:right="2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УФК по Свердловской области  (Администрация городского округа Верхотурский </w:t>
      </w:r>
      <w:proofErr w:type="gramStart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proofErr w:type="spellStart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сч</w:t>
      </w:r>
      <w:proofErr w:type="spellEnd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05623013300) ИНН 6640001733/КПП 668001001, </w:t>
      </w:r>
      <w:proofErr w:type="spellStart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сч</w:t>
      </w:r>
      <w:proofErr w:type="spellEnd"/>
      <w:r w:rsidRPr="00AE29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№ 40302810400003016240 БИК 046577001 Уральское ГУ банка России по Свердловской области г. Екатеринбург, ОКТМО 65709000, </w:t>
      </w:r>
      <w:r w:rsidRPr="00AE29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«задаток за участие в конкурсе </w:t>
      </w:r>
      <w:r w:rsidRPr="00AE299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установку и эксплуатацию рекламной конструкции, лот № ___».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до даты окончания приема заявок.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прием заявок и документов, ставит на внешнем конверте дату и время его получения, а также подписывает его.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приеме заявок организатор конкурса проверяет:</w:t>
      </w:r>
    </w:p>
    <w:p w:rsidR="00E217C1" w:rsidRPr="00E217C1" w:rsidRDefault="00E217C1" w:rsidP="00E217C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заявки установленной форме;</w:t>
      </w:r>
    </w:p>
    <w:p w:rsidR="00E217C1" w:rsidRPr="00E217C1" w:rsidRDefault="00E217C1" w:rsidP="00E217C1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полного комплекта документов в соответствии с перечнем, опубликованным в извещении о проведении конкурса.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 при подаче заявок и документов, указанных в подпунктах 3, 4 подпункта 4 настоящего Извещения, вместе с копией документа предоставляют лицу, осуществляющему прием заявок и документов, подлинники указанных документов. Лицо, осуществляющее прием заявок и документов, сравнивает подлинник документа с представленной заявителем копией и заверяет копию путем проставления на ней отметки, которая состоит из слова "Верно", наименования должности лица, принявшего заявку и документы (включая наименование организации), личной подписи, расшифровки подписи (инициалы, фамилия) и даты.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 документов, копии которых заверяются в порядке, определенном настоящим пунктом, возвращаются заявителю в день подачи заявки.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заявки лицо, осуществляющее прием заявок и документов, регистрирует заявку в журнале приема заявок с присвоением ей номера и указанием времени поступления (число, месяц, час и минуты). На втором экземпляре заявки, который остается у заявителя, лицо, осуществляющее прием заявок и документов, ставит отметку о приеме заявки и документов с указанием даты, времени приема, наименования должности, фамилии, имени, отчества лица, принявшего заявку и документы, а также проставляет свою подпись.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отказаться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участия в конкурсе в любое время до момента вскрытия конвертов с конкурсными предложениями</w:t>
      </w:r>
      <w:proofErr w:type="gram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вручения организатору конкурса или конкурсной комиссии письменного обращения об отказе участвовать в конкурсе. Документы, предоставленные заявителем для участия в конкурсе, возврату не подлежат.</w:t>
      </w:r>
    </w:p>
    <w:p w:rsidR="002208CD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с 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по 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Администрации городского округа Верхотурский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09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до 1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перерыв с 12.00 часов до 13.00 часов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проведения конкурса и определения его победителей </w:t>
      </w:r>
    </w:p>
    <w:p w:rsidR="00942018" w:rsidRDefault="00E217C1" w:rsidP="00E217C1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заявок на участие в конкурсе </w:t>
      </w:r>
      <w:r w:rsidR="00942018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proofErr w:type="gramStart"/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="00942018" w:rsidRPr="0094201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942018" w:rsidRPr="00942018">
        <w:rPr>
          <w:rFonts w:ascii="Times New Roman" w:hAnsi="Times New Roman" w:cs="Times New Roman"/>
          <w:b/>
          <w:sz w:val="28"/>
          <w:szCs w:val="28"/>
        </w:rPr>
        <w:t>624380, Свердловская область, г. Верхотурье, ул. Советская, д.4 (зал заседания)</w:t>
      </w:r>
      <w:r w:rsidR="00942018" w:rsidRPr="0094201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, 10.01.2019 года в 14 часов 00 минут</w:t>
      </w:r>
      <w:r w:rsidR="00942018" w:rsidRPr="009420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местному времени</w:t>
      </w:r>
      <w:r w:rsidR="0094201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942018" w:rsidRPr="00942018" w:rsidRDefault="00E217C1" w:rsidP="009420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признании заявителей участниками конкурса будут размещены на официальном сайте муниципального образования </w:t>
      </w:r>
      <w:r w:rsidR="002208CD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hyperlink r:id="rId6" w:history="1"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verhotury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42018" w:rsidRPr="009420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окончания рассмотрения заявок на участие в конкурсе</w:t>
      </w:r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018" w:rsidRPr="0094201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Заявители, признанные участниками конкурса, а также заявители, не признанные участниками конкурса, уведомляются о принятом решении в срок не позднее следующего рабочего дня со дня подписания протокола рассмотрения заявок путем вручения под роспись им или их представителям соответствующего уведомления, а также путем направления такого уведомления по адресу электронной почты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17C1" w:rsidRPr="00E217C1" w:rsidRDefault="00E217C1" w:rsidP="0094201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признает конкурс несостоявшимся, если не было принято ни одной заявки на участие в конкурсе или к участию в конкурсе допущен только один участник.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Место, дата и время проведения конкурса – 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14.01.2019г.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9420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 (зал заседаний)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Место, дата и время подведения результатов проведения конкурса – в день проведения конкурса по адресу: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Верхотурье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</w:t>
      </w:r>
      <w:r w:rsidR="002208CD"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4 (зал заседаний)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 заседании конкурсной комиссии происходит вскрытие конвертов с конкурсными предложениями. При вскрытии конвертов могут присутствовать все участники конкурса или их представители.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должны быть изложены на русском языке, подписаны участниками конкурса или их полномочными представителями. Цена предмета конкурса указывается числом и прописью. Цена предмета конкурса должна быть указана без учета НДС. Комиссия принимает во внимание цену, указанную прописью, если числом и прописью указаны разные цены.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оценивает предложения участников конкурса в соответствии с конкурсными условиями, перечисленными в извещении о проведении конкурса, и определяет победителя конкурса.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Победитель конкурса определяется комиссией путем проведения открытого голосования простым большинством голосов от числа присутствующих членов комиссии. При равенстве голосов членов комиссии голос председателя комиссии является решающим.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если предложения участников конкурса о цене и (или) иных условиях конкурса совпадут, победителем признается участник, чье конкурсное предложение поступило к организатору конкурса ранее.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комиссии об определении победителя конкурса оформляется протоколом о результатах проведения конкурса, составляемым в двух экземплярах, один из которых передается победителю конкурса или его представителю, а второй остается у организатора конкурса. Указанный протокол составляется комиссией в день подведения результатов конкурса и подписывается членами комиссии и победителем конкурса.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 результатах проведения конкурса является основанием для заключения договора с победителем конкурса. Договор заключается между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округа Верхотурский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победителем конкурса в срок, установленный в извещении о проведении конкурса, после внесения платы за право заключения договора.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признает конкурс несостоявшимся в следующих случаях: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не было принято ни одной заявки на участие в конкурсе или участником конкурса признан только один заявитель;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конкурсные предложения участников конкурса не соответствуют конкурсным условиям, перечисленным в извещении о проведении конкурса.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соответствии с законодательством Российской Федерации о рекламе результаты конкурса являются недействительными, если по результатам его проведения победитель приобретает преимущественное положение. При признании конкурса </w:t>
      </w: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составляет об этом протокол.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признания конкурса несостоявшимся по причине признания участником конкурса только одного заявителя с соблюдением требований, установленных законодательством Российской Федерации о рекламе, договор заключается с лицом, которое являлось единственным участником конкурса, если его конкурсное предложение соответствует конкурсным условиям.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признания конкурса несостоявшимся или признания результатов конкурса недействительными объявляется новый конкурс.</w:t>
      </w:r>
      <w:proofErr w:type="gramEnd"/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победитель конкурса не перечислил плату за право заключения договора или не заключил договор в срок, установленный в извещении о проведении конкурса, он считается уклонившимся от заключения договора.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победителя конкурса от заключения договора предложение заключить договор направляется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Подписание договора 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 заключения договора победитель конкурса представляет в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Администрации городского округа Верхотурский </w:t>
      </w: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платежного документа, подтверждающего внесение платы за право заключения договора.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обязательствами, перечисленными в заявке, договор заключается только после поступления в бюджет муниципального образования в полном объеме платы за право заключения договора в установленном законодательством Российской Федерации порядке.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право заключить договор вносится единым платежом. НДС уплачивается заявителем самостоятельно.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Задаток не подлежит возврату победителю конкурса, участнику конкурса, предложение которого по результатам рассмотрения заявок и оценки конкурсных предложений содержит лучшие условия после условий, предложенных победителем конкурса, в случае их отказа или уклонения от заключения договора в установленный срок.</w:t>
      </w:r>
    </w:p>
    <w:p w:rsidR="00E217C1" w:rsidRPr="0081754F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54F" w:rsidRPr="0081754F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должен быть заключен с победителем конкурса в течение пяти рабочих дней со дня подписания протокола о результатах проведения конкурса, после внесения пла</w:t>
      </w:r>
      <w:r w:rsidR="0081754F">
        <w:rPr>
          <w:rFonts w:ascii="Times New Roman" w:hAnsi="Times New Roman" w:cs="Times New Roman"/>
          <w:sz w:val="28"/>
          <w:szCs w:val="28"/>
        </w:rPr>
        <w:t>ты за право заключения договора</w:t>
      </w:r>
      <w:bookmarkStart w:id="2" w:name="_GoBack"/>
      <w:bookmarkEnd w:id="2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C1" w:rsidRPr="00E217C1" w:rsidRDefault="00E217C1" w:rsidP="00E217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установки рекламной конструкции требуется получение разрешения на установку и эксплуатацию рекламной конструкции в порядке, установленном уполномоченным органом государственной власти Свердловской области.</w:t>
      </w:r>
    </w:p>
    <w:p w:rsidR="00E16A61" w:rsidRPr="00E217C1" w:rsidRDefault="00E16A61" w:rsidP="00E217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6A61" w:rsidRPr="00E217C1" w:rsidSect="00E217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BF9"/>
    <w:multiLevelType w:val="multilevel"/>
    <w:tmpl w:val="8B5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11116"/>
    <w:multiLevelType w:val="multilevel"/>
    <w:tmpl w:val="69E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3131E"/>
    <w:multiLevelType w:val="multilevel"/>
    <w:tmpl w:val="598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1"/>
    <w:rsid w:val="002208CD"/>
    <w:rsid w:val="0036641B"/>
    <w:rsid w:val="0060782E"/>
    <w:rsid w:val="0064482B"/>
    <w:rsid w:val="006A4C80"/>
    <w:rsid w:val="007E7317"/>
    <w:rsid w:val="0081754F"/>
    <w:rsid w:val="00942018"/>
    <w:rsid w:val="00AE299E"/>
    <w:rsid w:val="00DC25DA"/>
    <w:rsid w:val="00E16A61"/>
    <w:rsid w:val="00E217C1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2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verho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4</cp:revision>
  <dcterms:created xsi:type="dcterms:W3CDTF">2018-10-31T08:41:00Z</dcterms:created>
  <dcterms:modified xsi:type="dcterms:W3CDTF">2018-12-10T06:17:00Z</dcterms:modified>
</cp:coreProperties>
</file>