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EF" w:rsidRPr="008D14AD" w:rsidRDefault="002308EF" w:rsidP="002308EF">
      <w:pPr>
        <w:spacing w:after="0" w:line="240" w:lineRule="auto"/>
        <w:jc w:val="center"/>
        <w:rPr>
          <w:rFonts w:ascii="Times New Roman" w:hAnsi="Times New Roman" w:cs="Times New Roman"/>
          <w:sz w:val="28"/>
          <w:szCs w:val="28"/>
        </w:rPr>
      </w:pPr>
      <w:r w:rsidRPr="008D14AD">
        <w:rPr>
          <w:rFonts w:ascii="Times New Roman" w:hAnsi="Times New Roman" w:cs="Times New Roman"/>
          <w:noProof/>
          <w:sz w:val="28"/>
          <w:szCs w:val="28"/>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2308EF" w:rsidRPr="008D14AD" w:rsidRDefault="002308EF" w:rsidP="002308EF">
      <w:pPr>
        <w:spacing w:after="0" w:line="240" w:lineRule="auto"/>
        <w:jc w:val="center"/>
        <w:rPr>
          <w:rFonts w:ascii="Times New Roman" w:hAnsi="Times New Roman" w:cs="Times New Roman"/>
          <w:b/>
          <w:sz w:val="28"/>
          <w:szCs w:val="28"/>
        </w:rPr>
      </w:pPr>
      <w:r w:rsidRPr="008D14AD">
        <w:rPr>
          <w:rFonts w:ascii="Times New Roman" w:hAnsi="Times New Roman" w:cs="Times New Roman"/>
          <w:b/>
          <w:sz w:val="28"/>
          <w:szCs w:val="28"/>
        </w:rPr>
        <w:t>РОССИЙСКАЯ ФЕДЕРАЦИЯ</w:t>
      </w:r>
    </w:p>
    <w:p w:rsidR="002308EF" w:rsidRPr="008D14AD" w:rsidRDefault="002308EF" w:rsidP="002308EF">
      <w:pPr>
        <w:spacing w:after="0" w:line="240" w:lineRule="auto"/>
        <w:jc w:val="center"/>
        <w:rPr>
          <w:rFonts w:ascii="Times New Roman" w:hAnsi="Times New Roman" w:cs="Times New Roman"/>
          <w:b/>
          <w:sz w:val="28"/>
          <w:szCs w:val="28"/>
        </w:rPr>
      </w:pPr>
      <w:r w:rsidRPr="008D14AD">
        <w:rPr>
          <w:rFonts w:ascii="Times New Roman" w:hAnsi="Times New Roman" w:cs="Times New Roman"/>
          <w:b/>
          <w:sz w:val="28"/>
          <w:szCs w:val="28"/>
        </w:rPr>
        <w:t>СВЕРДЛОВСКАЯ ОБЛАСТЬ</w:t>
      </w:r>
    </w:p>
    <w:p w:rsidR="002308EF" w:rsidRPr="008D14AD" w:rsidRDefault="002308EF" w:rsidP="002308EF">
      <w:pPr>
        <w:tabs>
          <w:tab w:val="left" w:pos="7380"/>
        </w:tabs>
        <w:spacing w:after="0" w:line="240" w:lineRule="auto"/>
        <w:jc w:val="center"/>
        <w:rPr>
          <w:rFonts w:ascii="Times New Roman" w:hAnsi="Times New Roman" w:cs="Times New Roman"/>
          <w:b/>
          <w:sz w:val="28"/>
          <w:szCs w:val="28"/>
        </w:rPr>
      </w:pPr>
      <w:r w:rsidRPr="008D14AD">
        <w:rPr>
          <w:rFonts w:ascii="Times New Roman" w:hAnsi="Times New Roman" w:cs="Times New Roman"/>
          <w:b/>
          <w:sz w:val="28"/>
          <w:szCs w:val="28"/>
        </w:rPr>
        <w:t xml:space="preserve">ДУМА ГОРОДСКОГО ОКРУГА </w:t>
      </w:r>
      <w:proofErr w:type="gramStart"/>
      <w:r w:rsidRPr="008D14AD">
        <w:rPr>
          <w:rFonts w:ascii="Times New Roman" w:hAnsi="Times New Roman" w:cs="Times New Roman"/>
          <w:b/>
          <w:sz w:val="28"/>
          <w:szCs w:val="28"/>
        </w:rPr>
        <w:t>ВЕРХОТУРСКИЙ</w:t>
      </w:r>
      <w:proofErr w:type="gramEnd"/>
    </w:p>
    <w:p w:rsidR="002308EF" w:rsidRPr="008D14AD" w:rsidRDefault="002308EF" w:rsidP="002308EF">
      <w:pPr>
        <w:spacing w:after="0" w:line="240" w:lineRule="auto"/>
        <w:jc w:val="center"/>
        <w:rPr>
          <w:rFonts w:ascii="Times New Roman" w:hAnsi="Times New Roman" w:cs="Times New Roman"/>
          <w:b/>
          <w:sz w:val="28"/>
          <w:szCs w:val="28"/>
        </w:rPr>
      </w:pPr>
      <w:proofErr w:type="gramStart"/>
      <w:r w:rsidRPr="008D14AD">
        <w:rPr>
          <w:rFonts w:ascii="Times New Roman" w:hAnsi="Times New Roman" w:cs="Times New Roman"/>
          <w:b/>
          <w:sz w:val="28"/>
          <w:szCs w:val="28"/>
        </w:rPr>
        <w:t>Р</w:t>
      </w:r>
      <w:proofErr w:type="gramEnd"/>
      <w:r w:rsidRPr="008D14AD">
        <w:rPr>
          <w:rFonts w:ascii="Times New Roman" w:hAnsi="Times New Roman" w:cs="Times New Roman"/>
          <w:b/>
          <w:sz w:val="28"/>
          <w:szCs w:val="28"/>
        </w:rPr>
        <w:t xml:space="preserve"> Е Ш Е Н И Е</w:t>
      </w:r>
    </w:p>
    <w:p w:rsidR="002308EF" w:rsidRPr="00606F07" w:rsidRDefault="002308EF" w:rsidP="002308EF">
      <w:pPr>
        <w:spacing w:after="0"/>
        <w:jc w:val="both"/>
        <w:rPr>
          <w:rFonts w:ascii="Times New Roman" w:hAnsi="Times New Roman"/>
          <w:b/>
          <w:sz w:val="24"/>
          <w:szCs w:val="24"/>
        </w:rPr>
      </w:pPr>
    </w:p>
    <w:p w:rsidR="002308EF" w:rsidRPr="001D5656" w:rsidRDefault="002308EF" w:rsidP="002308EF">
      <w:pPr>
        <w:spacing w:after="0" w:line="240" w:lineRule="auto"/>
        <w:jc w:val="both"/>
        <w:rPr>
          <w:rFonts w:ascii="Times New Roman" w:hAnsi="Times New Roman"/>
          <w:b/>
          <w:sz w:val="26"/>
          <w:szCs w:val="26"/>
        </w:rPr>
      </w:pPr>
      <w:r w:rsidRPr="008D14AD">
        <w:rPr>
          <w:rFonts w:ascii="Times New Roman" w:hAnsi="Times New Roman"/>
          <w:b/>
          <w:sz w:val="26"/>
          <w:szCs w:val="26"/>
        </w:rPr>
        <w:t>от «</w:t>
      </w:r>
      <w:r>
        <w:rPr>
          <w:rFonts w:ascii="Times New Roman" w:hAnsi="Times New Roman"/>
          <w:b/>
          <w:sz w:val="26"/>
          <w:szCs w:val="26"/>
        </w:rPr>
        <w:t xml:space="preserve">22» марта </w:t>
      </w:r>
      <w:r w:rsidRPr="008D14AD">
        <w:rPr>
          <w:rFonts w:ascii="Times New Roman" w:hAnsi="Times New Roman"/>
          <w:b/>
          <w:sz w:val="26"/>
          <w:szCs w:val="26"/>
        </w:rPr>
        <w:t>201</w:t>
      </w:r>
      <w:r>
        <w:rPr>
          <w:rFonts w:ascii="Times New Roman" w:hAnsi="Times New Roman"/>
          <w:b/>
          <w:sz w:val="26"/>
          <w:szCs w:val="26"/>
        </w:rPr>
        <w:t>7</w:t>
      </w:r>
      <w:r w:rsidRPr="008D14AD">
        <w:rPr>
          <w:rFonts w:ascii="Times New Roman" w:hAnsi="Times New Roman"/>
          <w:b/>
          <w:sz w:val="26"/>
          <w:szCs w:val="26"/>
        </w:rPr>
        <w:t xml:space="preserve"> года №</w:t>
      </w:r>
      <w:r w:rsidR="00647A18" w:rsidRPr="001D5656">
        <w:rPr>
          <w:rFonts w:ascii="Times New Roman" w:hAnsi="Times New Roman"/>
          <w:b/>
          <w:sz w:val="26"/>
          <w:szCs w:val="26"/>
        </w:rPr>
        <w:t>13</w:t>
      </w:r>
    </w:p>
    <w:p w:rsidR="002308EF" w:rsidRPr="008D14AD" w:rsidRDefault="002308EF" w:rsidP="002308EF">
      <w:pPr>
        <w:spacing w:after="0" w:line="240" w:lineRule="auto"/>
        <w:jc w:val="both"/>
        <w:rPr>
          <w:rFonts w:ascii="Times New Roman" w:hAnsi="Times New Roman"/>
          <w:b/>
          <w:sz w:val="26"/>
          <w:szCs w:val="26"/>
        </w:rPr>
      </w:pPr>
      <w:r w:rsidRPr="008D14AD">
        <w:rPr>
          <w:rFonts w:ascii="Times New Roman" w:hAnsi="Times New Roman"/>
          <w:b/>
          <w:sz w:val="26"/>
          <w:szCs w:val="26"/>
        </w:rPr>
        <w:t>г</w:t>
      </w:r>
      <w:proofErr w:type="gramStart"/>
      <w:r w:rsidRPr="008D14AD">
        <w:rPr>
          <w:rFonts w:ascii="Times New Roman" w:hAnsi="Times New Roman"/>
          <w:b/>
          <w:sz w:val="26"/>
          <w:szCs w:val="26"/>
        </w:rPr>
        <w:t>.В</w:t>
      </w:r>
      <w:proofErr w:type="gramEnd"/>
      <w:r w:rsidRPr="008D14AD">
        <w:rPr>
          <w:rFonts w:ascii="Times New Roman" w:hAnsi="Times New Roman"/>
          <w:b/>
          <w:sz w:val="26"/>
          <w:szCs w:val="26"/>
        </w:rPr>
        <w:t>ерхотурье</w:t>
      </w:r>
    </w:p>
    <w:p w:rsidR="002308EF" w:rsidRPr="002D4726" w:rsidRDefault="002308EF" w:rsidP="002308EF">
      <w:pPr>
        <w:autoSpaceDE w:val="0"/>
        <w:autoSpaceDN w:val="0"/>
        <w:adjustRightInd w:val="0"/>
        <w:spacing w:after="0" w:line="240" w:lineRule="auto"/>
        <w:jc w:val="both"/>
        <w:rPr>
          <w:rFonts w:ascii="Times New Roman" w:hAnsi="Times New Roman"/>
          <w:sz w:val="28"/>
          <w:szCs w:val="28"/>
        </w:rPr>
      </w:pPr>
    </w:p>
    <w:p w:rsidR="002308EF" w:rsidRPr="007D00C6" w:rsidRDefault="002308EF" w:rsidP="002308EF">
      <w:pPr>
        <w:autoSpaceDE w:val="0"/>
        <w:autoSpaceDN w:val="0"/>
        <w:adjustRightInd w:val="0"/>
        <w:spacing w:after="0" w:line="240" w:lineRule="auto"/>
        <w:ind w:right="3826"/>
        <w:jc w:val="both"/>
        <w:rPr>
          <w:rFonts w:ascii="Times New Roman" w:hAnsi="Times New Roman" w:cs="Times New Roman"/>
          <w:b/>
          <w:sz w:val="26"/>
          <w:szCs w:val="26"/>
        </w:rPr>
      </w:pPr>
      <w:r w:rsidRPr="007D00C6">
        <w:rPr>
          <w:rFonts w:ascii="Times New Roman" w:hAnsi="Times New Roman" w:cs="Times New Roman"/>
          <w:b/>
          <w:sz w:val="26"/>
          <w:szCs w:val="26"/>
        </w:rPr>
        <w:t>О внесении изменений в</w:t>
      </w:r>
      <w:r>
        <w:rPr>
          <w:rFonts w:ascii="Times New Roman" w:hAnsi="Times New Roman" w:cs="Times New Roman"/>
          <w:b/>
          <w:sz w:val="26"/>
          <w:szCs w:val="26"/>
        </w:rPr>
        <w:t xml:space="preserve"> Правила землепользования</w:t>
      </w:r>
      <w:r w:rsidR="00736756">
        <w:rPr>
          <w:rFonts w:ascii="Times New Roman" w:hAnsi="Times New Roman" w:cs="Times New Roman"/>
          <w:b/>
          <w:sz w:val="26"/>
          <w:szCs w:val="26"/>
        </w:rPr>
        <w:t xml:space="preserve"> и застройки городского округа Верхотурский</w:t>
      </w:r>
      <w:r w:rsidRPr="007D00C6">
        <w:rPr>
          <w:rFonts w:ascii="Times New Roman" w:hAnsi="Times New Roman" w:cs="Times New Roman"/>
          <w:b/>
          <w:sz w:val="26"/>
          <w:szCs w:val="26"/>
        </w:rPr>
        <w:t>, утвержденные Решением Думы городского округа Верхотурский от 07.07.2010г. № 39 «Об утверж</w:t>
      </w:r>
      <w:r>
        <w:rPr>
          <w:rFonts w:ascii="Times New Roman" w:hAnsi="Times New Roman" w:cs="Times New Roman"/>
          <w:b/>
          <w:sz w:val="26"/>
          <w:szCs w:val="26"/>
        </w:rPr>
        <w:t>дении Правил землепользования и застройки городского округа Верхотурский</w:t>
      </w:r>
      <w:r w:rsidRPr="007D00C6">
        <w:rPr>
          <w:rFonts w:ascii="Times New Roman" w:hAnsi="Times New Roman" w:cs="Times New Roman"/>
          <w:b/>
          <w:sz w:val="26"/>
          <w:szCs w:val="26"/>
        </w:rPr>
        <w:t>»</w:t>
      </w:r>
      <w:r>
        <w:rPr>
          <w:rFonts w:ascii="Times New Roman" w:hAnsi="Times New Roman" w:cs="Times New Roman"/>
          <w:b/>
          <w:sz w:val="26"/>
          <w:szCs w:val="26"/>
        </w:rPr>
        <w:t xml:space="preserve"> </w:t>
      </w:r>
    </w:p>
    <w:p w:rsidR="009014EE" w:rsidRPr="00932274" w:rsidRDefault="009014EE" w:rsidP="009014EE">
      <w:pPr>
        <w:pStyle w:val="ConsPlusTitle"/>
        <w:widowControl/>
        <w:jc w:val="both"/>
        <w:rPr>
          <w:rFonts w:ascii="Times New Roman" w:hAnsi="Times New Roman" w:cs="Times New Roman"/>
          <w:b w:val="0"/>
          <w:sz w:val="28"/>
          <w:szCs w:val="28"/>
        </w:rPr>
      </w:pPr>
    </w:p>
    <w:p w:rsidR="002308EF" w:rsidRDefault="002308EF" w:rsidP="002308EF">
      <w:pPr>
        <w:spacing w:after="0" w:line="240" w:lineRule="auto"/>
        <w:jc w:val="both"/>
        <w:rPr>
          <w:rFonts w:ascii="Times New Roman" w:hAnsi="Times New Roman" w:cs="Times New Roman"/>
          <w:sz w:val="28"/>
          <w:szCs w:val="28"/>
        </w:rPr>
      </w:pPr>
      <w:r w:rsidRPr="002308EF">
        <w:rPr>
          <w:rFonts w:ascii="Times New Roman" w:hAnsi="Times New Roman" w:cs="Times New Roman"/>
          <w:sz w:val="28"/>
          <w:szCs w:val="28"/>
        </w:rPr>
        <w:t xml:space="preserve">      </w:t>
      </w:r>
      <w:proofErr w:type="gramStart"/>
      <w:r w:rsidR="009014EE" w:rsidRPr="00932274">
        <w:rPr>
          <w:rFonts w:ascii="Times New Roman" w:hAnsi="Times New Roman" w:cs="Times New Roman"/>
          <w:sz w:val="28"/>
          <w:szCs w:val="28"/>
        </w:rPr>
        <w:t xml:space="preserve">Рассмотрев </w:t>
      </w:r>
      <w:r w:rsidR="00932274" w:rsidRPr="00932274">
        <w:rPr>
          <w:rFonts w:ascii="Times New Roman" w:hAnsi="Times New Roman" w:cs="Times New Roman"/>
          <w:sz w:val="28"/>
          <w:szCs w:val="28"/>
        </w:rPr>
        <w:t>заключение ко</w:t>
      </w:r>
      <w:r w:rsidR="00502DA8">
        <w:rPr>
          <w:rFonts w:ascii="Times New Roman" w:hAnsi="Times New Roman" w:cs="Times New Roman"/>
          <w:sz w:val="28"/>
          <w:szCs w:val="28"/>
        </w:rPr>
        <w:t>миссии по землепользованию и за</w:t>
      </w:r>
      <w:r w:rsidR="00932274" w:rsidRPr="00932274">
        <w:rPr>
          <w:rFonts w:ascii="Times New Roman" w:hAnsi="Times New Roman" w:cs="Times New Roman"/>
          <w:sz w:val="28"/>
          <w:szCs w:val="28"/>
        </w:rPr>
        <w:t xml:space="preserve">стройки </w:t>
      </w:r>
      <w:r w:rsidR="00502DA8">
        <w:rPr>
          <w:rFonts w:ascii="Times New Roman" w:hAnsi="Times New Roman" w:cs="Times New Roman"/>
          <w:sz w:val="28"/>
          <w:szCs w:val="28"/>
        </w:rPr>
        <w:t xml:space="preserve">Администрации городского округа Верхотурский </w:t>
      </w:r>
      <w:r w:rsidR="00932274" w:rsidRPr="00932274">
        <w:rPr>
          <w:rFonts w:ascii="Times New Roman" w:hAnsi="Times New Roman" w:cs="Times New Roman"/>
          <w:sz w:val="28"/>
          <w:szCs w:val="28"/>
        </w:rPr>
        <w:t>от 22.0</w:t>
      </w:r>
      <w:r w:rsidR="001C2EF7">
        <w:rPr>
          <w:rFonts w:ascii="Times New Roman" w:hAnsi="Times New Roman" w:cs="Times New Roman"/>
          <w:sz w:val="28"/>
          <w:szCs w:val="28"/>
        </w:rPr>
        <w:t>2.2017</w:t>
      </w:r>
      <w:r w:rsidR="00932274" w:rsidRPr="00932274">
        <w:rPr>
          <w:rFonts w:ascii="Times New Roman" w:hAnsi="Times New Roman" w:cs="Times New Roman"/>
          <w:sz w:val="28"/>
          <w:szCs w:val="28"/>
        </w:rPr>
        <w:t xml:space="preserve"> года, протокол публичных слушаний от 2</w:t>
      </w:r>
      <w:r w:rsidR="001C2EF7">
        <w:rPr>
          <w:rFonts w:ascii="Times New Roman" w:hAnsi="Times New Roman" w:cs="Times New Roman"/>
          <w:sz w:val="28"/>
          <w:szCs w:val="28"/>
        </w:rPr>
        <w:t>1.02.2017</w:t>
      </w:r>
      <w:r w:rsidR="009014EE" w:rsidRPr="00932274">
        <w:rPr>
          <w:rFonts w:ascii="Times New Roman" w:hAnsi="Times New Roman" w:cs="Times New Roman"/>
          <w:sz w:val="28"/>
          <w:szCs w:val="28"/>
        </w:rPr>
        <w:t xml:space="preserve">,  </w:t>
      </w:r>
      <w:r w:rsidR="00932274" w:rsidRPr="00932274">
        <w:rPr>
          <w:rFonts w:ascii="Times New Roman" w:hAnsi="Times New Roman" w:cs="Times New Roman"/>
          <w:sz w:val="28"/>
          <w:szCs w:val="28"/>
        </w:rPr>
        <w:t>руководствуясь</w:t>
      </w:r>
      <w:r w:rsidR="009014EE" w:rsidRPr="00932274">
        <w:rPr>
          <w:rFonts w:ascii="Times New Roman" w:eastAsia="Times New Roman" w:hAnsi="Times New Roman" w:cs="Times New Roman"/>
          <w:sz w:val="28"/>
          <w:szCs w:val="28"/>
        </w:rPr>
        <w:t xml:space="preserve"> статьей 28 Федерального закона от 06.10.20</w:t>
      </w:r>
      <w:smartTag w:uri="urn:schemas-microsoft-com:office:smarttags" w:element="metricconverter">
        <w:smartTagPr>
          <w:attr w:name="ProductID" w:val="03 г"/>
        </w:smartTagPr>
        <w:r w:rsidR="009014EE" w:rsidRPr="00932274">
          <w:rPr>
            <w:rFonts w:ascii="Times New Roman" w:eastAsia="Times New Roman" w:hAnsi="Times New Roman" w:cs="Times New Roman"/>
            <w:sz w:val="28"/>
            <w:szCs w:val="28"/>
          </w:rPr>
          <w:t>03 г</w:t>
        </w:r>
      </w:smartTag>
      <w:r w:rsidR="009014EE" w:rsidRPr="00932274">
        <w:rPr>
          <w:rFonts w:ascii="Times New Roman" w:eastAsia="Times New Roman" w:hAnsi="Times New Roman" w:cs="Times New Roman"/>
          <w:sz w:val="28"/>
          <w:szCs w:val="28"/>
        </w:rPr>
        <w:t>. № 131-ФЗ «Об общих принципах организации местного самоуправления в Рос</w:t>
      </w:r>
      <w:r>
        <w:rPr>
          <w:rFonts w:ascii="Times New Roman" w:eastAsia="Times New Roman" w:hAnsi="Times New Roman" w:cs="Times New Roman"/>
          <w:sz w:val="28"/>
          <w:szCs w:val="28"/>
        </w:rPr>
        <w:t xml:space="preserve">сийской Федерации», статьями </w:t>
      </w:r>
      <w:r w:rsidR="009014EE" w:rsidRPr="00932274">
        <w:rPr>
          <w:rFonts w:ascii="Times New Roman" w:eastAsia="Times New Roman" w:hAnsi="Times New Roman" w:cs="Times New Roman"/>
          <w:sz w:val="28"/>
          <w:szCs w:val="28"/>
        </w:rPr>
        <w:t xml:space="preserve">31,33 Градостроительного кодекса РФ, </w:t>
      </w:r>
      <w:r w:rsidRPr="00932274">
        <w:rPr>
          <w:rFonts w:ascii="Times New Roman" w:eastAsia="Times New Roman" w:hAnsi="Times New Roman" w:cs="Times New Roman"/>
          <w:sz w:val="28"/>
          <w:szCs w:val="28"/>
        </w:rPr>
        <w:t>статьей 21 Устава городского округа Верхотурский</w:t>
      </w:r>
      <w:r>
        <w:rPr>
          <w:rFonts w:ascii="Times New Roman" w:eastAsia="Times New Roman" w:hAnsi="Times New Roman" w:cs="Times New Roman"/>
          <w:sz w:val="28"/>
          <w:szCs w:val="28"/>
        </w:rPr>
        <w:t xml:space="preserve">, </w:t>
      </w:r>
      <w:r w:rsidRPr="00932274">
        <w:rPr>
          <w:rFonts w:ascii="Times New Roman" w:hAnsi="Times New Roman" w:cs="Times New Roman"/>
          <w:sz w:val="28"/>
          <w:szCs w:val="28"/>
        </w:rPr>
        <w:t xml:space="preserve">Дума городского округа Верхотурский </w:t>
      </w:r>
      <w:proofErr w:type="gramEnd"/>
    </w:p>
    <w:p w:rsidR="002308EF" w:rsidRPr="005328C8" w:rsidRDefault="002308EF" w:rsidP="002308EF">
      <w:pPr>
        <w:spacing w:after="0" w:line="240" w:lineRule="auto"/>
        <w:jc w:val="both"/>
        <w:rPr>
          <w:rFonts w:ascii="Times New Roman" w:hAnsi="Times New Roman" w:cs="Times New Roman"/>
          <w:b/>
          <w:sz w:val="28"/>
          <w:szCs w:val="28"/>
        </w:rPr>
      </w:pPr>
      <w:r w:rsidRPr="005328C8">
        <w:rPr>
          <w:rFonts w:ascii="Times New Roman" w:hAnsi="Times New Roman" w:cs="Times New Roman"/>
          <w:b/>
          <w:sz w:val="28"/>
          <w:szCs w:val="28"/>
        </w:rPr>
        <w:t xml:space="preserve">      РЕШИЛА:</w:t>
      </w:r>
    </w:p>
    <w:p w:rsidR="001C2EF7" w:rsidRDefault="002308EF" w:rsidP="002308EF">
      <w:pPr>
        <w:spacing w:after="0" w:line="240" w:lineRule="auto"/>
        <w:jc w:val="both"/>
        <w:rPr>
          <w:rFonts w:ascii="Times New Roman" w:hAnsi="Times New Roman" w:cs="Times New Roman"/>
          <w:sz w:val="28"/>
          <w:szCs w:val="28"/>
        </w:rPr>
      </w:pPr>
      <w:r w:rsidRPr="002308EF">
        <w:rPr>
          <w:rFonts w:ascii="Times New Roman" w:hAnsi="Times New Roman" w:cs="Times New Roman"/>
          <w:sz w:val="28"/>
          <w:szCs w:val="28"/>
        </w:rPr>
        <w:t xml:space="preserve">      </w:t>
      </w:r>
      <w:proofErr w:type="gramStart"/>
      <w:r w:rsidR="001C2EF7">
        <w:rPr>
          <w:rFonts w:ascii="Times New Roman" w:hAnsi="Times New Roman" w:cs="Times New Roman"/>
          <w:sz w:val="28"/>
          <w:szCs w:val="28"/>
        </w:rPr>
        <w:t>1.Внести в правила землепользования и застройки</w:t>
      </w:r>
      <w:r w:rsidR="003E4247">
        <w:rPr>
          <w:rFonts w:ascii="Times New Roman" w:hAnsi="Times New Roman" w:cs="Times New Roman"/>
          <w:sz w:val="28"/>
          <w:szCs w:val="28"/>
        </w:rPr>
        <w:t xml:space="preserve"> </w:t>
      </w:r>
      <w:r w:rsidR="001C2EF7">
        <w:rPr>
          <w:rFonts w:ascii="Times New Roman" w:hAnsi="Times New Roman" w:cs="Times New Roman"/>
          <w:sz w:val="28"/>
          <w:szCs w:val="28"/>
        </w:rPr>
        <w:t>городского округа Верхотурский</w:t>
      </w:r>
      <w:r w:rsidR="003E4247">
        <w:rPr>
          <w:rFonts w:ascii="Times New Roman" w:hAnsi="Times New Roman" w:cs="Times New Roman"/>
          <w:sz w:val="28"/>
          <w:szCs w:val="28"/>
        </w:rPr>
        <w:t>,</w:t>
      </w:r>
      <w:r w:rsidR="001C2EF7">
        <w:rPr>
          <w:rFonts w:ascii="Times New Roman" w:hAnsi="Times New Roman" w:cs="Times New Roman"/>
          <w:sz w:val="28"/>
          <w:szCs w:val="28"/>
        </w:rPr>
        <w:t xml:space="preserve"> </w:t>
      </w:r>
      <w:r w:rsidR="003E4247" w:rsidRPr="00CD48E1">
        <w:rPr>
          <w:rFonts w:ascii="Times New Roman" w:hAnsi="Times New Roman" w:cs="Times New Roman"/>
          <w:color w:val="000000" w:themeColor="text1"/>
          <w:sz w:val="28"/>
          <w:szCs w:val="28"/>
        </w:rPr>
        <w:t xml:space="preserve">утвержденных Решением Думы городского округа Верхотурский № 36 от </w:t>
      </w:r>
      <w:r w:rsidR="003E4247">
        <w:rPr>
          <w:rFonts w:ascii="Times New Roman" w:hAnsi="Times New Roman" w:cs="Times New Roman"/>
          <w:color w:val="000000" w:themeColor="text1"/>
          <w:sz w:val="28"/>
          <w:szCs w:val="28"/>
        </w:rPr>
        <w:t>0</w:t>
      </w:r>
      <w:r w:rsidR="003E4247" w:rsidRPr="00CD48E1">
        <w:rPr>
          <w:rFonts w:ascii="Times New Roman" w:hAnsi="Times New Roman" w:cs="Times New Roman"/>
          <w:color w:val="000000" w:themeColor="text1"/>
          <w:sz w:val="28"/>
          <w:szCs w:val="28"/>
        </w:rPr>
        <w:t>7.07.2010</w:t>
      </w:r>
      <w:r w:rsidR="003E4247">
        <w:rPr>
          <w:rFonts w:ascii="Times New Roman" w:hAnsi="Times New Roman" w:cs="Times New Roman"/>
          <w:color w:val="000000" w:themeColor="text1"/>
          <w:sz w:val="28"/>
          <w:szCs w:val="28"/>
        </w:rPr>
        <w:t>г. (</w:t>
      </w:r>
      <w:r w:rsidR="003E4247" w:rsidRPr="00CD48E1">
        <w:rPr>
          <w:rFonts w:ascii="Times New Roman" w:hAnsi="Times New Roman" w:cs="Times New Roman"/>
          <w:color w:val="000000" w:themeColor="text1"/>
          <w:sz w:val="28"/>
          <w:szCs w:val="28"/>
        </w:rPr>
        <w:t>с изме</w:t>
      </w:r>
      <w:r w:rsidR="003E4247">
        <w:rPr>
          <w:rFonts w:ascii="Times New Roman" w:hAnsi="Times New Roman" w:cs="Times New Roman"/>
          <w:color w:val="000000" w:themeColor="text1"/>
          <w:sz w:val="28"/>
          <w:szCs w:val="28"/>
        </w:rPr>
        <w:t>нениями от 27.11.2013г. №66, от 08.02.2017г. №</w:t>
      </w:r>
      <w:r w:rsidR="0029352B">
        <w:rPr>
          <w:rFonts w:ascii="Times New Roman" w:hAnsi="Times New Roman" w:cs="Times New Roman"/>
          <w:color w:val="000000" w:themeColor="text1"/>
          <w:sz w:val="28"/>
          <w:szCs w:val="28"/>
        </w:rPr>
        <w:t>2</w:t>
      </w:r>
      <w:r w:rsidR="003E4247" w:rsidRPr="00CD48E1">
        <w:rPr>
          <w:rFonts w:ascii="Times New Roman" w:hAnsi="Times New Roman" w:cs="Times New Roman"/>
          <w:color w:val="000000" w:themeColor="text1"/>
          <w:sz w:val="28"/>
          <w:szCs w:val="28"/>
        </w:rPr>
        <w:t xml:space="preserve">) </w:t>
      </w:r>
      <w:r w:rsidR="001C2EF7">
        <w:rPr>
          <w:rFonts w:ascii="Times New Roman" w:hAnsi="Times New Roman" w:cs="Times New Roman"/>
          <w:sz w:val="28"/>
          <w:szCs w:val="28"/>
        </w:rPr>
        <w:t>следующие изменения:</w:t>
      </w:r>
      <w:proofErr w:type="gramEnd"/>
    </w:p>
    <w:p w:rsidR="001D5656" w:rsidRDefault="002308EF" w:rsidP="003E4247">
      <w:pPr>
        <w:spacing w:after="0" w:line="240" w:lineRule="auto"/>
        <w:jc w:val="both"/>
        <w:rPr>
          <w:rFonts w:ascii="Times New Roman" w:hAnsi="Times New Roman" w:cs="Times New Roman"/>
          <w:color w:val="000000" w:themeColor="text1"/>
          <w:sz w:val="28"/>
          <w:szCs w:val="28"/>
        </w:rPr>
      </w:pPr>
      <w:r w:rsidRPr="002308EF">
        <w:rPr>
          <w:rFonts w:ascii="Times New Roman" w:hAnsi="Times New Roman" w:cs="Times New Roman"/>
          <w:sz w:val="28"/>
          <w:szCs w:val="28"/>
        </w:rPr>
        <w:t xml:space="preserve">     </w:t>
      </w:r>
      <w:r w:rsidR="001C2EF7">
        <w:rPr>
          <w:rFonts w:ascii="Times New Roman" w:hAnsi="Times New Roman" w:cs="Times New Roman"/>
          <w:sz w:val="28"/>
          <w:szCs w:val="28"/>
        </w:rPr>
        <w:t xml:space="preserve"> 1)</w:t>
      </w:r>
      <w:r w:rsidR="001D5656" w:rsidRPr="001D5656">
        <w:rPr>
          <w:rFonts w:ascii="Times New Roman" w:hAnsi="Times New Roman" w:cs="Times New Roman"/>
          <w:color w:val="000000" w:themeColor="text1"/>
          <w:sz w:val="28"/>
          <w:szCs w:val="28"/>
        </w:rPr>
        <w:t xml:space="preserve"> </w:t>
      </w:r>
      <w:r w:rsidR="003E4247">
        <w:rPr>
          <w:rFonts w:ascii="Times New Roman" w:hAnsi="Times New Roman" w:cs="Times New Roman"/>
          <w:color w:val="000000" w:themeColor="text1"/>
          <w:sz w:val="28"/>
          <w:szCs w:val="28"/>
        </w:rPr>
        <w:t>в</w:t>
      </w:r>
      <w:r w:rsidR="001D5656" w:rsidRPr="00CD48E1">
        <w:rPr>
          <w:rFonts w:ascii="Times New Roman" w:hAnsi="Times New Roman" w:cs="Times New Roman"/>
          <w:color w:val="000000" w:themeColor="text1"/>
          <w:sz w:val="28"/>
          <w:szCs w:val="28"/>
        </w:rPr>
        <w:t xml:space="preserve"> статье 46 главы 15 Правил землепользования и застройки городского округа Верхотурский</w:t>
      </w:r>
      <w:r w:rsidR="0029352B">
        <w:rPr>
          <w:rFonts w:ascii="Times New Roman" w:hAnsi="Times New Roman" w:cs="Times New Roman"/>
          <w:color w:val="000000" w:themeColor="text1"/>
          <w:sz w:val="28"/>
          <w:szCs w:val="28"/>
        </w:rPr>
        <w:t xml:space="preserve"> </w:t>
      </w:r>
      <w:r w:rsidR="001D5656" w:rsidRPr="00CD48E1">
        <w:rPr>
          <w:rFonts w:ascii="Times New Roman" w:hAnsi="Times New Roman" w:cs="Times New Roman"/>
          <w:color w:val="000000" w:themeColor="text1"/>
          <w:sz w:val="28"/>
          <w:szCs w:val="28"/>
        </w:rPr>
        <w:t>пункт</w:t>
      </w:r>
      <w:r w:rsidR="003E4247">
        <w:rPr>
          <w:rFonts w:ascii="Times New Roman" w:hAnsi="Times New Roman" w:cs="Times New Roman"/>
          <w:color w:val="000000" w:themeColor="text1"/>
          <w:sz w:val="28"/>
          <w:szCs w:val="28"/>
        </w:rPr>
        <w:t xml:space="preserve"> 4 изложить в следующей </w:t>
      </w:r>
      <w:r w:rsidR="001D5656">
        <w:rPr>
          <w:rFonts w:ascii="Times New Roman" w:hAnsi="Times New Roman" w:cs="Times New Roman"/>
          <w:color w:val="000000" w:themeColor="text1"/>
          <w:sz w:val="28"/>
          <w:szCs w:val="28"/>
        </w:rPr>
        <w:t>редакции:</w:t>
      </w:r>
    </w:p>
    <w:p w:rsidR="001D5656" w:rsidRPr="00CD48E1" w:rsidRDefault="00C62D36" w:rsidP="00C62D36">
      <w:pPr>
        <w:spacing w:after="0" w:line="240" w:lineRule="auto"/>
        <w:ind w:right="-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E4247">
        <w:rPr>
          <w:rFonts w:ascii="Times New Roman" w:hAnsi="Times New Roman" w:cs="Times New Roman"/>
          <w:color w:val="000000" w:themeColor="text1"/>
          <w:sz w:val="28"/>
          <w:szCs w:val="28"/>
        </w:rPr>
        <w:t>«</w:t>
      </w:r>
      <w:r w:rsidR="001D5656" w:rsidRPr="00CD48E1">
        <w:rPr>
          <w:rFonts w:ascii="Times New Roman" w:hAnsi="Times New Roman" w:cs="Times New Roman"/>
          <w:color w:val="000000" w:themeColor="text1"/>
          <w:sz w:val="28"/>
          <w:szCs w:val="28"/>
        </w:rPr>
        <w:t xml:space="preserve">В случае, если в градостроительном регламенте применительно  к определенной территориальной зоне не установлены предельные (минимальные и (или) максимальные)размеры земельных участков, в том числе их площадь, и (или)параметры </w:t>
      </w:r>
      <w:proofErr w:type="gramStart"/>
      <w:r w:rsidR="001D5656" w:rsidRPr="00CD48E1">
        <w:rPr>
          <w:rFonts w:ascii="Times New Roman" w:hAnsi="Times New Roman" w:cs="Times New Roman"/>
          <w:color w:val="000000" w:themeColor="text1"/>
          <w:sz w:val="28"/>
          <w:szCs w:val="28"/>
        </w:rPr>
        <w:t>параметры</w:t>
      </w:r>
      <w:proofErr w:type="gramEnd"/>
      <w:r w:rsidR="001D5656" w:rsidRPr="00CD48E1">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 то применительно к этой зоне предельные (минимальные и (или) максимальные)размеры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29352B">
        <w:rPr>
          <w:rFonts w:ascii="Times New Roman" w:hAnsi="Times New Roman" w:cs="Times New Roman"/>
          <w:color w:val="000000" w:themeColor="text1"/>
          <w:sz w:val="28"/>
          <w:szCs w:val="28"/>
        </w:rPr>
        <w:t>»;</w:t>
      </w:r>
    </w:p>
    <w:p w:rsidR="001D5656" w:rsidRDefault="0029352B" w:rsidP="002935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593161">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статью 47.1, 47.2, 47.3, 47.4, 47.5, 47.5, 47.6, 47.7, 47.8 </w:t>
      </w:r>
      <w:r w:rsidR="00781BE6">
        <w:rPr>
          <w:rFonts w:ascii="Times New Roman" w:hAnsi="Times New Roman" w:cs="Times New Roman"/>
          <w:color w:val="000000" w:themeColor="text1"/>
          <w:sz w:val="28"/>
          <w:szCs w:val="28"/>
        </w:rPr>
        <w:t>вкл</w:t>
      </w:r>
      <w:r w:rsidR="00593161">
        <w:rPr>
          <w:rFonts w:ascii="Times New Roman" w:hAnsi="Times New Roman" w:cs="Times New Roman"/>
          <w:color w:val="000000" w:themeColor="text1"/>
          <w:sz w:val="28"/>
          <w:szCs w:val="28"/>
        </w:rPr>
        <w:t>ю</w:t>
      </w:r>
      <w:r w:rsidR="00781BE6">
        <w:rPr>
          <w:rFonts w:ascii="Times New Roman" w:hAnsi="Times New Roman" w:cs="Times New Roman"/>
          <w:color w:val="000000" w:themeColor="text1"/>
          <w:sz w:val="28"/>
          <w:szCs w:val="28"/>
        </w:rPr>
        <w:t>чить следующие дополнения</w:t>
      </w:r>
      <w:r>
        <w:rPr>
          <w:rFonts w:ascii="Times New Roman" w:hAnsi="Times New Roman" w:cs="Times New Roman"/>
          <w:color w:val="000000" w:themeColor="text1"/>
          <w:sz w:val="28"/>
          <w:szCs w:val="28"/>
        </w:rPr>
        <w:t>:</w:t>
      </w:r>
    </w:p>
    <w:tbl>
      <w:tblPr>
        <w:tblpPr w:leftFromText="180" w:rightFromText="180" w:vertAnchor="text" w:horzAnchor="margin" w:tblpY="23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46"/>
        <w:gridCol w:w="5465"/>
        <w:gridCol w:w="3543"/>
      </w:tblGrid>
      <w:tr w:rsidR="001D5656" w:rsidRPr="000D2A17" w:rsidTr="007842EC">
        <w:trPr>
          <w:trHeight w:val="439"/>
        </w:trPr>
        <w:tc>
          <w:tcPr>
            <w:tcW w:w="6771" w:type="dxa"/>
            <w:gridSpan w:val="3"/>
            <w:shd w:val="clear" w:color="auto" w:fill="auto"/>
          </w:tcPr>
          <w:p w:rsidR="001D5656" w:rsidRPr="000D2A17" w:rsidRDefault="001D5656" w:rsidP="007842EC">
            <w:pPr>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lastRenderedPageBreak/>
              <w:t xml:space="preserve">Статья  правил землепользования и застройки городского округа </w:t>
            </w:r>
            <w:proofErr w:type="gramStart"/>
            <w:r w:rsidRPr="000D2A17">
              <w:rPr>
                <w:rFonts w:ascii="Times New Roman" w:hAnsi="Times New Roman" w:cs="Times New Roman"/>
                <w:sz w:val="20"/>
                <w:szCs w:val="20"/>
              </w:rPr>
              <w:t>Верхотурский</w:t>
            </w:r>
            <w:proofErr w:type="gramEnd"/>
          </w:p>
        </w:tc>
        <w:tc>
          <w:tcPr>
            <w:tcW w:w="3543" w:type="dxa"/>
          </w:tcPr>
          <w:p w:rsidR="001D5656" w:rsidRPr="000D2A17" w:rsidRDefault="001D5656" w:rsidP="007842EC">
            <w:pPr>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Текст новой редакции</w:t>
            </w:r>
          </w:p>
          <w:p w:rsidR="001D5656" w:rsidRPr="000D2A17" w:rsidRDefault="001D5656" w:rsidP="007842EC">
            <w:pPr>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предельных (минимальных и (или) максимальных) размеров земельных участков и предельных параметров разрешённого строительства,</w:t>
            </w:r>
          </w:p>
        </w:tc>
      </w:tr>
      <w:tr w:rsidR="001D5656" w:rsidRPr="000D2A17" w:rsidTr="007842EC">
        <w:trPr>
          <w:trHeight w:val="439"/>
        </w:trPr>
        <w:tc>
          <w:tcPr>
            <w:tcW w:w="10314" w:type="dxa"/>
            <w:gridSpan w:val="4"/>
            <w:shd w:val="clear" w:color="auto" w:fill="auto"/>
          </w:tcPr>
          <w:p w:rsidR="001D5656" w:rsidRPr="008E0B47" w:rsidRDefault="001D5656" w:rsidP="007842EC">
            <w:pPr>
              <w:spacing w:after="0" w:line="240" w:lineRule="auto"/>
              <w:ind w:right="-84"/>
              <w:rPr>
                <w:rFonts w:ascii="Times New Roman" w:hAnsi="Times New Roman" w:cs="Times New Roman"/>
                <w:b/>
                <w:sz w:val="20"/>
                <w:szCs w:val="20"/>
              </w:rPr>
            </w:pPr>
            <w:r w:rsidRPr="000D2A17">
              <w:rPr>
                <w:rFonts w:ascii="Times New Roman" w:hAnsi="Times New Roman" w:cs="Times New Roman"/>
                <w:sz w:val="20"/>
                <w:szCs w:val="20"/>
              </w:rPr>
              <w:t xml:space="preserve">                </w:t>
            </w:r>
            <w:r w:rsidRPr="008E0B47">
              <w:rPr>
                <w:rFonts w:ascii="Times New Roman" w:hAnsi="Times New Roman" w:cs="Times New Roman"/>
                <w:b/>
                <w:sz w:val="20"/>
                <w:szCs w:val="20"/>
              </w:rPr>
              <w:t>Статья 47.1.                      Общественно-деловые зоны</w:t>
            </w:r>
          </w:p>
        </w:tc>
      </w:tr>
      <w:tr w:rsidR="001D5656" w:rsidRPr="000D2A17" w:rsidTr="007842EC">
        <w:trPr>
          <w:trHeight w:val="340"/>
        </w:trPr>
        <w:tc>
          <w:tcPr>
            <w:tcW w:w="1260" w:type="dxa"/>
            <w:shd w:val="clear" w:color="auto" w:fill="auto"/>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1</w:t>
            </w:r>
          </w:p>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p>
        </w:tc>
        <w:tc>
          <w:tcPr>
            <w:tcW w:w="5511" w:type="dxa"/>
            <w:gridSpan w:val="2"/>
            <w:shd w:val="clear" w:color="auto" w:fill="auto"/>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объектов административно-делового, социального и культурно-бытового назначения</w:t>
            </w:r>
          </w:p>
        </w:tc>
        <w:tc>
          <w:tcPr>
            <w:tcW w:w="3543" w:type="dxa"/>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358"/>
        </w:trPr>
        <w:tc>
          <w:tcPr>
            <w:tcW w:w="1260" w:type="dxa"/>
            <w:shd w:val="clear" w:color="auto" w:fill="auto"/>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2</w:t>
            </w:r>
          </w:p>
        </w:tc>
        <w:tc>
          <w:tcPr>
            <w:tcW w:w="5511" w:type="dxa"/>
            <w:gridSpan w:val="2"/>
            <w:shd w:val="clear" w:color="auto" w:fill="auto"/>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Зона объектов здравоохранения и социальной защиты </w:t>
            </w:r>
          </w:p>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p>
        </w:tc>
        <w:tc>
          <w:tcPr>
            <w:tcW w:w="3543" w:type="dxa"/>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510"/>
        </w:trPr>
        <w:tc>
          <w:tcPr>
            <w:tcW w:w="1260" w:type="dxa"/>
            <w:shd w:val="clear" w:color="auto" w:fill="auto"/>
          </w:tcPr>
          <w:p w:rsidR="001D5656" w:rsidRPr="000D2A17" w:rsidRDefault="001D5656" w:rsidP="007842EC">
            <w:pPr>
              <w:shd w:val="clear" w:color="auto" w:fill="FFFFFF"/>
              <w:tabs>
                <w:tab w:val="left" w:pos="972"/>
              </w:tabs>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3</w:t>
            </w:r>
          </w:p>
        </w:tc>
        <w:tc>
          <w:tcPr>
            <w:tcW w:w="5511" w:type="dxa"/>
            <w:gridSpan w:val="2"/>
            <w:shd w:val="clear" w:color="auto" w:fill="auto"/>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Зона спортивных и спортивно-зрелищных объектов </w:t>
            </w:r>
          </w:p>
        </w:tc>
        <w:tc>
          <w:tcPr>
            <w:tcW w:w="3543" w:type="dxa"/>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474"/>
        </w:trPr>
        <w:tc>
          <w:tcPr>
            <w:tcW w:w="1260" w:type="dxa"/>
            <w:shd w:val="clear" w:color="auto" w:fill="auto"/>
          </w:tcPr>
          <w:p w:rsidR="001D5656" w:rsidRPr="000D2A17" w:rsidRDefault="001D5656" w:rsidP="007842EC">
            <w:pPr>
              <w:shd w:val="clear" w:color="auto" w:fill="FFFFFF"/>
              <w:tabs>
                <w:tab w:val="left" w:pos="1152"/>
              </w:tabs>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4</w:t>
            </w:r>
          </w:p>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p>
        </w:tc>
        <w:tc>
          <w:tcPr>
            <w:tcW w:w="5511" w:type="dxa"/>
            <w:gridSpan w:val="2"/>
            <w:shd w:val="clear" w:color="auto" w:fill="auto"/>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объектов дошкольного, школьного, среднего и высшего профессионального образования</w:t>
            </w:r>
          </w:p>
        </w:tc>
        <w:tc>
          <w:tcPr>
            <w:tcW w:w="3543" w:type="dxa"/>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351"/>
        </w:trPr>
        <w:tc>
          <w:tcPr>
            <w:tcW w:w="1260" w:type="dxa"/>
            <w:shd w:val="clear" w:color="auto" w:fill="auto"/>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О-5</w:t>
            </w:r>
          </w:p>
        </w:tc>
        <w:tc>
          <w:tcPr>
            <w:tcW w:w="5511" w:type="dxa"/>
            <w:gridSpan w:val="2"/>
            <w:shd w:val="clear" w:color="auto" w:fill="auto"/>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коммерческо-делового назначения</w:t>
            </w:r>
          </w:p>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p>
        </w:tc>
        <w:tc>
          <w:tcPr>
            <w:tcW w:w="3543" w:type="dxa"/>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386"/>
        </w:trPr>
        <w:tc>
          <w:tcPr>
            <w:tcW w:w="1260" w:type="dxa"/>
            <w:shd w:val="clear" w:color="auto" w:fill="auto"/>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О-6</w:t>
            </w:r>
          </w:p>
        </w:tc>
        <w:tc>
          <w:tcPr>
            <w:tcW w:w="5511" w:type="dxa"/>
            <w:gridSpan w:val="2"/>
            <w:shd w:val="clear" w:color="auto" w:fill="auto"/>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объектов культового назначения</w:t>
            </w:r>
          </w:p>
        </w:tc>
        <w:tc>
          <w:tcPr>
            <w:tcW w:w="3543" w:type="dxa"/>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61"/>
        </w:trPr>
        <w:tc>
          <w:tcPr>
            <w:tcW w:w="10314" w:type="dxa"/>
            <w:gridSpan w:val="4"/>
            <w:shd w:val="clear" w:color="auto" w:fill="auto"/>
          </w:tcPr>
          <w:p w:rsidR="001D5656" w:rsidRPr="000D2A17" w:rsidRDefault="001D5656" w:rsidP="007842EC">
            <w:pPr>
              <w:widowControl w:val="0"/>
              <w:shd w:val="clear" w:color="auto" w:fill="FFFFFF"/>
              <w:autoSpaceDE w:val="0"/>
              <w:autoSpaceDN w:val="0"/>
              <w:adjustRightInd w:val="0"/>
              <w:spacing w:after="0" w:line="240" w:lineRule="auto"/>
              <w:ind w:right="-84"/>
              <w:jc w:val="center"/>
              <w:rPr>
                <w:rFonts w:ascii="Times New Roman" w:hAnsi="Times New Roman" w:cs="Times New Roman"/>
                <w:b/>
                <w:sz w:val="20"/>
                <w:szCs w:val="20"/>
              </w:rPr>
            </w:pPr>
            <w:r w:rsidRPr="000D2A17">
              <w:rPr>
                <w:rFonts w:ascii="Times New Roman" w:hAnsi="Times New Roman" w:cs="Times New Roman"/>
                <w:b/>
                <w:sz w:val="20"/>
                <w:szCs w:val="20"/>
              </w:rPr>
              <w:t xml:space="preserve">Статья 47.2. </w:t>
            </w:r>
            <w:r w:rsidRPr="000D2A17">
              <w:rPr>
                <w:rFonts w:ascii="Times New Roman" w:hAnsi="Times New Roman" w:cs="Times New Roman"/>
                <w:b/>
                <w:spacing w:val="-5"/>
                <w:sz w:val="20"/>
                <w:szCs w:val="20"/>
              </w:rPr>
              <w:t>Жилые зоны</w:t>
            </w:r>
          </w:p>
        </w:tc>
      </w:tr>
      <w:tr w:rsidR="001D5656" w:rsidRPr="000D2A17" w:rsidTr="007842EC">
        <w:trPr>
          <w:trHeight w:val="477"/>
        </w:trPr>
        <w:tc>
          <w:tcPr>
            <w:tcW w:w="1260" w:type="dxa"/>
            <w:shd w:val="clear" w:color="auto" w:fill="auto"/>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Ж</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1</w:t>
            </w:r>
          </w:p>
        </w:tc>
        <w:tc>
          <w:tcPr>
            <w:tcW w:w="5511" w:type="dxa"/>
            <w:gridSpan w:val="2"/>
            <w:shd w:val="clear" w:color="auto" w:fill="auto"/>
          </w:tcPr>
          <w:p w:rsidR="001D5656" w:rsidRPr="000D2A17" w:rsidRDefault="001D5656" w:rsidP="007842EC">
            <w:pPr>
              <w:widowControl w:val="0"/>
              <w:shd w:val="clear" w:color="auto" w:fill="FFFFFF"/>
              <w:autoSpaceDE w:val="0"/>
              <w:autoSpaceDN w:val="0"/>
              <w:adjustRightInd w:val="0"/>
              <w:spacing w:after="0" w:line="240" w:lineRule="auto"/>
              <w:ind w:right="-84"/>
              <w:rPr>
                <w:rFonts w:ascii="Times New Roman" w:hAnsi="Times New Roman" w:cs="Times New Roman"/>
                <w:spacing w:val="-5"/>
                <w:sz w:val="20"/>
                <w:szCs w:val="20"/>
              </w:rPr>
            </w:pPr>
            <w:r w:rsidRPr="000D2A17">
              <w:rPr>
                <w:rFonts w:ascii="Times New Roman" w:hAnsi="Times New Roman" w:cs="Times New Roman"/>
                <w:spacing w:val="-5"/>
                <w:sz w:val="20"/>
                <w:szCs w:val="20"/>
              </w:rPr>
              <w:t xml:space="preserve">Зона застройки индивидуальными жилыми домами </w:t>
            </w:r>
          </w:p>
        </w:tc>
        <w:tc>
          <w:tcPr>
            <w:tcW w:w="3543" w:type="dxa"/>
          </w:tcPr>
          <w:p w:rsidR="001D5656" w:rsidRPr="000D2A17" w:rsidRDefault="001D5656" w:rsidP="007842EC">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sz w:val="20"/>
                <w:szCs w:val="20"/>
              </w:rPr>
              <w:t>Индивидуальные жилые дома следует размещать по линиям регулирования застройки улиц;***</w:t>
            </w:r>
          </w:p>
          <w:p w:rsidR="001D5656" w:rsidRPr="000D2A17" w:rsidRDefault="001D5656" w:rsidP="007842EC">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sz w:val="20"/>
                <w:szCs w:val="20"/>
              </w:rPr>
              <w:t xml:space="preserve">Минимальные отступы от внешних стен индивидуальных и блокированных жилых домов до красной линии улицы – не менее 5 м. (за исключением </w:t>
            </w:r>
            <w:proofErr w:type="gramStart"/>
            <w:r w:rsidRPr="000D2A17">
              <w:rPr>
                <w:rFonts w:ascii="Times New Roman" w:hAnsi="Times New Roman" w:cs="Times New Roman"/>
                <w:sz w:val="20"/>
                <w:szCs w:val="20"/>
              </w:rPr>
              <w:t>случаев установления линии регулирования застройки</w:t>
            </w:r>
            <w:proofErr w:type="gramEnd"/>
            <w:r w:rsidRPr="000D2A17">
              <w:rPr>
                <w:rFonts w:ascii="Times New Roman" w:hAnsi="Times New Roman" w:cs="Times New Roman"/>
                <w:sz w:val="20"/>
                <w:szCs w:val="20"/>
              </w:rPr>
              <w:t xml:space="preserve"> с учетом сложившейся застройки), от красных линий проездов – не менее 3 м.</w:t>
            </w:r>
          </w:p>
          <w:p w:rsidR="001D5656" w:rsidRPr="000D2A17" w:rsidRDefault="001D5656" w:rsidP="007842EC">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sz w:val="20"/>
                <w:szCs w:val="20"/>
              </w:rPr>
              <w:t xml:space="preserve">Расстояние между длинными сторонами блокированных жилых домов высотой 2-3 этажа – не менее 15 м, а </w:t>
            </w:r>
            <w:proofErr w:type="gramStart"/>
            <w:r w:rsidRPr="000D2A17">
              <w:rPr>
                <w:rFonts w:ascii="Times New Roman" w:hAnsi="Times New Roman" w:cs="Times New Roman"/>
                <w:sz w:val="20"/>
                <w:szCs w:val="20"/>
              </w:rPr>
              <w:t>между</w:t>
            </w:r>
            <w:proofErr w:type="gramEnd"/>
            <w:r w:rsidRPr="000D2A17">
              <w:rPr>
                <w:rFonts w:ascii="Times New Roman" w:hAnsi="Times New Roman" w:cs="Times New Roman"/>
                <w:sz w:val="20"/>
                <w:szCs w:val="20"/>
              </w:rPr>
              <w:t xml:space="preserve"> </w:t>
            </w:r>
            <w:proofErr w:type="spellStart"/>
            <w:proofErr w:type="gramStart"/>
            <w:r w:rsidRPr="000D2A17">
              <w:rPr>
                <w:rFonts w:ascii="Times New Roman" w:hAnsi="Times New Roman" w:cs="Times New Roman"/>
                <w:sz w:val="20"/>
                <w:szCs w:val="20"/>
              </w:rPr>
              <w:t>одно-двух</w:t>
            </w:r>
            <w:proofErr w:type="spellEnd"/>
            <w:proofErr w:type="gramEnd"/>
            <w:r w:rsidRPr="000D2A17">
              <w:rPr>
                <w:rFonts w:ascii="Times New Roman" w:hAnsi="Times New Roman" w:cs="Times New Roman"/>
                <w:sz w:val="20"/>
                <w:szCs w:val="20"/>
              </w:rPr>
              <w:t xml:space="preserve"> квартирными жилыми домами и хозяйственными </w:t>
            </w:r>
            <w:r w:rsidRPr="000D2A17">
              <w:rPr>
                <w:rFonts w:ascii="Times New Roman" w:hAnsi="Times New Roman" w:cs="Times New Roman"/>
                <w:sz w:val="20"/>
                <w:szCs w:val="20"/>
              </w:rPr>
              <w:lastRenderedPageBreak/>
              <w:t>постройками в соответствии с нормами пожарной безопасности.</w:t>
            </w:r>
          </w:p>
          <w:p w:rsidR="001D5656" w:rsidRPr="000D2A17" w:rsidRDefault="001D5656" w:rsidP="007842EC">
            <w:pPr>
              <w:spacing w:after="0" w:line="240" w:lineRule="auto"/>
              <w:ind w:right="-84" w:firstLine="708"/>
              <w:jc w:val="both"/>
              <w:rPr>
                <w:rFonts w:ascii="Times New Roman" w:hAnsi="Times New Roman" w:cs="Times New Roman"/>
                <w:sz w:val="20"/>
                <w:szCs w:val="20"/>
              </w:rPr>
            </w:pPr>
            <w:r w:rsidRPr="000D2A17">
              <w:rPr>
                <w:rFonts w:ascii="Times New Roman" w:hAnsi="Times New Roman" w:cs="Times New Roman"/>
                <w:sz w:val="20"/>
                <w:szCs w:val="20"/>
              </w:rPr>
              <w:t>Минимальный отступ от границы соседнего участка, на котором расположен индивидуальный жилой дом:</w:t>
            </w:r>
          </w:p>
          <w:p w:rsidR="001D5656" w:rsidRPr="000D2A17" w:rsidRDefault="001D5656" w:rsidP="007842EC">
            <w:pPr>
              <w:spacing w:after="0" w:line="240" w:lineRule="auto"/>
              <w:ind w:right="-84" w:firstLine="708"/>
              <w:jc w:val="both"/>
              <w:rPr>
                <w:rFonts w:ascii="Times New Roman" w:hAnsi="Times New Roman" w:cs="Times New Roman"/>
                <w:sz w:val="20"/>
                <w:szCs w:val="20"/>
              </w:rPr>
            </w:pPr>
            <w:r w:rsidRPr="000D2A17">
              <w:rPr>
                <w:rFonts w:ascii="Times New Roman" w:hAnsi="Times New Roman" w:cs="Times New Roman"/>
                <w:sz w:val="20"/>
                <w:szCs w:val="20"/>
              </w:rPr>
              <w:t>до жилого дома 3,0 м;</w:t>
            </w:r>
          </w:p>
          <w:p w:rsidR="001D5656" w:rsidRPr="000D2A17" w:rsidRDefault="001D5656" w:rsidP="007842EC">
            <w:pPr>
              <w:spacing w:after="0" w:line="240" w:lineRule="auto"/>
              <w:ind w:right="-84"/>
              <w:jc w:val="both"/>
              <w:rPr>
                <w:rFonts w:ascii="Times New Roman" w:hAnsi="Times New Roman" w:cs="Times New Roman"/>
                <w:bCs/>
                <w:sz w:val="20"/>
                <w:szCs w:val="20"/>
              </w:rPr>
            </w:pPr>
            <w:r w:rsidRPr="000D2A17">
              <w:rPr>
                <w:rFonts w:ascii="Times New Roman" w:hAnsi="Times New Roman" w:cs="Times New Roman"/>
                <w:sz w:val="20"/>
                <w:szCs w:val="20"/>
              </w:rPr>
              <w:t xml:space="preserve">          до</w:t>
            </w:r>
            <w:r w:rsidRPr="000D2A17">
              <w:rPr>
                <w:rFonts w:ascii="Times New Roman" w:hAnsi="Times New Roman" w:cs="Times New Roman"/>
                <w:bCs/>
                <w:sz w:val="20"/>
                <w:szCs w:val="20"/>
              </w:rPr>
              <w:t xml:space="preserve"> построек для содержания скота и птицы - 4,0 м;</w:t>
            </w:r>
          </w:p>
          <w:p w:rsidR="001D5656" w:rsidRPr="000D2A17" w:rsidRDefault="001D5656" w:rsidP="007842EC">
            <w:pPr>
              <w:spacing w:after="0" w:line="240" w:lineRule="auto"/>
              <w:ind w:right="-84" w:firstLine="708"/>
              <w:jc w:val="both"/>
              <w:rPr>
                <w:rFonts w:ascii="Times New Roman" w:hAnsi="Times New Roman" w:cs="Times New Roman"/>
                <w:bCs/>
                <w:sz w:val="20"/>
                <w:szCs w:val="20"/>
              </w:rPr>
            </w:pPr>
            <w:r w:rsidRPr="000D2A17">
              <w:rPr>
                <w:rFonts w:ascii="Times New Roman" w:hAnsi="Times New Roman" w:cs="Times New Roman"/>
                <w:sz w:val="20"/>
                <w:szCs w:val="20"/>
              </w:rPr>
              <w:t xml:space="preserve">до </w:t>
            </w:r>
            <w:r w:rsidRPr="000D2A17">
              <w:rPr>
                <w:rFonts w:ascii="Times New Roman" w:hAnsi="Times New Roman" w:cs="Times New Roman"/>
                <w:bCs/>
                <w:sz w:val="20"/>
                <w:szCs w:val="20"/>
              </w:rPr>
              <w:t>бани, гаража и других построек - 1,0 м.</w:t>
            </w:r>
          </w:p>
          <w:p w:rsidR="001D5656" w:rsidRPr="000D2A17" w:rsidRDefault="001D5656" w:rsidP="007842EC">
            <w:pPr>
              <w:spacing w:after="0" w:line="240" w:lineRule="auto"/>
              <w:ind w:right="-84" w:firstLine="360"/>
              <w:jc w:val="both"/>
              <w:rPr>
                <w:rFonts w:ascii="Times New Roman" w:hAnsi="Times New Roman" w:cs="Times New Roman"/>
                <w:sz w:val="20"/>
                <w:szCs w:val="20"/>
              </w:rPr>
            </w:pPr>
            <w:r w:rsidRPr="000D2A17">
              <w:rPr>
                <w:rFonts w:ascii="Times New Roman" w:hAnsi="Times New Roman" w:cs="Times New Roman"/>
                <w:sz w:val="20"/>
                <w:szCs w:val="20"/>
              </w:rPr>
              <w:t xml:space="preserve">    На территории жилых зон не допускается размещение объектов капитального строительства с земельным участком более 0,5 га, не связанных с обслуживанием населения.</w:t>
            </w:r>
          </w:p>
          <w:p w:rsidR="001D5656" w:rsidRPr="000D2A17" w:rsidRDefault="001D5656" w:rsidP="007842EC">
            <w:pPr>
              <w:spacing w:after="0" w:line="240" w:lineRule="auto"/>
              <w:ind w:right="-84"/>
              <w:jc w:val="both"/>
              <w:rPr>
                <w:rFonts w:ascii="Times New Roman" w:hAnsi="Times New Roman" w:cs="Times New Roman"/>
                <w:bCs/>
                <w:sz w:val="20"/>
                <w:szCs w:val="20"/>
              </w:rPr>
            </w:pPr>
            <w:r w:rsidRPr="000D2A17">
              <w:rPr>
                <w:rFonts w:ascii="Times New Roman" w:hAnsi="Times New Roman" w:cs="Times New Roman"/>
                <w:sz w:val="20"/>
                <w:szCs w:val="20"/>
              </w:rPr>
              <w:t xml:space="preserve"> </w:t>
            </w:r>
            <w:r w:rsidRPr="000D2A17">
              <w:rPr>
                <w:rFonts w:ascii="Times New Roman" w:hAnsi="Times New Roman" w:cs="Times New Roman"/>
                <w:sz w:val="20"/>
                <w:szCs w:val="20"/>
              </w:rPr>
              <w:tab/>
            </w:r>
            <w:r w:rsidRPr="000D2A17">
              <w:rPr>
                <w:rFonts w:ascii="Times New Roman" w:hAnsi="Times New Roman" w:cs="Times New Roman"/>
                <w:bCs/>
                <w:sz w:val="20"/>
                <w:szCs w:val="20"/>
              </w:rPr>
              <w:t xml:space="preserve">Для индивидуальных жилых домов, строящихся за счет бюджетных средств, расчетные показатели, а также параметры жилых помещений в них должны иметь следующие значения: </w:t>
            </w:r>
          </w:p>
          <w:p w:rsidR="001D5656" w:rsidRPr="000D2A17" w:rsidRDefault="001D5656" w:rsidP="007842EC">
            <w:pPr>
              <w:spacing w:after="0" w:line="240" w:lineRule="auto"/>
              <w:ind w:right="-84" w:firstLine="567"/>
              <w:jc w:val="both"/>
              <w:rPr>
                <w:rFonts w:ascii="Times New Roman" w:hAnsi="Times New Roman" w:cs="Times New Roman"/>
                <w:bCs/>
                <w:sz w:val="20"/>
                <w:szCs w:val="20"/>
              </w:rPr>
            </w:pPr>
            <w:r w:rsidRPr="000D2A17">
              <w:rPr>
                <w:rFonts w:ascii="Times New Roman" w:hAnsi="Times New Roman" w:cs="Times New Roman"/>
                <w:bCs/>
                <w:sz w:val="20"/>
                <w:szCs w:val="20"/>
              </w:rPr>
              <w:t xml:space="preserve">  площадь  земельных участков - не более 1000 кв. метров; </w:t>
            </w:r>
          </w:p>
          <w:p w:rsidR="001D5656" w:rsidRPr="000D2A17" w:rsidRDefault="001D5656" w:rsidP="007842EC">
            <w:pPr>
              <w:spacing w:after="0" w:line="240" w:lineRule="auto"/>
              <w:ind w:right="-84" w:firstLine="567"/>
              <w:jc w:val="both"/>
              <w:rPr>
                <w:rFonts w:ascii="Times New Roman" w:hAnsi="Times New Roman" w:cs="Times New Roman"/>
                <w:bCs/>
                <w:sz w:val="20"/>
                <w:szCs w:val="20"/>
              </w:rPr>
            </w:pPr>
            <w:r w:rsidRPr="000D2A17">
              <w:rPr>
                <w:rFonts w:ascii="Times New Roman" w:hAnsi="Times New Roman" w:cs="Times New Roman"/>
                <w:bCs/>
                <w:sz w:val="20"/>
                <w:szCs w:val="20"/>
              </w:rPr>
              <w:t xml:space="preserve">  общая площадь индивидуальных жилых домов - не более 150 кв.м.;</w:t>
            </w:r>
          </w:p>
          <w:p w:rsidR="001D5656" w:rsidRPr="000D2A17" w:rsidRDefault="001D5656" w:rsidP="007842EC">
            <w:pPr>
              <w:spacing w:after="0" w:line="240" w:lineRule="auto"/>
              <w:ind w:right="-84" w:firstLine="567"/>
              <w:jc w:val="both"/>
              <w:rPr>
                <w:rFonts w:ascii="Times New Roman" w:hAnsi="Times New Roman" w:cs="Times New Roman"/>
                <w:bCs/>
                <w:sz w:val="20"/>
                <w:szCs w:val="20"/>
              </w:rPr>
            </w:pPr>
            <w:r w:rsidRPr="000D2A17">
              <w:rPr>
                <w:rFonts w:ascii="Times New Roman" w:hAnsi="Times New Roman" w:cs="Times New Roman"/>
                <w:bCs/>
                <w:sz w:val="20"/>
                <w:szCs w:val="20"/>
              </w:rPr>
              <w:t xml:space="preserve">  площади жилых помещений индивидуальных жилых домов - не менее: </w:t>
            </w:r>
          </w:p>
          <w:p w:rsidR="001D5656" w:rsidRPr="000D2A17" w:rsidRDefault="001D5656" w:rsidP="007842EC">
            <w:pPr>
              <w:tabs>
                <w:tab w:val="left" w:pos="720"/>
              </w:tabs>
              <w:spacing w:after="0" w:line="240" w:lineRule="auto"/>
              <w:ind w:right="-84" w:firstLine="567"/>
              <w:jc w:val="both"/>
              <w:rPr>
                <w:rFonts w:ascii="Times New Roman" w:hAnsi="Times New Roman" w:cs="Times New Roman"/>
                <w:bCs/>
                <w:sz w:val="20"/>
                <w:szCs w:val="20"/>
              </w:rPr>
            </w:pPr>
            <w:r w:rsidRPr="000D2A17">
              <w:rPr>
                <w:rFonts w:ascii="Times New Roman" w:hAnsi="Times New Roman" w:cs="Times New Roman"/>
                <w:bCs/>
                <w:sz w:val="20"/>
                <w:szCs w:val="20"/>
              </w:rPr>
              <w:t xml:space="preserve">  общей жилой комнаты — 14 кв.м.;</w:t>
            </w:r>
          </w:p>
          <w:p w:rsidR="001D5656" w:rsidRPr="000D2A17" w:rsidRDefault="001D5656" w:rsidP="007842EC">
            <w:pPr>
              <w:spacing w:after="0" w:line="240" w:lineRule="auto"/>
              <w:ind w:right="-84"/>
              <w:jc w:val="both"/>
              <w:rPr>
                <w:rFonts w:ascii="Times New Roman" w:hAnsi="Times New Roman" w:cs="Times New Roman"/>
                <w:bCs/>
                <w:sz w:val="20"/>
                <w:szCs w:val="20"/>
              </w:rPr>
            </w:pPr>
            <w:r w:rsidRPr="000D2A17">
              <w:rPr>
                <w:rFonts w:ascii="Times New Roman" w:hAnsi="Times New Roman" w:cs="Times New Roman"/>
                <w:bCs/>
                <w:sz w:val="20"/>
                <w:szCs w:val="20"/>
              </w:rPr>
              <w:t xml:space="preserve">         спальни —10 кв.м.; </w:t>
            </w:r>
          </w:p>
          <w:p w:rsidR="001D5656" w:rsidRPr="000D2A17" w:rsidRDefault="001D5656" w:rsidP="007842EC">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bCs/>
                <w:sz w:val="20"/>
                <w:szCs w:val="20"/>
              </w:rPr>
              <w:t>кухни — 8 кв.м.;</w:t>
            </w:r>
          </w:p>
          <w:p w:rsidR="001D5656" w:rsidRPr="000D2A17" w:rsidRDefault="001D5656" w:rsidP="007842EC">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sz w:val="20"/>
                <w:szCs w:val="20"/>
              </w:rPr>
              <w:t xml:space="preserve">Параметры ограждения земельных участков устанавливаются в соответствии с утвержденным проектом межевания. В случае отсутствия утвержденного проекта межевания ограждение земельного участка вдоль красной линии улиц производится по согласованию с Администрацией городского округа </w:t>
            </w:r>
            <w:proofErr w:type="gramStart"/>
            <w:r w:rsidRPr="000D2A17">
              <w:rPr>
                <w:rFonts w:ascii="Times New Roman" w:hAnsi="Times New Roman" w:cs="Times New Roman"/>
                <w:sz w:val="20"/>
                <w:szCs w:val="20"/>
              </w:rPr>
              <w:t>Верхотурский</w:t>
            </w:r>
            <w:proofErr w:type="gramEnd"/>
            <w:r w:rsidRPr="000D2A17">
              <w:rPr>
                <w:rFonts w:ascii="Times New Roman" w:hAnsi="Times New Roman" w:cs="Times New Roman"/>
                <w:sz w:val="20"/>
                <w:szCs w:val="20"/>
              </w:rPr>
              <w:t>. Ограждение между земельными участками не регламентируется.</w:t>
            </w:r>
          </w:p>
          <w:p w:rsidR="001D5656" w:rsidRPr="000D2A17" w:rsidRDefault="001D5656" w:rsidP="007842EC">
            <w:pPr>
              <w:spacing w:after="0" w:line="240" w:lineRule="auto"/>
              <w:ind w:right="-84" w:firstLine="720"/>
              <w:jc w:val="both"/>
              <w:rPr>
                <w:rFonts w:ascii="Times New Roman" w:hAnsi="Times New Roman" w:cs="Times New Roman"/>
                <w:sz w:val="20"/>
                <w:szCs w:val="20"/>
              </w:rPr>
            </w:pPr>
            <w:proofErr w:type="gramStart"/>
            <w:r w:rsidRPr="000D2A17">
              <w:rPr>
                <w:rStyle w:val="a7"/>
                <w:rFonts w:ascii="Times New Roman" w:hAnsi="Times New Roman"/>
                <w:bCs/>
                <w:sz w:val="20"/>
                <w:szCs w:val="20"/>
              </w:rPr>
              <w:t>*</w:t>
            </w:r>
            <w:r w:rsidRPr="000D2A17">
              <w:rPr>
                <w:rFonts w:ascii="Times New Roman" w:hAnsi="Times New Roman" w:cs="Times New Roman"/>
                <w:sz w:val="20"/>
                <w:szCs w:val="20"/>
              </w:rPr>
              <w:t xml:space="preserve">Хозяйственные постройки: индивидуальные бани, летние кухни, надворные постройки (бассейны, беседки), навесы, </w:t>
            </w:r>
            <w:proofErr w:type="spellStart"/>
            <w:r w:rsidRPr="000D2A17">
              <w:rPr>
                <w:rFonts w:ascii="Times New Roman" w:hAnsi="Times New Roman" w:cs="Times New Roman"/>
                <w:sz w:val="20"/>
                <w:szCs w:val="20"/>
              </w:rPr>
              <w:t>дровенники</w:t>
            </w:r>
            <w:proofErr w:type="spellEnd"/>
            <w:r w:rsidRPr="000D2A17">
              <w:rPr>
                <w:rFonts w:ascii="Times New Roman" w:hAnsi="Times New Roman" w:cs="Times New Roman"/>
                <w:sz w:val="20"/>
                <w:szCs w:val="20"/>
              </w:rPr>
              <w:t>, надворные туалеты.</w:t>
            </w:r>
            <w:proofErr w:type="gramEnd"/>
          </w:p>
          <w:p w:rsidR="001D5656" w:rsidRPr="000D2A17" w:rsidRDefault="001D5656" w:rsidP="007842EC">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sz w:val="20"/>
                <w:szCs w:val="20"/>
              </w:rPr>
              <w:t>** Строительство индивидуальных жилых домов с местом приложения труда допускается при условии соблюдения противопожарных, санитарных, гигиенических, экологических требований технических регламентов.</w:t>
            </w:r>
          </w:p>
          <w:p w:rsidR="001D5656" w:rsidRPr="000D2A17" w:rsidRDefault="001D5656" w:rsidP="007842EC">
            <w:pPr>
              <w:spacing w:after="0" w:line="240" w:lineRule="auto"/>
              <w:ind w:right="-84" w:firstLine="720"/>
              <w:jc w:val="both"/>
              <w:rPr>
                <w:rFonts w:ascii="Times New Roman" w:hAnsi="Times New Roman" w:cs="Times New Roman"/>
                <w:sz w:val="20"/>
                <w:szCs w:val="20"/>
              </w:rPr>
            </w:pPr>
            <w:r w:rsidRPr="000D2A17">
              <w:rPr>
                <w:rStyle w:val="a7"/>
                <w:rFonts w:ascii="Times New Roman" w:hAnsi="Times New Roman"/>
                <w:bCs/>
                <w:sz w:val="20"/>
                <w:szCs w:val="20"/>
              </w:rPr>
              <w:t>***</w:t>
            </w:r>
            <w:r w:rsidRPr="000D2A17">
              <w:rPr>
                <w:rFonts w:ascii="Times New Roman" w:hAnsi="Times New Roman" w:cs="Times New Roman"/>
                <w:sz w:val="20"/>
                <w:szCs w:val="20"/>
              </w:rPr>
              <w:t>Линии регулирования застройки устанавливаются в градостроительных планах земельных участков.</w:t>
            </w:r>
          </w:p>
          <w:p w:rsidR="001D5656" w:rsidRPr="000D2A17" w:rsidRDefault="001D5656" w:rsidP="007842EC">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 xml:space="preserve">В зоне Ж-1 (зона застройки индивидуальными жилыми домами) </w:t>
            </w:r>
            <w:r w:rsidRPr="000D2A17">
              <w:rPr>
                <w:rFonts w:ascii="Times New Roman" w:hAnsi="Times New Roman" w:cs="Times New Roman"/>
                <w:sz w:val="20"/>
                <w:szCs w:val="20"/>
              </w:rPr>
              <w:lastRenderedPageBreak/>
              <w:t>учитывать минимальные площади земельных участков  под индивидуальными жилыми домами, учитывать в соответствии с Решением Думы № 52 от 25.10.2006 г.,</w:t>
            </w:r>
          </w:p>
          <w:p w:rsidR="001D5656" w:rsidRPr="000D2A17" w:rsidRDefault="001D5656" w:rsidP="007842EC">
            <w:pPr>
              <w:spacing w:after="0" w:line="240" w:lineRule="auto"/>
              <w:ind w:left="360"/>
              <w:rPr>
                <w:rFonts w:ascii="Times New Roman" w:hAnsi="Times New Roman" w:cs="Times New Roman"/>
                <w:sz w:val="20"/>
                <w:szCs w:val="20"/>
              </w:rPr>
            </w:pPr>
            <w:r w:rsidRPr="000D2A17">
              <w:rPr>
                <w:rFonts w:ascii="Times New Roman" w:hAnsi="Times New Roman" w:cs="Times New Roman"/>
                <w:sz w:val="20"/>
                <w:szCs w:val="20"/>
              </w:rPr>
              <w:t>а именно:</w:t>
            </w:r>
          </w:p>
          <w:p w:rsidR="001D5656" w:rsidRPr="000D2A17" w:rsidRDefault="001D5656" w:rsidP="007842EC">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 в городе минимальная площадь участка 600 кв.м., максимальная площадь участка  1500 кв.м.,</w:t>
            </w:r>
          </w:p>
          <w:p w:rsidR="001D5656" w:rsidRPr="000D2A17" w:rsidRDefault="001D5656" w:rsidP="007842EC">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-в сельской местности минимальная площадь 700 кв.м. максимальная площадь участка 2000 кв.м.</w:t>
            </w:r>
          </w:p>
          <w:p w:rsidR="001D5656" w:rsidRPr="000D2A17" w:rsidRDefault="001D5656" w:rsidP="007842EC">
            <w:pPr>
              <w:spacing w:after="0" w:line="240" w:lineRule="auto"/>
              <w:rPr>
                <w:rFonts w:ascii="Times New Roman" w:hAnsi="Times New Roman" w:cs="Times New Roman"/>
                <w:i/>
                <w:sz w:val="20"/>
                <w:szCs w:val="20"/>
                <w:u w:val="single"/>
              </w:rPr>
            </w:pPr>
            <w:r w:rsidRPr="000D2A17">
              <w:rPr>
                <w:rFonts w:ascii="Times New Roman" w:hAnsi="Times New Roman" w:cs="Times New Roman"/>
                <w:i/>
                <w:sz w:val="20"/>
                <w:szCs w:val="20"/>
                <w:u w:val="single"/>
              </w:rPr>
              <w:t>Дополнить предельные параметры.</w:t>
            </w:r>
          </w:p>
          <w:p w:rsidR="001D5656" w:rsidRPr="000D2A17" w:rsidRDefault="001D5656" w:rsidP="007842EC">
            <w:pPr>
              <w:pStyle w:val="ConsPlusCell"/>
              <w:ind w:left="360"/>
              <w:rPr>
                <w:sz w:val="20"/>
                <w:szCs w:val="20"/>
              </w:rPr>
            </w:pPr>
            <w:r w:rsidRPr="000D2A17">
              <w:rPr>
                <w:sz w:val="20"/>
                <w:szCs w:val="20"/>
              </w:rPr>
              <w:t xml:space="preserve">Максимальная высота основных строений     (не включая шпили, башни и т.п.): </w:t>
            </w:r>
          </w:p>
          <w:p w:rsidR="001D5656" w:rsidRPr="000D2A17" w:rsidRDefault="001D5656" w:rsidP="007842EC">
            <w:pPr>
              <w:pStyle w:val="ConsPlusCell"/>
              <w:rPr>
                <w:sz w:val="20"/>
                <w:szCs w:val="20"/>
              </w:rPr>
            </w:pPr>
            <w:r w:rsidRPr="000D2A17">
              <w:rPr>
                <w:sz w:val="20"/>
                <w:szCs w:val="20"/>
              </w:rPr>
              <w:t>До конька крыши -  13.6   м,  При плоской кровле строения  -     9.6  м</w:t>
            </w:r>
            <w:proofErr w:type="gramStart"/>
            <w:r w:rsidRPr="000D2A17">
              <w:rPr>
                <w:sz w:val="20"/>
                <w:szCs w:val="20"/>
              </w:rPr>
              <w:t xml:space="preserve"> .</w:t>
            </w:r>
            <w:proofErr w:type="gramEnd"/>
            <w:r w:rsidRPr="000D2A17">
              <w:rPr>
                <w:sz w:val="20"/>
                <w:szCs w:val="20"/>
              </w:rPr>
              <w:t xml:space="preserve">                </w:t>
            </w:r>
          </w:p>
          <w:p w:rsidR="001D5656" w:rsidRPr="000D2A17" w:rsidRDefault="001D5656" w:rsidP="007842EC">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 xml:space="preserve">-Установить максимальную высоту ограждений  земельных участков 2 м, со стороны улицы не более 1.8 м. Ограждение между участками должно прозрачным либо иметь просветы. По взаимному согласию соседей допускается установка сплошного ограждения с учетом соблюдения норм инсоляции участка и помещений жилого дома. </w:t>
            </w:r>
          </w:p>
          <w:p w:rsidR="001D5656" w:rsidRPr="000D2A17" w:rsidRDefault="001D5656" w:rsidP="007842EC">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-установить максимальную высоту вспомогательных строений от уровня земли до конька скатной кровли -7 м.</w:t>
            </w:r>
          </w:p>
          <w:p w:rsidR="001D5656" w:rsidRPr="000D2A17" w:rsidRDefault="001D5656" w:rsidP="007842EC">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-установить максимальную высоту вспомогательных строений от уровня земли до верха плоской кровли-3 м.</w:t>
            </w:r>
          </w:p>
          <w:p w:rsidR="001D5656" w:rsidRPr="000D2A17" w:rsidRDefault="001D5656" w:rsidP="007842EC">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 установить недопустимость размещения вспомогательных строений со стороны улицы (кроме гаражей). Отдельно стоящие хозяйственные постройки не должны превышать площадь жилого  дома.</w:t>
            </w:r>
          </w:p>
          <w:p w:rsidR="001D5656" w:rsidRPr="000D2A17" w:rsidRDefault="001D5656" w:rsidP="007842EC">
            <w:pPr>
              <w:autoSpaceDE w:val="0"/>
              <w:autoSpaceDN w:val="0"/>
              <w:adjustRightInd w:val="0"/>
              <w:spacing w:after="0" w:line="240" w:lineRule="auto"/>
              <w:rPr>
                <w:rFonts w:ascii="Times New Roman" w:hAnsi="Times New Roman" w:cs="Times New Roman"/>
                <w:i/>
                <w:sz w:val="20"/>
                <w:szCs w:val="20"/>
                <w:u w:val="single"/>
              </w:rPr>
            </w:pPr>
            <w:r w:rsidRPr="000D2A17">
              <w:rPr>
                <w:rFonts w:ascii="Times New Roman" w:hAnsi="Times New Roman" w:cs="Times New Roman"/>
                <w:i/>
                <w:sz w:val="20"/>
                <w:szCs w:val="20"/>
                <w:u w:val="single"/>
              </w:rPr>
              <w:t>Рекомендуемые нормы парковки</w:t>
            </w:r>
          </w:p>
          <w:p w:rsidR="001D5656" w:rsidRPr="000D2A17" w:rsidRDefault="001D5656" w:rsidP="007842EC">
            <w:pPr>
              <w:autoSpaceDE w:val="0"/>
              <w:autoSpaceDN w:val="0"/>
              <w:adjustRightInd w:val="0"/>
              <w:spacing w:after="0" w:line="240" w:lineRule="auto"/>
              <w:rPr>
                <w:rFonts w:ascii="Times New Roman" w:hAnsi="Times New Roman" w:cs="Times New Roman"/>
                <w:sz w:val="20"/>
                <w:szCs w:val="20"/>
              </w:rPr>
            </w:pPr>
            <w:r w:rsidRPr="000D2A17">
              <w:rPr>
                <w:rFonts w:ascii="Times New Roman" w:hAnsi="Times New Roman" w:cs="Times New Roman"/>
                <w:sz w:val="20"/>
                <w:szCs w:val="20"/>
              </w:rPr>
              <w:t>На земельном участке рекомендуется предусмотреть места для парковки автомобилей, принадлежащих гражданам, из расчета:</w:t>
            </w:r>
          </w:p>
          <w:p w:rsidR="001D5656" w:rsidRPr="000D2A17" w:rsidRDefault="001D5656" w:rsidP="007842EC">
            <w:pPr>
              <w:autoSpaceDE w:val="0"/>
              <w:autoSpaceDN w:val="0"/>
              <w:adjustRightInd w:val="0"/>
              <w:spacing w:after="0" w:line="240" w:lineRule="auto"/>
              <w:rPr>
                <w:rFonts w:ascii="Times New Roman" w:hAnsi="Times New Roman" w:cs="Times New Roman"/>
                <w:sz w:val="20"/>
                <w:szCs w:val="20"/>
              </w:rPr>
            </w:pPr>
            <w:r w:rsidRPr="000D2A17">
              <w:rPr>
                <w:rFonts w:ascii="Times New Roman" w:hAnsi="Times New Roman" w:cs="Times New Roman"/>
                <w:sz w:val="20"/>
                <w:szCs w:val="20"/>
              </w:rPr>
              <w:t xml:space="preserve">Отдельно стоящий жилой дом: гараж - не более 2 </w:t>
            </w:r>
            <w:proofErr w:type="spellStart"/>
            <w:r w:rsidRPr="000D2A17">
              <w:rPr>
                <w:rFonts w:ascii="Times New Roman" w:hAnsi="Times New Roman" w:cs="Times New Roman"/>
                <w:sz w:val="20"/>
                <w:szCs w:val="20"/>
              </w:rPr>
              <w:t>маш</w:t>
            </w:r>
            <w:proofErr w:type="spellEnd"/>
            <w:r w:rsidRPr="000D2A17">
              <w:rPr>
                <w:rFonts w:ascii="Times New Roman" w:hAnsi="Times New Roman" w:cs="Times New Roman"/>
                <w:sz w:val="20"/>
                <w:szCs w:val="20"/>
              </w:rPr>
              <w:t xml:space="preserve">/мест на жилую единицу и стоянка - не более 2 </w:t>
            </w:r>
            <w:proofErr w:type="spellStart"/>
            <w:r w:rsidRPr="000D2A17">
              <w:rPr>
                <w:rFonts w:ascii="Times New Roman" w:hAnsi="Times New Roman" w:cs="Times New Roman"/>
                <w:sz w:val="20"/>
                <w:szCs w:val="20"/>
              </w:rPr>
              <w:t>маш</w:t>
            </w:r>
            <w:proofErr w:type="spellEnd"/>
            <w:r w:rsidRPr="000D2A17">
              <w:rPr>
                <w:rFonts w:ascii="Times New Roman" w:hAnsi="Times New Roman" w:cs="Times New Roman"/>
                <w:sz w:val="20"/>
                <w:szCs w:val="20"/>
              </w:rPr>
              <w:t>/мест на жилую единицу.</w:t>
            </w:r>
          </w:p>
          <w:p w:rsidR="001D5656" w:rsidRPr="000D2A17" w:rsidRDefault="001D5656" w:rsidP="007842EC">
            <w:pPr>
              <w:tabs>
                <w:tab w:val="left" w:pos="0"/>
              </w:tabs>
              <w:spacing w:after="0" w:line="240" w:lineRule="auto"/>
              <w:ind w:right="-84" w:hanging="142"/>
              <w:jc w:val="both"/>
              <w:rPr>
                <w:rFonts w:ascii="Times New Roman" w:hAnsi="Times New Roman" w:cs="Times New Roman"/>
                <w:color w:val="000000" w:themeColor="text1"/>
                <w:sz w:val="20"/>
                <w:szCs w:val="20"/>
              </w:rPr>
            </w:pPr>
            <w:r w:rsidRPr="000D2A17">
              <w:rPr>
                <w:rFonts w:ascii="Times New Roman" w:hAnsi="Times New Roman" w:cs="Times New Roman"/>
                <w:color w:val="000000" w:themeColor="text1"/>
                <w:sz w:val="20"/>
                <w:szCs w:val="20"/>
              </w:rPr>
              <w:t xml:space="preserve">         В случае</w:t>
            </w:r>
            <w:proofErr w:type="gramStart"/>
            <w:r w:rsidRPr="000D2A17">
              <w:rPr>
                <w:rFonts w:ascii="Times New Roman" w:hAnsi="Times New Roman" w:cs="Times New Roman"/>
                <w:color w:val="000000" w:themeColor="text1"/>
                <w:sz w:val="20"/>
                <w:szCs w:val="20"/>
              </w:rPr>
              <w:t>,</w:t>
            </w:r>
            <w:proofErr w:type="gramEnd"/>
            <w:r w:rsidRPr="000D2A17">
              <w:rPr>
                <w:rFonts w:ascii="Times New Roman" w:hAnsi="Times New Roman" w:cs="Times New Roman"/>
                <w:color w:val="000000" w:themeColor="text1"/>
                <w:sz w:val="20"/>
                <w:szCs w:val="20"/>
              </w:rPr>
              <w:t xml:space="preserve"> если размер земельного участке, находящегося в застроенной территории и окруженного другими земельными участками, ниже предельного минимального размера, либо превышает предельный минимальный размер, установленный для  данного вида разрешенного использования, то для данного земельного участка фактический размер земельного участка является соответственно минимальным или максимальным.</w:t>
            </w:r>
          </w:p>
          <w:p w:rsidR="001D5656" w:rsidRPr="000D2A17" w:rsidRDefault="001D5656" w:rsidP="007842EC">
            <w:pPr>
              <w:autoSpaceDE w:val="0"/>
              <w:autoSpaceDN w:val="0"/>
              <w:adjustRightInd w:val="0"/>
              <w:spacing w:after="0" w:line="240" w:lineRule="auto"/>
              <w:rPr>
                <w:rFonts w:ascii="Times New Roman" w:hAnsi="Times New Roman" w:cs="Times New Roman"/>
                <w:sz w:val="20"/>
                <w:szCs w:val="20"/>
              </w:rPr>
            </w:pPr>
          </w:p>
          <w:p w:rsidR="001D5656" w:rsidRPr="000D2A17" w:rsidRDefault="001D5656" w:rsidP="007842EC">
            <w:pPr>
              <w:widowControl w:val="0"/>
              <w:shd w:val="clear" w:color="auto" w:fill="FFFFFF"/>
              <w:autoSpaceDE w:val="0"/>
              <w:autoSpaceDN w:val="0"/>
              <w:adjustRightInd w:val="0"/>
              <w:spacing w:after="0" w:line="240" w:lineRule="auto"/>
              <w:ind w:right="-84"/>
              <w:rPr>
                <w:rFonts w:ascii="Times New Roman" w:hAnsi="Times New Roman" w:cs="Times New Roman"/>
                <w:color w:val="000000" w:themeColor="text1"/>
                <w:sz w:val="20"/>
                <w:szCs w:val="20"/>
              </w:rPr>
            </w:pPr>
          </w:p>
        </w:tc>
      </w:tr>
      <w:tr w:rsidR="001D5656" w:rsidRPr="000D2A17" w:rsidTr="007842EC">
        <w:trPr>
          <w:trHeight w:val="477"/>
        </w:trPr>
        <w:tc>
          <w:tcPr>
            <w:tcW w:w="1260" w:type="dxa"/>
            <w:shd w:val="clear" w:color="auto" w:fill="auto"/>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lastRenderedPageBreak/>
              <w:t xml:space="preserve">    Ж</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2</w:t>
            </w:r>
          </w:p>
        </w:tc>
        <w:tc>
          <w:tcPr>
            <w:tcW w:w="5511" w:type="dxa"/>
            <w:gridSpan w:val="2"/>
            <w:shd w:val="clear" w:color="auto" w:fill="auto"/>
          </w:tcPr>
          <w:p w:rsidR="001D5656" w:rsidRPr="000D2A17" w:rsidRDefault="001D5656" w:rsidP="007842EC">
            <w:pPr>
              <w:widowControl w:val="0"/>
              <w:shd w:val="clear" w:color="auto" w:fill="FFFFFF"/>
              <w:autoSpaceDE w:val="0"/>
              <w:autoSpaceDN w:val="0"/>
              <w:adjustRightInd w:val="0"/>
              <w:spacing w:after="0" w:line="240" w:lineRule="auto"/>
              <w:ind w:right="-84"/>
              <w:rPr>
                <w:rFonts w:ascii="Times New Roman" w:hAnsi="Times New Roman" w:cs="Times New Roman"/>
                <w:spacing w:val="-5"/>
                <w:sz w:val="20"/>
                <w:szCs w:val="20"/>
              </w:rPr>
            </w:pPr>
            <w:r w:rsidRPr="000D2A17">
              <w:rPr>
                <w:rFonts w:ascii="Times New Roman" w:hAnsi="Times New Roman" w:cs="Times New Roman"/>
                <w:spacing w:val="-5"/>
                <w:sz w:val="20"/>
                <w:szCs w:val="20"/>
              </w:rPr>
              <w:t>Зона застройки малоэтажными жилыми домами секционного типа</w:t>
            </w:r>
          </w:p>
        </w:tc>
        <w:tc>
          <w:tcPr>
            <w:tcW w:w="3543" w:type="dxa"/>
          </w:tcPr>
          <w:p w:rsidR="001D5656" w:rsidRPr="000D2A17" w:rsidRDefault="001D5656" w:rsidP="007842EC">
            <w:pPr>
              <w:widowControl w:val="0"/>
              <w:shd w:val="clear" w:color="auto" w:fill="FFFFFF"/>
              <w:autoSpaceDE w:val="0"/>
              <w:autoSpaceDN w:val="0"/>
              <w:adjustRightInd w:val="0"/>
              <w:spacing w:after="0" w:line="240" w:lineRule="auto"/>
              <w:ind w:right="-84"/>
              <w:rPr>
                <w:rFonts w:ascii="Times New Roman" w:hAnsi="Times New Roman" w:cs="Times New Roman"/>
                <w:spacing w:val="-5"/>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351"/>
        </w:trPr>
        <w:tc>
          <w:tcPr>
            <w:tcW w:w="1260" w:type="dxa"/>
            <w:tcBorders>
              <w:top w:val="single" w:sz="4" w:space="0" w:color="auto"/>
              <w:bottom w:val="single" w:sz="4" w:space="0" w:color="auto"/>
            </w:tcBorders>
            <w:shd w:val="clear" w:color="auto" w:fill="auto"/>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Ж</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3</w:t>
            </w:r>
          </w:p>
        </w:tc>
        <w:tc>
          <w:tcPr>
            <w:tcW w:w="5511" w:type="dxa"/>
            <w:gridSpan w:val="2"/>
            <w:tcBorders>
              <w:top w:val="single" w:sz="4" w:space="0" w:color="auto"/>
              <w:bottom w:val="single" w:sz="4" w:space="0" w:color="auto"/>
            </w:tcBorders>
            <w:shd w:val="clear" w:color="auto" w:fill="auto"/>
          </w:tcPr>
          <w:p w:rsidR="001D5656" w:rsidRPr="000D2A17" w:rsidRDefault="001D5656" w:rsidP="007842EC">
            <w:pPr>
              <w:spacing w:after="0" w:line="240" w:lineRule="auto"/>
              <w:ind w:right="-84"/>
              <w:rPr>
                <w:rFonts w:ascii="Times New Roman" w:hAnsi="Times New Roman" w:cs="Times New Roman"/>
                <w:spacing w:val="-5"/>
                <w:sz w:val="20"/>
                <w:szCs w:val="20"/>
              </w:rPr>
            </w:pPr>
            <w:r w:rsidRPr="000D2A17">
              <w:rPr>
                <w:rFonts w:ascii="Times New Roman" w:hAnsi="Times New Roman" w:cs="Times New Roman"/>
                <w:spacing w:val="-5"/>
                <w:sz w:val="20"/>
                <w:szCs w:val="20"/>
              </w:rPr>
              <w:t xml:space="preserve">Зона застройки </w:t>
            </w:r>
            <w:proofErr w:type="spellStart"/>
            <w:r w:rsidRPr="000D2A17">
              <w:rPr>
                <w:rFonts w:ascii="Times New Roman" w:hAnsi="Times New Roman" w:cs="Times New Roman"/>
                <w:spacing w:val="-5"/>
                <w:sz w:val="20"/>
                <w:szCs w:val="20"/>
              </w:rPr>
              <w:t>среднеэтажными</w:t>
            </w:r>
            <w:proofErr w:type="spellEnd"/>
            <w:r w:rsidRPr="000D2A17">
              <w:rPr>
                <w:rFonts w:ascii="Times New Roman" w:hAnsi="Times New Roman" w:cs="Times New Roman"/>
                <w:spacing w:val="-5"/>
                <w:sz w:val="20"/>
                <w:szCs w:val="20"/>
              </w:rPr>
              <w:t xml:space="preserve"> жилыми домами </w:t>
            </w:r>
          </w:p>
          <w:p w:rsidR="001D5656" w:rsidRPr="000D2A17" w:rsidRDefault="001D5656" w:rsidP="007842EC">
            <w:pPr>
              <w:spacing w:after="0" w:line="240" w:lineRule="auto"/>
              <w:ind w:right="-84"/>
              <w:rPr>
                <w:rFonts w:ascii="Times New Roman" w:hAnsi="Times New Roman" w:cs="Times New Roman"/>
                <w:bCs/>
                <w:spacing w:val="-3"/>
                <w:sz w:val="20"/>
                <w:szCs w:val="20"/>
              </w:rPr>
            </w:pPr>
          </w:p>
        </w:tc>
        <w:tc>
          <w:tcPr>
            <w:tcW w:w="3543" w:type="dxa"/>
            <w:tcBorders>
              <w:top w:val="single" w:sz="4" w:space="0" w:color="auto"/>
              <w:bottom w:val="single" w:sz="4" w:space="0" w:color="auto"/>
            </w:tcBorders>
          </w:tcPr>
          <w:p w:rsidR="001D5656" w:rsidRPr="000D2A17" w:rsidRDefault="001D5656" w:rsidP="007842EC">
            <w:pPr>
              <w:spacing w:after="0" w:line="240" w:lineRule="auto"/>
              <w:ind w:right="-84"/>
              <w:rPr>
                <w:rFonts w:ascii="Times New Roman" w:hAnsi="Times New Roman" w:cs="Times New Roman"/>
                <w:spacing w:val="-5"/>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529"/>
        </w:trPr>
        <w:tc>
          <w:tcPr>
            <w:tcW w:w="10314" w:type="dxa"/>
            <w:gridSpan w:val="4"/>
            <w:shd w:val="clear" w:color="auto" w:fill="auto"/>
          </w:tcPr>
          <w:p w:rsidR="001D5656" w:rsidRPr="000D2A17" w:rsidRDefault="001D5656" w:rsidP="007842EC">
            <w:pPr>
              <w:spacing w:after="0" w:line="240" w:lineRule="auto"/>
              <w:ind w:right="-84"/>
              <w:jc w:val="center"/>
              <w:rPr>
                <w:rFonts w:ascii="Times New Roman" w:hAnsi="Times New Roman" w:cs="Times New Roman"/>
                <w:b/>
                <w:sz w:val="20"/>
                <w:szCs w:val="20"/>
              </w:rPr>
            </w:pPr>
            <w:r w:rsidRPr="000D2A17">
              <w:rPr>
                <w:rFonts w:ascii="Times New Roman" w:hAnsi="Times New Roman" w:cs="Times New Roman"/>
                <w:b/>
                <w:sz w:val="20"/>
                <w:szCs w:val="20"/>
              </w:rPr>
              <w:t>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47.3. Производственные зоны</w:t>
            </w:r>
          </w:p>
        </w:tc>
      </w:tr>
      <w:tr w:rsidR="001D5656" w:rsidRPr="000D2A17" w:rsidTr="007842EC">
        <w:trPr>
          <w:trHeight w:val="728"/>
        </w:trPr>
        <w:tc>
          <w:tcPr>
            <w:tcW w:w="1260" w:type="dxa"/>
            <w:shd w:val="clear" w:color="auto" w:fill="auto"/>
          </w:tcPr>
          <w:p w:rsidR="001D5656" w:rsidRPr="000D2A17" w:rsidRDefault="001D5656" w:rsidP="007842EC">
            <w:pPr>
              <w:spacing w:after="0" w:line="240" w:lineRule="auto"/>
              <w:ind w:right="-84"/>
              <w:jc w:val="center"/>
              <w:rPr>
                <w:rFonts w:ascii="Times New Roman" w:hAnsi="Times New Roman" w:cs="Times New Roman"/>
                <w:sz w:val="20"/>
                <w:szCs w:val="20"/>
                <w:lang w:val="en-US"/>
              </w:rPr>
            </w:pPr>
            <w:r w:rsidRPr="000D2A17">
              <w:rPr>
                <w:rFonts w:ascii="Times New Roman" w:hAnsi="Times New Roman" w:cs="Times New Roman"/>
                <w:sz w:val="20"/>
                <w:szCs w:val="20"/>
              </w:rPr>
              <w:t>П</w:t>
            </w:r>
            <w:r w:rsidRPr="000D2A17">
              <w:rPr>
                <w:rFonts w:ascii="Times New Roman" w:hAnsi="Times New Roman" w:cs="Times New Roman"/>
                <w:sz w:val="20"/>
                <w:szCs w:val="20"/>
                <w:lang w:val="en-US"/>
              </w:rPr>
              <w:t>-1</w:t>
            </w:r>
          </w:p>
        </w:tc>
        <w:tc>
          <w:tcPr>
            <w:tcW w:w="5511" w:type="dxa"/>
            <w:gridSpan w:val="2"/>
            <w:shd w:val="clear" w:color="auto" w:fill="auto"/>
          </w:tcPr>
          <w:p w:rsidR="001D5656" w:rsidRPr="000D2A17" w:rsidRDefault="001D5656" w:rsidP="007842EC">
            <w:pPr>
              <w:shd w:val="clear" w:color="auto" w:fill="FFFFFF"/>
              <w:spacing w:after="0" w:line="240" w:lineRule="auto"/>
              <w:ind w:right="-84"/>
              <w:rPr>
                <w:rFonts w:ascii="Times New Roman" w:hAnsi="Times New Roman" w:cs="Times New Roman"/>
                <w:bCs/>
                <w:sz w:val="20"/>
                <w:szCs w:val="20"/>
              </w:rPr>
            </w:pPr>
            <w:r w:rsidRPr="000D2A17">
              <w:rPr>
                <w:rFonts w:ascii="Times New Roman" w:hAnsi="Times New Roman" w:cs="Times New Roman"/>
                <w:bCs/>
                <w:spacing w:val="-1"/>
                <w:sz w:val="20"/>
                <w:szCs w:val="20"/>
              </w:rPr>
              <w:t>Зона производственных объектов I, II классов санитарной опасности</w:t>
            </w:r>
          </w:p>
        </w:tc>
        <w:tc>
          <w:tcPr>
            <w:tcW w:w="3543" w:type="dxa"/>
          </w:tcPr>
          <w:p w:rsidR="001D5656" w:rsidRPr="000D2A17" w:rsidRDefault="001D5656" w:rsidP="007842EC">
            <w:pPr>
              <w:shd w:val="clear" w:color="auto" w:fill="FFFFFF"/>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513"/>
        </w:trPr>
        <w:tc>
          <w:tcPr>
            <w:tcW w:w="1260" w:type="dxa"/>
            <w:shd w:val="clear" w:color="auto" w:fill="auto"/>
          </w:tcPr>
          <w:p w:rsidR="001D5656" w:rsidRPr="000D2A17" w:rsidRDefault="001D5656" w:rsidP="007842EC">
            <w:pPr>
              <w:spacing w:after="0" w:line="240" w:lineRule="auto"/>
              <w:ind w:right="-84"/>
              <w:jc w:val="center"/>
              <w:rPr>
                <w:rFonts w:ascii="Times New Roman" w:hAnsi="Times New Roman" w:cs="Times New Roman"/>
                <w:sz w:val="20"/>
                <w:szCs w:val="20"/>
                <w:lang w:val="en-US"/>
              </w:rPr>
            </w:pPr>
            <w:r w:rsidRPr="000D2A17">
              <w:rPr>
                <w:rFonts w:ascii="Times New Roman" w:hAnsi="Times New Roman" w:cs="Times New Roman"/>
                <w:sz w:val="20"/>
                <w:szCs w:val="20"/>
              </w:rPr>
              <w:t>П-</w:t>
            </w:r>
            <w:r w:rsidRPr="000D2A17">
              <w:rPr>
                <w:rFonts w:ascii="Times New Roman" w:hAnsi="Times New Roman" w:cs="Times New Roman"/>
                <w:sz w:val="20"/>
                <w:szCs w:val="20"/>
                <w:lang w:val="en-US"/>
              </w:rPr>
              <w:t>2</w:t>
            </w:r>
          </w:p>
        </w:tc>
        <w:tc>
          <w:tcPr>
            <w:tcW w:w="5511" w:type="dxa"/>
            <w:gridSpan w:val="2"/>
            <w:shd w:val="clear" w:color="auto" w:fill="auto"/>
          </w:tcPr>
          <w:p w:rsidR="001D5656" w:rsidRPr="000D2A17" w:rsidRDefault="001D5656" w:rsidP="007842EC">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bCs/>
                <w:spacing w:val="-1"/>
                <w:sz w:val="20"/>
                <w:szCs w:val="20"/>
              </w:rPr>
              <w:t>Зона производственных объектов II</w:t>
            </w:r>
            <w:r w:rsidRPr="000D2A17">
              <w:rPr>
                <w:rFonts w:ascii="Times New Roman" w:hAnsi="Times New Roman" w:cs="Times New Roman"/>
                <w:bCs/>
                <w:spacing w:val="-1"/>
                <w:sz w:val="20"/>
                <w:szCs w:val="20"/>
                <w:lang w:val="en-US"/>
              </w:rPr>
              <w:t>I</w:t>
            </w:r>
            <w:r w:rsidRPr="000D2A17">
              <w:rPr>
                <w:rFonts w:ascii="Times New Roman" w:hAnsi="Times New Roman" w:cs="Times New Roman"/>
                <w:bCs/>
                <w:spacing w:val="-1"/>
                <w:sz w:val="20"/>
                <w:szCs w:val="20"/>
              </w:rPr>
              <w:t xml:space="preserve"> класса </w:t>
            </w:r>
            <w:proofErr w:type="gramStart"/>
            <w:r w:rsidRPr="000D2A17">
              <w:rPr>
                <w:rFonts w:ascii="Times New Roman" w:hAnsi="Times New Roman" w:cs="Times New Roman"/>
                <w:bCs/>
                <w:spacing w:val="-1"/>
                <w:sz w:val="20"/>
                <w:szCs w:val="20"/>
              </w:rPr>
              <w:t>санитарной</w:t>
            </w:r>
            <w:proofErr w:type="gramEnd"/>
            <w:r w:rsidRPr="000D2A17">
              <w:rPr>
                <w:rFonts w:ascii="Times New Roman" w:hAnsi="Times New Roman" w:cs="Times New Roman"/>
                <w:bCs/>
                <w:spacing w:val="-1"/>
                <w:sz w:val="20"/>
                <w:szCs w:val="20"/>
              </w:rPr>
              <w:t xml:space="preserve"> </w:t>
            </w:r>
          </w:p>
          <w:p w:rsidR="001D5656" w:rsidRPr="000D2A17" w:rsidRDefault="001D5656" w:rsidP="007842EC">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bCs/>
                <w:spacing w:val="-1"/>
                <w:sz w:val="20"/>
                <w:szCs w:val="20"/>
              </w:rPr>
              <w:t>опасности</w:t>
            </w:r>
          </w:p>
        </w:tc>
        <w:tc>
          <w:tcPr>
            <w:tcW w:w="3543" w:type="dxa"/>
          </w:tcPr>
          <w:p w:rsidR="001D5656" w:rsidRPr="000D2A17" w:rsidRDefault="001D5656" w:rsidP="007842EC">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702"/>
        </w:trPr>
        <w:tc>
          <w:tcPr>
            <w:tcW w:w="1260" w:type="dxa"/>
            <w:shd w:val="clear" w:color="auto" w:fill="auto"/>
          </w:tcPr>
          <w:p w:rsidR="001D5656" w:rsidRPr="000D2A17" w:rsidRDefault="001D5656" w:rsidP="007842EC">
            <w:pPr>
              <w:spacing w:after="0" w:line="240" w:lineRule="auto"/>
              <w:ind w:right="-84"/>
              <w:jc w:val="center"/>
              <w:rPr>
                <w:rFonts w:ascii="Times New Roman" w:hAnsi="Times New Roman" w:cs="Times New Roman"/>
                <w:sz w:val="20"/>
                <w:szCs w:val="20"/>
                <w:lang w:val="en-US"/>
              </w:rPr>
            </w:pPr>
            <w:r w:rsidRPr="000D2A17">
              <w:rPr>
                <w:rFonts w:ascii="Times New Roman" w:hAnsi="Times New Roman" w:cs="Times New Roman"/>
                <w:sz w:val="20"/>
                <w:szCs w:val="20"/>
              </w:rPr>
              <w:t>П</w:t>
            </w:r>
            <w:r w:rsidRPr="000D2A17">
              <w:rPr>
                <w:rFonts w:ascii="Times New Roman" w:hAnsi="Times New Roman" w:cs="Times New Roman"/>
                <w:sz w:val="20"/>
                <w:szCs w:val="20"/>
                <w:lang w:val="en-US"/>
              </w:rPr>
              <w:t>-3</w:t>
            </w:r>
          </w:p>
          <w:p w:rsidR="001D5656" w:rsidRPr="000D2A17" w:rsidRDefault="001D5656" w:rsidP="007842EC">
            <w:pPr>
              <w:spacing w:after="0" w:line="240" w:lineRule="auto"/>
              <w:ind w:right="-84"/>
              <w:rPr>
                <w:rFonts w:ascii="Times New Roman" w:hAnsi="Times New Roman" w:cs="Times New Roman"/>
                <w:sz w:val="20"/>
                <w:szCs w:val="20"/>
              </w:rPr>
            </w:pPr>
          </w:p>
        </w:tc>
        <w:tc>
          <w:tcPr>
            <w:tcW w:w="5511" w:type="dxa"/>
            <w:gridSpan w:val="2"/>
            <w:shd w:val="clear" w:color="auto" w:fill="auto"/>
          </w:tcPr>
          <w:p w:rsidR="001D5656" w:rsidRPr="000D2A17" w:rsidRDefault="001D5656" w:rsidP="007842EC">
            <w:pPr>
              <w:spacing w:after="0" w:line="240" w:lineRule="auto"/>
              <w:ind w:right="-84"/>
              <w:rPr>
                <w:rFonts w:ascii="Times New Roman" w:hAnsi="Times New Roman" w:cs="Times New Roman"/>
                <w:bCs/>
                <w:spacing w:val="-1"/>
                <w:w w:val="109"/>
                <w:sz w:val="20"/>
                <w:szCs w:val="20"/>
              </w:rPr>
            </w:pPr>
            <w:r w:rsidRPr="000D2A17">
              <w:rPr>
                <w:rFonts w:ascii="Times New Roman" w:hAnsi="Times New Roman" w:cs="Times New Roman"/>
                <w:bCs/>
                <w:spacing w:val="-1"/>
                <w:sz w:val="20"/>
                <w:szCs w:val="20"/>
              </w:rPr>
              <w:t xml:space="preserve">Зона производственных и коммунальных объектов </w:t>
            </w:r>
            <w:r w:rsidRPr="000D2A17">
              <w:rPr>
                <w:rFonts w:ascii="Times New Roman" w:hAnsi="Times New Roman" w:cs="Times New Roman"/>
                <w:spacing w:val="-3"/>
                <w:sz w:val="20"/>
                <w:szCs w:val="20"/>
                <w:lang w:val="en-US"/>
              </w:rPr>
              <w:t>IV</w:t>
            </w:r>
            <w:r w:rsidRPr="000D2A17">
              <w:rPr>
                <w:rFonts w:ascii="Times New Roman" w:hAnsi="Times New Roman" w:cs="Times New Roman"/>
                <w:bCs/>
                <w:spacing w:val="-1"/>
                <w:sz w:val="20"/>
                <w:szCs w:val="20"/>
              </w:rPr>
              <w:t xml:space="preserve"> класса санитарной опасности</w:t>
            </w:r>
          </w:p>
        </w:tc>
        <w:tc>
          <w:tcPr>
            <w:tcW w:w="3543" w:type="dxa"/>
          </w:tcPr>
          <w:p w:rsidR="001D5656" w:rsidRPr="000D2A17" w:rsidRDefault="001D5656" w:rsidP="007842EC">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702"/>
        </w:trPr>
        <w:tc>
          <w:tcPr>
            <w:tcW w:w="1260" w:type="dxa"/>
            <w:shd w:val="clear" w:color="auto" w:fill="auto"/>
          </w:tcPr>
          <w:p w:rsidR="001D5656" w:rsidRPr="000D2A17" w:rsidRDefault="001D5656" w:rsidP="007842EC">
            <w:pPr>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П</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4</w:t>
            </w:r>
          </w:p>
          <w:p w:rsidR="001D5656" w:rsidRPr="000D2A17" w:rsidRDefault="001D5656" w:rsidP="007842EC">
            <w:pPr>
              <w:spacing w:after="0" w:line="240" w:lineRule="auto"/>
              <w:ind w:right="-84"/>
              <w:rPr>
                <w:rFonts w:ascii="Times New Roman" w:hAnsi="Times New Roman" w:cs="Times New Roman"/>
                <w:sz w:val="20"/>
                <w:szCs w:val="20"/>
              </w:rPr>
            </w:pPr>
          </w:p>
        </w:tc>
        <w:tc>
          <w:tcPr>
            <w:tcW w:w="5511" w:type="dxa"/>
            <w:gridSpan w:val="2"/>
            <w:shd w:val="clear" w:color="auto" w:fill="auto"/>
          </w:tcPr>
          <w:p w:rsidR="001D5656" w:rsidRPr="000D2A17" w:rsidRDefault="001D5656" w:rsidP="007842EC">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bCs/>
                <w:spacing w:val="-1"/>
                <w:sz w:val="20"/>
                <w:szCs w:val="20"/>
              </w:rPr>
              <w:t xml:space="preserve">Зона производственных и коммунальных объектов </w:t>
            </w:r>
            <w:r w:rsidRPr="000D2A17">
              <w:rPr>
                <w:rFonts w:ascii="Times New Roman" w:hAnsi="Times New Roman" w:cs="Times New Roman"/>
                <w:spacing w:val="-3"/>
                <w:sz w:val="20"/>
                <w:szCs w:val="20"/>
                <w:lang w:val="en-US"/>
              </w:rPr>
              <w:t>V</w:t>
            </w:r>
            <w:r w:rsidRPr="000D2A17">
              <w:rPr>
                <w:rFonts w:ascii="Times New Roman" w:hAnsi="Times New Roman" w:cs="Times New Roman"/>
                <w:bCs/>
                <w:spacing w:val="-1"/>
                <w:sz w:val="20"/>
                <w:szCs w:val="20"/>
              </w:rPr>
              <w:t xml:space="preserve"> класса санитарной опасности</w:t>
            </w:r>
          </w:p>
        </w:tc>
        <w:tc>
          <w:tcPr>
            <w:tcW w:w="3543" w:type="dxa"/>
          </w:tcPr>
          <w:p w:rsidR="001D5656" w:rsidRPr="000D2A17" w:rsidRDefault="001D5656" w:rsidP="007842EC">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702"/>
        </w:trPr>
        <w:tc>
          <w:tcPr>
            <w:tcW w:w="1260" w:type="dxa"/>
            <w:shd w:val="clear" w:color="auto" w:fill="auto"/>
          </w:tcPr>
          <w:p w:rsidR="001D5656" w:rsidRPr="000D2A17" w:rsidRDefault="001D5656" w:rsidP="007842EC">
            <w:pPr>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ПП-5</w:t>
            </w:r>
          </w:p>
        </w:tc>
        <w:tc>
          <w:tcPr>
            <w:tcW w:w="5511" w:type="dxa"/>
            <w:gridSpan w:val="2"/>
            <w:shd w:val="clear" w:color="auto" w:fill="auto"/>
          </w:tcPr>
          <w:p w:rsidR="001D5656" w:rsidRPr="000D2A17" w:rsidRDefault="001D5656" w:rsidP="007842EC">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bCs/>
                <w:spacing w:val="-1"/>
                <w:sz w:val="20"/>
                <w:szCs w:val="20"/>
              </w:rPr>
              <w:t>Зона пищевых предприятий</w:t>
            </w:r>
          </w:p>
        </w:tc>
        <w:tc>
          <w:tcPr>
            <w:tcW w:w="3543" w:type="dxa"/>
          </w:tcPr>
          <w:p w:rsidR="001D5656" w:rsidRPr="000D2A17" w:rsidRDefault="001D5656" w:rsidP="007842EC">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368"/>
        </w:trPr>
        <w:tc>
          <w:tcPr>
            <w:tcW w:w="10314" w:type="dxa"/>
            <w:gridSpan w:val="4"/>
            <w:shd w:val="clear" w:color="auto" w:fill="auto"/>
          </w:tcPr>
          <w:p w:rsidR="001D5656" w:rsidRPr="000D2A17" w:rsidRDefault="001D5656" w:rsidP="007842EC">
            <w:pPr>
              <w:spacing w:after="0" w:line="240" w:lineRule="auto"/>
              <w:ind w:right="-84"/>
              <w:rPr>
                <w:rFonts w:ascii="Times New Roman" w:hAnsi="Times New Roman" w:cs="Times New Roman"/>
                <w:b/>
                <w:sz w:val="20"/>
                <w:szCs w:val="20"/>
              </w:rPr>
            </w:pPr>
            <w:r w:rsidRPr="000D2A17">
              <w:rPr>
                <w:rFonts w:ascii="Times New Roman" w:hAnsi="Times New Roman" w:cs="Times New Roman"/>
                <w:b/>
                <w:sz w:val="20"/>
                <w:szCs w:val="20"/>
              </w:rPr>
              <w:t xml:space="preserve">          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47.4.                   Зоны сельскохозяйственного использования</w:t>
            </w:r>
          </w:p>
        </w:tc>
      </w:tr>
      <w:tr w:rsidR="001D5656" w:rsidRPr="000D2A17" w:rsidTr="007842EC">
        <w:trPr>
          <w:trHeight w:val="333"/>
        </w:trPr>
        <w:tc>
          <w:tcPr>
            <w:tcW w:w="1260" w:type="dxa"/>
            <w:shd w:val="clear" w:color="auto" w:fill="auto"/>
          </w:tcPr>
          <w:p w:rsidR="001D5656" w:rsidRPr="000D2A17" w:rsidRDefault="001D5656" w:rsidP="007842EC">
            <w:pPr>
              <w:shd w:val="clear" w:color="auto" w:fill="FFFFFF"/>
              <w:spacing w:after="0" w:line="240" w:lineRule="auto"/>
              <w:ind w:left="101" w:right="-84"/>
              <w:jc w:val="center"/>
              <w:rPr>
                <w:rFonts w:ascii="Times New Roman" w:hAnsi="Times New Roman" w:cs="Times New Roman"/>
                <w:sz w:val="20"/>
                <w:szCs w:val="20"/>
              </w:rPr>
            </w:pPr>
            <w:r w:rsidRPr="000D2A17">
              <w:rPr>
                <w:rFonts w:ascii="Times New Roman" w:hAnsi="Times New Roman" w:cs="Times New Roman"/>
                <w:sz w:val="20"/>
                <w:szCs w:val="20"/>
              </w:rPr>
              <w:t>СХ-1</w:t>
            </w:r>
          </w:p>
        </w:tc>
        <w:tc>
          <w:tcPr>
            <w:tcW w:w="5511" w:type="dxa"/>
            <w:gridSpan w:val="2"/>
            <w:shd w:val="clear" w:color="auto" w:fill="auto"/>
          </w:tcPr>
          <w:p w:rsidR="001D5656" w:rsidRPr="000D2A17" w:rsidRDefault="001D5656" w:rsidP="007842EC">
            <w:pPr>
              <w:spacing w:after="0" w:line="240" w:lineRule="auto"/>
              <w:ind w:right="-84"/>
              <w:rPr>
                <w:rFonts w:ascii="Times New Roman" w:hAnsi="Times New Roman" w:cs="Times New Roman"/>
                <w:bCs/>
                <w:spacing w:val="8"/>
                <w:sz w:val="20"/>
                <w:szCs w:val="20"/>
              </w:rPr>
            </w:pPr>
            <w:r w:rsidRPr="000D2A17">
              <w:rPr>
                <w:rFonts w:ascii="Times New Roman" w:hAnsi="Times New Roman" w:cs="Times New Roman"/>
                <w:bCs/>
                <w:spacing w:val="8"/>
                <w:sz w:val="20"/>
                <w:szCs w:val="20"/>
              </w:rPr>
              <w:t xml:space="preserve">Зона сельскохозяйственных предприятий </w:t>
            </w:r>
          </w:p>
          <w:p w:rsidR="001D5656" w:rsidRPr="000D2A17" w:rsidRDefault="001D5656" w:rsidP="007842EC">
            <w:pPr>
              <w:spacing w:after="0" w:line="240" w:lineRule="auto"/>
              <w:ind w:right="-84"/>
              <w:rPr>
                <w:rFonts w:ascii="Times New Roman" w:hAnsi="Times New Roman" w:cs="Times New Roman"/>
                <w:bCs/>
                <w:spacing w:val="8"/>
                <w:sz w:val="20"/>
                <w:szCs w:val="20"/>
              </w:rPr>
            </w:pPr>
          </w:p>
        </w:tc>
        <w:tc>
          <w:tcPr>
            <w:tcW w:w="3543" w:type="dxa"/>
          </w:tcPr>
          <w:p w:rsidR="001D5656" w:rsidRPr="000D2A17" w:rsidRDefault="001D5656" w:rsidP="007842EC">
            <w:pPr>
              <w:spacing w:after="0" w:line="240" w:lineRule="auto"/>
              <w:ind w:right="-84"/>
              <w:rPr>
                <w:rFonts w:ascii="Times New Roman" w:hAnsi="Times New Roman" w:cs="Times New Roman"/>
                <w:bCs/>
                <w:spacing w:val="8"/>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400"/>
        </w:trPr>
        <w:tc>
          <w:tcPr>
            <w:tcW w:w="1260" w:type="dxa"/>
            <w:shd w:val="clear" w:color="auto" w:fill="auto"/>
          </w:tcPr>
          <w:p w:rsidR="001D5656" w:rsidRPr="000D2A17" w:rsidRDefault="001D5656" w:rsidP="007842EC">
            <w:pPr>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 xml:space="preserve"> СХ-2</w:t>
            </w:r>
          </w:p>
        </w:tc>
        <w:tc>
          <w:tcPr>
            <w:tcW w:w="5511" w:type="dxa"/>
            <w:gridSpan w:val="2"/>
            <w:shd w:val="clear" w:color="auto" w:fill="auto"/>
          </w:tcPr>
          <w:p w:rsidR="001D5656" w:rsidRPr="000D2A17" w:rsidRDefault="001D5656" w:rsidP="007842EC">
            <w:pPr>
              <w:spacing w:after="0" w:line="240" w:lineRule="auto"/>
              <w:ind w:right="-84"/>
              <w:rPr>
                <w:rFonts w:ascii="Times New Roman" w:hAnsi="Times New Roman" w:cs="Times New Roman"/>
                <w:bCs/>
                <w:spacing w:val="8"/>
                <w:sz w:val="20"/>
                <w:szCs w:val="20"/>
              </w:rPr>
            </w:pPr>
            <w:r w:rsidRPr="000D2A17">
              <w:rPr>
                <w:rFonts w:ascii="Times New Roman" w:hAnsi="Times New Roman" w:cs="Times New Roman"/>
                <w:bCs/>
                <w:spacing w:val="8"/>
                <w:sz w:val="20"/>
                <w:szCs w:val="20"/>
              </w:rPr>
              <w:t>Зона сельскохозяйственных угодий</w:t>
            </w:r>
          </w:p>
          <w:p w:rsidR="001D5656" w:rsidRPr="000D2A17" w:rsidRDefault="001D5656" w:rsidP="007842EC">
            <w:pPr>
              <w:spacing w:after="0" w:line="240" w:lineRule="auto"/>
              <w:ind w:right="-84"/>
              <w:rPr>
                <w:rFonts w:ascii="Times New Roman" w:hAnsi="Times New Roman" w:cs="Times New Roman"/>
                <w:bCs/>
                <w:spacing w:val="8"/>
                <w:sz w:val="20"/>
                <w:szCs w:val="20"/>
              </w:rPr>
            </w:pPr>
          </w:p>
        </w:tc>
        <w:tc>
          <w:tcPr>
            <w:tcW w:w="3543" w:type="dxa"/>
          </w:tcPr>
          <w:p w:rsidR="001D5656" w:rsidRPr="000D2A17" w:rsidRDefault="001D5656" w:rsidP="007842EC">
            <w:pPr>
              <w:spacing w:after="0" w:line="240" w:lineRule="auto"/>
              <w:ind w:right="-84"/>
              <w:rPr>
                <w:rFonts w:ascii="Times New Roman" w:hAnsi="Times New Roman" w:cs="Times New Roman"/>
                <w:bCs/>
                <w:spacing w:val="8"/>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369"/>
        </w:trPr>
        <w:tc>
          <w:tcPr>
            <w:tcW w:w="1260" w:type="dxa"/>
            <w:shd w:val="clear" w:color="auto" w:fill="auto"/>
          </w:tcPr>
          <w:p w:rsidR="001D5656" w:rsidRPr="000D2A17" w:rsidRDefault="001D5656" w:rsidP="007842EC">
            <w:pPr>
              <w:shd w:val="clear" w:color="auto" w:fill="FFFFFF"/>
              <w:spacing w:after="0" w:line="240" w:lineRule="auto"/>
              <w:ind w:left="101" w:right="-84"/>
              <w:jc w:val="center"/>
              <w:rPr>
                <w:rFonts w:ascii="Times New Roman" w:hAnsi="Times New Roman" w:cs="Times New Roman"/>
                <w:sz w:val="20"/>
                <w:szCs w:val="20"/>
              </w:rPr>
            </w:pPr>
            <w:r w:rsidRPr="000D2A17">
              <w:rPr>
                <w:rFonts w:ascii="Times New Roman" w:hAnsi="Times New Roman" w:cs="Times New Roman"/>
                <w:sz w:val="20"/>
                <w:szCs w:val="20"/>
              </w:rPr>
              <w:t>СХ-3</w:t>
            </w:r>
          </w:p>
          <w:p w:rsidR="001D5656" w:rsidRPr="000D2A17" w:rsidRDefault="001D5656" w:rsidP="007842EC">
            <w:pPr>
              <w:shd w:val="clear" w:color="auto" w:fill="FFFFFF"/>
              <w:spacing w:after="0" w:line="240" w:lineRule="auto"/>
              <w:ind w:left="101" w:right="-84"/>
              <w:jc w:val="center"/>
              <w:rPr>
                <w:rFonts w:ascii="Times New Roman" w:hAnsi="Times New Roman" w:cs="Times New Roman"/>
                <w:sz w:val="20"/>
                <w:szCs w:val="20"/>
              </w:rPr>
            </w:pPr>
          </w:p>
        </w:tc>
        <w:tc>
          <w:tcPr>
            <w:tcW w:w="5511" w:type="dxa"/>
            <w:gridSpan w:val="2"/>
            <w:shd w:val="clear" w:color="auto" w:fill="auto"/>
          </w:tcPr>
          <w:p w:rsidR="001D5656" w:rsidRPr="000D2A17" w:rsidRDefault="001D5656" w:rsidP="007842EC">
            <w:pPr>
              <w:shd w:val="clear" w:color="auto" w:fill="FFFFFF"/>
              <w:spacing w:after="0" w:line="240" w:lineRule="auto"/>
              <w:ind w:left="58" w:right="-84"/>
              <w:rPr>
                <w:rFonts w:ascii="Times New Roman" w:hAnsi="Times New Roman" w:cs="Times New Roman"/>
                <w:sz w:val="20"/>
                <w:szCs w:val="20"/>
              </w:rPr>
            </w:pPr>
            <w:r w:rsidRPr="000D2A17">
              <w:rPr>
                <w:rFonts w:ascii="Times New Roman" w:hAnsi="Times New Roman" w:cs="Times New Roman"/>
                <w:sz w:val="20"/>
                <w:szCs w:val="20"/>
              </w:rPr>
              <w:t>Зона ведения садоводства, дачного хозяйства, личного подсобного хозяйства</w:t>
            </w:r>
          </w:p>
        </w:tc>
        <w:tc>
          <w:tcPr>
            <w:tcW w:w="3543" w:type="dxa"/>
          </w:tcPr>
          <w:p w:rsidR="001D5656" w:rsidRPr="000D2A17" w:rsidRDefault="001D5656" w:rsidP="007842EC">
            <w:pPr>
              <w:shd w:val="clear" w:color="auto" w:fill="FFFFFF"/>
              <w:spacing w:after="0" w:line="240" w:lineRule="auto"/>
              <w:ind w:left="58"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 xml:space="preserve">азмеры земельных </w:t>
            </w:r>
            <w:r w:rsidRPr="000D2A17">
              <w:rPr>
                <w:rFonts w:ascii="Times New Roman" w:hAnsi="Times New Roman" w:cs="Times New Roman"/>
                <w:color w:val="000000" w:themeColor="text1"/>
                <w:sz w:val="20"/>
                <w:szCs w:val="20"/>
              </w:rPr>
              <w:lastRenderedPageBreak/>
              <w:t>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351"/>
        </w:trPr>
        <w:tc>
          <w:tcPr>
            <w:tcW w:w="10314" w:type="dxa"/>
            <w:gridSpan w:val="4"/>
            <w:shd w:val="clear" w:color="auto" w:fill="auto"/>
          </w:tcPr>
          <w:p w:rsidR="001D5656" w:rsidRPr="000D2A17" w:rsidRDefault="001D5656" w:rsidP="007842EC">
            <w:pPr>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lastRenderedPageBreak/>
              <w:t xml:space="preserve">                 </w:t>
            </w:r>
            <w:r w:rsidRPr="000D2A17">
              <w:rPr>
                <w:rFonts w:ascii="Times New Roman" w:hAnsi="Times New Roman" w:cs="Times New Roman"/>
                <w:b/>
                <w:sz w:val="20"/>
                <w:szCs w:val="20"/>
              </w:rPr>
              <w:t>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47.5</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Зоны рекреационного назначения</w:t>
            </w:r>
          </w:p>
        </w:tc>
      </w:tr>
      <w:tr w:rsidR="001D5656" w:rsidRPr="000D2A17" w:rsidTr="007842EC">
        <w:trPr>
          <w:trHeight w:val="351"/>
        </w:trPr>
        <w:tc>
          <w:tcPr>
            <w:tcW w:w="1260" w:type="dxa"/>
            <w:shd w:val="clear" w:color="auto" w:fill="auto"/>
          </w:tcPr>
          <w:p w:rsidR="001D5656" w:rsidRPr="000D2A17" w:rsidRDefault="001D5656" w:rsidP="007842EC">
            <w:pPr>
              <w:shd w:val="clear" w:color="auto" w:fill="FFFFFF"/>
              <w:spacing w:after="0" w:line="240" w:lineRule="auto"/>
              <w:ind w:left="101" w:right="-84"/>
              <w:jc w:val="center"/>
              <w:rPr>
                <w:rFonts w:ascii="Times New Roman" w:hAnsi="Times New Roman" w:cs="Times New Roman"/>
                <w:sz w:val="20"/>
                <w:szCs w:val="20"/>
              </w:rPr>
            </w:pPr>
            <w:r w:rsidRPr="000D2A17">
              <w:rPr>
                <w:rFonts w:ascii="Times New Roman" w:hAnsi="Times New Roman" w:cs="Times New Roman"/>
                <w:sz w:val="20"/>
                <w:szCs w:val="20"/>
              </w:rPr>
              <w:t>Р-1</w:t>
            </w:r>
          </w:p>
          <w:p w:rsidR="001D5656" w:rsidRPr="000D2A17" w:rsidRDefault="001D5656" w:rsidP="007842EC">
            <w:pPr>
              <w:shd w:val="clear" w:color="auto" w:fill="FFFFFF"/>
              <w:spacing w:after="0" w:line="240" w:lineRule="auto"/>
              <w:ind w:left="101" w:right="-84"/>
              <w:jc w:val="center"/>
              <w:rPr>
                <w:rFonts w:ascii="Times New Roman" w:hAnsi="Times New Roman" w:cs="Times New Roman"/>
                <w:sz w:val="20"/>
                <w:szCs w:val="20"/>
              </w:rPr>
            </w:pPr>
          </w:p>
        </w:tc>
        <w:tc>
          <w:tcPr>
            <w:tcW w:w="5511" w:type="dxa"/>
            <w:gridSpan w:val="2"/>
            <w:shd w:val="clear" w:color="auto" w:fill="auto"/>
          </w:tcPr>
          <w:p w:rsidR="001D5656" w:rsidRPr="000D2A17" w:rsidRDefault="001D5656" w:rsidP="007842EC">
            <w:pPr>
              <w:shd w:val="clear" w:color="auto" w:fill="FFFFFF"/>
              <w:tabs>
                <w:tab w:val="left" w:pos="2255"/>
              </w:tabs>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рекреационно-ландшафтных территорий</w:t>
            </w:r>
          </w:p>
        </w:tc>
        <w:tc>
          <w:tcPr>
            <w:tcW w:w="3543" w:type="dxa"/>
          </w:tcPr>
          <w:p w:rsidR="001D5656" w:rsidRPr="000D2A17" w:rsidRDefault="001D5656" w:rsidP="007842EC">
            <w:pPr>
              <w:shd w:val="clear" w:color="auto" w:fill="FFFFFF"/>
              <w:tabs>
                <w:tab w:val="left" w:pos="2255"/>
              </w:tabs>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333"/>
        </w:trPr>
        <w:tc>
          <w:tcPr>
            <w:tcW w:w="1260" w:type="dxa"/>
            <w:shd w:val="clear" w:color="auto" w:fill="auto"/>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Р-2</w:t>
            </w:r>
          </w:p>
        </w:tc>
        <w:tc>
          <w:tcPr>
            <w:tcW w:w="5511" w:type="dxa"/>
            <w:gridSpan w:val="2"/>
            <w:shd w:val="clear" w:color="auto" w:fill="auto"/>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Зона объектов отдыха, туризма, физкультуры и спорта </w:t>
            </w:r>
          </w:p>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p>
        </w:tc>
        <w:tc>
          <w:tcPr>
            <w:tcW w:w="3543" w:type="dxa"/>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488"/>
        </w:trPr>
        <w:tc>
          <w:tcPr>
            <w:tcW w:w="1260" w:type="dxa"/>
            <w:shd w:val="clear" w:color="auto" w:fill="auto"/>
          </w:tcPr>
          <w:p w:rsidR="001D5656" w:rsidRPr="000D2A17" w:rsidRDefault="001D5656" w:rsidP="007842EC">
            <w:pPr>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Р-3</w:t>
            </w:r>
          </w:p>
        </w:tc>
        <w:tc>
          <w:tcPr>
            <w:tcW w:w="5511" w:type="dxa"/>
            <w:gridSpan w:val="2"/>
            <w:shd w:val="clear" w:color="auto" w:fill="auto"/>
          </w:tcPr>
          <w:p w:rsidR="001D5656" w:rsidRPr="000D2A17" w:rsidRDefault="001D5656" w:rsidP="007842EC">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bCs/>
                <w:spacing w:val="-1"/>
                <w:sz w:val="20"/>
                <w:szCs w:val="20"/>
              </w:rPr>
              <w:t>Зона лесных территорий</w:t>
            </w:r>
          </w:p>
          <w:p w:rsidR="001D5656" w:rsidRPr="000D2A17" w:rsidRDefault="001D5656" w:rsidP="007842EC">
            <w:pPr>
              <w:spacing w:after="0" w:line="240" w:lineRule="auto"/>
              <w:ind w:right="-84"/>
              <w:rPr>
                <w:rFonts w:ascii="Times New Roman" w:hAnsi="Times New Roman" w:cs="Times New Roman"/>
                <w:bCs/>
                <w:spacing w:val="-1"/>
                <w:sz w:val="20"/>
                <w:szCs w:val="20"/>
              </w:rPr>
            </w:pPr>
          </w:p>
        </w:tc>
        <w:tc>
          <w:tcPr>
            <w:tcW w:w="3543" w:type="dxa"/>
          </w:tcPr>
          <w:p w:rsidR="001D5656" w:rsidRPr="000D2A17" w:rsidRDefault="001D5656" w:rsidP="007842EC">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334"/>
        </w:trPr>
        <w:tc>
          <w:tcPr>
            <w:tcW w:w="10314" w:type="dxa"/>
            <w:gridSpan w:val="4"/>
            <w:shd w:val="clear" w:color="auto" w:fill="auto"/>
          </w:tcPr>
          <w:p w:rsidR="001D5656" w:rsidRPr="000D2A17" w:rsidRDefault="001D5656" w:rsidP="007842EC">
            <w:pPr>
              <w:spacing w:after="0" w:line="240" w:lineRule="auto"/>
              <w:ind w:right="-84"/>
              <w:rPr>
                <w:rFonts w:ascii="Times New Roman" w:hAnsi="Times New Roman" w:cs="Times New Roman"/>
                <w:b/>
                <w:sz w:val="20"/>
                <w:szCs w:val="20"/>
              </w:rPr>
            </w:pPr>
            <w:r w:rsidRPr="000D2A17">
              <w:rPr>
                <w:rFonts w:ascii="Times New Roman" w:hAnsi="Times New Roman" w:cs="Times New Roman"/>
                <w:b/>
                <w:sz w:val="20"/>
                <w:szCs w:val="20"/>
              </w:rPr>
              <w:t xml:space="preserve">             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47.6.  Зоны объектов инженерной инфраструктуры</w:t>
            </w:r>
          </w:p>
        </w:tc>
      </w:tr>
      <w:tr w:rsidR="001D5656" w:rsidRPr="000D2A17" w:rsidTr="007842EC">
        <w:trPr>
          <w:trHeight w:val="369"/>
        </w:trPr>
        <w:tc>
          <w:tcPr>
            <w:tcW w:w="1260" w:type="dxa"/>
            <w:shd w:val="clear" w:color="auto" w:fill="auto"/>
          </w:tcPr>
          <w:p w:rsidR="001D5656" w:rsidRPr="000D2A17" w:rsidRDefault="001D5656" w:rsidP="007842EC">
            <w:pPr>
              <w:shd w:val="clear" w:color="auto" w:fill="FFFFFF"/>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И</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1</w:t>
            </w:r>
          </w:p>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p>
        </w:tc>
        <w:tc>
          <w:tcPr>
            <w:tcW w:w="5511" w:type="dxa"/>
            <w:gridSpan w:val="2"/>
            <w:shd w:val="clear" w:color="auto" w:fill="auto"/>
          </w:tcPr>
          <w:p w:rsidR="001D5656" w:rsidRPr="000D2A17" w:rsidRDefault="001D5656" w:rsidP="007842EC">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Зона </w:t>
            </w:r>
            <w:proofErr w:type="spellStart"/>
            <w:r w:rsidRPr="000D2A17">
              <w:rPr>
                <w:rFonts w:ascii="Times New Roman" w:hAnsi="Times New Roman" w:cs="Times New Roman"/>
                <w:sz w:val="20"/>
                <w:szCs w:val="20"/>
              </w:rPr>
              <w:t>водообеспечивающих</w:t>
            </w:r>
            <w:proofErr w:type="spellEnd"/>
            <w:r w:rsidRPr="000D2A17">
              <w:rPr>
                <w:rFonts w:ascii="Times New Roman" w:hAnsi="Times New Roman" w:cs="Times New Roman"/>
                <w:sz w:val="20"/>
                <w:szCs w:val="20"/>
              </w:rPr>
              <w:t xml:space="preserve"> объектов </w:t>
            </w:r>
            <w:proofErr w:type="gramStart"/>
            <w:r w:rsidRPr="000D2A17">
              <w:rPr>
                <w:rFonts w:ascii="Times New Roman" w:hAnsi="Times New Roman" w:cs="Times New Roman"/>
                <w:sz w:val="20"/>
                <w:szCs w:val="20"/>
              </w:rPr>
              <w:t>инженерной</w:t>
            </w:r>
            <w:proofErr w:type="gramEnd"/>
            <w:r w:rsidRPr="000D2A17">
              <w:rPr>
                <w:rFonts w:ascii="Times New Roman" w:hAnsi="Times New Roman" w:cs="Times New Roman"/>
                <w:sz w:val="20"/>
                <w:szCs w:val="20"/>
              </w:rPr>
              <w:t xml:space="preserve">  </w:t>
            </w:r>
          </w:p>
          <w:p w:rsidR="001D5656" w:rsidRPr="000D2A17" w:rsidRDefault="001D5656" w:rsidP="007842EC">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инфраструктуры</w:t>
            </w:r>
          </w:p>
        </w:tc>
        <w:tc>
          <w:tcPr>
            <w:tcW w:w="3543" w:type="dxa"/>
          </w:tcPr>
          <w:p w:rsidR="001D5656" w:rsidRPr="000D2A17" w:rsidRDefault="001D5656" w:rsidP="007842EC">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333"/>
        </w:trPr>
        <w:tc>
          <w:tcPr>
            <w:tcW w:w="1260" w:type="dxa"/>
            <w:shd w:val="clear" w:color="auto" w:fill="auto"/>
          </w:tcPr>
          <w:p w:rsidR="001D5656" w:rsidRPr="000D2A17" w:rsidRDefault="001D5656" w:rsidP="007842EC">
            <w:pPr>
              <w:shd w:val="clear" w:color="auto" w:fill="FFFFFF"/>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И</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2</w:t>
            </w:r>
          </w:p>
          <w:p w:rsidR="001D5656" w:rsidRPr="000D2A17" w:rsidRDefault="001D5656" w:rsidP="007842EC">
            <w:pPr>
              <w:shd w:val="clear" w:color="auto" w:fill="FFFFFF"/>
              <w:spacing w:after="0" w:line="240" w:lineRule="auto"/>
              <w:ind w:right="-84"/>
              <w:jc w:val="center"/>
              <w:rPr>
                <w:rFonts w:ascii="Times New Roman" w:hAnsi="Times New Roman" w:cs="Times New Roman"/>
                <w:sz w:val="20"/>
                <w:szCs w:val="20"/>
              </w:rPr>
            </w:pPr>
          </w:p>
        </w:tc>
        <w:tc>
          <w:tcPr>
            <w:tcW w:w="5511" w:type="dxa"/>
            <w:gridSpan w:val="2"/>
            <w:shd w:val="clear" w:color="auto" w:fill="auto"/>
          </w:tcPr>
          <w:p w:rsidR="001D5656" w:rsidRPr="000D2A17" w:rsidRDefault="001D5656" w:rsidP="007842EC">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водоотводящих объектов инженерной инфраструктуры</w:t>
            </w:r>
          </w:p>
          <w:p w:rsidR="001D5656" w:rsidRPr="000D2A17" w:rsidRDefault="001D5656" w:rsidP="007842EC">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p>
        </w:tc>
        <w:tc>
          <w:tcPr>
            <w:tcW w:w="3543" w:type="dxa"/>
          </w:tcPr>
          <w:p w:rsidR="001D5656" w:rsidRPr="000D2A17" w:rsidRDefault="001D5656" w:rsidP="007842EC">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351"/>
        </w:trPr>
        <w:tc>
          <w:tcPr>
            <w:tcW w:w="1260" w:type="dxa"/>
            <w:shd w:val="clear" w:color="auto" w:fill="auto"/>
          </w:tcPr>
          <w:p w:rsidR="001D5656" w:rsidRPr="000D2A17" w:rsidRDefault="001D5656" w:rsidP="007842EC">
            <w:pPr>
              <w:shd w:val="clear" w:color="auto" w:fill="FFFFFF"/>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И</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3</w:t>
            </w:r>
          </w:p>
          <w:p w:rsidR="001D5656" w:rsidRPr="000D2A17" w:rsidRDefault="001D5656" w:rsidP="007842EC">
            <w:pPr>
              <w:shd w:val="clear" w:color="auto" w:fill="FFFFFF"/>
              <w:spacing w:after="0" w:line="240" w:lineRule="auto"/>
              <w:ind w:right="-84"/>
              <w:jc w:val="center"/>
              <w:rPr>
                <w:rFonts w:ascii="Times New Roman" w:hAnsi="Times New Roman" w:cs="Times New Roman"/>
                <w:sz w:val="20"/>
                <w:szCs w:val="20"/>
              </w:rPr>
            </w:pPr>
          </w:p>
        </w:tc>
        <w:tc>
          <w:tcPr>
            <w:tcW w:w="5511" w:type="dxa"/>
            <w:gridSpan w:val="2"/>
            <w:shd w:val="clear" w:color="auto" w:fill="auto"/>
          </w:tcPr>
          <w:p w:rsidR="001D5656" w:rsidRPr="000D2A17" w:rsidRDefault="001D5656" w:rsidP="007842EC">
            <w:pPr>
              <w:widowControl w:val="0"/>
              <w:shd w:val="clear" w:color="auto" w:fill="FFFFFF"/>
              <w:autoSpaceDE w:val="0"/>
              <w:autoSpaceDN w:val="0"/>
              <w:adjustRightInd w:val="0"/>
              <w:spacing w:after="0" w:line="240" w:lineRule="auto"/>
              <w:ind w:left="5" w:right="-84"/>
              <w:rPr>
                <w:rFonts w:ascii="Times New Roman" w:hAnsi="Times New Roman" w:cs="Times New Roman"/>
                <w:sz w:val="20"/>
                <w:szCs w:val="20"/>
              </w:rPr>
            </w:pPr>
            <w:r w:rsidRPr="000D2A17">
              <w:rPr>
                <w:rFonts w:ascii="Times New Roman" w:hAnsi="Times New Roman" w:cs="Times New Roman"/>
                <w:sz w:val="20"/>
                <w:szCs w:val="20"/>
              </w:rPr>
              <w:t>Зона электрообеспечивающих объектов инженерной инфра</w:t>
            </w:r>
            <w:r w:rsidRPr="000D2A17">
              <w:rPr>
                <w:rFonts w:ascii="Times New Roman" w:hAnsi="Times New Roman" w:cs="Times New Roman"/>
                <w:bCs/>
                <w:sz w:val="20"/>
                <w:szCs w:val="20"/>
              </w:rPr>
              <w:t>структуры</w:t>
            </w:r>
          </w:p>
        </w:tc>
        <w:tc>
          <w:tcPr>
            <w:tcW w:w="3543" w:type="dxa"/>
          </w:tcPr>
          <w:p w:rsidR="001D5656" w:rsidRPr="000D2A17" w:rsidRDefault="001D5656" w:rsidP="007842EC">
            <w:pPr>
              <w:widowControl w:val="0"/>
              <w:shd w:val="clear" w:color="auto" w:fill="FFFFFF"/>
              <w:autoSpaceDE w:val="0"/>
              <w:autoSpaceDN w:val="0"/>
              <w:adjustRightInd w:val="0"/>
              <w:spacing w:after="0" w:line="240" w:lineRule="auto"/>
              <w:ind w:left="5"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351"/>
        </w:trPr>
        <w:tc>
          <w:tcPr>
            <w:tcW w:w="1260" w:type="dxa"/>
            <w:shd w:val="clear" w:color="auto" w:fill="auto"/>
          </w:tcPr>
          <w:p w:rsidR="001D5656" w:rsidRPr="000D2A17" w:rsidRDefault="001D5656" w:rsidP="007842EC">
            <w:pPr>
              <w:shd w:val="clear" w:color="auto" w:fill="FFFFFF"/>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И</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4</w:t>
            </w:r>
          </w:p>
          <w:p w:rsidR="001D5656" w:rsidRPr="000D2A17" w:rsidRDefault="001D5656" w:rsidP="007842EC">
            <w:pPr>
              <w:shd w:val="clear" w:color="auto" w:fill="FFFFFF"/>
              <w:spacing w:after="0" w:line="240" w:lineRule="auto"/>
              <w:ind w:right="-84"/>
              <w:jc w:val="center"/>
              <w:rPr>
                <w:rFonts w:ascii="Times New Roman" w:hAnsi="Times New Roman" w:cs="Times New Roman"/>
                <w:sz w:val="20"/>
                <w:szCs w:val="20"/>
              </w:rPr>
            </w:pPr>
          </w:p>
        </w:tc>
        <w:tc>
          <w:tcPr>
            <w:tcW w:w="5511" w:type="dxa"/>
            <w:gridSpan w:val="2"/>
            <w:shd w:val="clear" w:color="auto" w:fill="auto"/>
          </w:tcPr>
          <w:p w:rsidR="001D5656" w:rsidRPr="000D2A17" w:rsidRDefault="001D5656" w:rsidP="007842EC">
            <w:pPr>
              <w:widowControl w:val="0"/>
              <w:shd w:val="clear" w:color="auto" w:fill="FFFFFF"/>
              <w:autoSpaceDE w:val="0"/>
              <w:autoSpaceDN w:val="0"/>
              <w:adjustRightInd w:val="0"/>
              <w:spacing w:after="0" w:line="240" w:lineRule="auto"/>
              <w:ind w:left="5" w:right="-84"/>
              <w:rPr>
                <w:rFonts w:ascii="Times New Roman" w:hAnsi="Times New Roman" w:cs="Times New Roman"/>
                <w:sz w:val="20"/>
                <w:szCs w:val="20"/>
              </w:rPr>
            </w:pPr>
            <w:r w:rsidRPr="000D2A17">
              <w:rPr>
                <w:rFonts w:ascii="Times New Roman" w:hAnsi="Times New Roman" w:cs="Times New Roman"/>
                <w:sz w:val="20"/>
                <w:szCs w:val="20"/>
              </w:rPr>
              <w:t xml:space="preserve">Зона </w:t>
            </w:r>
            <w:proofErr w:type="spellStart"/>
            <w:r w:rsidRPr="000D2A17">
              <w:rPr>
                <w:rFonts w:ascii="Times New Roman" w:hAnsi="Times New Roman" w:cs="Times New Roman"/>
                <w:sz w:val="20"/>
                <w:szCs w:val="20"/>
              </w:rPr>
              <w:t>газообеспечивающих</w:t>
            </w:r>
            <w:proofErr w:type="spellEnd"/>
            <w:r w:rsidRPr="000D2A17">
              <w:rPr>
                <w:rFonts w:ascii="Times New Roman" w:hAnsi="Times New Roman" w:cs="Times New Roman"/>
                <w:sz w:val="20"/>
                <w:szCs w:val="20"/>
              </w:rPr>
              <w:t xml:space="preserve"> объектов инженерной инфраструктуры</w:t>
            </w:r>
          </w:p>
        </w:tc>
        <w:tc>
          <w:tcPr>
            <w:tcW w:w="3543" w:type="dxa"/>
          </w:tcPr>
          <w:p w:rsidR="001D5656" w:rsidRPr="000D2A17" w:rsidRDefault="001D5656" w:rsidP="007842EC">
            <w:pPr>
              <w:widowControl w:val="0"/>
              <w:shd w:val="clear" w:color="auto" w:fill="FFFFFF"/>
              <w:autoSpaceDE w:val="0"/>
              <w:autoSpaceDN w:val="0"/>
              <w:adjustRightInd w:val="0"/>
              <w:spacing w:after="0" w:line="240" w:lineRule="auto"/>
              <w:ind w:left="5"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451"/>
        </w:trPr>
        <w:tc>
          <w:tcPr>
            <w:tcW w:w="10314" w:type="dxa"/>
            <w:gridSpan w:val="4"/>
            <w:shd w:val="clear" w:color="auto" w:fill="auto"/>
          </w:tcPr>
          <w:p w:rsidR="001D5656" w:rsidRPr="000D2A17" w:rsidRDefault="001D5656" w:rsidP="007842EC">
            <w:pPr>
              <w:spacing w:after="0" w:line="240" w:lineRule="auto"/>
              <w:ind w:right="-84"/>
              <w:rPr>
                <w:rFonts w:ascii="Times New Roman" w:hAnsi="Times New Roman" w:cs="Times New Roman"/>
                <w:b/>
                <w:sz w:val="20"/>
                <w:szCs w:val="20"/>
              </w:rPr>
            </w:pPr>
            <w:r w:rsidRPr="000D2A17">
              <w:rPr>
                <w:rFonts w:ascii="Times New Roman" w:hAnsi="Times New Roman" w:cs="Times New Roman"/>
                <w:b/>
                <w:sz w:val="20"/>
                <w:szCs w:val="20"/>
              </w:rPr>
              <w:t xml:space="preserve">          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47.7.                 Зоны объектов транспортной инфраструктуры</w:t>
            </w:r>
          </w:p>
          <w:p w:rsidR="001D5656" w:rsidRPr="000D2A17" w:rsidRDefault="001D5656" w:rsidP="007842EC">
            <w:pPr>
              <w:spacing w:after="0" w:line="240" w:lineRule="auto"/>
              <w:ind w:right="-84"/>
              <w:rPr>
                <w:rFonts w:ascii="Times New Roman" w:hAnsi="Times New Roman" w:cs="Times New Roman"/>
                <w:b/>
                <w:sz w:val="20"/>
                <w:szCs w:val="20"/>
              </w:rPr>
            </w:pPr>
          </w:p>
        </w:tc>
      </w:tr>
      <w:tr w:rsidR="001D5656" w:rsidRPr="000D2A17" w:rsidTr="007842EC">
        <w:trPr>
          <w:trHeight w:val="540"/>
        </w:trPr>
        <w:tc>
          <w:tcPr>
            <w:tcW w:w="1306" w:type="dxa"/>
            <w:gridSpan w:val="2"/>
            <w:tcBorders>
              <w:top w:val="single" w:sz="4" w:space="0" w:color="auto"/>
            </w:tcBorders>
            <w:shd w:val="clear" w:color="auto" w:fill="auto"/>
          </w:tcPr>
          <w:p w:rsidR="001D5656" w:rsidRPr="000D2A17" w:rsidRDefault="001D5656" w:rsidP="007842EC">
            <w:pPr>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Т</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1</w:t>
            </w:r>
          </w:p>
        </w:tc>
        <w:tc>
          <w:tcPr>
            <w:tcW w:w="5465" w:type="dxa"/>
            <w:tcBorders>
              <w:top w:val="single" w:sz="4" w:space="0" w:color="auto"/>
              <w:bottom w:val="single" w:sz="4" w:space="0" w:color="auto"/>
            </w:tcBorders>
            <w:shd w:val="clear" w:color="auto" w:fill="auto"/>
          </w:tcPr>
          <w:p w:rsidR="001D5656" w:rsidRPr="000D2A17" w:rsidRDefault="001D5656" w:rsidP="007842EC">
            <w:pPr>
              <w:spacing w:after="0" w:line="240" w:lineRule="auto"/>
              <w:ind w:right="-84"/>
              <w:rPr>
                <w:rFonts w:ascii="Times New Roman" w:hAnsi="Times New Roman" w:cs="Times New Roman"/>
                <w:bCs/>
                <w:sz w:val="20"/>
                <w:szCs w:val="20"/>
              </w:rPr>
            </w:pPr>
            <w:r w:rsidRPr="000D2A17">
              <w:rPr>
                <w:rFonts w:ascii="Times New Roman" w:hAnsi="Times New Roman" w:cs="Times New Roman"/>
                <w:bCs/>
                <w:sz w:val="20"/>
                <w:szCs w:val="20"/>
              </w:rPr>
              <w:t>Зона объектов автомобильного транспорта</w:t>
            </w:r>
          </w:p>
          <w:p w:rsidR="001D5656" w:rsidRPr="000D2A17" w:rsidRDefault="001D5656" w:rsidP="007842EC">
            <w:pPr>
              <w:spacing w:after="0" w:line="240" w:lineRule="auto"/>
              <w:ind w:right="-84"/>
              <w:rPr>
                <w:rFonts w:ascii="Times New Roman" w:hAnsi="Times New Roman" w:cs="Times New Roman"/>
                <w:bCs/>
                <w:sz w:val="20"/>
                <w:szCs w:val="20"/>
              </w:rPr>
            </w:pPr>
          </w:p>
        </w:tc>
        <w:tc>
          <w:tcPr>
            <w:tcW w:w="3543" w:type="dxa"/>
            <w:tcBorders>
              <w:top w:val="single" w:sz="4" w:space="0" w:color="auto"/>
              <w:bottom w:val="single" w:sz="4" w:space="0" w:color="auto"/>
            </w:tcBorders>
          </w:tcPr>
          <w:p w:rsidR="001D5656" w:rsidRPr="000D2A17" w:rsidRDefault="001D5656" w:rsidP="007842EC">
            <w:pPr>
              <w:spacing w:after="0" w:line="240" w:lineRule="auto"/>
              <w:ind w:right="-84"/>
              <w:rPr>
                <w:rFonts w:ascii="Times New Roman" w:hAnsi="Times New Roman" w:cs="Times New Roman"/>
                <w:bCs/>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434"/>
        </w:trPr>
        <w:tc>
          <w:tcPr>
            <w:tcW w:w="1306" w:type="dxa"/>
            <w:gridSpan w:val="2"/>
            <w:tcBorders>
              <w:right w:val="single" w:sz="4" w:space="0" w:color="auto"/>
            </w:tcBorders>
            <w:shd w:val="clear" w:color="auto" w:fill="auto"/>
          </w:tcPr>
          <w:p w:rsidR="001D5656" w:rsidRPr="000D2A17" w:rsidRDefault="001D5656" w:rsidP="007842EC">
            <w:pPr>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Т</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2</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1D5656" w:rsidRPr="000D2A17" w:rsidRDefault="001D5656" w:rsidP="007842EC">
            <w:pPr>
              <w:spacing w:after="0" w:line="240" w:lineRule="auto"/>
              <w:ind w:right="-84"/>
              <w:rPr>
                <w:rFonts w:ascii="Times New Roman" w:hAnsi="Times New Roman" w:cs="Times New Roman"/>
                <w:bCs/>
                <w:sz w:val="20"/>
                <w:szCs w:val="20"/>
              </w:rPr>
            </w:pPr>
            <w:r w:rsidRPr="000D2A17">
              <w:rPr>
                <w:rFonts w:ascii="Times New Roman" w:hAnsi="Times New Roman" w:cs="Times New Roman"/>
                <w:bCs/>
                <w:sz w:val="20"/>
                <w:szCs w:val="20"/>
              </w:rPr>
              <w:t>Зона объектов железнодорожного транспорта</w:t>
            </w:r>
          </w:p>
        </w:tc>
        <w:tc>
          <w:tcPr>
            <w:tcW w:w="3543" w:type="dxa"/>
            <w:tcBorders>
              <w:top w:val="single" w:sz="4" w:space="0" w:color="auto"/>
              <w:left w:val="single" w:sz="4" w:space="0" w:color="auto"/>
              <w:bottom w:val="single" w:sz="4" w:space="0" w:color="auto"/>
              <w:right w:val="single" w:sz="4" w:space="0" w:color="auto"/>
            </w:tcBorders>
          </w:tcPr>
          <w:p w:rsidR="001D5656" w:rsidRPr="000D2A17" w:rsidRDefault="001D5656" w:rsidP="007842EC">
            <w:pPr>
              <w:spacing w:after="0" w:line="240" w:lineRule="auto"/>
              <w:ind w:right="-84"/>
              <w:rPr>
                <w:rFonts w:ascii="Times New Roman" w:hAnsi="Times New Roman" w:cs="Times New Roman"/>
                <w:bCs/>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 xml:space="preserve">азмеры земельных участков, предельные параметры разрешенного, строительства, реконструкции объектов капитального </w:t>
            </w:r>
            <w:r w:rsidRPr="000D2A17">
              <w:rPr>
                <w:rFonts w:ascii="Times New Roman" w:hAnsi="Times New Roman" w:cs="Times New Roman"/>
                <w:color w:val="000000" w:themeColor="text1"/>
                <w:sz w:val="20"/>
                <w:szCs w:val="20"/>
              </w:rPr>
              <w:lastRenderedPageBreak/>
              <w:t>строительства не установлены</w:t>
            </w:r>
          </w:p>
        </w:tc>
      </w:tr>
      <w:tr w:rsidR="001D5656" w:rsidRPr="000D2A17" w:rsidTr="007842EC">
        <w:trPr>
          <w:trHeight w:val="642"/>
        </w:trPr>
        <w:tc>
          <w:tcPr>
            <w:tcW w:w="1306" w:type="dxa"/>
            <w:gridSpan w:val="2"/>
            <w:shd w:val="clear" w:color="auto" w:fill="auto"/>
          </w:tcPr>
          <w:p w:rsidR="001D5656" w:rsidRPr="000D2A17" w:rsidRDefault="001D5656" w:rsidP="007842EC">
            <w:pPr>
              <w:spacing w:after="0" w:line="240" w:lineRule="auto"/>
              <w:ind w:right="-84"/>
              <w:jc w:val="center"/>
              <w:rPr>
                <w:rFonts w:ascii="Times New Roman" w:hAnsi="Times New Roman" w:cs="Times New Roman"/>
                <w:sz w:val="20"/>
                <w:szCs w:val="20"/>
                <w:lang w:val="en-US"/>
              </w:rPr>
            </w:pPr>
            <w:r w:rsidRPr="000D2A17">
              <w:rPr>
                <w:rFonts w:ascii="Times New Roman" w:hAnsi="Times New Roman" w:cs="Times New Roman"/>
                <w:sz w:val="20"/>
                <w:szCs w:val="20"/>
              </w:rPr>
              <w:lastRenderedPageBreak/>
              <w:t>Т-</w:t>
            </w:r>
            <w:r w:rsidRPr="000D2A17">
              <w:rPr>
                <w:rFonts w:ascii="Times New Roman" w:hAnsi="Times New Roman" w:cs="Times New Roman"/>
                <w:sz w:val="20"/>
                <w:szCs w:val="20"/>
                <w:lang w:val="en-US"/>
              </w:rPr>
              <w:t>3</w:t>
            </w:r>
          </w:p>
        </w:tc>
        <w:tc>
          <w:tcPr>
            <w:tcW w:w="5465" w:type="dxa"/>
            <w:tcBorders>
              <w:top w:val="single" w:sz="4" w:space="0" w:color="auto"/>
            </w:tcBorders>
            <w:shd w:val="clear" w:color="auto" w:fill="auto"/>
          </w:tcPr>
          <w:p w:rsidR="001D5656" w:rsidRPr="000D2A17" w:rsidRDefault="001D5656" w:rsidP="007842EC">
            <w:pPr>
              <w:spacing w:after="0" w:line="240" w:lineRule="auto"/>
              <w:ind w:right="-84"/>
              <w:rPr>
                <w:rFonts w:ascii="Times New Roman" w:hAnsi="Times New Roman" w:cs="Times New Roman"/>
                <w:bCs/>
                <w:sz w:val="20"/>
                <w:szCs w:val="20"/>
              </w:rPr>
            </w:pPr>
            <w:r w:rsidRPr="000D2A17">
              <w:rPr>
                <w:rFonts w:ascii="Times New Roman" w:hAnsi="Times New Roman" w:cs="Times New Roman"/>
                <w:bCs/>
                <w:sz w:val="20"/>
                <w:szCs w:val="20"/>
              </w:rPr>
              <w:t>Зона объектов</w:t>
            </w:r>
            <w:r w:rsidRPr="000D2A17">
              <w:rPr>
                <w:rFonts w:ascii="Times New Roman" w:hAnsi="Times New Roman" w:cs="Times New Roman"/>
                <w:sz w:val="20"/>
                <w:szCs w:val="20"/>
              </w:rPr>
              <w:t xml:space="preserve"> воздушного транспорта</w:t>
            </w:r>
          </w:p>
        </w:tc>
        <w:tc>
          <w:tcPr>
            <w:tcW w:w="3543" w:type="dxa"/>
            <w:tcBorders>
              <w:top w:val="single" w:sz="4" w:space="0" w:color="auto"/>
            </w:tcBorders>
          </w:tcPr>
          <w:p w:rsidR="001D5656" w:rsidRPr="000D2A17" w:rsidRDefault="001D5656" w:rsidP="007842EC">
            <w:pPr>
              <w:spacing w:after="0" w:line="240" w:lineRule="auto"/>
              <w:ind w:right="-84"/>
              <w:rPr>
                <w:rFonts w:ascii="Times New Roman" w:hAnsi="Times New Roman" w:cs="Times New Roman"/>
                <w:bCs/>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455"/>
        </w:trPr>
        <w:tc>
          <w:tcPr>
            <w:tcW w:w="10314" w:type="dxa"/>
            <w:gridSpan w:val="4"/>
            <w:shd w:val="clear" w:color="auto" w:fill="auto"/>
          </w:tcPr>
          <w:p w:rsidR="001D5656" w:rsidRPr="000D2A17" w:rsidRDefault="001D5656" w:rsidP="007842EC">
            <w:pPr>
              <w:shd w:val="clear" w:color="auto" w:fill="FFFFFF"/>
              <w:spacing w:after="0" w:line="240" w:lineRule="auto"/>
              <w:ind w:left="101" w:right="-84"/>
              <w:jc w:val="center"/>
              <w:rPr>
                <w:rFonts w:ascii="Times New Roman" w:hAnsi="Times New Roman" w:cs="Times New Roman"/>
                <w:b/>
                <w:sz w:val="20"/>
                <w:szCs w:val="20"/>
              </w:rPr>
            </w:pPr>
            <w:r w:rsidRPr="000D2A17">
              <w:rPr>
                <w:rFonts w:ascii="Times New Roman" w:hAnsi="Times New Roman" w:cs="Times New Roman"/>
                <w:b/>
                <w:sz w:val="20"/>
                <w:szCs w:val="20"/>
              </w:rPr>
              <w:t>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 xml:space="preserve">47.8. </w:t>
            </w:r>
            <w:r w:rsidRPr="000D2A17">
              <w:rPr>
                <w:rFonts w:ascii="Times New Roman" w:hAnsi="Times New Roman" w:cs="Times New Roman"/>
                <w:b/>
                <w:bCs/>
                <w:sz w:val="20"/>
                <w:szCs w:val="20"/>
              </w:rPr>
              <w:t>Зоны специального назначения</w:t>
            </w:r>
          </w:p>
        </w:tc>
      </w:tr>
      <w:tr w:rsidR="001D5656" w:rsidRPr="000D2A17" w:rsidTr="007842EC">
        <w:trPr>
          <w:trHeight w:val="340"/>
        </w:trPr>
        <w:tc>
          <w:tcPr>
            <w:tcW w:w="1306" w:type="dxa"/>
            <w:gridSpan w:val="2"/>
            <w:shd w:val="clear" w:color="auto" w:fill="auto"/>
          </w:tcPr>
          <w:p w:rsidR="001D5656" w:rsidRPr="000D2A17" w:rsidRDefault="001D5656" w:rsidP="007842EC">
            <w:pPr>
              <w:shd w:val="clear" w:color="auto" w:fill="FFFFFF"/>
              <w:spacing w:after="0" w:line="240" w:lineRule="auto"/>
              <w:ind w:left="43" w:right="-84"/>
              <w:jc w:val="center"/>
              <w:rPr>
                <w:rFonts w:ascii="Times New Roman" w:hAnsi="Times New Roman" w:cs="Times New Roman"/>
                <w:bCs/>
                <w:sz w:val="20"/>
                <w:szCs w:val="20"/>
              </w:rPr>
            </w:pPr>
            <w:r w:rsidRPr="000D2A17">
              <w:rPr>
                <w:rFonts w:ascii="Times New Roman" w:hAnsi="Times New Roman" w:cs="Times New Roman"/>
                <w:bCs/>
                <w:sz w:val="20"/>
                <w:szCs w:val="20"/>
              </w:rPr>
              <w:t>С-1</w:t>
            </w:r>
          </w:p>
          <w:p w:rsidR="001D5656" w:rsidRPr="000D2A17" w:rsidRDefault="001D5656" w:rsidP="007842EC">
            <w:pPr>
              <w:shd w:val="clear" w:color="auto" w:fill="FFFFFF"/>
              <w:spacing w:after="0" w:line="240" w:lineRule="auto"/>
              <w:ind w:left="43" w:right="-84"/>
              <w:jc w:val="center"/>
              <w:rPr>
                <w:rFonts w:ascii="Times New Roman" w:hAnsi="Times New Roman" w:cs="Times New Roman"/>
                <w:sz w:val="20"/>
                <w:szCs w:val="20"/>
              </w:rPr>
            </w:pPr>
          </w:p>
        </w:tc>
        <w:tc>
          <w:tcPr>
            <w:tcW w:w="5465" w:type="dxa"/>
            <w:tcBorders>
              <w:top w:val="single" w:sz="4" w:space="0" w:color="auto"/>
            </w:tcBorders>
            <w:shd w:val="clear" w:color="auto" w:fill="auto"/>
          </w:tcPr>
          <w:p w:rsidR="001D5656" w:rsidRPr="000D2A17" w:rsidRDefault="001D5656" w:rsidP="007842EC">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sz w:val="20"/>
                <w:szCs w:val="20"/>
              </w:rPr>
              <w:t>Зона кладбищ</w:t>
            </w:r>
          </w:p>
        </w:tc>
        <w:tc>
          <w:tcPr>
            <w:tcW w:w="3543" w:type="dxa"/>
            <w:tcBorders>
              <w:top w:val="single" w:sz="4" w:space="0" w:color="auto"/>
            </w:tcBorders>
          </w:tcPr>
          <w:p w:rsidR="001D5656" w:rsidRPr="000D2A17" w:rsidRDefault="001D5656" w:rsidP="007842EC">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651"/>
        </w:trPr>
        <w:tc>
          <w:tcPr>
            <w:tcW w:w="1306" w:type="dxa"/>
            <w:gridSpan w:val="2"/>
            <w:shd w:val="clear" w:color="auto" w:fill="auto"/>
          </w:tcPr>
          <w:p w:rsidR="001D5656" w:rsidRPr="000D2A17" w:rsidRDefault="001D5656" w:rsidP="007842EC">
            <w:pPr>
              <w:shd w:val="clear" w:color="auto" w:fill="FFFFFF"/>
              <w:spacing w:after="0" w:line="240" w:lineRule="auto"/>
              <w:ind w:left="43" w:right="-84"/>
              <w:jc w:val="center"/>
              <w:rPr>
                <w:rFonts w:ascii="Times New Roman" w:hAnsi="Times New Roman" w:cs="Times New Roman"/>
                <w:bCs/>
                <w:sz w:val="20"/>
                <w:szCs w:val="20"/>
              </w:rPr>
            </w:pPr>
            <w:r w:rsidRPr="000D2A17">
              <w:rPr>
                <w:rFonts w:ascii="Times New Roman" w:hAnsi="Times New Roman" w:cs="Times New Roman"/>
                <w:bCs/>
                <w:sz w:val="20"/>
                <w:szCs w:val="20"/>
              </w:rPr>
              <w:t>С-2</w:t>
            </w:r>
          </w:p>
          <w:p w:rsidR="001D5656" w:rsidRPr="000D2A17" w:rsidRDefault="001D5656" w:rsidP="007842EC">
            <w:pPr>
              <w:shd w:val="clear" w:color="auto" w:fill="FFFFFF"/>
              <w:spacing w:after="0" w:line="240" w:lineRule="auto"/>
              <w:ind w:left="43" w:right="-84"/>
              <w:jc w:val="center"/>
              <w:rPr>
                <w:rFonts w:ascii="Times New Roman" w:hAnsi="Times New Roman" w:cs="Times New Roman"/>
                <w:sz w:val="20"/>
                <w:szCs w:val="20"/>
              </w:rPr>
            </w:pPr>
          </w:p>
        </w:tc>
        <w:tc>
          <w:tcPr>
            <w:tcW w:w="5465" w:type="dxa"/>
            <w:tcBorders>
              <w:top w:val="single" w:sz="4" w:space="0" w:color="auto"/>
            </w:tcBorders>
            <w:shd w:val="clear" w:color="auto" w:fill="auto"/>
          </w:tcPr>
          <w:p w:rsidR="001D5656" w:rsidRPr="000D2A17" w:rsidRDefault="001D5656" w:rsidP="007842EC">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sz w:val="20"/>
                <w:szCs w:val="20"/>
              </w:rPr>
              <w:t>Зона ведомственных режимных объектов</w:t>
            </w:r>
          </w:p>
        </w:tc>
        <w:tc>
          <w:tcPr>
            <w:tcW w:w="3543" w:type="dxa"/>
            <w:tcBorders>
              <w:top w:val="single" w:sz="4" w:space="0" w:color="auto"/>
            </w:tcBorders>
          </w:tcPr>
          <w:p w:rsidR="001D5656" w:rsidRPr="000D2A17" w:rsidRDefault="001D5656" w:rsidP="007842EC">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651"/>
        </w:trPr>
        <w:tc>
          <w:tcPr>
            <w:tcW w:w="1306" w:type="dxa"/>
            <w:gridSpan w:val="2"/>
            <w:shd w:val="clear" w:color="auto" w:fill="auto"/>
          </w:tcPr>
          <w:p w:rsidR="001D5656" w:rsidRPr="000D2A17" w:rsidRDefault="001D5656" w:rsidP="007842EC">
            <w:pPr>
              <w:shd w:val="clear" w:color="auto" w:fill="FFFFFF"/>
              <w:spacing w:after="0" w:line="240" w:lineRule="auto"/>
              <w:ind w:left="43" w:right="-84"/>
              <w:jc w:val="center"/>
              <w:rPr>
                <w:rFonts w:ascii="Times New Roman" w:hAnsi="Times New Roman" w:cs="Times New Roman"/>
                <w:sz w:val="20"/>
                <w:szCs w:val="20"/>
              </w:rPr>
            </w:pPr>
            <w:r w:rsidRPr="000D2A17">
              <w:rPr>
                <w:rFonts w:ascii="Times New Roman" w:hAnsi="Times New Roman" w:cs="Times New Roman"/>
                <w:bCs/>
                <w:sz w:val="20"/>
                <w:szCs w:val="20"/>
              </w:rPr>
              <w:t>С-3</w:t>
            </w:r>
          </w:p>
        </w:tc>
        <w:tc>
          <w:tcPr>
            <w:tcW w:w="5465" w:type="dxa"/>
            <w:tcBorders>
              <w:top w:val="single" w:sz="4" w:space="0" w:color="auto"/>
            </w:tcBorders>
            <w:shd w:val="clear" w:color="auto" w:fill="auto"/>
          </w:tcPr>
          <w:p w:rsidR="001D5656" w:rsidRPr="000D2A17" w:rsidRDefault="001D5656" w:rsidP="007842EC">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sz w:val="20"/>
                <w:szCs w:val="20"/>
              </w:rPr>
              <w:t xml:space="preserve">Зона объектов размещения бытовых отходов  </w:t>
            </w:r>
          </w:p>
        </w:tc>
        <w:tc>
          <w:tcPr>
            <w:tcW w:w="3543" w:type="dxa"/>
            <w:tcBorders>
              <w:top w:val="single" w:sz="4" w:space="0" w:color="auto"/>
            </w:tcBorders>
          </w:tcPr>
          <w:p w:rsidR="001D5656" w:rsidRPr="000D2A17" w:rsidRDefault="001D5656" w:rsidP="007842EC">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444"/>
        </w:trPr>
        <w:tc>
          <w:tcPr>
            <w:tcW w:w="1306" w:type="dxa"/>
            <w:gridSpan w:val="2"/>
            <w:shd w:val="clear" w:color="auto" w:fill="auto"/>
          </w:tcPr>
          <w:p w:rsidR="001D5656" w:rsidRPr="000D2A17" w:rsidRDefault="001D5656" w:rsidP="007842EC">
            <w:pPr>
              <w:shd w:val="clear" w:color="auto" w:fill="FFFFFF"/>
              <w:spacing w:after="0" w:line="240" w:lineRule="auto"/>
              <w:ind w:left="43" w:right="-84"/>
              <w:jc w:val="center"/>
              <w:rPr>
                <w:rFonts w:ascii="Times New Roman" w:hAnsi="Times New Roman" w:cs="Times New Roman"/>
                <w:sz w:val="20"/>
                <w:szCs w:val="20"/>
              </w:rPr>
            </w:pPr>
            <w:r w:rsidRPr="000D2A17">
              <w:rPr>
                <w:rFonts w:ascii="Times New Roman" w:hAnsi="Times New Roman" w:cs="Times New Roman"/>
                <w:sz w:val="20"/>
                <w:szCs w:val="20"/>
              </w:rPr>
              <w:t>С-4</w:t>
            </w:r>
          </w:p>
        </w:tc>
        <w:tc>
          <w:tcPr>
            <w:tcW w:w="5465" w:type="dxa"/>
            <w:tcBorders>
              <w:top w:val="single" w:sz="4" w:space="0" w:color="auto"/>
            </w:tcBorders>
            <w:shd w:val="clear" w:color="auto" w:fill="auto"/>
          </w:tcPr>
          <w:p w:rsidR="001D5656" w:rsidRPr="000D2A17" w:rsidRDefault="001D5656" w:rsidP="007842EC">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sz w:val="20"/>
                <w:szCs w:val="20"/>
              </w:rPr>
              <w:t>Зона объектов размещения отходов агропромышленного комплекса</w:t>
            </w:r>
          </w:p>
        </w:tc>
        <w:tc>
          <w:tcPr>
            <w:tcW w:w="3543" w:type="dxa"/>
            <w:tcBorders>
              <w:top w:val="single" w:sz="4" w:space="0" w:color="auto"/>
            </w:tcBorders>
          </w:tcPr>
          <w:p w:rsidR="001D5656" w:rsidRPr="000D2A17" w:rsidRDefault="001D5656" w:rsidP="007842EC">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569"/>
        </w:trPr>
        <w:tc>
          <w:tcPr>
            <w:tcW w:w="1306" w:type="dxa"/>
            <w:gridSpan w:val="2"/>
            <w:shd w:val="clear" w:color="auto" w:fill="auto"/>
          </w:tcPr>
          <w:p w:rsidR="001D5656" w:rsidRPr="000D2A17" w:rsidRDefault="001D5656" w:rsidP="007842EC">
            <w:pPr>
              <w:shd w:val="clear" w:color="auto" w:fill="FFFFFF"/>
              <w:spacing w:after="0" w:line="240" w:lineRule="auto"/>
              <w:ind w:left="43" w:right="-84"/>
              <w:jc w:val="center"/>
              <w:rPr>
                <w:rFonts w:ascii="Times New Roman" w:hAnsi="Times New Roman" w:cs="Times New Roman"/>
                <w:sz w:val="20"/>
                <w:szCs w:val="20"/>
                <w:lang w:val="en-US"/>
              </w:rPr>
            </w:pPr>
            <w:r w:rsidRPr="000D2A17">
              <w:rPr>
                <w:rFonts w:ascii="Times New Roman" w:hAnsi="Times New Roman" w:cs="Times New Roman"/>
                <w:sz w:val="20"/>
                <w:szCs w:val="20"/>
              </w:rPr>
              <w:t>С-</w:t>
            </w:r>
            <w:r w:rsidRPr="000D2A17">
              <w:rPr>
                <w:rFonts w:ascii="Times New Roman" w:hAnsi="Times New Roman" w:cs="Times New Roman"/>
                <w:sz w:val="20"/>
                <w:szCs w:val="20"/>
                <w:lang w:val="en-US"/>
              </w:rPr>
              <w:t>5</w:t>
            </w:r>
          </w:p>
        </w:tc>
        <w:tc>
          <w:tcPr>
            <w:tcW w:w="5465" w:type="dxa"/>
            <w:tcBorders>
              <w:top w:val="single" w:sz="4" w:space="0" w:color="auto"/>
              <w:bottom w:val="single" w:sz="4" w:space="0" w:color="auto"/>
            </w:tcBorders>
            <w:shd w:val="clear" w:color="auto" w:fill="auto"/>
          </w:tcPr>
          <w:p w:rsidR="001D5656" w:rsidRPr="000D2A17" w:rsidRDefault="001D5656" w:rsidP="007842EC">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sz w:val="20"/>
                <w:szCs w:val="20"/>
              </w:rPr>
              <w:t>Зона особого хозяйственного использования</w:t>
            </w:r>
          </w:p>
        </w:tc>
        <w:tc>
          <w:tcPr>
            <w:tcW w:w="3543" w:type="dxa"/>
            <w:tcBorders>
              <w:top w:val="single" w:sz="4" w:space="0" w:color="auto"/>
              <w:bottom w:val="single" w:sz="4" w:space="0" w:color="auto"/>
            </w:tcBorders>
          </w:tcPr>
          <w:p w:rsidR="001D5656" w:rsidRPr="000D2A17" w:rsidRDefault="001D5656" w:rsidP="007842EC">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1D5656" w:rsidRPr="000D2A17" w:rsidTr="007842EC">
        <w:trPr>
          <w:trHeight w:val="569"/>
        </w:trPr>
        <w:tc>
          <w:tcPr>
            <w:tcW w:w="1306" w:type="dxa"/>
            <w:gridSpan w:val="2"/>
            <w:shd w:val="clear" w:color="auto" w:fill="auto"/>
          </w:tcPr>
          <w:p w:rsidR="001D5656" w:rsidRPr="000D2A17" w:rsidRDefault="001D5656" w:rsidP="007842EC">
            <w:pPr>
              <w:shd w:val="clear" w:color="auto" w:fill="FFFFFF"/>
              <w:spacing w:after="0" w:line="240" w:lineRule="auto"/>
              <w:ind w:left="43" w:right="-84"/>
              <w:jc w:val="center"/>
              <w:rPr>
                <w:rFonts w:ascii="Times New Roman" w:hAnsi="Times New Roman" w:cs="Times New Roman"/>
                <w:sz w:val="20"/>
                <w:szCs w:val="20"/>
                <w:highlight w:val="yellow"/>
              </w:rPr>
            </w:pPr>
            <w:r w:rsidRPr="000D2A17">
              <w:rPr>
                <w:rFonts w:ascii="Times New Roman" w:hAnsi="Times New Roman" w:cs="Times New Roman"/>
                <w:sz w:val="20"/>
                <w:szCs w:val="20"/>
              </w:rPr>
              <w:t>С-6</w:t>
            </w:r>
          </w:p>
        </w:tc>
        <w:tc>
          <w:tcPr>
            <w:tcW w:w="5465" w:type="dxa"/>
            <w:tcBorders>
              <w:top w:val="single" w:sz="4" w:space="0" w:color="auto"/>
              <w:bottom w:val="single" w:sz="4" w:space="0" w:color="auto"/>
            </w:tcBorders>
            <w:shd w:val="clear" w:color="auto" w:fill="auto"/>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специального озеленения</w:t>
            </w:r>
          </w:p>
        </w:tc>
        <w:tc>
          <w:tcPr>
            <w:tcW w:w="3543" w:type="dxa"/>
            <w:tcBorders>
              <w:top w:val="single" w:sz="4" w:space="0" w:color="auto"/>
              <w:bottom w:val="single" w:sz="4" w:space="0" w:color="auto"/>
            </w:tcBorders>
          </w:tcPr>
          <w:p w:rsidR="001D5656" w:rsidRPr="000D2A17" w:rsidRDefault="001D5656" w:rsidP="007842EC">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bl>
    <w:p w:rsidR="001D5656" w:rsidRPr="003B246A" w:rsidRDefault="00C62D36" w:rsidP="001D5656">
      <w:pPr>
        <w:spacing w:after="0" w:line="240" w:lineRule="auto"/>
        <w:jc w:val="both"/>
        <w:rPr>
          <w:rFonts w:ascii="Times New Roman" w:hAnsi="Times New Roman" w:cs="Times New Roman"/>
          <w:color w:val="000000" w:themeColor="text1"/>
          <w:spacing w:val="-5"/>
          <w:sz w:val="28"/>
          <w:szCs w:val="28"/>
        </w:rPr>
      </w:pPr>
      <w:r>
        <w:rPr>
          <w:rFonts w:ascii="Times New Roman" w:hAnsi="Times New Roman" w:cs="Times New Roman"/>
          <w:color w:val="000000" w:themeColor="text1"/>
          <w:sz w:val="28"/>
          <w:szCs w:val="28"/>
        </w:rPr>
        <w:t xml:space="preserve">     </w:t>
      </w:r>
      <w:r w:rsidR="00B440CF">
        <w:rPr>
          <w:rFonts w:ascii="Times New Roman" w:hAnsi="Times New Roman" w:cs="Times New Roman"/>
          <w:color w:val="000000" w:themeColor="text1"/>
          <w:sz w:val="28"/>
          <w:szCs w:val="28"/>
        </w:rPr>
        <w:t>3) в</w:t>
      </w:r>
      <w:r w:rsidR="001D5656" w:rsidRPr="003B246A">
        <w:rPr>
          <w:rFonts w:ascii="Times New Roman" w:hAnsi="Times New Roman" w:cs="Times New Roman"/>
          <w:color w:val="000000" w:themeColor="text1"/>
          <w:sz w:val="28"/>
          <w:szCs w:val="28"/>
        </w:rPr>
        <w:t xml:space="preserve"> статье 47.2. главы 14 раздела 3 Градостроительные регламенты, дополнить перечень основных видов разрешенного использования раздела «</w:t>
      </w:r>
      <w:r w:rsidR="001D5656" w:rsidRPr="003B246A">
        <w:rPr>
          <w:rFonts w:ascii="Times New Roman" w:hAnsi="Times New Roman" w:cs="Times New Roman"/>
          <w:color w:val="000000" w:themeColor="text1"/>
          <w:spacing w:val="-5"/>
          <w:sz w:val="28"/>
          <w:szCs w:val="28"/>
        </w:rPr>
        <w:t>Ж-2</w:t>
      </w:r>
      <w:r w:rsidR="001D5656" w:rsidRPr="003B246A">
        <w:rPr>
          <w:rFonts w:ascii="Times New Roman" w:hAnsi="Times New Roman" w:cs="Times New Roman"/>
          <w:color w:val="000000" w:themeColor="text1"/>
          <w:sz w:val="28"/>
          <w:szCs w:val="28"/>
        </w:rPr>
        <w:t xml:space="preserve"> зоны</w:t>
      </w:r>
      <w:r w:rsidR="001D5656" w:rsidRPr="003B246A">
        <w:rPr>
          <w:rFonts w:ascii="Times New Roman" w:hAnsi="Times New Roman" w:cs="Times New Roman"/>
          <w:color w:val="000000" w:themeColor="text1"/>
          <w:spacing w:val="-5"/>
          <w:sz w:val="28"/>
          <w:szCs w:val="28"/>
        </w:rPr>
        <w:t xml:space="preserve"> застройки малоэтажными жилыми домами секционного и блокированного типов</w:t>
      </w:r>
      <w:proofErr w:type="gramStart"/>
      <w:r w:rsidR="001D5656" w:rsidRPr="003B246A">
        <w:rPr>
          <w:rFonts w:ascii="Times New Roman" w:hAnsi="Times New Roman" w:cs="Times New Roman"/>
          <w:color w:val="000000" w:themeColor="text1"/>
          <w:spacing w:val="-5"/>
          <w:sz w:val="28"/>
          <w:szCs w:val="28"/>
        </w:rPr>
        <w:t>»-</w:t>
      </w:r>
      <w:proofErr w:type="gramEnd"/>
      <w:r w:rsidR="001D5656" w:rsidRPr="003B246A">
        <w:rPr>
          <w:rFonts w:ascii="Times New Roman" w:hAnsi="Times New Roman" w:cs="Times New Roman"/>
          <w:color w:val="000000" w:themeColor="text1"/>
          <w:spacing w:val="-5"/>
          <w:sz w:val="28"/>
          <w:szCs w:val="28"/>
        </w:rPr>
        <w:t>словом «Огородничество». Изменить градостроительный регламент «Гаражное строительство» на  «Гаражи».</w:t>
      </w:r>
    </w:p>
    <w:p w:rsidR="001D5656" w:rsidRPr="003B246A" w:rsidRDefault="00C62D36" w:rsidP="001D5656">
      <w:pPr>
        <w:spacing w:after="0" w:line="240" w:lineRule="auto"/>
        <w:ind w:right="-84"/>
        <w:jc w:val="both"/>
        <w:rPr>
          <w:rFonts w:ascii="Times New Roman" w:hAnsi="Times New Roman" w:cs="Times New Roman"/>
          <w:color w:val="000000" w:themeColor="text1"/>
          <w:spacing w:val="-5"/>
          <w:sz w:val="28"/>
          <w:szCs w:val="28"/>
        </w:rPr>
      </w:pPr>
      <w:r>
        <w:rPr>
          <w:rFonts w:ascii="Times New Roman" w:hAnsi="Times New Roman" w:cs="Times New Roman"/>
          <w:color w:val="000000" w:themeColor="text1"/>
          <w:sz w:val="28"/>
          <w:szCs w:val="28"/>
        </w:rPr>
        <w:t xml:space="preserve">     </w:t>
      </w:r>
      <w:r w:rsidR="00B440CF">
        <w:rPr>
          <w:rFonts w:ascii="Times New Roman" w:hAnsi="Times New Roman" w:cs="Times New Roman"/>
          <w:color w:val="000000" w:themeColor="text1"/>
          <w:sz w:val="28"/>
          <w:szCs w:val="28"/>
        </w:rPr>
        <w:t>4) в</w:t>
      </w:r>
      <w:r w:rsidR="001D5656" w:rsidRPr="003B246A">
        <w:rPr>
          <w:rFonts w:ascii="Times New Roman" w:hAnsi="Times New Roman" w:cs="Times New Roman"/>
          <w:color w:val="000000" w:themeColor="text1"/>
          <w:sz w:val="28"/>
          <w:szCs w:val="28"/>
        </w:rPr>
        <w:t xml:space="preserve"> статье 47.2. главы 14 раздела 3 Градостроительные регламенты, утвержденных Решением Думы городского округа Верхотурский № 36 от 7.07.2010 ( с изменениями, утвержденными Решением Думы ГОВ № 66 от 27.11.2013 года), дополнить перечень основных видов разрешенного использования раздела «</w:t>
      </w:r>
      <w:r w:rsidR="001D5656" w:rsidRPr="003B246A">
        <w:rPr>
          <w:rFonts w:ascii="Times New Roman" w:hAnsi="Times New Roman" w:cs="Times New Roman"/>
          <w:color w:val="000000" w:themeColor="text1"/>
          <w:spacing w:val="-5"/>
          <w:sz w:val="28"/>
          <w:szCs w:val="28"/>
        </w:rPr>
        <w:t>Ж-3</w:t>
      </w:r>
      <w:r w:rsidR="001D5656" w:rsidRPr="003B246A">
        <w:rPr>
          <w:rFonts w:ascii="Times New Roman" w:hAnsi="Times New Roman" w:cs="Times New Roman"/>
          <w:color w:val="000000" w:themeColor="text1"/>
          <w:sz w:val="28"/>
          <w:szCs w:val="28"/>
        </w:rPr>
        <w:t xml:space="preserve"> зоны</w:t>
      </w:r>
      <w:r w:rsidR="001D5656" w:rsidRPr="003B246A">
        <w:rPr>
          <w:rFonts w:ascii="Times New Roman" w:hAnsi="Times New Roman" w:cs="Times New Roman"/>
          <w:color w:val="000000" w:themeColor="text1"/>
          <w:spacing w:val="-5"/>
          <w:sz w:val="28"/>
          <w:szCs w:val="28"/>
        </w:rPr>
        <w:t xml:space="preserve"> застройки </w:t>
      </w:r>
      <w:proofErr w:type="spellStart"/>
      <w:r w:rsidR="001D5656" w:rsidRPr="003B246A">
        <w:rPr>
          <w:rFonts w:ascii="Times New Roman" w:hAnsi="Times New Roman" w:cs="Times New Roman"/>
          <w:color w:val="000000" w:themeColor="text1"/>
          <w:spacing w:val="-5"/>
          <w:sz w:val="28"/>
          <w:szCs w:val="28"/>
        </w:rPr>
        <w:t>среднеэтажными</w:t>
      </w:r>
      <w:proofErr w:type="spellEnd"/>
      <w:r w:rsidR="001D5656" w:rsidRPr="003B246A">
        <w:rPr>
          <w:rFonts w:ascii="Times New Roman" w:hAnsi="Times New Roman" w:cs="Times New Roman"/>
          <w:color w:val="000000" w:themeColor="text1"/>
          <w:spacing w:val="-5"/>
          <w:sz w:val="28"/>
          <w:szCs w:val="28"/>
        </w:rPr>
        <w:t xml:space="preserve"> жилыми</w:t>
      </w:r>
      <w:r w:rsidR="001D5656" w:rsidRPr="003B246A">
        <w:rPr>
          <w:rFonts w:ascii="Times New Roman" w:hAnsi="Times New Roman" w:cs="Times New Roman"/>
          <w:b/>
          <w:color w:val="000000" w:themeColor="text1"/>
          <w:spacing w:val="-5"/>
          <w:sz w:val="28"/>
          <w:szCs w:val="28"/>
        </w:rPr>
        <w:t xml:space="preserve"> </w:t>
      </w:r>
      <w:r w:rsidR="001D5656" w:rsidRPr="003B246A">
        <w:rPr>
          <w:rFonts w:ascii="Times New Roman" w:hAnsi="Times New Roman" w:cs="Times New Roman"/>
          <w:color w:val="000000" w:themeColor="text1"/>
          <w:spacing w:val="-5"/>
          <w:sz w:val="28"/>
          <w:szCs w:val="28"/>
        </w:rPr>
        <w:t>домами</w:t>
      </w:r>
      <w:proofErr w:type="gramStart"/>
      <w:r w:rsidR="001D5656" w:rsidRPr="003B246A">
        <w:rPr>
          <w:rFonts w:ascii="Times New Roman" w:hAnsi="Times New Roman" w:cs="Times New Roman"/>
          <w:color w:val="000000" w:themeColor="text1"/>
          <w:spacing w:val="-5"/>
          <w:sz w:val="28"/>
          <w:szCs w:val="28"/>
        </w:rPr>
        <w:t>»-</w:t>
      </w:r>
      <w:proofErr w:type="gramEnd"/>
      <w:r w:rsidR="001D5656" w:rsidRPr="003B246A">
        <w:rPr>
          <w:rFonts w:ascii="Times New Roman" w:hAnsi="Times New Roman" w:cs="Times New Roman"/>
          <w:color w:val="000000" w:themeColor="text1"/>
          <w:spacing w:val="-5"/>
          <w:sz w:val="28"/>
          <w:szCs w:val="28"/>
        </w:rPr>
        <w:t>словом «Огородничество». Изменить градостроительный регламент «Гаражное строительство» на  «Гаражи».</w:t>
      </w:r>
    </w:p>
    <w:p w:rsidR="001D5656" w:rsidRPr="00F6674C" w:rsidRDefault="00C62D36" w:rsidP="00B440CF">
      <w:pPr>
        <w:spacing w:after="0" w:line="240" w:lineRule="auto"/>
        <w:jc w:val="both"/>
        <w:rPr>
          <w:rFonts w:ascii="Times New Roman" w:hAnsi="Times New Roman" w:cs="Times New Roman"/>
          <w:sz w:val="28"/>
          <w:szCs w:val="28"/>
        </w:rPr>
      </w:pPr>
      <w:r w:rsidRPr="00F6674C">
        <w:rPr>
          <w:rFonts w:ascii="Times New Roman" w:hAnsi="Times New Roman" w:cs="Times New Roman"/>
          <w:sz w:val="28"/>
          <w:szCs w:val="28"/>
        </w:rPr>
        <w:lastRenderedPageBreak/>
        <w:t xml:space="preserve">      </w:t>
      </w:r>
      <w:r w:rsidR="00B440CF" w:rsidRPr="00F6674C">
        <w:rPr>
          <w:rFonts w:ascii="Times New Roman" w:hAnsi="Times New Roman" w:cs="Times New Roman"/>
          <w:sz w:val="28"/>
          <w:szCs w:val="28"/>
        </w:rPr>
        <w:t xml:space="preserve">5) </w:t>
      </w:r>
      <w:r w:rsidR="001D5656" w:rsidRPr="00F6674C">
        <w:rPr>
          <w:rFonts w:ascii="Times New Roman" w:hAnsi="Times New Roman" w:cs="Times New Roman"/>
          <w:sz w:val="28"/>
          <w:szCs w:val="28"/>
        </w:rPr>
        <w:t xml:space="preserve">Дополнить статьей 3.1 </w:t>
      </w:r>
      <w:r w:rsidR="00B440CF" w:rsidRPr="00F6674C">
        <w:rPr>
          <w:rFonts w:ascii="Times New Roman" w:hAnsi="Times New Roman" w:cs="Times New Roman"/>
          <w:sz w:val="28"/>
          <w:szCs w:val="28"/>
        </w:rPr>
        <w:t>и</w:t>
      </w:r>
      <w:r w:rsidR="001D5656" w:rsidRPr="00F6674C">
        <w:rPr>
          <w:rFonts w:ascii="Times New Roman" w:hAnsi="Times New Roman" w:cs="Times New Roman"/>
          <w:sz w:val="28"/>
          <w:szCs w:val="28"/>
        </w:rPr>
        <w:t>зменение видов разрешенного использования земельных участков и объектов капитального строительства физическими  и юридическими лицами</w:t>
      </w:r>
      <w:r w:rsidR="00B440CF" w:rsidRPr="00F6674C">
        <w:rPr>
          <w:rFonts w:ascii="Times New Roman" w:hAnsi="Times New Roman" w:cs="Times New Roman"/>
          <w:sz w:val="28"/>
          <w:szCs w:val="28"/>
        </w:rPr>
        <w:t>:</w:t>
      </w:r>
    </w:p>
    <w:p w:rsidR="001D5656" w:rsidRPr="003B246A" w:rsidRDefault="00B440CF" w:rsidP="00B440CF">
      <w:pPr>
        <w:spacing w:after="0" w:line="240" w:lineRule="auto"/>
        <w:ind w:right="-84"/>
        <w:jc w:val="both"/>
        <w:rPr>
          <w:rFonts w:ascii="Times New Roman" w:hAnsi="Times New Roman" w:cs="Times New Roman"/>
          <w:color w:val="000000" w:themeColor="text1"/>
          <w:sz w:val="28"/>
          <w:szCs w:val="28"/>
        </w:rPr>
      </w:pPr>
      <w:r w:rsidRPr="00F6674C">
        <w:rPr>
          <w:rFonts w:ascii="Times New Roman" w:hAnsi="Times New Roman" w:cs="Times New Roman"/>
          <w:sz w:val="28"/>
          <w:szCs w:val="28"/>
        </w:rPr>
        <w:t xml:space="preserve">     «</w:t>
      </w:r>
      <w:r w:rsidR="001D5656" w:rsidRPr="00F6674C">
        <w:rPr>
          <w:rFonts w:ascii="Times New Roman" w:hAnsi="Times New Roman" w:cs="Times New Roman"/>
          <w:sz w:val="28"/>
          <w:szCs w:val="28"/>
        </w:rPr>
        <w:t xml:space="preserve">1. </w:t>
      </w:r>
      <w:proofErr w:type="gramStart"/>
      <w:r w:rsidR="001D5656" w:rsidRPr="00F6674C">
        <w:rPr>
          <w:rFonts w:ascii="Times New Roman" w:hAnsi="Times New Roman" w:cs="Times New Roman"/>
          <w:sz w:val="28"/>
          <w:szCs w:val="28"/>
        </w:rPr>
        <w:t xml:space="preserve">Собственники, </w:t>
      </w:r>
      <w:hyperlink w:anchor="sub_376" w:history="1">
        <w:r w:rsidR="001D5656" w:rsidRPr="00F6674C">
          <w:rPr>
            <w:rStyle w:val="a5"/>
            <w:rFonts w:ascii="Times New Roman" w:hAnsi="Times New Roman"/>
            <w:b w:val="0"/>
            <w:color w:val="auto"/>
            <w:sz w:val="28"/>
            <w:szCs w:val="28"/>
          </w:rPr>
          <w:t>землепользователи</w:t>
        </w:r>
      </w:hyperlink>
      <w:r w:rsidR="001D5656" w:rsidRPr="00F6674C">
        <w:rPr>
          <w:rFonts w:ascii="Times New Roman" w:hAnsi="Times New Roman" w:cs="Times New Roman"/>
          <w:b/>
          <w:sz w:val="28"/>
          <w:szCs w:val="28"/>
        </w:rPr>
        <w:t xml:space="preserve">, </w:t>
      </w:r>
      <w:hyperlink w:anchor="sub_375" w:history="1">
        <w:r w:rsidR="001D5656" w:rsidRPr="00F6674C">
          <w:rPr>
            <w:rStyle w:val="a5"/>
            <w:rFonts w:ascii="Times New Roman" w:hAnsi="Times New Roman"/>
            <w:b w:val="0"/>
            <w:color w:val="auto"/>
            <w:sz w:val="28"/>
            <w:szCs w:val="28"/>
          </w:rPr>
          <w:t>землевладельцы</w:t>
        </w:r>
      </w:hyperlink>
      <w:r w:rsidR="001D5656" w:rsidRPr="00F6674C">
        <w:rPr>
          <w:rFonts w:ascii="Times New Roman" w:hAnsi="Times New Roman" w:cs="Times New Roman"/>
          <w:b/>
          <w:sz w:val="28"/>
          <w:szCs w:val="28"/>
        </w:rPr>
        <w:t xml:space="preserve">, </w:t>
      </w:r>
      <w:hyperlink w:anchor="sub_364" w:history="1">
        <w:r w:rsidR="001D5656" w:rsidRPr="00F6674C">
          <w:rPr>
            <w:rStyle w:val="a5"/>
            <w:rFonts w:ascii="Times New Roman" w:hAnsi="Times New Roman"/>
            <w:b w:val="0"/>
            <w:color w:val="auto"/>
            <w:sz w:val="28"/>
            <w:szCs w:val="28"/>
          </w:rPr>
          <w:t>арендаторы земельных участков</w:t>
        </w:r>
      </w:hyperlink>
      <w:r w:rsidR="001D5656" w:rsidRPr="00F6674C">
        <w:rPr>
          <w:rFonts w:ascii="Times New Roman" w:hAnsi="Times New Roman" w:cs="Times New Roman"/>
          <w:b/>
          <w:color w:val="000000" w:themeColor="text1"/>
          <w:sz w:val="28"/>
          <w:szCs w:val="28"/>
        </w:rPr>
        <w:t xml:space="preserve">, </w:t>
      </w:r>
      <w:r w:rsidR="001D5656" w:rsidRPr="003B246A">
        <w:rPr>
          <w:rFonts w:ascii="Times New Roman" w:hAnsi="Times New Roman" w:cs="Times New Roman"/>
          <w:color w:val="000000" w:themeColor="text1"/>
          <w:sz w:val="28"/>
          <w:szCs w:val="28"/>
        </w:rPr>
        <w:t>собственники, пользователи, владельцы, арендаторы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изменять вид (виды) использования земельных участков,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w:t>
      </w:r>
      <w:proofErr w:type="gramEnd"/>
      <w:r w:rsidR="001D5656" w:rsidRPr="003B246A">
        <w:rPr>
          <w:rFonts w:ascii="Times New Roman" w:hAnsi="Times New Roman" w:cs="Times New Roman"/>
          <w:color w:val="000000" w:themeColor="text1"/>
          <w:sz w:val="28"/>
          <w:szCs w:val="28"/>
        </w:rPr>
        <w:t xml:space="preserve"> (а до их вступления в установленном порядке в силу - нормативных технических документов в части, не противоречащей </w:t>
      </w:r>
      <w:hyperlink r:id="rId6" w:history="1">
        <w:r w:rsidR="001D5656" w:rsidRPr="00F6674C">
          <w:rPr>
            <w:rStyle w:val="a5"/>
            <w:rFonts w:ascii="Times New Roman" w:hAnsi="Times New Roman"/>
            <w:b w:val="0"/>
            <w:color w:val="000000" w:themeColor="text1"/>
            <w:sz w:val="28"/>
            <w:szCs w:val="28"/>
          </w:rPr>
          <w:t>Федеральному закону</w:t>
        </w:r>
      </w:hyperlink>
      <w:r w:rsidR="001D5656" w:rsidRPr="003B246A">
        <w:rPr>
          <w:rFonts w:ascii="Times New Roman" w:hAnsi="Times New Roman" w:cs="Times New Roman"/>
          <w:color w:val="000000" w:themeColor="text1"/>
          <w:sz w:val="28"/>
          <w:szCs w:val="28"/>
        </w:rPr>
        <w:t xml:space="preserve"> от 27 декабря 2002 года № 184-ФЗ «О техническом регулировании» и </w:t>
      </w:r>
      <w:hyperlink r:id="rId7" w:history="1">
        <w:r w:rsidR="001D5656" w:rsidRPr="00F6674C">
          <w:rPr>
            <w:rStyle w:val="a5"/>
            <w:rFonts w:ascii="Times New Roman" w:hAnsi="Times New Roman"/>
            <w:b w:val="0"/>
            <w:color w:val="000000" w:themeColor="text1"/>
            <w:sz w:val="28"/>
            <w:szCs w:val="28"/>
          </w:rPr>
          <w:t>Градостроительному кодексу</w:t>
        </w:r>
      </w:hyperlink>
      <w:r w:rsidR="001D5656" w:rsidRPr="003B246A">
        <w:rPr>
          <w:rFonts w:ascii="Times New Roman" w:hAnsi="Times New Roman" w:cs="Times New Roman"/>
          <w:color w:val="000000" w:themeColor="text1"/>
          <w:sz w:val="28"/>
          <w:szCs w:val="28"/>
        </w:rPr>
        <w:t xml:space="preserve"> Российской Федерации) и нормативов градостроительного проектирования.</w:t>
      </w:r>
    </w:p>
    <w:p w:rsidR="001D5656" w:rsidRPr="003B246A" w:rsidRDefault="00C62D36" w:rsidP="00C62D36">
      <w:pPr>
        <w:spacing w:after="0" w:line="240" w:lineRule="auto"/>
        <w:ind w:right="-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D5656" w:rsidRPr="003B246A">
        <w:rPr>
          <w:rFonts w:ascii="Times New Roman" w:hAnsi="Times New Roman" w:cs="Times New Roman"/>
          <w:color w:val="000000" w:themeColor="text1"/>
          <w:sz w:val="28"/>
          <w:szCs w:val="28"/>
        </w:rPr>
        <w:t>Порядок действий по реализации указанного права устанавливается законодательством Российской Федерации, настоящими Правилами, нормативными правовыми актами органов местного самоуправления городского округа Верхотурский.</w:t>
      </w:r>
    </w:p>
    <w:p w:rsidR="001D5656" w:rsidRPr="003B246A" w:rsidRDefault="00C62D36" w:rsidP="00C62D36">
      <w:pPr>
        <w:spacing w:after="0" w:line="240" w:lineRule="auto"/>
        <w:ind w:right="-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D5656" w:rsidRPr="003B246A">
        <w:rPr>
          <w:rFonts w:ascii="Times New Roman" w:hAnsi="Times New Roman" w:cs="Times New Roman"/>
          <w:color w:val="000000" w:themeColor="text1"/>
          <w:sz w:val="28"/>
          <w:szCs w:val="28"/>
        </w:rPr>
        <w:t xml:space="preserve">2. Указанный </w:t>
      </w:r>
      <w:r w:rsidR="001D5656" w:rsidRPr="00F6674C">
        <w:rPr>
          <w:rFonts w:ascii="Times New Roman" w:hAnsi="Times New Roman" w:cs="Times New Roman"/>
          <w:color w:val="000000" w:themeColor="text1"/>
          <w:sz w:val="28"/>
          <w:szCs w:val="28"/>
        </w:rPr>
        <w:t>в</w:t>
      </w:r>
      <w:r w:rsidR="001D5656" w:rsidRPr="00F6674C">
        <w:rPr>
          <w:rFonts w:ascii="Times New Roman" w:hAnsi="Times New Roman" w:cs="Times New Roman"/>
          <w:b/>
          <w:color w:val="000000" w:themeColor="text1"/>
          <w:sz w:val="28"/>
          <w:szCs w:val="28"/>
        </w:rPr>
        <w:t xml:space="preserve"> </w:t>
      </w:r>
      <w:hyperlink w:anchor="sub_12" w:history="1">
        <w:r w:rsidR="001D5656" w:rsidRPr="00F6674C">
          <w:rPr>
            <w:rStyle w:val="a5"/>
            <w:rFonts w:ascii="Times New Roman" w:hAnsi="Times New Roman"/>
            <w:b w:val="0"/>
            <w:color w:val="000000" w:themeColor="text1"/>
            <w:sz w:val="28"/>
            <w:szCs w:val="28"/>
          </w:rPr>
          <w:t>пункте 1</w:t>
        </w:r>
      </w:hyperlink>
      <w:r w:rsidR="001D5656" w:rsidRPr="003B246A">
        <w:rPr>
          <w:rFonts w:ascii="Times New Roman" w:hAnsi="Times New Roman" w:cs="Times New Roman"/>
          <w:color w:val="000000" w:themeColor="text1"/>
          <w:sz w:val="28"/>
          <w:szCs w:val="28"/>
        </w:rPr>
        <w:t xml:space="preserve"> настоящей статьи порядок устанавливается в случаях когда:</w:t>
      </w:r>
    </w:p>
    <w:p w:rsidR="001D5656" w:rsidRPr="003B246A" w:rsidRDefault="00C62D36" w:rsidP="00C62D36">
      <w:pPr>
        <w:spacing w:after="0" w:line="240" w:lineRule="auto"/>
        <w:ind w:right="-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D5656" w:rsidRPr="003B246A">
        <w:rPr>
          <w:rFonts w:ascii="Times New Roman" w:hAnsi="Times New Roman" w:cs="Times New Roman"/>
          <w:color w:val="000000" w:themeColor="text1"/>
          <w:sz w:val="28"/>
          <w:szCs w:val="28"/>
        </w:rPr>
        <w:t>1) при изменении одного вида разрешенного использования объектов капитального строительства на другой разрешенный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получение разрешения на</w:t>
      </w:r>
      <w:r w:rsidR="001D5656" w:rsidRPr="003B246A">
        <w:rPr>
          <w:rFonts w:ascii="Times New Roman" w:hAnsi="Times New Roman" w:cs="Times New Roman"/>
          <w:b/>
          <w:color w:val="000000" w:themeColor="text1"/>
          <w:sz w:val="28"/>
          <w:szCs w:val="28"/>
        </w:rPr>
        <w:t xml:space="preserve"> </w:t>
      </w:r>
      <w:hyperlink w:anchor="sub_392" w:history="1">
        <w:r w:rsidR="001D5656" w:rsidRPr="00F6674C">
          <w:rPr>
            <w:rStyle w:val="a5"/>
            <w:rFonts w:ascii="Times New Roman" w:hAnsi="Times New Roman"/>
            <w:b w:val="0"/>
            <w:color w:val="000000" w:themeColor="text1"/>
            <w:sz w:val="28"/>
            <w:szCs w:val="28"/>
          </w:rPr>
          <w:t>строительство</w:t>
        </w:r>
      </w:hyperlink>
      <w:r w:rsidR="001D5656" w:rsidRPr="003B246A">
        <w:rPr>
          <w:rFonts w:ascii="Times New Roman" w:hAnsi="Times New Roman" w:cs="Times New Roman"/>
          <w:color w:val="000000" w:themeColor="text1"/>
          <w:sz w:val="28"/>
          <w:szCs w:val="28"/>
        </w:rPr>
        <w:t xml:space="preserve">, выдаваемое в порядке, установленном </w:t>
      </w:r>
      <w:hyperlink w:anchor="sub_324" w:history="1">
        <w:r w:rsidR="001D5656" w:rsidRPr="00F6674C">
          <w:rPr>
            <w:rStyle w:val="a5"/>
            <w:rFonts w:ascii="Times New Roman" w:hAnsi="Times New Roman"/>
            <w:b w:val="0"/>
            <w:color w:val="000000" w:themeColor="text1"/>
            <w:sz w:val="28"/>
            <w:szCs w:val="28"/>
          </w:rPr>
          <w:t>статьей 37</w:t>
        </w:r>
      </w:hyperlink>
      <w:r w:rsidR="001D5656" w:rsidRPr="003B246A">
        <w:rPr>
          <w:rFonts w:ascii="Times New Roman" w:hAnsi="Times New Roman" w:cs="Times New Roman"/>
          <w:color w:val="000000" w:themeColor="text1"/>
          <w:sz w:val="28"/>
          <w:szCs w:val="28"/>
        </w:rPr>
        <w:t xml:space="preserve"> настоящих Правил за исключением случаев, когда разрешения на строительство не требуется, иных случаев, установленных </w:t>
      </w:r>
      <w:hyperlink r:id="rId8" w:history="1">
        <w:r w:rsidR="001D5656" w:rsidRPr="00F6674C">
          <w:rPr>
            <w:rStyle w:val="a5"/>
            <w:rFonts w:ascii="Times New Roman" w:hAnsi="Times New Roman"/>
            <w:b w:val="0"/>
            <w:color w:val="000000" w:themeColor="text1"/>
            <w:sz w:val="28"/>
            <w:szCs w:val="28"/>
          </w:rPr>
          <w:t>законодательством</w:t>
        </w:r>
      </w:hyperlink>
      <w:r w:rsidR="001D5656" w:rsidRPr="003B246A">
        <w:rPr>
          <w:rFonts w:ascii="Times New Roman" w:hAnsi="Times New Roman" w:cs="Times New Roman"/>
          <w:color w:val="000000" w:themeColor="text1"/>
          <w:sz w:val="28"/>
          <w:szCs w:val="28"/>
        </w:rPr>
        <w:t xml:space="preserve"> о градостроительной деятельности;</w:t>
      </w:r>
    </w:p>
    <w:p w:rsidR="001D5656" w:rsidRPr="003B246A" w:rsidRDefault="00C62D36" w:rsidP="00C62D36">
      <w:pPr>
        <w:spacing w:after="0" w:line="240" w:lineRule="auto"/>
        <w:ind w:right="-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D5656" w:rsidRPr="003B246A">
        <w:rPr>
          <w:rFonts w:ascii="Times New Roman" w:hAnsi="Times New Roman" w:cs="Times New Roman"/>
          <w:color w:val="000000" w:themeColor="text1"/>
          <w:sz w:val="28"/>
          <w:szCs w:val="28"/>
        </w:rPr>
        <w:t xml:space="preserve">2) при изменении одного </w:t>
      </w:r>
      <w:hyperlink w:anchor="sub_365" w:history="1">
        <w:r w:rsidR="001D5656" w:rsidRPr="00F6674C">
          <w:rPr>
            <w:rStyle w:val="a5"/>
            <w:rFonts w:ascii="Times New Roman" w:hAnsi="Times New Roman"/>
            <w:b w:val="0"/>
            <w:color w:val="000000" w:themeColor="text1"/>
            <w:sz w:val="28"/>
            <w:szCs w:val="28"/>
          </w:rPr>
          <w:t>вида разрешенного использования объектов капитального строительства</w:t>
        </w:r>
      </w:hyperlink>
      <w:r w:rsidR="001D5656" w:rsidRPr="003B246A">
        <w:rPr>
          <w:rFonts w:ascii="Times New Roman" w:hAnsi="Times New Roman" w:cs="Times New Roman"/>
          <w:b/>
          <w:color w:val="000000" w:themeColor="text1"/>
          <w:sz w:val="28"/>
          <w:szCs w:val="28"/>
        </w:rPr>
        <w:t xml:space="preserve"> </w:t>
      </w:r>
      <w:r w:rsidR="001D5656" w:rsidRPr="003B246A">
        <w:rPr>
          <w:rFonts w:ascii="Times New Roman" w:hAnsi="Times New Roman" w:cs="Times New Roman"/>
          <w:color w:val="000000" w:themeColor="text1"/>
          <w:sz w:val="28"/>
          <w:szCs w:val="28"/>
        </w:rPr>
        <w:t xml:space="preserve">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w:t>
      </w:r>
      <w:proofErr w:type="gramStart"/>
      <w:r w:rsidR="001D5656" w:rsidRPr="003B246A">
        <w:rPr>
          <w:rFonts w:ascii="Times New Roman" w:hAnsi="Times New Roman" w:cs="Times New Roman"/>
          <w:color w:val="000000" w:themeColor="text1"/>
          <w:sz w:val="28"/>
          <w:szCs w:val="28"/>
        </w:rPr>
        <w:t>В этих случаях собственники, пользователи, владельцы, арендаторы объектов капитального строительства направляют уведомление о намерении изменить вид использования объектов капитального строительства в уполномоченное в сфере архитектуры и градостроительства отраслевой (функциональный) орган Администрации городского округа – Отдел архитектуры и градостроительства Администрации городского округа Верхотурский (далее - Отдел архитектуры и градостроительства), которое в установленном порядке и в установленный срок предоставляет заключение о возможности или невозможности</w:t>
      </w:r>
      <w:proofErr w:type="gramEnd"/>
      <w:r w:rsidR="001D5656" w:rsidRPr="003B246A">
        <w:rPr>
          <w:rFonts w:ascii="Times New Roman" w:hAnsi="Times New Roman" w:cs="Times New Roman"/>
          <w:color w:val="000000" w:themeColor="text1"/>
          <w:sz w:val="28"/>
          <w:szCs w:val="28"/>
        </w:rPr>
        <w:t xml:space="preserve"> реализации намерений заявителя без осуществления конструктивных преобразований. Порядок действий в указанных случаях </w:t>
      </w:r>
      <w:r w:rsidR="001D5656" w:rsidRPr="003B246A">
        <w:rPr>
          <w:rFonts w:ascii="Times New Roman" w:hAnsi="Times New Roman" w:cs="Times New Roman"/>
          <w:color w:val="000000" w:themeColor="text1"/>
          <w:sz w:val="28"/>
          <w:szCs w:val="28"/>
        </w:rPr>
        <w:lastRenderedPageBreak/>
        <w:t>определяется муниципальным правовым актом городского округа Верхотурский;</w:t>
      </w:r>
    </w:p>
    <w:p w:rsidR="001D5656" w:rsidRPr="003B246A" w:rsidRDefault="00C62D36" w:rsidP="00C62D36">
      <w:pPr>
        <w:spacing w:after="0" w:line="240" w:lineRule="auto"/>
        <w:ind w:right="-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D5656" w:rsidRPr="003B246A">
        <w:rPr>
          <w:rFonts w:ascii="Times New Roman" w:hAnsi="Times New Roman" w:cs="Times New Roman"/>
          <w:color w:val="000000" w:themeColor="text1"/>
          <w:sz w:val="28"/>
          <w:szCs w:val="28"/>
        </w:rPr>
        <w:t xml:space="preserve">3) собственник, пользователь, владелец, арендатор объекта капитального строительства запрашивает разрешение на изменение основного вида разрешенного использования на условно разрешенный вид использования. В этих случаях применяются процедуры, установленные </w:t>
      </w:r>
      <w:hyperlink w:anchor="sub_282" w:history="1">
        <w:r w:rsidR="001D5656" w:rsidRPr="00497F24">
          <w:rPr>
            <w:rStyle w:val="a5"/>
            <w:rFonts w:ascii="Times New Roman" w:hAnsi="Times New Roman"/>
            <w:b w:val="0"/>
            <w:color w:val="000000" w:themeColor="text1"/>
            <w:sz w:val="28"/>
            <w:szCs w:val="28"/>
          </w:rPr>
          <w:t>главой 8</w:t>
        </w:r>
      </w:hyperlink>
      <w:r w:rsidR="001D5656" w:rsidRPr="003B246A">
        <w:rPr>
          <w:rFonts w:ascii="Times New Roman" w:hAnsi="Times New Roman" w:cs="Times New Roman"/>
          <w:color w:val="000000" w:themeColor="text1"/>
          <w:sz w:val="28"/>
          <w:szCs w:val="28"/>
        </w:rPr>
        <w:t xml:space="preserve"> настоящих Правил, статьей 39 Градостроительного кодекса.</w:t>
      </w:r>
    </w:p>
    <w:p w:rsidR="001D5656" w:rsidRPr="003B246A" w:rsidRDefault="00F15CAC" w:rsidP="001D565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D5656" w:rsidRPr="003B246A">
        <w:rPr>
          <w:rFonts w:ascii="Times New Roman" w:hAnsi="Times New Roman" w:cs="Times New Roman"/>
          <w:color w:val="000000" w:themeColor="text1"/>
          <w:sz w:val="28"/>
          <w:szCs w:val="28"/>
        </w:rPr>
        <w:t xml:space="preserve">3.Изменение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согласовании Администрации городского округа </w:t>
      </w:r>
      <w:proofErr w:type="gramStart"/>
      <w:r w:rsidR="001D5656" w:rsidRPr="003B246A">
        <w:rPr>
          <w:rFonts w:ascii="Times New Roman" w:hAnsi="Times New Roman" w:cs="Times New Roman"/>
          <w:color w:val="000000" w:themeColor="text1"/>
          <w:sz w:val="28"/>
          <w:szCs w:val="28"/>
        </w:rPr>
        <w:t>Верхотурский</w:t>
      </w:r>
      <w:proofErr w:type="gramEnd"/>
      <w:r w:rsidR="001D5656" w:rsidRPr="003B246A">
        <w:rPr>
          <w:rFonts w:ascii="Times New Roman" w:hAnsi="Times New Roman" w:cs="Times New Roman"/>
          <w:color w:val="000000" w:themeColor="text1"/>
          <w:sz w:val="28"/>
          <w:szCs w:val="28"/>
        </w:rPr>
        <w:t>.</w:t>
      </w:r>
    </w:p>
    <w:p w:rsidR="001D5656" w:rsidRPr="003B246A" w:rsidRDefault="00F15CAC" w:rsidP="001D565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D5656" w:rsidRPr="003B246A">
        <w:rPr>
          <w:rFonts w:ascii="Times New Roman" w:hAnsi="Times New Roman" w:cs="Times New Roman"/>
          <w:color w:val="000000" w:themeColor="text1"/>
          <w:sz w:val="28"/>
          <w:szCs w:val="28"/>
        </w:rPr>
        <w:t>4.В случае, если земельный участок и объект капитального строительства  расположен на землях, на которых действие градостроительного регламента не распространяется или для которых градостроительные регламенты не устанавливаются, то решение о возможности изменения вида его использования принимается Администрацией городского округа Верхотурский в соответствии с законодательством РФ.</w:t>
      </w:r>
    </w:p>
    <w:p w:rsidR="001D5656" w:rsidRDefault="00F15CAC" w:rsidP="00F15C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Pr>
          <w:rFonts w:ascii="Times New Roman" w:hAnsi="Times New Roman" w:cs="Times New Roman"/>
          <w:sz w:val="28"/>
          <w:szCs w:val="28"/>
        </w:rPr>
        <w:t xml:space="preserve">5.Изменение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в </w:t>
      </w:r>
      <w:proofErr w:type="gramStart"/>
      <w:r w:rsidR="001D5656">
        <w:rPr>
          <w:rFonts w:ascii="Times New Roman" w:hAnsi="Times New Roman" w:cs="Times New Roman"/>
          <w:sz w:val="28"/>
          <w:szCs w:val="28"/>
        </w:rPr>
        <w:t>порядке</w:t>
      </w:r>
      <w:proofErr w:type="gramEnd"/>
      <w:r w:rsidR="001D5656">
        <w:rPr>
          <w:rFonts w:ascii="Times New Roman" w:hAnsi="Times New Roman" w:cs="Times New Roman"/>
          <w:sz w:val="28"/>
          <w:szCs w:val="28"/>
        </w:rPr>
        <w:t xml:space="preserve">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установленных настоящими Правилами для соответствующей территориальной зоны</w:t>
      </w:r>
      <w:proofErr w:type="gramStart"/>
      <w:r w:rsidR="001D5656">
        <w:rPr>
          <w:rFonts w:ascii="Times New Roman" w:hAnsi="Times New Roman" w:cs="Times New Roman"/>
          <w:sz w:val="28"/>
          <w:szCs w:val="28"/>
        </w:rPr>
        <w:t>.</w:t>
      </w:r>
      <w:r>
        <w:rPr>
          <w:rFonts w:ascii="Times New Roman" w:hAnsi="Times New Roman" w:cs="Times New Roman"/>
          <w:sz w:val="28"/>
          <w:szCs w:val="28"/>
        </w:rPr>
        <w:t>»;</w:t>
      </w:r>
      <w:proofErr w:type="gramEnd"/>
    </w:p>
    <w:p w:rsidR="001D5656" w:rsidRPr="00187B1C" w:rsidRDefault="00F15CAC" w:rsidP="00F15C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bookmarkStart w:id="0" w:name="sub_210"/>
      <w:r>
        <w:rPr>
          <w:rFonts w:ascii="Times New Roman" w:hAnsi="Times New Roman" w:cs="Times New Roman"/>
          <w:sz w:val="28"/>
          <w:szCs w:val="28"/>
        </w:rPr>
        <w:t>и</w:t>
      </w:r>
      <w:r w:rsidR="001D5656" w:rsidRPr="00187B1C">
        <w:rPr>
          <w:rFonts w:ascii="Times New Roman" w:hAnsi="Times New Roman" w:cs="Times New Roman"/>
          <w:bCs/>
          <w:sz w:val="28"/>
          <w:szCs w:val="28"/>
        </w:rPr>
        <w:t>зложить статью 21 «</w:t>
      </w:r>
      <w:r w:rsidR="001D5656" w:rsidRPr="00187B1C">
        <w:rPr>
          <w:rFonts w:ascii="Times New Roman" w:hAnsi="Times New Roman" w:cs="Times New Roman"/>
          <w:sz w:val="28"/>
          <w:szCs w:val="28"/>
        </w:rPr>
        <w:t>Общие положения о планировке территории»</w:t>
      </w:r>
      <w:r>
        <w:rPr>
          <w:rFonts w:ascii="Times New Roman" w:hAnsi="Times New Roman" w:cs="Times New Roman"/>
          <w:sz w:val="28"/>
          <w:szCs w:val="28"/>
        </w:rPr>
        <w:t xml:space="preserve"> </w:t>
      </w:r>
      <w:r w:rsidR="001D5656" w:rsidRPr="00187B1C">
        <w:rPr>
          <w:rFonts w:ascii="Times New Roman" w:hAnsi="Times New Roman" w:cs="Times New Roman"/>
          <w:bCs/>
          <w:sz w:val="28"/>
          <w:szCs w:val="28"/>
        </w:rPr>
        <w:t>г</w:t>
      </w:r>
      <w:r w:rsidR="001D5656" w:rsidRPr="00187B1C">
        <w:rPr>
          <w:rFonts w:ascii="Times New Roman" w:hAnsi="Times New Roman" w:cs="Times New Roman"/>
          <w:sz w:val="28"/>
          <w:szCs w:val="28"/>
        </w:rPr>
        <w:t>лавы 5 «</w:t>
      </w:r>
      <w:r>
        <w:rPr>
          <w:rFonts w:ascii="Times New Roman" w:hAnsi="Times New Roman" w:cs="Times New Roman"/>
          <w:sz w:val="28"/>
          <w:szCs w:val="28"/>
        </w:rPr>
        <w:t xml:space="preserve"> Положения о градостроительной подготовке земельных участков посредством планировки территории</w:t>
      </w:r>
      <w:r w:rsidR="001D5656" w:rsidRPr="00187B1C">
        <w:rPr>
          <w:rFonts w:ascii="Times New Roman" w:hAnsi="Times New Roman" w:cs="Times New Roman"/>
          <w:sz w:val="28"/>
          <w:szCs w:val="28"/>
        </w:rPr>
        <w:t>»</w:t>
      </w:r>
      <w:r>
        <w:rPr>
          <w:rFonts w:ascii="Times New Roman" w:hAnsi="Times New Roman" w:cs="Times New Roman"/>
          <w:sz w:val="28"/>
          <w:szCs w:val="28"/>
        </w:rPr>
        <w:t xml:space="preserve"> </w:t>
      </w:r>
      <w:r w:rsidR="001D5656" w:rsidRPr="00187B1C">
        <w:rPr>
          <w:rFonts w:ascii="Times New Roman" w:hAnsi="Times New Roman" w:cs="Times New Roman"/>
          <w:sz w:val="28"/>
          <w:szCs w:val="28"/>
        </w:rPr>
        <w:t xml:space="preserve">в следующей редакции: </w:t>
      </w:r>
    </w:p>
    <w:p w:rsidR="001D5656" w:rsidRPr="00187B1C" w:rsidRDefault="00F15CAC" w:rsidP="00F15CAC">
      <w:pPr>
        <w:spacing w:after="0" w:line="240" w:lineRule="auto"/>
        <w:jc w:val="both"/>
        <w:rPr>
          <w:rFonts w:ascii="Times New Roman" w:hAnsi="Times New Roman" w:cs="Times New Roman"/>
          <w:sz w:val="28"/>
          <w:szCs w:val="28"/>
        </w:rPr>
      </w:pPr>
      <w:bookmarkStart w:id="1" w:name="sub_111"/>
      <w:bookmarkEnd w:id="0"/>
      <w:r w:rsidRPr="00F15CAC">
        <w:rPr>
          <w:rFonts w:ascii="Times New Roman" w:hAnsi="Times New Roman" w:cs="Times New Roman"/>
          <w:sz w:val="28"/>
          <w:szCs w:val="28"/>
        </w:rPr>
        <w:t xml:space="preserve">       «</w:t>
      </w:r>
      <w:r w:rsidR="001D5656" w:rsidRPr="00F15CAC">
        <w:rPr>
          <w:rFonts w:ascii="Times New Roman" w:hAnsi="Times New Roman" w:cs="Times New Roman"/>
          <w:sz w:val="28"/>
          <w:szCs w:val="28"/>
        </w:rPr>
        <w:t>1.</w:t>
      </w:r>
      <w:r w:rsidR="001D5656" w:rsidRPr="00187B1C">
        <w:rPr>
          <w:rFonts w:ascii="Times New Roman" w:hAnsi="Times New Roman" w:cs="Times New Roman"/>
          <w:sz w:val="28"/>
          <w:szCs w:val="28"/>
        </w:rPr>
        <w:t xml:space="preserve"> Содержание и порядок действий по планировке территории определяется </w:t>
      </w:r>
      <w:hyperlink r:id="rId9" w:history="1">
        <w:r w:rsidR="001D5656" w:rsidRPr="00187B1C">
          <w:rPr>
            <w:rFonts w:ascii="Times New Roman" w:hAnsi="Times New Roman" w:cs="Times New Roman"/>
            <w:sz w:val="28"/>
            <w:szCs w:val="28"/>
          </w:rPr>
          <w:t>Градостроительным кодексом</w:t>
        </w:r>
      </w:hyperlink>
      <w:r w:rsidR="001D5656" w:rsidRPr="00187B1C">
        <w:rPr>
          <w:rFonts w:ascii="Times New Roman" w:hAnsi="Times New Roman" w:cs="Times New Roman"/>
          <w:sz w:val="28"/>
          <w:szCs w:val="28"/>
        </w:rPr>
        <w:t xml:space="preserve"> Российской Федерации, законодательством о градостроительной деятельности, настоящими Правилами, муниципальными нормативными правовыми актами городского округа Верхотурский.</w:t>
      </w:r>
    </w:p>
    <w:p w:rsidR="001D5656" w:rsidRPr="00187B1C" w:rsidRDefault="00F15CAC" w:rsidP="00F15CAC">
      <w:pPr>
        <w:autoSpaceDE w:val="0"/>
        <w:autoSpaceDN w:val="0"/>
        <w:adjustRightInd w:val="0"/>
        <w:spacing w:after="0" w:line="240" w:lineRule="auto"/>
        <w:jc w:val="both"/>
        <w:rPr>
          <w:rFonts w:ascii="Times New Roman" w:hAnsi="Times New Roman" w:cs="Times New Roman"/>
          <w:sz w:val="28"/>
          <w:szCs w:val="28"/>
        </w:rPr>
      </w:pPr>
      <w:bookmarkStart w:id="2" w:name="sub_112"/>
      <w:bookmarkEnd w:id="1"/>
      <w:r>
        <w:rPr>
          <w:rFonts w:ascii="Times New Roman" w:hAnsi="Times New Roman" w:cs="Times New Roman"/>
          <w:sz w:val="28"/>
          <w:szCs w:val="28"/>
        </w:rPr>
        <w:t xml:space="preserve">      </w:t>
      </w:r>
      <w:r w:rsidR="001D5656" w:rsidRPr="00187B1C">
        <w:rPr>
          <w:rFonts w:ascii="Times New Roman" w:hAnsi="Times New Roman" w:cs="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bookmarkEnd w:id="2"/>
    <w:p w:rsidR="001D5656" w:rsidRPr="00187B1C" w:rsidRDefault="00F15CAC" w:rsidP="00F15C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D5656" w:rsidRPr="00187B1C">
        <w:rPr>
          <w:rFonts w:ascii="Times New Roman" w:hAnsi="Times New Roman" w:cs="Times New Roman"/>
          <w:sz w:val="28"/>
          <w:szCs w:val="28"/>
        </w:rPr>
        <w:t>проектов планировки без проектов межевания в их составе;</w:t>
      </w:r>
    </w:p>
    <w:p w:rsidR="001D5656" w:rsidRPr="00187B1C" w:rsidRDefault="00F15CAC" w:rsidP="00F15C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D5656" w:rsidRPr="00187B1C">
        <w:rPr>
          <w:rFonts w:ascii="Times New Roman" w:hAnsi="Times New Roman" w:cs="Times New Roman"/>
          <w:sz w:val="28"/>
          <w:szCs w:val="28"/>
        </w:rPr>
        <w:t>проектов планировки с проектами межевания в их составе;</w:t>
      </w:r>
    </w:p>
    <w:p w:rsidR="001D5656" w:rsidRPr="00187B1C" w:rsidRDefault="00F15CAC" w:rsidP="00F15C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1D5656" w:rsidRPr="00187B1C">
        <w:rPr>
          <w:rFonts w:ascii="Times New Roman" w:hAnsi="Times New Roman" w:cs="Times New Roman"/>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1D5656" w:rsidRPr="00187B1C" w:rsidRDefault="00F15CAC" w:rsidP="00F15C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D5656" w:rsidRPr="00187B1C">
        <w:rPr>
          <w:rFonts w:ascii="Times New Roman" w:hAnsi="Times New Roman" w:cs="Times New Roman"/>
          <w:sz w:val="28"/>
          <w:szCs w:val="28"/>
        </w:rPr>
        <w:t>градостроительных планов земельных участков как самостоятельных документов (вне состава проектов межевания).</w:t>
      </w:r>
    </w:p>
    <w:p w:rsidR="001D5656" w:rsidRPr="00187B1C" w:rsidRDefault="00F15CAC" w:rsidP="00F15C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sidRPr="00187B1C">
        <w:rPr>
          <w:rFonts w:ascii="Times New Roman" w:hAnsi="Times New Roman" w:cs="Times New Roman"/>
          <w:sz w:val="28"/>
          <w:szCs w:val="28"/>
        </w:rPr>
        <w:t xml:space="preserve">   3. Решение о подготовке документации по планировке территории принимается уполномоченным федеральным органом исполнительной власти, уполномоченным органом исполнительной власти Свердловской области, </w:t>
      </w:r>
      <w:r w:rsidR="001D5656">
        <w:rPr>
          <w:rFonts w:ascii="Times New Roman" w:hAnsi="Times New Roman" w:cs="Times New Roman"/>
          <w:sz w:val="28"/>
          <w:szCs w:val="28"/>
        </w:rPr>
        <w:t>Администрацией</w:t>
      </w:r>
      <w:r w:rsidR="001D5656" w:rsidRPr="00187B1C">
        <w:rPr>
          <w:rFonts w:ascii="Times New Roman" w:hAnsi="Times New Roman" w:cs="Times New Roman"/>
          <w:sz w:val="28"/>
          <w:szCs w:val="28"/>
        </w:rPr>
        <w:t xml:space="preserve"> городского округа </w:t>
      </w:r>
      <w:proofErr w:type="gramStart"/>
      <w:r w:rsidR="001D5656" w:rsidRPr="00187B1C">
        <w:rPr>
          <w:rFonts w:ascii="Times New Roman" w:hAnsi="Times New Roman" w:cs="Times New Roman"/>
          <w:sz w:val="28"/>
          <w:szCs w:val="28"/>
        </w:rPr>
        <w:t>Верхотурский</w:t>
      </w:r>
      <w:proofErr w:type="gramEnd"/>
      <w:r w:rsidR="001D5656" w:rsidRPr="00187B1C">
        <w:rPr>
          <w:rFonts w:ascii="Times New Roman" w:hAnsi="Times New Roman" w:cs="Times New Roman"/>
          <w:sz w:val="28"/>
          <w:szCs w:val="28"/>
        </w:rPr>
        <w:t>.</w:t>
      </w:r>
    </w:p>
    <w:p w:rsidR="001D5656" w:rsidRPr="00187B1C" w:rsidRDefault="00F15CAC" w:rsidP="00F15C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sidRPr="00187B1C">
        <w:rPr>
          <w:rFonts w:ascii="Times New Roman" w:hAnsi="Times New Roman" w:cs="Times New Roman"/>
          <w:sz w:val="28"/>
          <w:szCs w:val="28"/>
        </w:rPr>
        <w:t xml:space="preserve">  </w:t>
      </w:r>
      <w:proofErr w:type="gramStart"/>
      <w:r w:rsidR="001D5656" w:rsidRPr="00187B1C">
        <w:rPr>
          <w:rFonts w:ascii="Times New Roman" w:hAnsi="Times New Roman" w:cs="Times New Roman"/>
          <w:sz w:val="28"/>
          <w:szCs w:val="28"/>
        </w:rPr>
        <w:t xml:space="preserve">Уполномоченный федеральный орган исполнительной власти обеспечивает подготовку документации по планировке территории в соответствии с Положением о подготовке документации по планировке территории, осуществляемой по решению уполномоченного федерального органа исполнительной власти, утвержденным постановлением Правительства Российской Федерации от 15.02.2011 г. № 77 на основании документов территориального планирования Российской Федерации, если такими документами предусмотрено размещение </w:t>
      </w:r>
      <w:hyperlink w:anchor="sub_381" w:history="1">
        <w:r w:rsidR="001D5656" w:rsidRPr="00497F24">
          <w:rPr>
            <w:rStyle w:val="a5"/>
            <w:rFonts w:ascii="Times New Roman" w:hAnsi="Times New Roman"/>
            <w:b w:val="0"/>
            <w:color w:val="auto"/>
            <w:sz w:val="28"/>
            <w:szCs w:val="28"/>
          </w:rPr>
          <w:t>объектов капитального строительства</w:t>
        </w:r>
      </w:hyperlink>
      <w:r w:rsidR="001D5656" w:rsidRPr="00497F24">
        <w:rPr>
          <w:rFonts w:ascii="Times New Roman" w:hAnsi="Times New Roman" w:cs="Times New Roman"/>
          <w:b/>
          <w:sz w:val="28"/>
          <w:szCs w:val="28"/>
        </w:rPr>
        <w:t xml:space="preserve"> </w:t>
      </w:r>
      <w:r w:rsidR="001D5656" w:rsidRPr="00187B1C">
        <w:rPr>
          <w:rFonts w:ascii="Times New Roman" w:hAnsi="Times New Roman" w:cs="Times New Roman"/>
          <w:sz w:val="28"/>
          <w:szCs w:val="28"/>
        </w:rPr>
        <w:t>федерального значения.</w:t>
      </w:r>
      <w:proofErr w:type="gramEnd"/>
    </w:p>
    <w:p w:rsidR="001D5656" w:rsidRPr="00187B1C" w:rsidRDefault="00F15CAC" w:rsidP="00F15C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sidRPr="00187B1C">
        <w:rPr>
          <w:rFonts w:ascii="Times New Roman" w:hAnsi="Times New Roman" w:cs="Times New Roman"/>
          <w:sz w:val="28"/>
          <w:szCs w:val="28"/>
        </w:rPr>
        <w:t xml:space="preserve">  </w:t>
      </w:r>
      <w:proofErr w:type="gramStart"/>
      <w:r w:rsidR="001D5656" w:rsidRPr="00187B1C">
        <w:rPr>
          <w:rFonts w:ascii="Times New Roman" w:hAnsi="Times New Roman" w:cs="Times New Roman"/>
          <w:sz w:val="28"/>
          <w:szCs w:val="28"/>
        </w:rPr>
        <w:t xml:space="preserve">Уполномоченный орган исполнительной власти Свердловской области обеспечивает подготовку документации по планировке территории в соответствии с </w:t>
      </w:r>
      <w:hyperlink r:id="rId10" w:history="1">
        <w:r w:rsidR="001D5656" w:rsidRPr="00497F24">
          <w:rPr>
            <w:rStyle w:val="a5"/>
            <w:rFonts w:ascii="Times New Roman" w:hAnsi="Times New Roman"/>
            <w:b w:val="0"/>
            <w:color w:val="auto"/>
            <w:sz w:val="28"/>
            <w:szCs w:val="28"/>
          </w:rPr>
          <w:t>Областным законом</w:t>
        </w:r>
      </w:hyperlink>
      <w:r w:rsidR="001D5656" w:rsidRPr="00187B1C">
        <w:rPr>
          <w:rFonts w:ascii="Times New Roman" w:hAnsi="Times New Roman" w:cs="Times New Roman"/>
          <w:sz w:val="28"/>
          <w:szCs w:val="28"/>
        </w:rPr>
        <w:t xml:space="preserve"> Свердловской области от 29 октября 2007 года № 121-ОЗ «О документации по планировке территорий, подготовка которой осуществляется на основании решений уполномоченного исполнительного органа государственной власти Свердловской области в сфере территориального планирования» на основании документов схемы территориального планирования Свердловской области, если такими документами предусмотрено размещение</w:t>
      </w:r>
      <w:proofErr w:type="gramEnd"/>
      <w:r w:rsidR="001D5656" w:rsidRPr="00187B1C">
        <w:rPr>
          <w:rFonts w:ascii="Times New Roman" w:hAnsi="Times New Roman" w:cs="Times New Roman"/>
          <w:sz w:val="28"/>
          <w:szCs w:val="28"/>
        </w:rPr>
        <w:t xml:space="preserve"> объектов капитального </w:t>
      </w:r>
      <w:hyperlink w:anchor="sub_392" w:history="1">
        <w:r w:rsidR="001D5656" w:rsidRPr="00497F24">
          <w:rPr>
            <w:rStyle w:val="a5"/>
            <w:rFonts w:ascii="Times New Roman" w:hAnsi="Times New Roman"/>
            <w:b w:val="0"/>
            <w:color w:val="auto"/>
            <w:sz w:val="28"/>
            <w:szCs w:val="28"/>
          </w:rPr>
          <w:t>строительства</w:t>
        </w:r>
      </w:hyperlink>
      <w:r w:rsidR="001D5656" w:rsidRPr="00497F24">
        <w:rPr>
          <w:rFonts w:ascii="Times New Roman" w:hAnsi="Times New Roman" w:cs="Times New Roman"/>
          <w:b/>
          <w:sz w:val="28"/>
          <w:szCs w:val="28"/>
        </w:rPr>
        <w:t xml:space="preserve"> </w:t>
      </w:r>
      <w:r w:rsidR="001D5656" w:rsidRPr="00187B1C">
        <w:rPr>
          <w:rFonts w:ascii="Times New Roman" w:hAnsi="Times New Roman" w:cs="Times New Roman"/>
          <w:sz w:val="28"/>
          <w:szCs w:val="28"/>
        </w:rPr>
        <w:t>регионального значения.</w:t>
      </w:r>
    </w:p>
    <w:p w:rsidR="001D5656" w:rsidRPr="00187B1C" w:rsidRDefault="00F15CAC" w:rsidP="00F15C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sidRPr="00187B1C">
        <w:rPr>
          <w:rFonts w:ascii="Times New Roman" w:hAnsi="Times New Roman" w:cs="Times New Roman"/>
          <w:sz w:val="28"/>
          <w:szCs w:val="28"/>
        </w:rPr>
        <w:t>Уполномоченный отраслевой (функциональный) орган Администрации городского округа Верхотурский – Отдел архитектуры и градостроительства обеспечивает подготовку документации по планировке территории на основании генерального плана городского округа Верхотурский, настоящих Правил.</w:t>
      </w:r>
    </w:p>
    <w:p w:rsidR="001D5656" w:rsidRPr="00187B1C" w:rsidRDefault="00F15CAC" w:rsidP="00F15C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D5656" w:rsidRPr="00187B1C">
        <w:rPr>
          <w:rFonts w:ascii="Times New Roman" w:hAnsi="Times New Roman" w:cs="Times New Roman"/>
          <w:sz w:val="28"/>
          <w:szCs w:val="28"/>
        </w:rPr>
        <w:t xml:space="preserve">Уполномоченные федеральные органы исполнительной власти, уполномоченный орган исполнительной власти Правительства Свердловской области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схемой территориального планирования Свердловской области объектов федерального значения, объектов регионального значения, не являющихся линейными объектами, при наличии согласия органов местного самоуправления городского округа Верхотурский. </w:t>
      </w:r>
      <w:proofErr w:type="gramEnd"/>
    </w:p>
    <w:p w:rsidR="001D5656" w:rsidRPr="00187B1C" w:rsidRDefault="00F15CAC" w:rsidP="00F15C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sidRPr="00187B1C">
        <w:rPr>
          <w:rFonts w:ascii="Times New Roman" w:hAnsi="Times New Roman" w:cs="Times New Roman"/>
          <w:sz w:val="28"/>
          <w:szCs w:val="28"/>
        </w:rPr>
        <w:t xml:space="preserve">4. Решения о подготовке того или иного вида документации по планировке территории применительно к различным случаям принимаются </w:t>
      </w:r>
      <w:r w:rsidR="001D5656">
        <w:rPr>
          <w:rFonts w:ascii="Times New Roman" w:hAnsi="Times New Roman" w:cs="Times New Roman"/>
          <w:sz w:val="28"/>
          <w:szCs w:val="28"/>
        </w:rPr>
        <w:t xml:space="preserve">Администрацией городского округа </w:t>
      </w:r>
      <w:proofErr w:type="gramStart"/>
      <w:r w:rsidR="001D5656">
        <w:rPr>
          <w:rFonts w:ascii="Times New Roman" w:hAnsi="Times New Roman" w:cs="Times New Roman"/>
          <w:sz w:val="28"/>
          <w:szCs w:val="28"/>
        </w:rPr>
        <w:t>Верхотурский</w:t>
      </w:r>
      <w:proofErr w:type="gramEnd"/>
      <w:r w:rsidR="001D5656" w:rsidRPr="00187B1C">
        <w:rPr>
          <w:rFonts w:ascii="Times New Roman" w:hAnsi="Times New Roman" w:cs="Times New Roman"/>
          <w:sz w:val="28"/>
          <w:szCs w:val="28"/>
        </w:rPr>
        <w:t xml:space="preserve"> с учетом характеристик </w:t>
      </w:r>
      <w:r w:rsidR="001D5656" w:rsidRPr="00187B1C">
        <w:rPr>
          <w:rFonts w:ascii="Times New Roman" w:hAnsi="Times New Roman" w:cs="Times New Roman"/>
          <w:sz w:val="28"/>
          <w:szCs w:val="28"/>
        </w:rPr>
        <w:lastRenderedPageBreak/>
        <w:t>планируемого развития конкретной территории, а также следующих особенностей:</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планировочных элементов территории (кварталов, микрорайонов);</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земельных участков общего пользования и линейных объектов без определения границ иных земельных участков;</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зон действия публичных сервитутов для обеспечения проездов, проходов по соответствующей территории;</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 xml:space="preserve">2) проекты планировки с проектами межевания в их составе разрабатываются в случаях, когда помимо границ, указанных </w:t>
      </w:r>
      <w:r w:rsidRPr="00497F24">
        <w:rPr>
          <w:rFonts w:ascii="Times New Roman" w:hAnsi="Times New Roman" w:cs="Times New Roman"/>
          <w:sz w:val="28"/>
          <w:szCs w:val="28"/>
        </w:rPr>
        <w:t xml:space="preserve">в </w:t>
      </w:r>
      <w:proofErr w:type="gramStart"/>
      <w:r w:rsidRPr="00497F24">
        <w:rPr>
          <w:rFonts w:ascii="Times New Roman" w:hAnsi="Times New Roman" w:cs="Times New Roman"/>
          <w:sz w:val="28"/>
          <w:szCs w:val="28"/>
        </w:rPr>
        <w:t>под</w:t>
      </w:r>
      <w:proofErr w:type="gramEnd"/>
      <w:r w:rsidR="0091743A" w:rsidRPr="00497F24">
        <w:rPr>
          <w:rFonts w:ascii="Times New Roman" w:hAnsi="Times New Roman" w:cs="Times New Roman"/>
          <w:sz w:val="28"/>
          <w:szCs w:val="28"/>
        </w:rPr>
        <w:fldChar w:fldCharType="begin"/>
      </w:r>
      <w:r w:rsidRPr="00497F24">
        <w:rPr>
          <w:rFonts w:ascii="Times New Roman" w:hAnsi="Times New Roman" w:cs="Times New Roman"/>
          <w:sz w:val="28"/>
          <w:szCs w:val="28"/>
        </w:rPr>
        <w:instrText>HYPERLINK consultantplus://offline/main?base=RLAW071;n=73898;fld=134;dst=100560</w:instrText>
      </w:r>
      <w:r w:rsidR="0091743A" w:rsidRPr="00497F24">
        <w:rPr>
          <w:rFonts w:ascii="Times New Roman" w:hAnsi="Times New Roman" w:cs="Times New Roman"/>
          <w:sz w:val="28"/>
          <w:szCs w:val="28"/>
        </w:rPr>
        <w:fldChar w:fldCharType="separate"/>
      </w:r>
      <w:r w:rsidRPr="00497F24">
        <w:rPr>
          <w:rFonts w:ascii="Times New Roman" w:hAnsi="Times New Roman" w:cs="Times New Roman"/>
          <w:sz w:val="28"/>
          <w:szCs w:val="28"/>
        </w:rPr>
        <w:t>пункте 1</w:t>
      </w:r>
      <w:r w:rsidR="0091743A" w:rsidRPr="00497F24">
        <w:rPr>
          <w:rFonts w:ascii="Times New Roman" w:hAnsi="Times New Roman" w:cs="Times New Roman"/>
          <w:sz w:val="28"/>
          <w:szCs w:val="28"/>
        </w:rPr>
        <w:fldChar w:fldCharType="end"/>
      </w:r>
      <w:r w:rsidRPr="00187B1C">
        <w:rPr>
          <w:rFonts w:ascii="Times New Roman" w:hAnsi="Times New Roman" w:cs="Times New Roman"/>
          <w:sz w:val="28"/>
          <w:szCs w:val="28"/>
        </w:rPr>
        <w:t xml:space="preserve"> данного пункта, необходимо определить, изменить:</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земельных участков, которые не являются земельными участками общего пользования;</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зон действия публичных сервитутов;</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зон планируемого размещения объектов капитального строительства для реализации государственных или муниципальных нужд;</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подготовить градостроительные планы вновь образуемых, изменяемых земельных участков;</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B1C">
        <w:rPr>
          <w:rFonts w:ascii="Times New Roman" w:hAnsi="Times New Roman" w:cs="Times New Roman"/>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bookmarkStart w:id="3" w:name="sub_4208"/>
      <w:r w:rsidRPr="00187B1C">
        <w:rPr>
          <w:rFonts w:ascii="Times New Roman" w:hAnsi="Times New Roman" w:cs="Times New Roman"/>
          <w:sz w:val="28"/>
          <w:szCs w:val="28"/>
        </w:rPr>
        <w:t xml:space="preserve">5. Состав, порядок подготовки документации по планировке </w:t>
      </w:r>
      <w:proofErr w:type="gramStart"/>
      <w:r w:rsidRPr="00187B1C">
        <w:rPr>
          <w:rFonts w:ascii="Times New Roman" w:hAnsi="Times New Roman" w:cs="Times New Roman"/>
          <w:sz w:val="28"/>
          <w:szCs w:val="28"/>
        </w:rPr>
        <w:t>территории, разрабатываемой на основании решений Администрации городского округа Верхотурский осуществляется</w:t>
      </w:r>
      <w:proofErr w:type="gramEnd"/>
      <w:r w:rsidRPr="00187B1C">
        <w:rPr>
          <w:rFonts w:ascii="Times New Roman" w:hAnsi="Times New Roman" w:cs="Times New Roman"/>
          <w:sz w:val="28"/>
          <w:szCs w:val="28"/>
        </w:rPr>
        <w:t xml:space="preserve"> в соответствии с постановление</w:t>
      </w:r>
      <w:r>
        <w:rPr>
          <w:rFonts w:ascii="Times New Roman" w:hAnsi="Times New Roman" w:cs="Times New Roman"/>
          <w:sz w:val="28"/>
          <w:szCs w:val="28"/>
        </w:rPr>
        <w:t>м</w:t>
      </w:r>
      <w:r w:rsidRPr="00187B1C">
        <w:rPr>
          <w:rFonts w:ascii="Times New Roman" w:hAnsi="Times New Roman" w:cs="Times New Roman"/>
          <w:sz w:val="28"/>
          <w:szCs w:val="28"/>
        </w:rPr>
        <w:t xml:space="preserve"> Администрации городского округа Верхотурский от 4.05.2012 г. № 49.</w:t>
      </w:r>
    </w:p>
    <w:bookmarkEnd w:id="3"/>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Посредством документации по планировке территории определяются:</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2) линии градостроительного регулирования, в том числе:</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B1C">
        <w:rPr>
          <w:rFonts w:ascii="Times New Roman" w:hAnsi="Times New Roman" w:cs="Times New Roman"/>
          <w:sz w:val="28"/>
          <w:szCs w:val="28"/>
        </w:rPr>
        <w:lastRenderedPageBreak/>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линии регулирования застройки, если они не определены градостроительными регламентами в составе настоящих Правил;</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B1C">
        <w:rPr>
          <w:rFonts w:ascii="Times New Roman" w:hAnsi="Times New Roman" w:cs="Times New Roman"/>
          <w:sz w:val="28"/>
          <w:szCs w:val="28"/>
        </w:rPr>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земельных участков на территориях существующей застройки, не разделенных на земельные участки;</w:t>
      </w:r>
    </w:p>
    <w:p w:rsidR="001D5656" w:rsidRPr="00187B1C" w:rsidRDefault="001D5656" w:rsidP="00F15CAC">
      <w:pPr>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1D5656" w:rsidRPr="00187B1C" w:rsidRDefault="001D5656" w:rsidP="00F15CAC">
      <w:pPr>
        <w:autoSpaceDE w:val="0"/>
        <w:autoSpaceDN w:val="0"/>
        <w:adjustRightInd w:val="0"/>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 xml:space="preserve">6. </w:t>
      </w:r>
      <w:proofErr w:type="gramStart"/>
      <w:r w:rsidRPr="00187B1C">
        <w:rPr>
          <w:rFonts w:ascii="Times New Roman" w:hAnsi="Times New Roman" w:cs="Times New Roman"/>
          <w:sz w:val="28"/>
          <w:szCs w:val="28"/>
        </w:rPr>
        <w:t>Подготовка документации по планировке территории осуществляется на основании генерального плана городского округа Верхотурский,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w:t>
      </w:r>
      <w:proofErr w:type="gramEnd"/>
      <w:r w:rsidRPr="00187B1C">
        <w:rPr>
          <w:rFonts w:ascii="Times New Roman" w:hAnsi="Times New Roman" w:cs="Times New Roman"/>
          <w:sz w:val="28"/>
          <w:szCs w:val="28"/>
        </w:rPr>
        <w:t xml:space="preserve"> территорий.</w:t>
      </w:r>
    </w:p>
    <w:p w:rsidR="001D5656" w:rsidRPr="00187B1C" w:rsidRDefault="001D5656" w:rsidP="00F15CAC">
      <w:pPr>
        <w:spacing w:after="0" w:line="240" w:lineRule="auto"/>
        <w:ind w:firstLine="540"/>
        <w:jc w:val="both"/>
        <w:rPr>
          <w:rFonts w:ascii="Times New Roman" w:hAnsi="Times New Roman" w:cs="Times New Roman"/>
          <w:sz w:val="28"/>
          <w:szCs w:val="28"/>
        </w:rPr>
      </w:pPr>
      <w:r w:rsidRPr="00187B1C">
        <w:rPr>
          <w:rFonts w:ascii="Times New Roman" w:hAnsi="Times New Roman" w:cs="Times New Roman"/>
          <w:sz w:val="28"/>
          <w:szCs w:val="28"/>
        </w:rPr>
        <w:t>7. До утверждения документация по планировке территории исторического поселения «Город Верхотурье» подлежит согласованию с Министерством по управлению государственным имуществом Свердловской области и федеральным органом охраны объектов культурного наследия в соответствии с постановлением Правительства Российской Федерации от 16.01.2010 г. № 2.</w:t>
      </w:r>
      <w:r w:rsidR="00F15CAC">
        <w:rPr>
          <w:rFonts w:ascii="Times New Roman" w:hAnsi="Times New Roman" w:cs="Times New Roman"/>
          <w:sz w:val="28"/>
          <w:szCs w:val="28"/>
        </w:rPr>
        <w:t>»;</w:t>
      </w:r>
    </w:p>
    <w:p w:rsidR="001D5656" w:rsidRPr="00337764" w:rsidRDefault="00F15CAC" w:rsidP="00F15CAC">
      <w:pPr>
        <w:spacing w:after="0" w:line="240" w:lineRule="auto"/>
        <w:jc w:val="both"/>
        <w:rPr>
          <w:rFonts w:ascii="Times New Roman" w:hAnsi="Times New Roman" w:cs="Times New Roman"/>
          <w:sz w:val="28"/>
          <w:szCs w:val="28"/>
        </w:rPr>
      </w:pPr>
      <w:r w:rsidRPr="00F15CAC">
        <w:rPr>
          <w:rFonts w:ascii="Times New Roman" w:hAnsi="Times New Roman" w:cs="Times New Roman"/>
          <w:sz w:val="28"/>
          <w:szCs w:val="28"/>
        </w:rPr>
        <w:t xml:space="preserve">      7) д</w:t>
      </w:r>
      <w:r w:rsidR="001D5656" w:rsidRPr="00F15CAC">
        <w:rPr>
          <w:rFonts w:ascii="Times New Roman" w:hAnsi="Times New Roman" w:cs="Times New Roman"/>
          <w:sz w:val="28"/>
          <w:szCs w:val="28"/>
        </w:rPr>
        <w:t xml:space="preserve">обавить главу 5 статьей 21.1 </w:t>
      </w:r>
      <w:r>
        <w:rPr>
          <w:rFonts w:ascii="Times New Roman" w:hAnsi="Times New Roman" w:cs="Times New Roman"/>
          <w:sz w:val="28"/>
          <w:szCs w:val="28"/>
        </w:rPr>
        <w:t>«</w:t>
      </w:r>
      <w:r w:rsidR="001D5656" w:rsidRPr="00F15CAC">
        <w:rPr>
          <w:rFonts w:ascii="Times New Roman" w:hAnsi="Times New Roman" w:cs="Times New Roman"/>
          <w:sz w:val="28"/>
          <w:szCs w:val="28"/>
        </w:rPr>
        <w:t>О подготовке документации по планировке территории органами местного самоуправления</w:t>
      </w:r>
      <w:r>
        <w:rPr>
          <w:rFonts w:ascii="Times New Roman" w:hAnsi="Times New Roman" w:cs="Times New Roman"/>
          <w:sz w:val="28"/>
          <w:szCs w:val="28"/>
        </w:rPr>
        <w:t>»</w:t>
      </w:r>
      <w:r w:rsidR="00337764">
        <w:rPr>
          <w:rFonts w:ascii="Times New Roman" w:hAnsi="Times New Roman" w:cs="Times New Roman"/>
          <w:sz w:val="28"/>
          <w:szCs w:val="28"/>
        </w:rPr>
        <w:t xml:space="preserve"> следующего содер</w:t>
      </w:r>
      <w:r>
        <w:rPr>
          <w:rFonts w:ascii="Times New Roman" w:hAnsi="Times New Roman" w:cs="Times New Roman"/>
          <w:sz w:val="28"/>
          <w:szCs w:val="28"/>
        </w:rPr>
        <w:t>жания</w:t>
      </w:r>
      <w:r w:rsidR="00337764">
        <w:rPr>
          <w:rFonts w:ascii="Times New Roman" w:hAnsi="Times New Roman" w:cs="Times New Roman"/>
          <w:sz w:val="28"/>
          <w:szCs w:val="28"/>
        </w:rPr>
        <w:t>:</w:t>
      </w:r>
    </w:p>
    <w:p w:rsidR="001D5656" w:rsidRPr="00852AC3" w:rsidRDefault="00337764" w:rsidP="00F15CAC">
      <w:pPr>
        <w:pStyle w:val="a6"/>
        <w:autoSpaceDE w:val="0"/>
        <w:autoSpaceDN w:val="0"/>
        <w:adjustRightInd w:val="0"/>
        <w:spacing w:after="0" w:line="240" w:lineRule="auto"/>
        <w:ind w:left="0"/>
        <w:jc w:val="both"/>
        <w:rPr>
          <w:rFonts w:ascii="Times New Roman" w:hAnsi="Times New Roman" w:cs="Times New Roman"/>
          <w:color w:val="000000" w:themeColor="text1"/>
          <w:sz w:val="28"/>
          <w:szCs w:val="28"/>
        </w:rPr>
      </w:pPr>
      <w:bookmarkStart w:id="4" w:name="Par6"/>
      <w:bookmarkEnd w:id="4"/>
      <w:r>
        <w:rPr>
          <w:rFonts w:ascii="Times New Roman" w:hAnsi="Times New Roman" w:cs="Times New Roman"/>
          <w:sz w:val="28"/>
          <w:szCs w:val="28"/>
        </w:rPr>
        <w:lastRenderedPageBreak/>
        <w:t xml:space="preserve">     «</w:t>
      </w:r>
      <w:r w:rsidR="001D5656" w:rsidRPr="005C700E">
        <w:rPr>
          <w:rFonts w:ascii="Times New Roman" w:hAnsi="Times New Roman" w:cs="Times New Roman"/>
          <w:sz w:val="28"/>
          <w:szCs w:val="28"/>
        </w:rPr>
        <w:t xml:space="preserve">Подготовка документации по планировке территории осуществляется в соответствии с Градостроительным кодексом, порядком подготовки документации по планировке территории, разрабатываемой на основании постановлений Администрации городского округа </w:t>
      </w:r>
      <w:proofErr w:type="gramStart"/>
      <w:r w:rsidR="001D5656" w:rsidRPr="005C700E">
        <w:rPr>
          <w:rFonts w:ascii="Times New Roman" w:hAnsi="Times New Roman" w:cs="Times New Roman"/>
          <w:sz w:val="28"/>
          <w:szCs w:val="28"/>
        </w:rPr>
        <w:t>Верхотурский</w:t>
      </w:r>
      <w:proofErr w:type="gramEnd"/>
      <w:r w:rsidR="001D5656" w:rsidRPr="005C700E">
        <w:rPr>
          <w:rFonts w:ascii="Times New Roman" w:hAnsi="Times New Roman" w:cs="Times New Roman"/>
          <w:sz w:val="28"/>
          <w:szCs w:val="28"/>
        </w:rPr>
        <w:t>, утвержденным постановлением Адм</w:t>
      </w:r>
      <w:r w:rsidR="001D5656">
        <w:rPr>
          <w:rFonts w:ascii="Times New Roman" w:hAnsi="Times New Roman" w:cs="Times New Roman"/>
          <w:sz w:val="28"/>
          <w:szCs w:val="28"/>
        </w:rPr>
        <w:t>инистрации городского округа Ве</w:t>
      </w:r>
      <w:r w:rsidR="001D5656" w:rsidRPr="005C700E">
        <w:rPr>
          <w:rFonts w:ascii="Times New Roman" w:hAnsi="Times New Roman" w:cs="Times New Roman"/>
          <w:sz w:val="28"/>
          <w:szCs w:val="28"/>
        </w:rPr>
        <w:t>рхотурский № 495 от 04.05.2012 года.</w:t>
      </w:r>
      <w:r w:rsidR="001D5656">
        <w:rPr>
          <w:rFonts w:ascii="Times New Roman" w:hAnsi="Times New Roman" w:cs="Times New Roman"/>
          <w:sz w:val="28"/>
          <w:szCs w:val="28"/>
        </w:rPr>
        <w:t xml:space="preserve"> </w:t>
      </w:r>
      <w:proofErr w:type="gramStart"/>
      <w:r w:rsidR="001D5656">
        <w:rPr>
          <w:rFonts w:ascii="Times New Roman" w:hAnsi="Times New Roman" w:cs="Times New Roman"/>
          <w:sz w:val="28"/>
          <w:szCs w:val="28"/>
        </w:rPr>
        <w:t xml:space="preserve">Уполномоченным органом Администрации городского округа Верхотурский осуществляющим  </w:t>
      </w:r>
      <w:r w:rsidR="001D5656" w:rsidRPr="007B18EC">
        <w:rPr>
          <w:rFonts w:ascii="Times New Roman" w:hAnsi="Times New Roman" w:cs="Times New Roman"/>
          <w:color w:val="000000" w:themeColor="text1"/>
          <w:sz w:val="28"/>
          <w:szCs w:val="28"/>
        </w:rPr>
        <w:t>деятельность, направленную на подготовку проектов планировок территории городского округа</w:t>
      </w:r>
      <w:r w:rsidR="001D5656">
        <w:rPr>
          <w:rFonts w:ascii="Tahoma" w:hAnsi="Tahoma" w:cs="Tahoma"/>
          <w:color w:val="303233"/>
          <w:sz w:val="12"/>
          <w:szCs w:val="12"/>
        </w:rPr>
        <w:t xml:space="preserve"> </w:t>
      </w:r>
      <w:r w:rsidR="001D5656">
        <w:rPr>
          <w:rFonts w:ascii="Tahoma" w:hAnsi="Tahoma" w:cs="Tahoma"/>
          <w:color w:val="303233"/>
          <w:sz w:val="28"/>
          <w:szCs w:val="28"/>
        </w:rPr>
        <w:t xml:space="preserve"> </w:t>
      </w:r>
      <w:r w:rsidR="001D5656" w:rsidRPr="00852AC3">
        <w:rPr>
          <w:rFonts w:ascii="Times New Roman" w:hAnsi="Times New Roman" w:cs="Times New Roman"/>
          <w:color w:val="000000" w:themeColor="text1"/>
          <w:sz w:val="28"/>
          <w:szCs w:val="28"/>
        </w:rPr>
        <w:t>Верхотурский  является отдел архитектуры и градостроительства.</w:t>
      </w:r>
      <w:proofErr w:type="gramEnd"/>
    </w:p>
    <w:p w:rsidR="001D5656" w:rsidRPr="005C700E" w:rsidRDefault="001D5656" w:rsidP="00337764">
      <w:pPr>
        <w:pStyle w:val="a6"/>
        <w:autoSpaceDE w:val="0"/>
        <w:autoSpaceDN w:val="0"/>
        <w:adjustRightInd w:val="0"/>
        <w:spacing w:after="0" w:line="240" w:lineRule="auto"/>
        <w:ind w:left="0"/>
        <w:jc w:val="both"/>
        <w:rPr>
          <w:rFonts w:ascii="Times New Roman" w:hAnsi="Times New Roman" w:cs="Times New Roman"/>
          <w:sz w:val="28"/>
          <w:szCs w:val="28"/>
        </w:rPr>
      </w:pPr>
      <w:r w:rsidRPr="008E0B47">
        <w:rPr>
          <w:rFonts w:ascii="Times New Roman" w:hAnsi="Times New Roman" w:cs="Times New Roman"/>
          <w:sz w:val="28"/>
          <w:szCs w:val="28"/>
        </w:rPr>
        <w:t xml:space="preserve">      </w:t>
      </w:r>
      <w:r>
        <w:rPr>
          <w:rFonts w:ascii="Times New Roman" w:hAnsi="Times New Roman" w:cs="Times New Roman"/>
          <w:sz w:val="28"/>
          <w:szCs w:val="28"/>
        </w:rPr>
        <w:t>1.</w:t>
      </w:r>
      <w:r w:rsidRPr="005C700E">
        <w:rPr>
          <w:rFonts w:ascii="Times New Roman" w:hAnsi="Times New Roman" w:cs="Times New Roman"/>
          <w:sz w:val="28"/>
          <w:szCs w:val="28"/>
        </w:rPr>
        <w:t>Решение о подготовке документации по планировке территории принимается Администрацией по собственной инициативе либо на основании предложений физических или юридических лиц о подготовке документации по планировке территории.</w:t>
      </w:r>
    </w:p>
    <w:p w:rsidR="001D5656" w:rsidRDefault="00337764" w:rsidP="003377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Pr>
          <w:rFonts w:ascii="Times New Roman" w:hAnsi="Times New Roman" w:cs="Times New Roman"/>
          <w:sz w:val="28"/>
          <w:szCs w:val="28"/>
        </w:rPr>
        <w:t xml:space="preserve"> 1.1.В случае подготовки документации по планировке территории лицами, указанными в </w:t>
      </w:r>
      <w:hyperlink r:id="rId11" w:history="1">
        <w:r w:rsidR="001D5656" w:rsidRPr="00497F24">
          <w:rPr>
            <w:rFonts w:ascii="Times New Roman" w:hAnsi="Times New Roman" w:cs="Times New Roman"/>
            <w:sz w:val="28"/>
            <w:szCs w:val="28"/>
          </w:rPr>
          <w:t>части 8.1 статьи 45</w:t>
        </w:r>
      </w:hyperlink>
      <w:r w:rsidR="001D5656">
        <w:rPr>
          <w:rFonts w:ascii="Times New Roman" w:hAnsi="Times New Roman" w:cs="Times New Roman"/>
          <w:sz w:val="28"/>
          <w:szCs w:val="28"/>
        </w:rPr>
        <w:t xml:space="preserve"> Градостроительного Кодекса, принятие Администрацией городского округа решения о подготовке документации по планировке территории не требуется. </w:t>
      </w:r>
    </w:p>
    <w:p w:rsidR="001D5656" w:rsidRDefault="00337764" w:rsidP="003377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Pr>
          <w:rFonts w:ascii="Times New Roman" w:hAnsi="Times New Roman" w:cs="Times New Roman"/>
          <w:sz w:val="28"/>
          <w:szCs w:val="28"/>
        </w:rPr>
        <w:t xml:space="preserve">2. Указанное в </w:t>
      </w:r>
      <w:hyperlink w:anchor="Par6" w:history="1">
        <w:r w:rsidR="001D5656" w:rsidRPr="00497F24">
          <w:rPr>
            <w:rFonts w:ascii="Times New Roman" w:hAnsi="Times New Roman" w:cs="Times New Roman"/>
            <w:sz w:val="28"/>
            <w:szCs w:val="28"/>
          </w:rPr>
          <w:t>части 1</w:t>
        </w:r>
      </w:hyperlink>
      <w:r w:rsidR="001D5656">
        <w:rPr>
          <w:rFonts w:ascii="Times New Roman" w:hAnsi="Times New Roman" w:cs="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Верхотурский.</w:t>
      </w:r>
    </w:p>
    <w:p w:rsidR="001D5656" w:rsidRDefault="00337764" w:rsidP="003377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Pr>
          <w:rFonts w:ascii="Times New Roman" w:hAnsi="Times New Roman" w:cs="Times New Roman"/>
          <w:sz w:val="28"/>
          <w:szCs w:val="28"/>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городского округа </w:t>
      </w:r>
      <w:proofErr w:type="gramStart"/>
      <w:r w:rsidR="001D5656">
        <w:rPr>
          <w:rFonts w:ascii="Times New Roman" w:hAnsi="Times New Roman" w:cs="Times New Roman"/>
          <w:sz w:val="28"/>
          <w:szCs w:val="28"/>
        </w:rPr>
        <w:t>Верхотурский</w:t>
      </w:r>
      <w:proofErr w:type="gramEnd"/>
      <w:r w:rsidR="001D5656">
        <w:rPr>
          <w:rFonts w:ascii="Times New Roman" w:hAnsi="Times New Roman" w:cs="Times New Roman"/>
          <w:sz w:val="28"/>
          <w:szCs w:val="28"/>
        </w:rPr>
        <w:t xml:space="preserve"> свои предложения о порядке, сроках подготовки и содержании документации по планировке территории.</w:t>
      </w:r>
    </w:p>
    <w:p w:rsidR="001D5656" w:rsidRDefault="00337764" w:rsidP="003377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1D5656">
        <w:rPr>
          <w:rFonts w:ascii="Times New Roman" w:hAnsi="Times New Roman" w:cs="Times New Roman"/>
          <w:sz w:val="28"/>
          <w:szCs w:val="28"/>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городского округа </w:t>
      </w:r>
      <w:proofErr w:type="gramStart"/>
      <w:r w:rsidR="001D5656">
        <w:rPr>
          <w:rFonts w:ascii="Times New Roman" w:hAnsi="Times New Roman" w:cs="Times New Roman"/>
          <w:sz w:val="28"/>
          <w:szCs w:val="28"/>
        </w:rPr>
        <w:t>Верхотурский</w:t>
      </w:r>
      <w:proofErr w:type="gramEnd"/>
      <w:r w:rsidR="001D5656">
        <w:rPr>
          <w:rFonts w:ascii="Times New Roman" w:hAnsi="Times New Roman" w:cs="Times New Roman"/>
          <w:sz w:val="28"/>
          <w:szCs w:val="28"/>
        </w:rPr>
        <w:t>, до их утверждения подлежат обязательному рассмотрению на публичных слушаниях.</w:t>
      </w:r>
    </w:p>
    <w:p w:rsidR="001D5656" w:rsidRDefault="00337764" w:rsidP="003377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1D5656">
        <w:rPr>
          <w:rFonts w:ascii="Times New Roman" w:hAnsi="Times New Roman" w:cs="Times New Roman"/>
          <w:sz w:val="28"/>
          <w:szCs w:val="28"/>
        </w:rPr>
        <w:t>. Публичные слушания по проекту планировки территории и проекту межевания территории не проводятся, если они подготовлены в отношении:</w:t>
      </w:r>
    </w:p>
    <w:p w:rsidR="001D5656" w:rsidRDefault="00337764" w:rsidP="003377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1D5656" w:rsidRDefault="00337764" w:rsidP="003377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D5656" w:rsidRDefault="00337764" w:rsidP="003377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Pr>
          <w:rFonts w:ascii="Times New Roman" w:hAnsi="Times New Roman" w:cs="Times New Roman"/>
          <w:sz w:val="28"/>
          <w:szCs w:val="28"/>
        </w:rPr>
        <w:t>3) территории для размещения линейных объектов в границах земель лесного фонда.</w:t>
      </w:r>
    </w:p>
    <w:p w:rsidR="001D5656" w:rsidRDefault="00337764" w:rsidP="003377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5656">
        <w:rPr>
          <w:rFonts w:ascii="Times New Roman" w:hAnsi="Times New Roman" w:cs="Times New Roman"/>
          <w:sz w:val="28"/>
          <w:szCs w:val="28"/>
        </w:rPr>
        <w:t>6. Порядок организации и проведения публичных слушаний по проекту планировки территории и проекту межевания территории определяется уставом городского округа Верхотурский.</w:t>
      </w:r>
    </w:p>
    <w:p w:rsidR="001D5656" w:rsidRDefault="00337764" w:rsidP="003377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Pr>
          <w:rFonts w:ascii="Times New Roman" w:hAnsi="Times New Roman" w:cs="Times New Roman"/>
          <w:sz w:val="28"/>
          <w:szCs w:val="28"/>
        </w:rPr>
        <w:t xml:space="preserve">7. </w:t>
      </w:r>
      <w:proofErr w:type="gramStart"/>
      <w:r w:rsidR="001D5656">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001D5656">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1D5656" w:rsidRDefault="00337764" w:rsidP="003377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Pr>
          <w:rFonts w:ascii="Times New Roman" w:hAnsi="Times New Roman" w:cs="Times New Roman"/>
          <w:sz w:val="28"/>
          <w:szCs w:val="28"/>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D5656" w:rsidRDefault="00337764" w:rsidP="003377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Pr>
          <w:rFonts w:ascii="Times New Roman" w:hAnsi="Times New Roman" w:cs="Times New Roman"/>
          <w:sz w:val="28"/>
          <w:szCs w:val="28"/>
        </w:rPr>
        <w:t xml:space="preserve">9. Участники публичных слушаний по проекту планировки территории и проекту межевания территории вправе представить в отдел </w:t>
      </w:r>
      <w:r w:rsidR="001D5656" w:rsidRPr="00852AC3">
        <w:rPr>
          <w:rFonts w:ascii="Times New Roman" w:hAnsi="Times New Roman" w:cs="Times New Roman"/>
          <w:color w:val="000000" w:themeColor="text1"/>
          <w:sz w:val="28"/>
          <w:szCs w:val="28"/>
        </w:rPr>
        <w:t>архитектуры и градостроительства</w:t>
      </w:r>
      <w:r w:rsidR="001D5656">
        <w:rPr>
          <w:rFonts w:ascii="Times New Roman" w:hAnsi="Times New Roman" w:cs="Times New Roman"/>
          <w:sz w:val="28"/>
          <w:szCs w:val="28"/>
        </w:rPr>
        <w:t xml:space="preserve"> Администрации городского округа Верхотурский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D5656" w:rsidRDefault="00337764" w:rsidP="003377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Pr>
          <w:rFonts w:ascii="Times New Roman" w:hAnsi="Times New Roman" w:cs="Times New Roman"/>
          <w:sz w:val="28"/>
          <w:szCs w:val="28"/>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городского округа  </w:t>
      </w:r>
      <w:proofErr w:type="gramStart"/>
      <w:r w:rsidR="001D5656">
        <w:rPr>
          <w:rFonts w:ascii="Times New Roman" w:hAnsi="Times New Roman" w:cs="Times New Roman"/>
          <w:sz w:val="28"/>
          <w:szCs w:val="28"/>
        </w:rPr>
        <w:t>Верхотурский</w:t>
      </w:r>
      <w:proofErr w:type="gramEnd"/>
      <w:r w:rsidR="001D5656">
        <w:rPr>
          <w:rFonts w:ascii="Times New Roman" w:hAnsi="Times New Roman" w:cs="Times New Roman"/>
          <w:sz w:val="28"/>
          <w:szCs w:val="28"/>
        </w:rPr>
        <w:t>.</w:t>
      </w:r>
    </w:p>
    <w:p w:rsidR="001D5656" w:rsidRDefault="00337764" w:rsidP="003377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Pr>
          <w:rFonts w:ascii="Times New Roman" w:hAnsi="Times New Roman" w:cs="Times New Roman"/>
          <w:sz w:val="28"/>
          <w:szCs w:val="28"/>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не может быть менее одного месяца и более трех месяцев.</w:t>
      </w:r>
    </w:p>
    <w:p w:rsidR="001D5656" w:rsidRDefault="00337764" w:rsidP="003377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Pr>
          <w:rFonts w:ascii="Times New Roman" w:hAnsi="Times New Roman" w:cs="Times New Roman"/>
          <w:sz w:val="28"/>
          <w:szCs w:val="28"/>
        </w:rPr>
        <w:t>12.Отдел архитектуры Администрации городского округа Верхотурский направляет соответственно главе Администрации городского округа  Верхотурский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1D5656" w:rsidRDefault="00337764" w:rsidP="003377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Pr>
          <w:rFonts w:ascii="Times New Roman" w:hAnsi="Times New Roman" w:cs="Times New Roman"/>
          <w:sz w:val="28"/>
          <w:szCs w:val="28"/>
        </w:rPr>
        <w:t xml:space="preserve">13. </w:t>
      </w:r>
      <w:proofErr w:type="gramStart"/>
      <w:r w:rsidR="001D5656">
        <w:rPr>
          <w:rFonts w:ascii="Times New Roman" w:hAnsi="Times New Roman" w:cs="Times New Roman"/>
          <w:sz w:val="28"/>
          <w:szCs w:val="28"/>
        </w:rPr>
        <w:t xml:space="preserve">Глава Администрации городского округа Верхотурский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sidR="001D5656">
        <w:rPr>
          <w:rFonts w:ascii="Times New Roman" w:hAnsi="Times New Roman" w:cs="Times New Roman"/>
          <w:sz w:val="28"/>
          <w:szCs w:val="28"/>
        </w:rPr>
        <w:lastRenderedPageBreak/>
        <w:t>орган местного самоуправления на доработку с учетом указанных протокола и заключения.</w:t>
      </w:r>
      <w:proofErr w:type="gramEnd"/>
    </w:p>
    <w:p w:rsidR="001D5656" w:rsidRDefault="00337764" w:rsidP="003377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656">
        <w:rPr>
          <w:rFonts w:ascii="Times New Roman" w:hAnsi="Times New Roman" w:cs="Times New Roman"/>
          <w:sz w:val="28"/>
          <w:szCs w:val="28"/>
        </w:rPr>
        <w:t>14.Утвержденная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w:t>
      </w:r>
      <w:proofErr w:type="gramStart"/>
      <w:r w:rsidR="001D5656">
        <w:rPr>
          <w:rFonts w:ascii="Times New Roman" w:hAnsi="Times New Roman" w:cs="Times New Roman"/>
          <w:sz w:val="28"/>
          <w:szCs w:val="28"/>
        </w:rPr>
        <w:t>и</w:t>
      </w:r>
      <w:proofErr w:type="gramEnd"/>
      <w:r w:rsidR="001D5656">
        <w:rPr>
          <w:rFonts w:ascii="Times New Roman" w:hAnsi="Times New Roman" w:cs="Times New Roman"/>
          <w:sz w:val="28"/>
          <w:szCs w:val="28"/>
        </w:rPr>
        <w:t xml:space="preserve"> семи дней со дня утверждения указанной документации и размещается на официальном сайте Администрации городского округа Верхотурский.</w:t>
      </w:r>
      <w:r>
        <w:rPr>
          <w:rFonts w:ascii="Times New Roman" w:hAnsi="Times New Roman" w:cs="Times New Roman"/>
          <w:sz w:val="28"/>
          <w:szCs w:val="28"/>
        </w:rPr>
        <w:t>».</w:t>
      </w:r>
    </w:p>
    <w:p w:rsidR="00FB1542" w:rsidRPr="00932274" w:rsidRDefault="002308EF" w:rsidP="002308EF">
      <w:pPr>
        <w:autoSpaceDE w:val="0"/>
        <w:autoSpaceDN w:val="0"/>
        <w:adjustRightInd w:val="0"/>
        <w:spacing w:after="0" w:line="240" w:lineRule="auto"/>
        <w:jc w:val="both"/>
        <w:rPr>
          <w:rFonts w:ascii="Times New Roman" w:hAnsi="Times New Roman" w:cs="Times New Roman"/>
          <w:sz w:val="28"/>
          <w:szCs w:val="28"/>
        </w:rPr>
      </w:pPr>
      <w:bookmarkStart w:id="5" w:name="Par56"/>
      <w:bookmarkEnd w:id="5"/>
      <w:r w:rsidRPr="002308EF">
        <w:rPr>
          <w:rFonts w:ascii="Times New Roman" w:hAnsi="Times New Roman" w:cs="Times New Roman"/>
          <w:sz w:val="28"/>
          <w:szCs w:val="28"/>
        </w:rPr>
        <w:t xml:space="preserve">      </w:t>
      </w:r>
      <w:r w:rsidR="00A91AF8">
        <w:rPr>
          <w:rFonts w:ascii="Times New Roman" w:hAnsi="Times New Roman" w:cs="Times New Roman"/>
          <w:sz w:val="28"/>
          <w:szCs w:val="28"/>
        </w:rPr>
        <w:t>2</w:t>
      </w:r>
      <w:r w:rsidR="009014EE" w:rsidRPr="00932274">
        <w:rPr>
          <w:rFonts w:ascii="Times New Roman" w:hAnsi="Times New Roman" w:cs="Times New Roman"/>
          <w:sz w:val="28"/>
          <w:szCs w:val="28"/>
        </w:rPr>
        <w:t xml:space="preserve">. </w:t>
      </w:r>
      <w:r w:rsidR="00FB1542" w:rsidRPr="00932274">
        <w:rPr>
          <w:rFonts w:ascii="Times New Roman" w:hAnsi="Times New Roman" w:cs="Times New Roman"/>
          <w:sz w:val="28"/>
          <w:szCs w:val="28"/>
        </w:rPr>
        <w:t>Настоящее Решение вступает в силу со дня его официального опубликования.</w:t>
      </w:r>
    </w:p>
    <w:p w:rsidR="009014EE" w:rsidRPr="00932274" w:rsidRDefault="002308EF" w:rsidP="002308EF">
      <w:pPr>
        <w:autoSpaceDE w:val="0"/>
        <w:autoSpaceDN w:val="0"/>
        <w:adjustRightInd w:val="0"/>
        <w:spacing w:after="0" w:line="240" w:lineRule="auto"/>
        <w:jc w:val="both"/>
        <w:rPr>
          <w:rFonts w:ascii="Times New Roman" w:hAnsi="Times New Roman" w:cs="Times New Roman"/>
          <w:sz w:val="28"/>
          <w:szCs w:val="28"/>
        </w:rPr>
      </w:pPr>
      <w:r w:rsidRPr="002308EF">
        <w:rPr>
          <w:rFonts w:ascii="Times New Roman" w:hAnsi="Times New Roman" w:cs="Times New Roman"/>
          <w:sz w:val="28"/>
          <w:szCs w:val="28"/>
        </w:rPr>
        <w:t xml:space="preserve">      </w:t>
      </w:r>
      <w:r w:rsidR="00A91AF8">
        <w:rPr>
          <w:rFonts w:ascii="Times New Roman" w:hAnsi="Times New Roman" w:cs="Times New Roman"/>
          <w:sz w:val="28"/>
          <w:szCs w:val="28"/>
        </w:rPr>
        <w:t>3</w:t>
      </w:r>
      <w:r w:rsidR="00FB1542">
        <w:rPr>
          <w:rFonts w:ascii="Times New Roman" w:hAnsi="Times New Roman" w:cs="Times New Roman"/>
          <w:sz w:val="28"/>
          <w:szCs w:val="28"/>
        </w:rPr>
        <w:t>.</w:t>
      </w:r>
      <w:r w:rsidR="009014EE" w:rsidRPr="00932274">
        <w:rPr>
          <w:rFonts w:ascii="Times New Roman" w:hAnsi="Times New Roman" w:cs="Times New Roman"/>
          <w:sz w:val="28"/>
          <w:szCs w:val="28"/>
        </w:rPr>
        <w:t xml:space="preserve">Опубликовать настоящее Решение </w:t>
      </w:r>
      <w:r w:rsidR="00502DA8">
        <w:rPr>
          <w:rFonts w:ascii="Times New Roman" w:hAnsi="Times New Roman" w:cs="Times New Roman"/>
          <w:sz w:val="28"/>
          <w:szCs w:val="28"/>
        </w:rPr>
        <w:t>информационном бюллетене</w:t>
      </w:r>
      <w:r w:rsidR="009014EE" w:rsidRPr="00932274">
        <w:rPr>
          <w:rFonts w:ascii="Times New Roman" w:hAnsi="Times New Roman" w:cs="Times New Roman"/>
          <w:sz w:val="28"/>
          <w:szCs w:val="28"/>
        </w:rPr>
        <w:t xml:space="preserve"> «Верхотурская неделя» и официальном сайте городского округа </w:t>
      </w:r>
      <w:proofErr w:type="gramStart"/>
      <w:r w:rsidR="009014EE" w:rsidRPr="00932274">
        <w:rPr>
          <w:rFonts w:ascii="Times New Roman" w:hAnsi="Times New Roman" w:cs="Times New Roman"/>
          <w:sz w:val="28"/>
          <w:szCs w:val="28"/>
        </w:rPr>
        <w:t>Верхотурский</w:t>
      </w:r>
      <w:proofErr w:type="gramEnd"/>
      <w:r w:rsidR="009014EE" w:rsidRPr="00932274">
        <w:rPr>
          <w:rFonts w:ascii="Times New Roman" w:hAnsi="Times New Roman" w:cs="Times New Roman"/>
          <w:sz w:val="28"/>
          <w:szCs w:val="28"/>
        </w:rPr>
        <w:t>.</w:t>
      </w:r>
    </w:p>
    <w:p w:rsidR="009014EE" w:rsidRPr="00932274" w:rsidRDefault="002308EF" w:rsidP="002308EF">
      <w:pPr>
        <w:autoSpaceDE w:val="0"/>
        <w:autoSpaceDN w:val="0"/>
        <w:adjustRightInd w:val="0"/>
        <w:spacing w:after="0" w:line="240" w:lineRule="auto"/>
        <w:jc w:val="both"/>
        <w:rPr>
          <w:rFonts w:ascii="Times New Roman" w:hAnsi="Times New Roman" w:cs="Times New Roman"/>
          <w:sz w:val="28"/>
          <w:szCs w:val="28"/>
        </w:rPr>
      </w:pPr>
      <w:r w:rsidRPr="002308EF">
        <w:rPr>
          <w:rFonts w:ascii="Times New Roman" w:hAnsi="Times New Roman" w:cs="Times New Roman"/>
          <w:sz w:val="28"/>
          <w:szCs w:val="28"/>
        </w:rPr>
        <w:t xml:space="preserve">      </w:t>
      </w:r>
      <w:r w:rsidR="00A91AF8">
        <w:rPr>
          <w:rFonts w:ascii="Times New Roman" w:hAnsi="Times New Roman" w:cs="Times New Roman"/>
          <w:sz w:val="28"/>
          <w:szCs w:val="28"/>
        </w:rPr>
        <w:t>4</w:t>
      </w:r>
      <w:r w:rsidR="00FB1542">
        <w:rPr>
          <w:rFonts w:ascii="Times New Roman" w:hAnsi="Times New Roman" w:cs="Times New Roman"/>
          <w:sz w:val="28"/>
          <w:szCs w:val="28"/>
        </w:rPr>
        <w:t>.</w:t>
      </w:r>
      <w:r w:rsidR="009014EE" w:rsidRPr="00932274">
        <w:rPr>
          <w:rFonts w:ascii="Times New Roman" w:hAnsi="Times New Roman" w:cs="Times New Roman"/>
          <w:sz w:val="28"/>
          <w:szCs w:val="28"/>
        </w:rPr>
        <w:t>Контроль за исполнением настоящего Решения возложить на комиссию по землеустройству, сельскому хозяйству, лесному хозяйства Думы городского округа Верхотурский (</w:t>
      </w:r>
      <w:proofErr w:type="gramStart"/>
      <w:r w:rsidR="00FB1542">
        <w:rPr>
          <w:rFonts w:ascii="Times New Roman" w:hAnsi="Times New Roman" w:cs="Times New Roman"/>
          <w:sz w:val="28"/>
          <w:szCs w:val="28"/>
        </w:rPr>
        <w:t>Каменных</w:t>
      </w:r>
      <w:proofErr w:type="gramEnd"/>
      <w:r w:rsidR="00FB1542">
        <w:rPr>
          <w:rFonts w:ascii="Times New Roman" w:hAnsi="Times New Roman" w:cs="Times New Roman"/>
          <w:sz w:val="28"/>
          <w:szCs w:val="28"/>
        </w:rPr>
        <w:t xml:space="preserve"> В.А.</w:t>
      </w:r>
      <w:r w:rsidR="009014EE" w:rsidRPr="00932274">
        <w:rPr>
          <w:rFonts w:ascii="Times New Roman" w:hAnsi="Times New Roman" w:cs="Times New Roman"/>
          <w:sz w:val="28"/>
          <w:szCs w:val="28"/>
        </w:rPr>
        <w:t>)</w:t>
      </w:r>
    </w:p>
    <w:p w:rsidR="009014EE" w:rsidRPr="00932274" w:rsidRDefault="009014EE" w:rsidP="009014EE">
      <w:pPr>
        <w:autoSpaceDE w:val="0"/>
        <w:autoSpaceDN w:val="0"/>
        <w:adjustRightInd w:val="0"/>
        <w:spacing w:after="0" w:line="240" w:lineRule="auto"/>
        <w:jc w:val="both"/>
        <w:rPr>
          <w:rFonts w:ascii="Times New Roman" w:hAnsi="Times New Roman" w:cs="Times New Roman"/>
          <w:sz w:val="28"/>
          <w:szCs w:val="28"/>
        </w:rPr>
      </w:pPr>
    </w:p>
    <w:p w:rsidR="009014EE" w:rsidRPr="00932274" w:rsidRDefault="009014EE" w:rsidP="009014EE">
      <w:pPr>
        <w:spacing w:after="0"/>
        <w:ind w:left="708" w:firstLine="708"/>
        <w:jc w:val="both"/>
        <w:rPr>
          <w:rFonts w:ascii="Times New Roman" w:hAnsi="Times New Roman" w:cs="Times New Roman"/>
          <w:sz w:val="28"/>
          <w:szCs w:val="28"/>
        </w:rPr>
      </w:pPr>
      <w:r w:rsidRPr="00932274">
        <w:rPr>
          <w:rFonts w:ascii="Times New Roman" w:hAnsi="Times New Roman" w:cs="Times New Roman"/>
          <w:sz w:val="28"/>
          <w:szCs w:val="28"/>
        </w:rPr>
        <w:t xml:space="preserve">Глава </w:t>
      </w:r>
    </w:p>
    <w:p w:rsidR="009014EE" w:rsidRPr="00932274" w:rsidRDefault="009014EE" w:rsidP="009014EE">
      <w:pPr>
        <w:spacing w:after="0"/>
        <w:jc w:val="both"/>
        <w:rPr>
          <w:rFonts w:ascii="Times New Roman" w:hAnsi="Times New Roman" w:cs="Times New Roman"/>
          <w:sz w:val="28"/>
          <w:szCs w:val="28"/>
        </w:rPr>
      </w:pPr>
      <w:r w:rsidRPr="00932274">
        <w:rPr>
          <w:rFonts w:ascii="Times New Roman" w:hAnsi="Times New Roman" w:cs="Times New Roman"/>
          <w:sz w:val="28"/>
          <w:szCs w:val="28"/>
        </w:rPr>
        <w:t xml:space="preserve">городского округа </w:t>
      </w:r>
      <w:proofErr w:type="gramStart"/>
      <w:r w:rsidRPr="00932274">
        <w:rPr>
          <w:rFonts w:ascii="Times New Roman" w:hAnsi="Times New Roman" w:cs="Times New Roman"/>
          <w:sz w:val="28"/>
          <w:szCs w:val="28"/>
        </w:rPr>
        <w:t>Верхотурский</w:t>
      </w:r>
      <w:proofErr w:type="gramEnd"/>
      <w:r w:rsidRPr="00932274">
        <w:rPr>
          <w:rFonts w:ascii="Times New Roman" w:hAnsi="Times New Roman" w:cs="Times New Roman"/>
          <w:sz w:val="28"/>
          <w:szCs w:val="28"/>
        </w:rPr>
        <w:t xml:space="preserve">                                                 А.Г. Лиханов</w:t>
      </w:r>
    </w:p>
    <w:p w:rsidR="009014EE" w:rsidRPr="00932274" w:rsidRDefault="009014EE" w:rsidP="009014EE">
      <w:pPr>
        <w:rPr>
          <w:rFonts w:ascii="Times New Roman" w:hAnsi="Times New Roman" w:cs="Times New Roman"/>
          <w:sz w:val="28"/>
          <w:szCs w:val="28"/>
        </w:rPr>
      </w:pPr>
    </w:p>
    <w:p w:rsidR="00C93B5B" w:rsidRPr="00932274" w:rsidRDefault="00C93B5B">
      <w:pPr>
        <w:rPr>
          <w:rFonts w:ascii="Times New Roman" w:hAnsi="Times New Roman" w:cs="Times New Roman"/>
          <w:sz w:val="28"/>
          <w:szCs w:val="28"/>
        </w:rPr>
      </w:pPr>
    </w:p>
    <w:sectPr w:rsidR="00C93B5B" w:rsidRPr="00932274" w:rsidSect="00901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4EE"/>
    <w:rsid w:val="000019CC"/>
    <w:rsid w:val="00001A6A"/>
    <w:rsid w:val="00002302"/>
    <w:rsid w:val="0000256A"/>
    <w:rsid w:val="0000321F"/>
    <w:rsid w:val="00003519"/>
    <w:rsid w:val="000035CC"/>
    <w:rsid w:val="0000466A"/>
    <w:rsid w:val="0000502E"/>
    <w:rsid w:val="000054A1"/>
    <w:rsid w:val="00005658"/>
    <w:rsid w:val="00006250"/>
    <w:rsid w:val="00006B52"/>
    <w:rsid w:val="00006BEF"/>
    <w:rsid w:val="00010BAF"/>
    <w:rsid w:val="00011B14"/>
    <w:rsid w:val="0001297A"/>
    <w:rsid w:val="00013A73"/>
    <w:rsid w:val="00013C71"/>
    <w:rsid w:val="00014FC8"/>
    <w:rsid w:val="00016FE6"/>
    <w:rsid w:val="00017C11"/>
    <w:rsid w:val="00017EFD"/>
    <w:rsid w:val="00020037"/>
    <w:rsid w:val="000215D1"/>
    <w:rsid w:val="00024295"/>
    <w:rsid w:val="000254E5"/>
    <w:rsid w:val="0002565E"/>
    <w:rsid w:val="000262BD"/>
    <w:rsid w:val="000273BA"/>
    <w:rsid w:val="00027E5C"/>
    <w:rsid w:val="000311A9"/>
    <w:rsid w:val="00031591"/>
    <w:rsid w:val="00033BA4"/>
    <w:rsid w:val="00035B86"/>
    <w:rsid w:val="00036C74"/>
    <w:rsid w:val="00040D86"/>
    <w:rsid w:val="00041139"/>
    <w:rsid w:val="00042340"/>
    <w:rsid w:val="000426A7"/>
    <w:rsid w:val="0004305B"/>
    <w:rsid w:val="0004334E"/>
    <w:rsid w:val="000441E3"/>
    <w:rsid w:val="00046D75"/>
    <w:rsid w:val="00046E1A"/>
    <w:rsid w:val="000472A7"/>
    <w:rsid w:val="0004752B"/>
    <w:rsid w:val="00047A10"/>
    <w:rsid w:val="00050B95"/>
    <w:rsid w:val="00051A77"/>
    <w:rsid w:val="000532E2"/>
    <w:rsid w:val="000545ED"/>
    <w:rsid w:val="00054903"/>
    <w:rsid w:val="00055EB0"/>
    <w:rsid w:val="00056658"/>
    <w:rsid w:val="00057709"/>
    <w:rsid w:val="00057F89"/>
    <w:rsid w:val="0006044A"/>
    <w:rsid w:val="0006257E"/>
    <w:rsid w:val="00063FE5"/>
    <w:rsid w:val="0006512A"/>
    <w:rsid w:val="00067058"/>
    <w:rsid w:val="000713FC"/>
    <w:rsid w:val="00071CDB"/>
    <w:rsid w:val="0007207E"/>
    <w:rsid w:val="000732A3"/>
    <w:rsid w:val="00074366"/>
    <w:rsid w:val="00074C49"/>
    <w:rsid w:val="0007698A"/>
    <w:rsid w:val="00076D29"/>
    <w:rsid w:val="000775CB"/>
    <w:rsid w:val="000808FE"/>
    <w:rsid w:val="00082490"/>
    <w:rsid w:val="000839DA"/>
    <w:rsid w:val="000848A7"/>
    <w:rsid w:val="000872E8"/>
    <w:rsid w:val="00087360"/>
    <w:rsid w:val="000876A7"/>
    <w:rsid w:val="00090A51"/>
    <w:rsid w:val="00090EC6"/>
    <w:rsid w:val="000915A3"/>
    <w:rsid w:val="0009181A"/>
    <w:rsid w:val="00091D0F"/>
    <w:rsid w:val="00092123"/>
    <w:rsid w:val="0009227D"/>
    <w:rsid w:val="00092542"/>
    <w:rsid w:val="000940C1"/>
    <w:rsid w:val="00094B66"/>
    <w:rsid w:val="00094EC8"/>
    <w:rsid w:val="00096063"/>
    <w:rsid w:val="00096943"/>
    <w:rsid w:val="0009699C"/>
    <w:rsid w:val="00096E9D"/>
    <w:rsid w:val="000A0516"/>
    <w:rsid w:val="000A0878"/>
    <w:rsid w:val="000A0FA4"/>
    <w:rsid w:val="000A0FF9"/>
    <w:rsid w:val="000A5BDD"/>
    <w:rsid w:val="000A7A1B"/>
    <w:rsid w:val="000A7CD7"/>
    <w:rsid w:val="000A7E05"/>
    <w:rsid w:val="000A7EF1"/>
    <w:rsid w:val="000B198A"/>
    <w:rsid w:val="000B2CCD"/>
    <w:rsid w:val="000B54CE"/>
    <w:rsid w:val="000B6441"/>
    <w:rsid w:val="000B703F"/>
    <w:rsid w:val="000B79FF"/>
    <w:rsid w:val="000B7A4E"/>
    <w:rsid w:val="000B7B63"/>
    <w:rsid w:val="000C03E2"/>
    <w:rsid w:val="000C04A1"/>
    <w:rsid w:val="000C1BF4"/>
    <w:rsid w:val="000C2E45"/>
    <w:rsid w:val="000C39B2"/>
    <w:rsid w:val="000C3E24"/>
    <w:rsid w:val="000C55B4"/>
    <w:rsid w:val="000C693F"/>
    <w:rsid w:val="000C6D67"/>
    <w:rsid w:val="000C7E2E"/>
    <w:rsid w:val="000D1949"/>
    <w:rsid w:val="000D1B51"/>
    <w:rsid w:val="000D1C1B"/>
    <w:rsid w:val="000D1ECD"/>
    <w:rsid w:val="000D2749"/>
    <w:rsid w:val="000D2A31"/>
    <w:rsid w:val="000D610F"/>
    <w:rsid w:val="000D6BA5"/>
    <w:rsid w:val="000D7694"/>
    <w:rsid w:val="000E4357"/>
    <w:rsid w:val="000E47E9"/>
    <w:rsid w:val="000E4D74"/>
    <w:rsid w:val="000E559D"/>
    <w:rsid w:val="000E5849"/>
    <w:rsid w:val="000E5B34"/>
    <w:rsid w:val="000E7951"/>
    <w:rsid w:val="000E7A3E"/>
    <w:rsid w:val="000F090F"/>
    <w:rsid w:val="000F1EE0"/>
    <w:rsid w:val="000F36FF"/>
    <w:rsid w:val="000F63B5"/>
    <w:rsid w:val="000F6972"/>
    <w:rsid w:val="000F6B8C"/>
    <w:rsid w:val="00100052"/>
    <w:rsid w:val="001001F5"/>
    <w:rsid w:val="0010020A"/>
    <w:rsid w:val="001008C4"/>
    <w:rsid w:val="0010190B"/>
    <w:rsid w:val="00101F98"/>
    <w:rsid w:val="00103ADC"/>
    <w:rsid w:val="00103EBF"/>
    <w:rsid w:val="0010441E"/>
    <w:rsid w:val="0010564B"/>
    <w:rsid w:val="001066D2"/>
    <w:rsid w:val="0011026A"/>
    <w:rsid w:val="0011040D"/>
    <w:rsid w:val="00113DF9"/>
    <w:rsid w:val="0011440E"/>
    <w:rsid w:val="0011450A"/>
    <w:rsid w:val="001150C6"/>
    <w:rsid w:val="00115976"/>
    <w:rsid w:val="00116AAA"/>
    <w:rsid w:val="0011793D"/>
    <w:rsid w:val="00117CCA"/>
    <w:rsid w:val="00121C41"/>
    <w:rsid w:val="00122752"/>
    <w:rsid w:val="00125080"/>
    <w:rsid w:val="00125A59"/>
    <w:rsid w:val="00125E13"/>
    <w:rsid w:val="00126911"/>
    <w:rsid w:val="00126D20"/>
    <w:rsid w:val="0012736C"/>
    <w:rsid w:val="00130B0E"/>
    <w:rsid w:val="00131ABC"/>
    <w:rsid w:val="00132F38"/>
    <w:rsid w:val="001330F0"/>
    <w:rsid w:val="0013331A"/>
    <w:rsid w:val="00133445"/>
    <w:rsid w:val="001336A7"/>
    <w:rsid w:val="001352D1"/>
    <w:rsid w:val="00135ABF"/>
    <w:rsid w:val="00136045"/>
    <w:rsid w:val="0014132A"/>
    <w:rsid w:val="0014145C"/>
    <w:rsid w:val="0014198E"/>
    <w:rsid w:val="00142385"/>
    <w:rsid w:val="001430AE"/>
    <w:rsid w:val="0014365F"/>
    <w:rsid w:val="00143F26"/>
    <w:rsid w:val="001444CF"/>
    <w:rsid w:val="001446B6"/>
    <w:rsid w:val="00144AEC"/>
    <w:rsid w:val="00146E66"/>
    <w:rsid w:val="001541F3"/>
    <w:rsid w:val="00154C97"/>
    <w:rsid w:val="0015516D"/>
    <w:rsid w:val="00155646"/>
    <w:rsid w:val="00155BB9"/>
    <w:rsid w:val="001562FC"/>
    <w:rsid w:val="00156671"/>
    <w:rsid w:val="001602D3"/>
    <w:rsid w:val="001629F9"/>
    <w:rsid w:val="0016305D"/>
    <w:rsid w:val="001631F5"/>
    <w:rsid w:val="001635F0"/>
    <w:rsid w:val="00163C87"/>
    <w:rsid w:val="00164B3C"/>
    <w:rsid w:val="001656E0"/>
    <w:rsid w:val="001663A7"/>
    <w:rsid w:val="001734C7"/>
    <w:rsid w:val="00173FED"/>
    <w:rsid w:val="00175A80"/>
    <w:rsid w:val="00176FE6"/>
    <w:rsid w:val="00176FF4"/>
    <w:rsid w:val="0017707A"/>
    <w:rsid w:val="00177AC2"/>
    <w:rsid w:val="00177F20"/>
    <w:rsid w:val="00181AF7"/>
    <w:rsid w:val="00181C15"/>
    <w:rsid w:val="00183E4A"/>
    <w:rsid w:val="00184078"/>
    <w:rsid w:val="0018610A"/>
    <w:rsid w:val="00187272"/>
    <w:rsid w:val="00190C52"/>
    <w:rsid w:val="0019200D"/>
    <w:rsid w:val="0019588B"/>
    <w:rsid w:val="001960F3"/>
    <w:rsid w:val="001969BA"/>
    <w:rsid w:val="00197752"/>
    <w:rsid w:val="001A1B81"/>
    <w:rsid w:val="001A216D"/>
    <w:rsid w:val="001A2A7D"/>
    <w:rsid w:val="001A2C07"/>
    <w:rsid w:val="001A34DA"/>
    <w:rsid w:val="001A612E"/>
    <w:rsid w:val="001A7375"/>
    <w:rsid w:val="001A7EEE"/>
    <w:rsid w:val="001B0475"/>
    <w:rsid w:val="001B09E9"/>
    <w:rsid w:val="001B16C4"/>
    <w:rsid w:val="001B1C9D"/>
    <w:rsid w:val="001B283E"/>
    <w:rsid w:val="001B44F5"/>
    <w:rsid w:val="001B545A"/>
    <w:rsid w:val="001B57FA"/>
    <w:rsid w:val="001B6C96"/>
    <w:rsid w:val="001C107F"/>
    <w:rsid w:val="001C149D"/>
    <w:rsid w:val="001C1661"/>
    <w:rsid w:val="001C218F"/>
    <w:rsid w:val="001C24AA"/>
    <w:rsid w:val="001C2EF7"/>
    <w:rsid w:val="001C39EC"/>
    <w:rsid w:val="001C4B89"/>
    <w:rsid w:val="001C51EE"/>
    <w:rsid w:val="001C667C"/>
    <w:rsid w:val="001C7330"/>
    <w:rsid w:val="001C7526"/>
    <w:rsid w:val="001D155A"/>
    <w:rsid w:val="001D180F"/>
    <w:rsid w:val="001D224F"/>
    <w:rsid w:val="001D2758"/>
    <w:rsid w:val="001D5656"/>
    <w:rsid w:val="001D5B4B"/>
    <w:rsid w:val="001D6190"/>
    <w:rsid w:val="001D78A2"/>
    <w:rsid w:val="001E27D8"/>
    <w:rsid w:val="001E3448"/>
    <w:rsid w:val="001E34BB"/>
    <w:rsid w:val="001E385D"/>
    <w:rsid w:val="001E6248"/>
    <w:rsid w:val="001E67AC"/>
    <w:rsid w:val="001F027B"/>
    <w:rsid w:val="001F1C9E"/>
    <w:rsid w:val="001F218C"/>
    <w:rsid w:val="001F23C1"/>
    <w:rsid w:val="001F4E2E"/>
    <w:rsid w:val="001F5EB2"/>
    <w:rsid w:val="001F645D"/>
    <w:rsid w:val="001F6F50"/>
    <w:rsid w:val="0020145C"/>
    <w:rsid w:val="00201487"/>
    <w:rsid w:val="00201E67"/>
    <w:rsid w:val="002020A6"/>
    <w:rsid w:val="00202CAA"/>
    <w:rsid w:val="0020482E"/>
    <w:rsid w:val="00204C15"/>
    <w:rsid w:val="00205986"/>
    <w:rsid w:val="00205D54"/>
    <w:rsid w:val="00205E1F"/>
    <w:rsid w:val="0020621E"/>
    <w:rsid w:val="00206797"/>
    <w:rsid w:val="00206B38"/>
    <w:rsid w:val="00210082"/>
    <w:rsid w:val="0021106D"/>
    <w:rsid w:val="00213F88"/>
    <w:rsid w:val="002149E0"/>
    <w:rsid w:val="00215BED"/>
    <w:rsid w:val="00215D76"/>
    <w:rsid w:val="00216552"/>
    <w:rsid w:val="00217053"/>
    <w:rsid w:val="002175D7"/>
    <w:rsid w:val="00220F14"/>
    <w:rsid w:val="002210B7"/>
    <w:rsid w:val="00221185"/>
    <w:rsid w:val="002212EC"/>
    <w:rsid w:val="00221388"/>
    <w:rsid w:val="00221570"/>
    <w:rsid w:val="0022258B"/>
    <w:rsid w:val="002227D5"/>
    <w:rsid w:val="002238C5"/>
    <w:rsid w:val="00224000"/>
    <w:rsid w:val="00224238"/>
    <w:rsid w:val="00224F2D"/>
    <w:rsid w:val="0022556B"/>
    <w:rsid w:val="00226D03"/>
    <w:rsid w:val="00230592"/>
    <w:rsid w:val="002308EF"/>
    <w:rsid w:val="00230BB7"/>
    <w:rsid w:val="00230F5B"/>
    <w:rsid w:val="002314B0"/>
    <w:rsid w:val="00231925"/>
    <w:rsid w:val="00234272"/>
    <w:rsid w:val="002413DC"/>
    <w:rsid w:val="00244BAF"/>
    <w:rsid w:val="00245105"/>
    <w:rsid w:val="00245A8C"/>
    <w:rsid w:val="00246160"/>
    <w:rsid w:val="00246F72"/>
    <w:rsid w:val="002474A6"/>
    <w:rsid w:val="00247D6A"/>
    <w:rsid w:val="00252E81"/>
    <w:rsid w:val="0025318D"/>
    <w:rsid w:val="00253D68"/>
    <w:rsid w:val="002542F2"/>
    <w:rsid w:val="002544E6"/>
    <w:rsid w:val="002559B0"/>
    <w:rsid w:val="00256ED4"/>
    <w:rsid w:val="002605DB"/>
    <w:rsid w:val="002618EC"/>
    <w:rsid w:val="002629FD"/>
    <w:rsid w:val="00263323"/>
    <w:rsid w:val="00264304"/>
    <w:rsid w:val="00267578"/>
    <w:rsid w:val="002705A6"/>
    <w:rsid w:val="002710BA"/>
    <w:rsid w:val="00271D19"/>
    <w:rsid w:val="002726E1"/>
    <w:rsid w:val="0027275C"/>
    <w:rsid w:val="0027495B"/>
    <w:rsid w:val="00274F87"/>
    <w:rsid w:val="00275738"/>
    <w:rsid w:val="00275C98"/>
    <w:rsid w:val="00276310"/>
    <w:rsid w:val="00276324"/>
    <w:rsid w:val="00276413"/>
    <w:rsid w:val="0028352E"/>
    <w:rsid w:val="0028447D"/>
    <w:rsid w:val="002858F6"/>
    <w:rsid w:val="00286726"/>
    <w:rsid w:val="00286900"/>
    <w:rsid w:val="00286AF4"/>
    <w:rsid w:val="00287825"/>
    <w:rsid w:val="00290423"/>
    <w:rsid w:val="00291260"/>
    <w:rsid w:val="00291F65"/>
    <w:rsid w:val="00292D9A"/>
    <w:rsid w:val="0029352B"/>
    <w:rsid w:val="00294187"/>
    <w:rsid w:val="002946AB"/>
    <w:rsid w:val="00294B09"/>
    <w:rsid w:val="00294F69"/>
    <w:rsid w:val="00295082"/>
    <w:rsid w:val="002954EC"/>
    <w:rsid w:val="00296F09"/>
    <w:rsid w:val="002A1C8B"/>
    <w:rsid w:val="002A2A7F"/>
    <w:rsid w:val="002A3247"/>
    <w:rsid w:val="002A3DD3"/>
    <w:rsid w:val="002A40F9"/>
    <w:rsid w:val="002A4BA8"/>
    <w:rsid w:val="002A5025"/>
    <w:rsid w:val="002A5763"/>
    <w:rsid w:val="002A68E5"/>
    <w:rsid w:val="002B155D"/>
    <w:rsid w:val="002B17FF"/>
    <w:rsid w:val="002B217F"/>
    <w:rsid w:val="002B7478"/>
    <w:rsid w:val="002B79B5"/>
    <w:rsid w:val="002C10D8"/>
    <w:rsid w:val="002C18E2"/>
    <w:rsid w:val="002C2709"/>
    <w:rsid w:val="002C36A3"/>
    <w:rsid w:val="002C4478"/>
    <w:rsid w:val="002C5D73"/>
    <w:rsid w:val="002C752E"/>
    <w:rsid w:val="002C7865"/>
    <w:rsid w:val="002D019B"/>
    <w:rsid w:val="002D052C"/>
    <w:rsid w:val="002D07BE"/>
    <w:rsid w:val="002D0810"/>
    <w:rsid w:val="002D0A99"/>
    <w:rsid w:val="002D2D84"/>
    <w:rsid w:val="002D35C8"/>
    <w:rsid w:val="002D371F"/>
    <w:rsid w:val="002D3F0C"/>
    <w:rsid w:val="002D402C"/>
    <w:rsid w:val="002D43DA"/>
    <w:rsid w:val="002D4D8F"/>
    <w:rsid w:val="002D548D"/>
    <w:rsid w:val="002D6D43"/>
    <w:rsid w:val="002D6F8A"/>
    <w:rsid w:val="002D71E2"/>
    <w:rsid w:val="002D7675"/>
    <w:rsid w:val="002E0008"/>
    <w:rsid w:val="002E052C"/>
    <w:rsid w:val="002E0A93"/>
    <w:rsid w:val="002E0FD2"/>
    <w:rsid w:val="002E143C"/>
    <w:rsid w:val="002E2D0E"/>
    <w:rsid w:val="002E3B20"/>
    <w:rsid w:val="002E49DB"/>
    <w:rsid w:val="002E557F"/>
    <w:rsid w:val="002E5628"/>
    <w:rsid w:val="002E57A9"/>
    <w:rsid w:val="002E5BA1"/>
    <w:rsid w:val="002E6B55"/>
    <w:rsid w:val="002E6EFB"/>
    <w:rsid w:val="002F0612"/>
    <w:rsid w:val="002F1270"/>
    <w:rsid w:val="002F212A"/>
    <w:rsid w:val="002F3AEC"/>
    <w:rsid w:val="002F3EA3"/>
    <w:rsid w:val="002F4242"/>
    <w:rsid w:val="002F566D"/>
    <w:rsid w:val="002F6C51"/>
    <w:rsid w:val="00302196"/>
    <w:rsid w:val="003026A1"/>
    <w:rsid w:val="00302B07"/>
    <w:rsid w:val="00302E91"/>
    <w:rsid w:val="00302ED4"/>
    <w:rsid w:val="003032DE"/>
    <w:rsid w:val="003040CF"/>
    <w:rsid w:val="00304504"/>
    <w:rsid w:val="00304DFC"/>
    <w:rsid w:val="00305410"/>
    <w:rsid w:val="0030653F"/>
    <w:rsid w:val="00307EFD"/>
    <w:rsid w:val="003105C6"/>
    <w:rsid w:val="00310D00"/>
    <w:rsid w:val="003118CE"/>
    <w:rsid w:val="00312147"/>
    <w:rsid w:val="003128C0"/>
    <w:rsid w:val="00314ADC"/>
    <w:rsid w:val="00314DA0"/>
    <w:rsid w:val="00316F9D"/>
    <w:rsid w:val="00317286"/>
    <w:rsid w:val="00320C9B"/>
    <w:rsid w:val="00321478"/>
    <w:rsid w:val="00324770"/>
    <w:rsid w:val="0032648B"/>
    <w:rsid w:val="00326497"/>
    <w:rsid w:val="00326574"/>
    <w:rsid w:val="00327166"/>
    <w:rsid w:val="00330300"/>
    <w:rsid w:val="00330766"/>
    <w:rsid w:val="003323BC"/>
    <w:rsid w:val="00332F89"/>
    <w:rsid w:val="00333D84"/>
    <w:rsid w:val="00333E19"/>
    <w:rsid w:val="00334A11"/>
    <w:rsid w:val="0033526F"/>
    <w:rsid w:val="0033559E"/>
    <w:rsid w:val="00335E25"/>
    <w:rsid w:val="0033724C"/>
    <w:rsid w:val="00337279"/>
    <w:rsid w:val="00337764"/>
    <w:rsid w:val="003401A1"/>
    <w:rsid w:val="00340B71"/>
    <w:rsid w:val="00341DBD"/>
    <w:rsid w:val="00342E93"/>
    <w:rsid w:val="003442CC"/>
    <w:rsid w:val="00345365"/>
    <w:rsid w:val="00345376"/>
    <w:rsid w:val="00345EBC"/>
    <w:rsid w:val="00346239"/>
    <w:rsid w:val="00346DB0"/>
    <w:rsid w:val="00347FE7"/>
    <w:rsid w:val="003523D8"/>
    <w:rsid w:val="00353272"/>
    <w:rsid w:val="00353659"/>
    <w:rsid w:val="00353DA3"/>
    <w:rsid w:val="0035613F"/>
    <w:rsid w:val="0035768B"/>
    <w:rsid w:val="00360BB5"/>
    <w:rsid w:val="00361062"/>
    <w:rsid w:val="003619F9"/>
    <w:rsid w:val="00362D0C"/>
    <w:rsid w:val="0036380F"/>
    <w:rsid w:val="0036509C"/>
    <w:rsid w:val="0036537C"/>
    <w:rsid w:val="00365E6B"/>
    <w:rsid w:val="00366499"/>
    <w:rsid w:val="00366726"/>
    <w:rsid w:val="00366A59"/>
    <w:rsid w:val="0036714A"/>
    <w:rsid w:val="0036728D"/>
    <w:rsid w:val="0036776C"/>
    <w:rsid w:val="00367E3F"/>
    <w:rsid w:val="00370F14"/>
    <w:rsid w:val="00371155"/>
    <w:rsid w:val="00371F01"/>
    <w:rsid w:val="00372DFD"/>
    <w:rsid w:val="003736FF"/>
    <w:rsid w:val="00373B3A"/>
    <w:rsid w:val="003754BC"/>
    <w:rsid w:val="003767E8"/>
    <w:rsid w:val="00376D9E"/>
    <w:rsid w:val="00377CCF"/>
    <w:rsid w:val="003811B4"/>
    <w:rsid w:val="0038183F"/>
    <w:rsid w:val="003821BE"/>
    <w:rsid w:val="00382519"/>
    <w:rsid w:val="003825F0"/>
    <w:rsid w:val="00382C41"/>
    <w:rsid w:val="0038307C"/>
    <w:rsid w:val="0038524D"/>
    <w:rsid w:val="00387539"/>
    <w:rsid w:val="003875AF"/>
    <w:rsid w:val="003903AD"/>
    <w:rsid w:val="00390731"/>
    <w:rsid w:val="003907B6"/>
    <w:rsid w:val="00392D15"/>
    <w:rsid w:val="00393684"/>
    <w:rsid w:val="00395055"/>
    <w:rsid w:val="00395BEF"/>
    <w:rsid w:val="003963A0"/>
    <w:rsid w:val="0039750C"/>
    <w:rsid w:val="003A02B5"/>
    <w:rsid w:val="003A052C"/>
    <w:rsid w:val="003A0DCE"/>
    <w:rsid w:val="003A11C8"/>
    <w:rsid w:val="003A1957"/>
    <w:rsid w:val="003A2419"/>
    <w:rsid w:val="003A30F9"/>
    <w:rsid w:val="003A3B30"/>
    <w:rsid w:val="003A4895"/>
    <w:rsid w:val="003A4A5B"/>
    <w:rsid w:val="003A53C5"/>
    <w:rsid w:val="003A6B50"/>
    <w:rsid w:val="003A6E55"/>
    <w:rsid w:val="003B0016"/>
    <w:rsid w:val="003B0CC0"/>
    <w:rsid w:val="003B0EDA"/>
    <w:rsid w:val="003B22E5"/>
    <w:rsid w:val="003B2660"/>
    <w:rsid w:val="003B44C8"/>
    <w:rsid w:val="003B4767"/>
    <w:rsid w:val="003B5235"/>
    <w:rsid w:val="003B554A"/>
    <w:rsid w:val="003C035E"/>
    <w:rsid w:val="003C1C4F"/>
    <w:rsid w:val="003C2416"/>
    <w:rsid w:val="003C28CE"/>
    <w:rsid w:val="003C414F"/>
    <w:rsid w:val="003C42A6"/>
    <w:rsid w:val="003C5769"/>
    <w:rsid w:val="003D0BED"/>
    <w:rsid w:val="003D1540"/>
    <w:rsid w:val="003D1B4B"/>
    <w:rsid w:val="003D2237"/>
    <w:rsid w:val="003D28FD"/>
    <w:rsid w:val="003D357E"/>
    <w:rsid w:val="003D3D94"/>
    <w:rsid w:val="003D4115"/>
    <w:rsid w:val="003D5E3D"/>
    <w:rsid w:val="003D7CC2"/>
    <w:rsid w:val="003E1385"/>
    <w:rsid w:val="003E3C28"/>
    <w:rsid w:val="003E4247"/>
    <w:rsid w:val="003E4BF4"/>
    <w:rsid w:val="003E5A11"/>
    <w:rsid w:val="003E7892"/>
    <w:rsid w:val="003F3CB0"/>
    <w:rsid w:val="003F4A46"/>
    <w:rsid w:val="003F52DA"/>
    <w:rsid w:val="003F54F0"/>
    <w:rsid w:val="00400058"/>
    <w:rsid w:val="004003CA"/>
    <w:rsid w:val="00401797"/>
    <w:rsid w:val="00402A7A"/>
    <w:rsid w:val="004044A9"/>
    <w:rsid w:val="00404771"/>
    <w:rsid w:val="004050E0"/>
    <w:rsid w:val="00406BCA"/>
    <w:rsid w:val="00410B83"/>
    <w:rsid w:val="00411D83"/>
    <w:rsid w:val="00411DB6"/>
    <w:rsid w:val="00415487"/>
    <w:rsid w:val="004169C1"/>
    <w:rsid w:val="00416A45"/>
    <w:rsid w:val="004173E1"/>
    <w:rsid w:val="004175C6"/>
    <w:rsid w:val="00417F30"/>
    <w:rsid w:val="00420353"/>
    <w:rsid w:val="004213AC"/>
    <w:rsid w:val="00421F22"/>
    <w:rsid w:val="004222F0"/>
    <w:rsid w:val="0042252B"/>
    <w:rsid w:val="00423B1F"/>
    <w:rsid w:val="004246A9"/>
    <w:rsid w:val="0042622A"/>
    <w:rsid w:val="0042633C"/>
    <w:rsid w:val="004264D5"/>
    <w:rsid w:val="004266B3"/>
    <w:rsid w:val="0043008E"/>
    <w:rsid w:val="00431065"/>
    <w:rsid w:val="0043174F"/>
    <w:rsid w:val="004317F8"/>
    <w:rsid w:val="00431F54"/>
    <w:rsid w:val="004331B5"/>
    <w:rsid w:val="00433C02"/>
    <w:rsid w:val="00434AA5"/>
    <w:rsid w:val="00435EB4"/>
    <w:rsid w:val="00437275"/>
    <w:rsid w:val="00437655"/>
    <w:rsid w:val="00437748"/>
    <w:rsid w:val="004412DB"/>
    <w:rsid w:val="00441311"/>
    <w:rsid w:val="00442BCE"/>
    <w:rsid w:val="00444D00"/>
    <w:rsid w:val="00446145"/>
    <w:rsid w:val="004474E8"/>
    <w:rsid w:val="004476E7"/>
    <w:rsid w:val="00447815"/>
    <w:rsid w:val="00450A7F"/>
    <w:rsid w:val="00452D5C"/>
    <w:rsid w:val="004535DA"/>
    <w:rsid w:val="004539D0"/>
    <w:rsid w:val="0045474B"/>
    <w:rsid w:val="0045561F"/>
    <w:rsid w:val="004558CB"/>
    <w:rsid w:val="00456914"/>
    <w:rsid w:val="00462AD1"/>
    <w:rsid w:val="00462EEE"/>
    <w:rsid w:val="00463040"/>
    <w:rsid w:val="00465F42"/>
    <w:rsid w:val="0046654B"/>
    <w:rsid w:val="00466AFA"/>
    <w:rsid w:val="00470EA6"/>
    <w:rsid w:val="004718AA"/>
    <w:rsid w:val="00474741"/>
    <w:rsid w:val="00474E78"/>
    <w:rsid w:val="004751E4"/>
    <w:rsid w:val="00475823"/>
    <w:rsid w:val="00475B94"/>
    <w:rsid w:val="00476548"/>
    <w:rsid w:val="0047690B"/>
    <w:rsid w:val="00476E70"/>
    <w:rsid w:val="00480BD7"/>
    <w:rsid w:val="004817D4"/>
    <w:rsid w:val="00482681"/>
    <w:rsid w:val="004841E4"/>
    <w:rsid w:val="004866CD"/>
    <w:rsid w:val="00490A47"/>
    <w:rsid w:val="00490E3D"/>
    <w:rsid w:val="00490F3D"/>
    <w:rsid w:val="00491475"/>
    <w:rsid w:val="00491645"/>
    <w:rsid w:val="00492032"/>
    <w:rsid w:val="00492674"/>
    <w:rsid w:val="00494BE0"/>
    <w:rsid w:val="00494F97"/>
    <w:rsid w:val="00495001"/>
    <w:rsid w:val="00495823"/>
    <w:rsid w:val="004960F3"/>
    <w:rsid w:val="00497F24"/>
    <w:rsid w:val="004A1E89"/>
    <w:rsid w:val="004A20DF"/>
    <w:rsid w:val="004A2AAB"/>
    <w:rsid w:val="004A3BBB"/>
    <w:rsid w:val="004A4E56"/>
    <w:rsid w:val="004A56B7"/>
    <w:rsid w:val="004A61BF"/>
    <w:rsid w:val="004B03F5"/>
    <w:rsid w:val="004B15B1"/>
    <w:rsid w:val="004B1DFE"/>
    <w:rsid w:val="004B2E60"/>
    <w:rsid w:val="004B3E9B"/>
    <w:rsid w:val="004B4EA5"/>
    <w:rsid w:val="004B6944"/>
    <w:rsid w:val="004B758F"/>
    <w:rsid w:val="004C056A"/>
    <w:rsid w:val="004C0878"/>
    <w:rsid w:val="004C13AF"/>
    <w:rsid w:val="004C2130"/>
    <w:rsid w:val="004C25DD"/>
    <w:rsid w:val="004C2C9D"/>
    <w:rsid w:val="004C2F4A"/>
    <w:rsid w:val="004C3348"/>
    <w:rsid w:val="004C363C"/>
    <w:rsid w:val="004C3739"/>
    <w:rsid w:val="004C4138"/>
    <w:rsid w:val="004C5BAF"/>
    <w:rsid w:val="004C6A7A"/>
    <w:rsid w:val="004C75AE"/>
    <w:rsid w:val="004C78FB"/>
    <w:rsid w:val="004C7B69"/>
    <w:rsid w:val="004C7E1B"/>
    <w:rsid w:val="004C7EA3"/>
    <w:rsid w:val="004D0DA5"/>
    <w:rsid w:val="004D0DE2"/>
    <w:rsid w:val="004D385F"/>
    <w:rsid w:val="004D6091"/>
    <w:rsid w:val="004D71C3"/>
    <w:rsid w:val="004E1089"/>
    <w:rsid w:val="004E4589"/>
    <w:rsid w:val="004E4BED"/>
    <w:rsid w:val="004E5063"/>
    <w:rsid w:val="004E5F82"/>
    <w:rsid w:val="004E6741"/>
    <w:rsid w:val="004E7DED"/>
    <w:rsid w:val="004F090B"/>
    <w:rsid w:val="004F376E"/>
    <w:rsid w:val="004F4E5B"/>
    <w:rsid w:val="004F5002"/>
    <w:rsid w:val="004F618B"/>
    <w:rsid w:val="00502D29"/>
    <w:rsid w:val="00502DA8"/>
    <w:rsid w:val="005038A8"/>
    <w:rsid w:val="00504817"/>
    <w:rsid w:val="00504E49"/>
    <w:rsid w:val="0050682E"/>
    <w:rsid w:val="00507607"/>
    <w:rsid w:val="005104ED"/>
    <w:rsid w:val="00511107"/>
    <w:rsid w:val="00511187"/>
    <w:rsid w:val="00511BF6"/>
    <w:rsid w:val="0051327A"/>
    <w:rsid w:val="00513CB3"/>
    <w:rsid w:val="00514262"/>
    <w:rsid w:val="00514C98"/>
    <w:rsid w:val="00514D86"/>
    <w:rsid w:val="005172FC"/>
    <w:rsid w:val="0052026F"/>
    <w:rsid w:val="00520290"/>
    <w:rsid w:val="00521A3D"/>
    <w:rsid w:val="0052298E"/>
    <w:rsid w:val="005229E4"/>
    <w:rsid w:val="0052376D"/>
    <w:rsid w:val="00523948"/>
    <w:rsid w:val="00523CAE"/>
    <w:rsid w:val="00524406"/>
    <w:rsid w:val="00524750"/>
    <w:rsid w:val="00524EE7"/>
    <w:rsid w:val="00525274"/>
    <w:rsid w:val="005256D4"/>
    <w:rsid w:val="00525750"/>
    <w:rsid w:val="00526754"/>
    <w:rsid w:val="00527629"/>
    <w:rsid w:val="00527D39"/>
    <w:rsid w:val="00527DB7"/>
    <w:rsid w:val="00527E01"/>
    <w:rsid w:val="005305F2"/>
    <w:rsid w:val="005329B7"/>
    <w:rsid w:val="00532DC4"/>
    <w:rsid w:val="00532E1F"/>
    <w:rsid w:val="00532E66"/>
    <w:rsid w:val="00532EBA"/>
    <w:rsid w:val="00532F6F"/>
    <w:rsid w:val="00533F1A"/>
    <w:rsid w:val="0053427D"/>
    <w:rsid w:val="00534A9D"/>
    <w:rsid w:val="00534F6D"/>
    <w:rsid w:val="0053506B"/>
    <w:rsid w:val="00535AA3"/>
    <w:rsid w:val="005368A0"/>
    <w:rsid w:val="00537932"/>
    <w:rsid w:val="005400D2"/>
    <w:rsid w:val="005400E7"/>
    <w:rsid w:val="005409D9"/>
    <w:rsid w:val="00541A3F"/>
    <w:rsid w:val="005424E3"/>
    <w:rsid w:val="0054500E"/>
    <w:rsid w:val="00546D0A"/>
    <w:rsid w:val="00546EE8"/>
    <w:rsid w:val="0054777F"/>
    <w:rsid w:val="00547A55"/>
    <w:rsid w:val="005500B3"/>
    <w:rsid w:val="005510C6"/>
    <w:rsid w:val="00551A1E"/>
    <w:rsid w:val="00551D89"/>
    <w:rsid w:val="00552429"/>
    <w:rsid w:val="00552629"/>
    <w:rsid w:val="00553740"/>
    <w:rsid w:val="00554D30"/>
    <w:rsid w:val="00554ECA"/>
    <w:rsid w:val="0055609F"/>
    <w:rsid w:val="00556AAC"/>
    <w:rsid w:val="00556BFA"/>
    <w:rsid w:val="0055756D"/>
    <w:rsid w:val="005603CC"/>
    <w:rsid w:val="00560793"/>
    <w:rsid w:val="00561615"/>
    <w:rsid w:val="00562CA0"/>
    <w:rsid w:val="00563996"/>
    <w:rsid w:val="005644C8"/>
    <w:rsid w:val="0056607C"/>
    <w:rsid w:val="00566642"/>
    <w:rsid w:val="00566E55"/>
    <w:rsid w:val="00567849"/>
    <w:rsid w:val="005701D3"/>
    <w:rsid w:val="00570729"/>
    <w:rsid w:val="005709D2"/>
    <w:rsid w:val="00573893"/>
    <w:rsid w:val="00573A84"/>
    <w:rsid w:val="00574306"/>
    <w:rsid w:val="00575EDD"/>
    <w:rsid w:val="0057624C"/>
    <w:rsid w:val="00577DC7"/>
    <w:rsid w:val="00580522"/>
    <w:rsid w:val="00581B85"/>
    <w:rsid w:val="00584165"/>
    <w:rsid w:val="00585254"/>
    <w:rsid w:val="005853ED"/>
    <w:rsid w:val="0058584F"/>
    <w:rsid w:val="00586993"/>
    <w:rsid w:val="00587811"/>
    <w:rsid w:val="00592B16"/>
    <w:rsid w:val="00592B73"/>
    <w:rsid w:val="00592FDB"/>
    <w:rsid w:val="00593161"/>
    <w:rsid w:val="005936A5"/>
    <w:rsid w:val="00594782"/>
    <w:rsid w:val="00595602"/>
    <w:rsid w:val="005958D2"/>
    <w:rsid w:val="0059590D"/>
    <w:rsid w:val="005A01B3"/>
    <w:rsid w:val="005A0DEB"/>
    <w:rsid w:val="005A1F3C"/>
    <w:rsid w:val="005A2128"/>
    <w:rsid w:val="005A2432"/>
    <w:rsid w:val="005A2871"/>
    <w:rsid w:val="005A2D44"/>
    <w:rsid w:val="005A3C91"/>
    <w:rsid w:val="005A729C"/>
    <w:rsid w:val="005A7E3E"/>
    <w:rsid w:val="005B050D"/>
    <w:rsid w:val="005B0595"/>
    <w:rsid w:val="005B0C12"/>
    <w:rsid w:val="005B1975"/>
    <w:rsid w:val="005B1DA2"/>
    <w:rsid w:val="005B3449"/>
    <w:rsid w:val="005B469D"/>
    <w:rsid w:val="005B4726"/>
    <w:rsid w:val="005B7C6D"/>
    <w:rsid w:val="005C00B9"/>
    <w:rsid w:val="005C0A2E"/>
    <w:rsid w:val="005C1C2C"/>
    <w:rsid w:val="005C30D2"/>
    <w:rsid w:val="005C36D7"/>
    <w:rsid w:val="005C4BC0"/>
    <w:rsid w:val="005C5240"/>
    <w:rsid w:val="005C5B4E"/>
    <w:rsid w:val="005C61D7"/>
    <w:rsid w:val="005D0BCB"/>
    <w:rsid w:val="005D0F0C"/>
    <w:rsid w:val="005D10E9"/>
    <w:rsid w:val="005D2132"/>
    <w:rsid w:val="005D33AF"/>
    <w:rsid w:val="005D3648"/>
    <w:rsid w:val="005D38D3"/>
    <w:rsid w:val="005D3A65"/>
    <w:rsid w:val="005D6FCF"/>
    <w:rsid w:val="005D7DA4"/>
    <w:rsid w:val="005E0421"/>
    <w:rsid w:val="005E0FFC"/>
    <w:rsid w:val="005E19F6"/>
    <w:rsid w:val="005E1ACD"/>
    <w:rsid w:val="005E4BEA"/>
    <w:rsid w:val="005E550B"/>
    <w:rsid w:val="005E58B4"/>
    <w:rsid w:val="005E679C"/>
    <w:rsid w:val="005E7149"/>
    <w:rsid w:val="005E741B"/>
    <w:rsid w:val="005E74F5"/>
    <w:rsid w:val="005E7DDC"/>
    <w:rsid w:val="005F163A"/>
    <w:rsid w:val="005F54D2"/>
    <w:rsid w:val="005F5919"/>
    <w:rsid w:val="005F6047"/>
    <w:rsid w:val="005F66C4"/>
    <w:rsid w:val="005F6EB6"/>
    <w:rsid w:val="00600B06"/>
    <w:rsid w:val="00600BA2"/>
    <w:rsid w:val="00600C98"/>
    <w:rsid w:val="00602208"/>
    <w:rsid w:val="00603633"/>
    <w:rsid w:val="00605654"/>
    <w:rsid w:val="00605E0B"/>
    <w:rsid w:val="00606702"/>
    <w:rsid w:val="00606A30"/>
    <w:rsid w:val="00606EA2"/>
    <w:rsid w:val="00607631"/>
    <w:rsid w:val="00607C67"/>
    <w:rsid w:val="00611E6C"/>
    <w:rsid w:val="00617D45"/>
    <w:rsid w:val="00620265"/>
    <w:rsid w:val="00622AEF"/>
    <w:rsid w:val="006237AD"/>
    <w:rsid w:val="00623B8C"/>
    <w:rsid w:val="006247D7"/>
    <w:rsid w:val="00625DF4"/>
    <w:rsid w:val="00625EF8"/>
    <w:rsid w:val="006263A0"/>
    <w:rsid w:val="00626E2A"/>
    <w:rsid w:val="00627A75"/>
    <w:rsid w:val="00627F94"/>
    <w:rsid w:val="00627FE0"/>
    <w:rsid w:val="006305B2"/>
    <w:rsid w:val="00630BF5"/>
    <w:rsid w:val="00631013"/>
    <w:rsid w:val="00631080"/>
    <w:rsid w:val="006310AA"/>
    <w:rsid w:val="00631D01"/>
    <w:rsid w:val="00631EB1"/>
    <w:rsid w:val="00631EE6"/>
    <w:rsid w:val="00631F70"/>
    <w:rsid w:val="00632388"/>
    <w:rsid w:val="00632D3D"/>
    <w:rsid w:val="0063353C"/>
    <w:rsid w:val="006335FE"/>
    <w:rsid w:val="00634EE8"/>
    <w:rsid w:val="0064080A"/>
    <w:rsid w:val="00641764"/>
    <w:rsid w:val="00643C6F"/>
    <w:rsid w:val="006443DC"/>
    <w:rsid w:val="00644610"/>
    <w:rsid w:val="00644A6E"/>
    <w:rsid w:val="00644BF3"/>
    <w:rsid w:val="00646F12"/>
    <w:rsid w:val="00646FE7"/>
    <w:rsid w:val="00647089"/>
    <w:rsid w:val="0064719C"/>
    <w:rsid w:val="00647A18"/>
    <w:rsid w:val="0065068D"/>
    <w:rsid w:val="00651992"/>
    <w:rsid w:val="0065214C"/>
    <w:rsid w:val="00654655"/>
    <w:rsid w:val="00655017"/>
    <w:rsid w:val="0065551C"/>
    <w:rsid w:val="00656A20"/>
    <w:rsid w:val="00656C0C"/>
    <w:rsid w:val="006603D9"/>
    <w:rsid w:val="00660DA9"/>
    <w:rsid w:val="00660E46"/>
    <w:rsid w:val="00661176"/>
    <w:rsid w:val="0066241A"/>
    <w:rsid w:val="00663CDA"/>
    <w:rsid w:val="00664376"/>
    <w:rsid w:val="00665EED"/>
    <w:rsid w:val="006677D1"/>
    <w:rsid w:val="006731A6"/>
    <w:rsid w:val="00674213"/>
    <w:rsid w:val="00674387"/>
    <w:rsid w:val="0067751E"/>
    <w:rsid w:val="00680CAC"/>
    <w:rsid w:val="006822BE"/>
    <w:rsid w:val="00682E66"/>
    <w:rsid w:val="00685736"/>
    <w:rsid w:val="006868A7"/>
    <w:rsid w:val="00686CD0"/>
    <w:rsid w:val="00686DC7"/>
    <w:rsid w:val="00687345"/>
    <w:rsid w:val="0068797F"/>
    <w:rsid w:val="00687D0A"/>
    <w:rsid w:val="00687FD1"/>
    <w:rsid w:val="0069078E"/>
    <w:rsid w:val="006918F5"/>
    <w:rsid w:val="00693BCB"/>
    <w:rsid w:val="006946A3"/>
    <w:rsid w:val="00694A0C"/>
    <w:rsid w:val="00694ED8"/>
    <w:rsid w:val="006955B3"/>
    <w:rsid w:val="006976CF"/>
    <w:rsid w:val="00697A28"/>
    <w:rsid w:val="006A2550"/>
    <w:rsid w:val="006A402A"/>
    <w:rsid w:val="006A428F"/>
    <w:rsid w:val="006A4300"/>
    <w:rsid w:val="006A4433"/>
    <w:rsid w:val="006A6AEF"/>
    <w:rsid w:val="006A77C4"/>
    <w:rsid w:val="006B0137"/>
    <w:rsid w:val="006B09A9"/>
    <w:rsid w:val="006B243D"/>
    <w:rsid w:val="006B35A3"/>
    <w:rsid w:val="006B35FA"/>
    <w:rsid w:val="006B36D6"/>
    <w:rsid w:val="006B4B0C"/>
    <w:rsid w:val="006B4EB7"/>
    <w:rsid w:val="006B5C10"/>
    <w:rsid w:val="006B5D63"/>
    <w:rsid w:val="006B69C3"/>
    <w:rsid w:val="006B6E28"/>
    <w:rsid w:val="006C0208"/>
    <w:rsid w:val="006C07D4"/>
    <w:rsid w:val="006C088A"/>
    <w:rsid w:val="006C11E0"/>
    <w:rsid w:val="006C13E4"/>
    <w:rsid w:val="006C1B07"/>
    <w:rsid w:val="006C1E03"/>
    <w:rsid w:val="006C2FC6"/>
    <w:rsid w:val="006C4307"/>
    <w:rsid w:val="006C496D"/>
    <w:rsid w:val="006C534D"/>
    <w:rsid w:val="006C748D"/>
    <w:rsid w:val="006D3502"/>
    <w:rsid w:val="006D3762"/>
    <w:rsid w:val="006D38BF"/>
    <w:rsid w:val="006D3E03"/>
    <w:rsid w:val="006D480B"/>
    <w:rsid w:val="006D5543"/>
    <w:rsid w:val="006D5CE0"/>
    <w:rsid w:val="006D7CB4"/>
    <w:rsid w:val="006E00DF"/>
    <w:rsid w:val="006E0DC2"/>
    <w:rsid w:val="006E113F"/>
    <w:rsid w:val="006E1C41"/>
    <w:rsid w:val="006E20BF"/>
    <w:rsid w:val="006E221F"/>
    <w:rsid w:val="006E2CB9"/>
    <w:rsid w:val="006E30D0"/>
    <w:rsid w:val="006E584E"/>
    <w:rsid w:val="006E5C32"/>
    <w:rsid w:val="006E7649"/>
    <w:rsid w:val="006F088F"/>
    <w:rsid w:val="006F3DD0"/>
    <w:rsid w:val="006F3F10"/>
    <w:rsid w:val="006F3FBC"/>
    <w:rsid w:val="006F4AD8"/>
    <w:rsid w:val="006F5467"/>
    <w:rsid w:val="006F684F"/>
    <w:rsid w:val="006F7D17"/>
    <w:rsid w:val="00700943"/>
    <w:rsid w:val="00701530"/>
    <w:rsid w:val="00702785"/>
    <w:rsid w:val="00702AAD"/>
    <w:rsid w:val="00702E85"/>
    <w:rsid w:val="00704807"/>
    <w:rsid w:val="0070518B"/>
    <w:rsid w:val="00705541"/>
    <w:rsid w:val="0070598F"/>
    <w:rsid w:val="00706697"/>
    <w:rsid w:val="0070712C"/>
    <w:rsid w:val="007077F5"/>
    <w:rsid w:val="00710E17"/>
    <w:rsid w:val="0071112F"/>
    <w:rsid w:val="00711E04"/>
    <w:rsid w:val="0071260F"/>
    <w:rsid w:val="00713B36"/>
    <w:rsid w:val="007145D1"/>
    <w:rsid w:val="007147B5"/>
    <w:rsid w:val="00714D7C"/>
    <w:rsid w:val="00716E37"/>
    <w:rsid w:val="007174D3"/>
    <w:rsid w:val="00717784"/>
    <w:rsid w:val="00717F28"/>
    <w:rsid w:val="007211C6"/>
    <w:rsid w:val="00721689"/>
    <w:rsid w:val="0072223D"/>
    <w:rsid w:val="00722E80"/>
    <w:rsid w:val="0072306A"/>
    <w:rsid w:val="00726130"/>
    <w:rsid w:val="0073028F"/>
    <w:rsid w:val="00730329"/>
    <w:rsid w:val="00730341"/>
    <w:rsid w:val="0073266D"/>
    <w:rsid w:val="007333B8"/>
    <w:rsid w:val="00734623"/>
    <w:rsid w:val="007348A9"/>
    <w:rsid w:val="00735DDE"/>
    <w:rsid w:val="00736756"/>
    <w:rsid w:val="007376DF"/>
    <w:rsid w:val="007402C0"/>
    <w:rsid w:val="00740A1C"/>
    <w:rsid w:val="007428F7"/>
    <w:rsid w:val="00743210"/>
    <w:rsid w:val="00744E77"/>
    <w:rsid w:val="00746048"/>
    <w:rsid w:val="007462FC"/>
    <w:rsid w:val="007468CC"/>
    <w:rsid w:val="00754199"/>
    <w:rsid w:val="00754830"/>
    <w:rsid w:val="00755CF8"/>
    <w:rsid w:val="00755E28"/>
    <w:rsid w:val="007577BE"/>
    <w:rsid w:val="00757AF5"/>
    <w:rsid w:val="00757DB4"/>
    <w:rsid w:val="00757EB4"/>
    <w:rsid w:val="0076023A"/>
    <w:rsid w:val="00760A28"/>
    <w:rsid w:val="00760C19"/>
    <w:rsid w:val="00761781"/>
    <w:rsid w:val="007624EE"/>
    <w:rsid w:val="00762E37"/>
    <w:rsid w:val="00763E7E"/>
    <w:rsid w:val="007646CE"/>
    <w:rsid w:val="007658ED"/>
    <w:rsid w:val="00765B06"/>
    <w:rsid w:val="00765C07"/>
    <w:rsid w:val="00766627"/>
    <w:rsid w:val="00766A92"/>
    <w:rsid w:val="00766C4E"/>
    <w:rsid w:val="007702D1"/>
    <w:rsid w:val="007711A4"/>
    <w:rsid w:val="007714E5"/>
    <w:rsid w:val="00772DE0"/>
    <w:rsid w:val="00772E82"/>
    <w:rsid w:val="00772E94"/>
    <w:rsid w:val="007745F1"/>
    <w:rsid w:val="00774838"/>
    <w:rsid w:val="007749FB"/>
    <w:rsid w:val="007775B4"/>
    <w:rsid w:val="00781BE6"/>
    <w:rsid w:val="00782476"/>
    <w:rsid w:val="0078268A"/>
    <w:rsid w:val="007829BC"/>
    <w:rsid w:val="00782E79"/>
    <w:rsid w:val="00783F20"/>
    <w:rsid w:val="00784745"/>
    <w:rsid w:val="00785C88"/>
    <w:rsid w:val="0078709C"/>
    <w:rsid w:val="00790440"/>
    <w:rsid w:val="0079115D"/>
    <w:rsid w:val="00791E7B"/>
    <w:rsid w:val="00792906"/>
    <w:rsid w:val="00793686"/>
    <w:rsid w:val="00795846"/>
    <w:rsid w:val="00796C0F"/>
    <w:rsid w:val="00797D09"/>
    <w:rsid w:val="007A166B"/>
    <w:rsid w:val="007A2446"/>
    <w:rsid w:val="007A2611"/>
    <w:rsid w:val="007A57A1"/>
    <w:rsid w:val="007A7886"/>
    <w:rsid w:val="007A7A31"/>
    <w:rsid w:val="007A7C24"/>
    <w:rsid w:val="007B0795"/>
    <w:rsid w:val="007B1F09"/>
    <w:rsid w:val="007B43AF"/>
    <w:rsid w:val="007B4555"/>
    <w:rsid w:val="007B6B09"/>
    <w:rsid w:val="007C0963"/>
    <w:rsid w:val="007C100D"/>
    <w:rsid w:val="007C12FA"/>
    <w:rsid w:val="007C1ACC"/>
    <w:rsid w:val="007C378F"/>
    <w:rsid w:val="007C4131"/>
    <w:rsid w:val="007C5895"/>
    <w:rsid w:val="007C7B96"/>
    <w:rsid w:val="007C7B9D"/>
    <w:rsid w:val="007C7EEC"/>
    <w:rsid w:val="007D08CA"/>
    <w:rsid w:val="007D1090"/>
    <w:rsid w:val="007D173A"/>
    <w:rsid w:val="007D195F"/>
    <w:rsid w:val="007D1D93"/>
    <w:rsid w:val="007D1EB0"/>
    <w:rsid w:val="007D1F54"/>
    <w:rsid w:val="007D2233"/>
    <w:rsid w:val="007D227E"/>
    <w:rsid w:val="007D2488"/>
    <w:rsid w:val="007D3710"/>
    <w:rsid w:val="007D4F35"/>
    <w:rsid w:val="007D5F7B"/>
    <w:rsid w:val="007D7170"/>
    <w:rsid w:val="007E1433"/>
    <w:rsid w:val="007E2282"/>
    <w:rsid w:val="007E28B0"/>
    <w:rsid w:val="007E32D0"/>
    <w:rsid w:val="007E3C5F"/>
    <w:rsid w:val="007E4AC3"/>
    <w:rsid w:val="007E5249"/>
    <w:rsid w:val="007E55D6"/>
    <w:rsid w:val="007E5E9E"/>
    <w:rsid w:val="007E5EF1"/>
    <w:rsid w:val="007E7FF5"/>
    <w:rsid w:val="007F0957"/>
    <w:rsid w:val="007F0FCC"/>
    <w:rsid w:val="007F14F9"/>
    <w:rsid w:val="007F2C3C"/>
    <w:rsid w:val="007F2FE1"/>
    <w:rsid w:val="007F4284"/>
    <w:rsid w:val="007F51D4"/>
    <w:rsid w:val="007F5869"/>
    <w:rsid w:val="007F5CF1"/>
    <w:rsid w:val="007F5E31"/>
    <w:rsid w:val="007F5F8D"/>
    <w:rsid w:val="007F68A4"/>
    <w:rsid w:val="007F6F43"/>
    <w:rsid w:val="00800478"/>
    <w:rsid w:val="0080203E"/>
    <w:rsid w:val="008039F5"/>
    <w:rsid w:val="00803E6D"/>
    <w:rsid w:val="00803FCA"/>
    <w:rsid w:val="00805159"/>
    <w:rsid w:val="00805647"/>
    <w:rsid w:val="00806275"/>
    <w:rsid w:val="00810530"/>
    <w:rsid w:val="00810780"/>
    <w:rsid w:val="008113D1"/>
    <w:rsid w:val="00812E12"/>
    <w:rsid w:val="008138A9"/>
    <w:rsid w:val="0081617C"/>
    <w:rsid w:val="00816710"/>
    <w:rsid w:val="008203D4"/>
    <w:rsid w:val="00820AAA"/>
    <w:rsid w:val="00820E21"/>
    <w:rsid w:val="00821FD6"/>
    <w:rsid w:val="00822F1C"/>
    <w:rsid w:val="008234E7"/>
    <w:rsid w:val="0082378B"/>
    <w:rsid w:val="008254C5"/>
    <w:rsid w:val="00825ABC"/>
    <w:rsid w:val="00826184"/>
    <w:rsid w:val="0082752F"/>
    <w:rsid w:val="00830745"/>
    <w:rsid w:val="008332E5"/>
    <w:rsid w:val="00834D04"/>
    <w:rsid w:val="0083570C"/>
    <w:rsid w:val="008363B1"/>
    <w:rsid w:val="0083745D"/>
    <w:rsid w:val="00837FD1"/>
    <w:rsid w:val="0084097A"/>
    <w:rsid w:val="00841567"/>
    <w:rsid w:val="00842B78"/>
    <w:rsid w:val="00842BD3"/>
    <w:rsid w:val="008458EF"/>
    <w:rsid w:val="00845DE4"/>
    <w:rsid w:val="008504CD"/>
    <w:rsid w:val="00850E9B"/>
    <w:rsid w:val="00854C8C"/>
    <w:rsid w:val="008551D0"/>
    <w:rsid w:val="0085574C"/>
    <w:rsid w:val="008565FF"/>
    <w:rsid w:val="008576A1"/>
    <w:rsid w:val="00857753"/>
    <w:rsid w:val="00857EFF"/>
    <w:rsid w:val="00860735"/>
    <w:rsid w:val="0086267F"/>
    <w:rsid w:val="00863571"/>
    <w:rsid w:val="0086379E"/>
    <w:rsid w:val="00864725"/>
    <w:rsid w:val="00865292"/>
    <w:rsid w:val="00866A05"/>
    <w:rsid w:val="00872288"/>
    <w:rsid w:val="0087292F"/>
    <w:rsid w:val="008735EF"/>
    <w:rsid w:val="00874FBF"/>
    <w:rsid w:val="0087637C"/>
    <w:rsid w:val="008773DC"/>
    <w:rsid w:val="0087778D"/>
    <w:rsid w:val="00877C0B"/>
    <w:rsid w:val="00880DA3"/>
    <w:rsid w:val="00882DA5"/>
    <w:rsid w:val="00883360"/>
    <w:rsid w:val="008834AE"/>
    <w:rsid w:val="00883D1A"/>
    <w:rsid w:val="00887AF8"/>
    <w:rsid w:val="00891F8A"/>
    <w:rsid w:val="0089341F"/>
    <w:rsid w:val="00893EC1"/>
    <w:rsid w:val="00894715"/>
    <w:rsid w:val="00894B33"/>
    <w:rsid w:val="00895183"/>
    <w:rsid w:val="00895272"/>
    <w:rsid w:val="008956AE"/>
    <w:rsid w:val="008959B7"/>
    <w:rsid w:val="00895B79"/>
    <w:rsid w:val="00895D37"/>
    <w:rsid w:val="0089762F"/>
    <w:rsid w:val="008A03C1"/>
    <w:rsid w:val="008A07A0"/>
    <w:rsid w:val="008A0839"/>
    <w:rsid w:val="008A32C1"/>
    <w:rsid w:val="008A3825"/>
    <w:rsid w:val="008A5319"/>
    <w:rsid w:val="008A70BF"/>
    <w:rsid w:val="008A7BCE"/>
    <w:rsid w:val="008B029A"/>
    <w:rsid w:val="008B2635"/>
    <w:rsid w:val="008B2DA8"/>
    <w:rsid w:val="008B4188"/>
    <w:rsid w:val="008B43CA"/>
    <w:rsid w:val="008B5FF7"/>
    <w:rsid w:val="008B7199"/>
    <w:rsid w:val="008B73AF"/>
    <w:rsid w:val="008B77CE"/>
    <w:rsid w:val="008C19B4"/>
    <w:rsid w:val="008C4053"/>
    <w:rsid w:val="008C6016"/>
    <w:rsid w:val="008C72FA"/>
    <w:rsid w:val="008C7B3A"/>
    <w:rsid w:val="008D106B"/>
    <w:rsid w:val="008D2DE2"/>
    <w:rsid w:val="008D3078"/>
    <w:rsid w:val="008D33A8"/>
    <w:rsid w:val="008D34DD"/>
    <w:rsid w:val="008D3958"/>
    <w:rsid w:val="008D42D0"/>
    <w:rsid w:val="008D5234"/>
    <w:rsid w:val="008D52E3"/>
    <w:rsid w:val="008D7686"/>
    <w:rsid w:val="008D7E0D"/>
    <w:rsid w:val="008E0D78"/>
    <w:rsid w:val="008E3AB3"/>
    <w:rsid w:val="008E5A5A"/>
    <w:rsid w:val="008E6306"/>
    <w:rsid w:val="008E6E5B"/>
    <w:rsid w:val="008E72EC"/>
    <w:rsid w:val="008E7C9F"/>
    <w:rsid w:val="008F1564"/>
    <w:rsid w:val="008F1CCF"/>
    <w:rsid w:val="008F24B8"/>
    <w:rsid w:val="008F351A"/>
    <w:rsid w:val="008F52AA"/>
    <w:rsid w:val="008F5E6B"/>
    <w:rsid w:val="008F62CE"/>
    <w:rsid w:val="0090044F"/>
    <w:rsid w:val="009014EE"/>
    <w:rsid w:val="009017B9"/>
    <w:rsid w:val="00905C1B"/>
    <w:rsid w:val="00906987"/>
    <w:rsid w:val="009109C8"/>
    <w:rsid w:val="009123F6"/>
    <w:rsid w:val="009138C5"/>
    <w:rsid w:val="00913C33"/>
    <w:rsid w:val="00913D02"/>
    <w:rsid w:val="00914D16"/>
    <w:rsid w:val="0091542B"/>
    <w:rsid w:val="00915EEA"/>
    <w:rsid w:val="00917277"/>
    <w:rsid w:val="0091743A"/>
    <w:rsid w:val="009175B2"/>
    <w:rsid w:val="00917E54"/>
    <w:rsid w:val="00920E38"/>
    <w:rsid w:val="009210E8"/>
    <w:rsid w:val="00921212"/>
    <w:rsid w:val="00921A2C"/>
    <w:rsid w:val="00921D23"/>
    <w:rsid w:val="00925018"/>
    <w:rsid w:val="009261C4"/>
    <w:rsid w:val="00926DAE"/>
    <w:rsid w:val="00930576"/>
    <w:rsid w:val="00931C89"/>
    <w:rsid w:val="00932274"/>
    <w:rsid w:val="00933483"/>
    <w:rsid w:val="009352FB"/>
    <w:rsid w:val="00935FEF"/>
    <w:rsid w:val="009366A9"/>
    <w:rsid w:val="00940B56"/>
    <w:rsid w:val="00942E98"/>
    <w:rsid w:val="009439ED"/>
    <w:rsid w:val="00944506"/>
    <w:rsid w:val="00944638"/>
    <w:rsid w:val="00944C3B"/>
    <w:rsid w:val="009501BE"/>
    <w:rsid w:val="00951000"/>
    <w:rsid w:val="00952147"/>
    <w:rsid w:val="00952952"/>
    <w:rsid w:val="00952AFC"/>
    <w:rsid w:val="00955748"/>
    <w:rsid w:val="0095595C"/>
    <w:rsid w:val="00955E2D"/>
    <w:rsid w:val="009609B9"/>
    <w:rsid w:val="00960C80"/>
    <w:rsid w:val="00961F09"/>
    <w:rsid w:val="00963CDF"/>
    <w:rsid w:val="0096418E"/>
    <w:rsid w:val="00964BE5"/>
    <w:rsid w:val="00964DCB"/>
    <w:rsid w:val="00967A89"/>
    <w:rsid w:val="00970777"/>
    <w:rsid w:val="009737AB"/>
    <w:rsid w:val="00976037"/>
    <w:rsid w:val="00976DA5"/>
    <w:rsid w:val="00976FA1"/>
    <w:rsid w:val="009778AE"/>
    <w:rsid w:val="0098033E"/>
    <w:rsid w:val="009803B8"/>
    <w:rsid w:val="00980C20"/>
    <w:rsid w:val="009823DF"/>
    <w:rsid w:val="0098381C"/>
    <w:rsid w:val="009852D4"/>
    <w:rsid w:val="00985BE4"/>
    <w:rsid w:val="00985E9F"/>
    <w:rsid w:val="00986436"/>
    <w:rsid w:val="00986A2F"/>
    <w:rsid w:val="00987271"/>
    <w:rsid w:val="009874A2"/>
    <w:rsid w:val="00987C07"/>
    <w:rsid w:val="00990AA7"/>
    <w:rsid w:val="00992C9D"/>
    <w:rsid w:val="00993178"/>
    <w:rsid w:val="0099345E"/>
    <w:rsid w:val="00993626"/>
    <w:rsid w:val="0099421D"/>
    <w:rsid w:val="0099464E"/>
    <w:rsid w:val="00994801"/>
    <w:rsid w:val="00995414"/>
    <w:rsid w:val="00995789"/>
    <w:rsid w:val="0099578C"/>
    <w:rsid w:val="009959C3"/>
    <w:rsid w:val="00996053"/>
    <w:rsid w:val="009A04FC"/>
    <w:rsid w:val="009A08B1"/>
    <w:rsid w:val="009A0AB9"/>
    <w:rsid w:val="009A0CAF"/>
    <w:rsid w:val="009A1CBF"/>
    <w:rsid w:val="009A5D71"/>
    <w:rsid w:val="009A5E54"/>
    <w:rsid w:val="009A6441"/>
    <w:rsid w:val="009B0868"/>
    <w:rsid w:val="009B0E0A"/>
    <w:rsid w:val="009B1151"/>
    <w:rsid w:val="009B15FA"/>
    <w:rsid w:val="009B17CE"/>
    <w:rsid w:val="009B1D3A"/>
    <w:rsid w:val="009B2F23"/>
    <w:rsid w:val="009B3A94"/>
    <w:rsid w:val="009B3CAC"/>
    <w:rsid w:val="009B3D4C"/>
    <w:rsid w:val="009B4C3C"/>
    <w:rsid w:val="009B6050"/>
    <w:rsid w:val="009B66CC"/>
    <w:rsid w:val="009B6B49"/>
    <w:rsid w:val="009C1026"/>
    <w:rsid w:val="009C1140"/>
    <w:rsid w:val="009C1310"/>
    <w:rsid w:val="009C224B"/>
    <w:rsid w:val="009C2CAE"/>
    <w:rsid w:val="009C33F4"/>
    <w:rsid w:val="009C3881"/>
    <w:rsid w:val="009C3DB7"/>
    <w:rsid w:val="009C5064"/>
    <w:rsid w:val="009C66CF"/>
    <w:rsid w:val="009C6D4E"/>
    <w:rsid w:val="009C732D"/>
    <w:rsid w:val="009D075A"/>
    <w:rsid w:val="009D078B"/>
    <w:rsid w:val="009D34FB"/>
    <w:rsid w:val="009D6027"/>
    <w:rsid w:val="009D66BC"/>
    <w:rsid w:val="009D6979"/>
    <w:rsid w:val="009D74F6"/>
    <w:rsid w:val="009D7D18"/>
    <w:rsid w:val="009E1D4A"/>
    <w:rsid w:val="009E236F"/>
    <w:rsid w:val="009E292E"/>
    <w:rsid w:val="009E2C94"/>
    <w:rsid w:val="009E33CE"/>
    <w:rsid w:val="009E5295"/>
    <w:rsid w:val="009E68FE"/>
    <w:rsid w:val="009E6AFD"/>
    <w:rsid w:val="009E76D8"/>
    <w:rsid w:val="009F04C5"/>
    <w:rsid w:val="009F0E4A"/>
    <w:rsid w:val="009F10DC"/>
    <w:rsid w:val="009F114F"/>
    <w:rsid w:val="009F1D0D"/>
    <w:rsid w:val="009F21B4"/>
    <w:rsid w:val="009F2960"/>
    <w:rsid w:val="009F2FD6"/>
    <w:rsid w:val="009F6A86"/>
    <w:rsid w:val="009F6F59"/>
    <w:rsid w:val="00A009B6"/>
    <w:rsid w:val="00A01A88"/>
    <w:rsid w:val="00A02BB7"/>
    <w:rsid w:val="00A03375"/>
    <w:rsid w:val="00A05F9F"/>
    <w:rsid w:val="00A05FFC"/>
    <w:rsid w:val="00A10D1A"/>
    <w:rsid w:val="00A11BD6"/>
    <w:rsid w:val="00A12ECB"/>
    <w:rsid w:val="00A130D0"/>
    <w:rsid w:val="00A133E5"/>
    <w:rsid w:val="00A13464"/>
    <w:rsid w:val="00A14A17"/>
    <w:rsid w:val="00A14F3C"/>
    <w:rsid w:val="00A15A21"/>
    <w:rsid w:val="00A15E83"/>
    <w:rsid w:val="00A1639C"/>
    <w:rsid w:val="00A20F32"/>
    <w:rsid w:val="00A22D05"/>
    <w:rsid w:val="00A22E3F"/>
    <w:rsid w:val="00A24411"/>
    <w:rsid w:val="00A25FCD"/>
    <w:rsid w:val="00A2691C"/>
    <w:rsid w:val="00A27095"/>
    <w:rsid w:val="00A27328"/>
    <w:rsid w:val="00A27D36"/>
    <w:rsid w:val="00A32B65"/>
    <w:rsid w:val="00A332E3"/>
    <w:rsid w:val="00A34148"/>
    <w:rsid w:val="00A3471E"/>
    <w:rsid w:val="00A35652"/>
    <w:rsid w:val="00A370F6"/>
    <w:rsid w:val="00A37181"/>
    <w:rsid w:val="00A37C83"/>
    <w:rsid w:val="00A37E7C"/>
    <w:rsid w:val="00A40490"/>
    <w:rsid w:val="00A412D1"/>
    <w:rsid w:val="00A41D0B"/>
    <w:rsid w:val="00A42A9B"/>
    <w:rsid w:val="00A44E09"/>
    <w:rsid w:val="00A45151"/>
    <w:rsid w:val="00A4557F"/>
    <w:rsid w:val="00A46846"/>
    <w:rsid w:val="00A5181A"/>
    <w:rsid w:val="00A5200A"/>
    <w:rsid w:val="00A52C78"/>
    <w:rsid w:val="00A5325B"/>
    <w:rsid w:val="00A53968"/>
    <w:rsid w:val="00A551D5"/>
    <w:rsid w:val="00A55428"/>
    <w:rsid w:val="00A5593E"/>
    <w:rsid w:val="00A56699"/>
    <w:rsid w:val="00A57245"/>
    <w:rsid w:val="00A60B46"/>
    <w:rsid w:val="00A64137"/>
    <w:rsid w:val="00A641FB"/>
    <w:rsid w:val="00A6437C"/>
    <w:rsid w:val="00A64A59"/>
    <w:rsid w:val="00A702C7"/>
    <w:rsid w:val="00A7157D"/>
    <w:rsid w:val="00A71E3A"/>
    <w:rsid w:val="00A71EE8"/>
    <w:rsid w:val="00A72860"/>
    <w:rsid w:val="00A73ED7"/>
    <w:rsid w:val="00A74781"/>
    <w:rsid w:val="00A75501"/>
    <w:rsid w:val="00A76159"/>
    <w:rsid w:val="00A80145"/>
    <w:rsid w:val="00A809D5"/>
    <w:rsid w:val="00A81A94"/>
    <w:rsid w:val="00A81D5A"/>
    <w:rsid w:val="00A824B9"/>
    <w:rsid w:val="00A830BE"/>
    <w:rsid w:val="00A836FF"/>
    <w:rsid w:val="00A83F92"/>
    <w:rsid w:val="00A87080"/>
    <w:rsid w:val="00A91AF8"/>
    <w:rsid w:val="00A929BA"/>
    <w:rsid w:val="00A92B14"/>
    <w:rsid w:val="00A92D5C"/>
    <w:rsid w:val="00A93B93"/>
    <w:rsid w:val="00A93C60"/>
    <w:rsid w:val="00A94311"/>
    <w:rsid w:val="00A94AFC"/>
    <w:rsid w:val="00A94F90"/>
    <w:rsid w:val="00A95E58"/>
    <w:rsid w:val="00A95E8C"/>
    <w:rsid w:val="00A9650D"/>
    <w:rsid w:val="00AA09CC"/>
    <w:rsid w:val="00AA237C"/>
    <w:rsid w:val="00AA33A2"/>
    <w:rsid w:val="00AA40A8"/>
    <w:rsid w:val="00AA4658"/>
    <w:rsid w:val="00AA47B1"/>
    <w:rsid w:val="00AA5F6F"/>
    <w:rsid w:val="00AA64A4"/>
    <w:rsid w:val="00AA6504"/>
    <w:rsid w:val="00AA6E46"/>
    <w:rsid w:val="00AA7340"/>
    <w:rsid w:val="00AA7E63"/>
    <w:rsid w:val="00AB0AD0"/>
    <w:rsid w:val="00AB19E3"/>
    <w:rsid w:val="00AB3778"/>
    <w:rsid w:val="00AB3EC8"/>
    <w:rsid w:val="00AB4B27"/>
    <w:rsid w:val="00AB4FF0"/>
    <w:rsid w:val="00AB56B8"/>
    <w:rsid w:val="00AB5A0F"/>
    <w:rsid w:val="00AB5B38"/>
    <w:rsid w:val="00AB5B3E"/>
    <w:rsid w:val="00AB668C"/>
    <w:rsid w:val="00AB77B8"/>
    <w:rsid w:val="00AC0A8A"/>
    <w:rsid w:val="00AC220A"/>
    <w:rsid w:val="00AC2CCD"/>
    <w:rsid w:val="00AC2E2D"/>
    <w:rsid w:val="00AC32D1"/>
    <w:rsid w:val="00AC4823"/>
    <w:rsid w:val="00AC58FC"/>
    <w:rsid w:val="00AC5E02"/>
    <w:rsid w:val="00AC62E3"/>
    <w:rsid w:val="00AC6462"/>
    <w:rsid w:val="00AC660C"/>
    <w:rsid w:val="00AC6A6A"/>
    <w:rsid w:val="00AD007E"/>
    <w:rsid w:val="00AD1088"/>
    <w:rsid w:val="00AD17FB"/>
    <w:rsid w:val="00AD2799"/>
    <w:rsid w:val="00AD3F5A"/>
    <w:rsid w:val="00AD41A6"/>
    <w:rsid w:val="00AD53FC"/>
    <w:rsid w:val="00AD5FFE"/>
    <w:rsid w:val="00AD6D08"/>
    <w:rsid w:val="00AD74AF"/>
    <w:rsid w:val="00AE0CA1"/>
    <w:rsid w:val="00AE1B50"/>
    <w:rsid w:val="00AE1E49"/>
    <w:rsid w:val="00AE32DA"/>
    <w:rsid w:val="00AE3CAF"/>
    <w:rsid w:val="00AE41ED"/>
    <w:rsid w:val="00AE52D2"/>
    <w:rsid w:val="00AE79A2"/>
    <w:rsid w:val="00AF05EA"/>
    <w:rsid w:val="00AF1F30"/>
    <w:rsid w:val="00AF1F80"/>
    <w:rsid w:val="00AF2335"/>
    <w:rsid w:val="00AF26EC"/>
    <w:rsid w:val="00AF2DC5"/>
    <w:rsid w:val="00AF3721"/>
    <w:rsid w:val="00AF62DF"/>
    <w:rsid w:val="00AF632E"/>
    <w:rsid w:val="00AF6FF9"/>
    <w:rsid w:val="00B012B5"/>
    <w:rsid w:val="00B01CDA"/>
    <w:rsid w:val="00B024FA"/>
    <w:rsid w:val="00B025BB"/>
    <w:rsid w:val="00B02A2A"/>
    <w:rsid w:val="00B02CE3"/>
    <w:rsid w:val="00B0339C"/>
    <w:rsid w:val="00B0386A"/>
    <w:rsid w:val="00B03B16"/>
    <w:rsid w:val="00B04346"/>
    <w:rsid w:val="00B04B81"/>
    <w:rsid w:val="00B05EA3"/>
    <w:rsid w:val="00B06324"/>
    <w:rsid w:val="00B1015B"/>
    <w:rsid w:val="00B1111D"/>
    <w:rsid w:val="00B1260F"/>
    <w:rsid w:val="00B128D5"/>
    <w:rsid w:val="00B12DE9"/>
    <w:rsid w:val="00B13916"/>
    <w:rsid w:val="00B143CF"/>
    <w:rsid w:val="00B15DDB"/>
    <w:rsid w:val="00B161BC"/>
    <w:rsid w:val="00B16548"/>
    <w:rsid w:val="00B166D3"/>
    <w:rsid w:val="00B168E5"/>
    <w:rsid w:val="00B169C0"/>
    <w:rsid w:val="00B17AB2"/>
    <w:rsid w:val="00B20491"/>
    <w:rsid w:val="00B20683"/>
    <w:rsid w:val="00B220A5"/>
    <w:rsid w:val="00B2258D"/>
    <w:rsid w:val="00B22EBE"/>
    <w:rsid w:val="00B26A79"/>
    <w:rsid w:val="00B270BB"/>
    <w:rsid w:val="00B311CC"/>
    <w:rsid w:val="00B318B8"/>
    <w:rsid w:val="00B32126"/>
    <w:rsid w:val="00B32266"/>
    <w:rsid w:val="00B32A15"/>
    <w:rsid w:val="00B32C07"/>
    <w:rsid w:val="00B34195"/>
    <w:rsid w:val="00B34BED"/>
    <w:rsid w:val="00B36526"/>
    <w:rsid w:val="00B36EDC"/>
    <w:rsid w:val="00B372EC"/>
    <w:rsid w:val="00B37625"/>
    <w:rsid w:val="00B37E48"/>
    <w:rsid w:val="00B37EFF"/>
    <w:rsid w:val="00B418C1"/>
    <w:rsid w:val="00B43BC9"/>
    <w:rsid w:val="00B440CF"/>
    <w:rsid w:val="00B4531B"/>
    <w:rsid w:val="00B45472"/>
    <w:rsid w:val="00B458CB"/>
    <w:rsid w:val="00B45BF5"/>
    <w:rsid w:val="00B45FC1"/>
    <w:rsid w:val="00B466F1"/>
    <w:rsid w:val="00B46DB8"/>
    <w:rsid w:val="00B46EC7"/>
    <w:rsid w:val="00B476DB"/>
    <w:rsid w:val="00B50896"/>
    <w:rsid w:val="00B51BAB"/>
    <w:rsid w:val="00B52B5B"/>
    <w:rsid w:val="00B5383A"/>
    <w:rsid w:val="00B54F50"/>
    <w:rsid w:val="00B5509F"/>
    <w:rsid w:val="00B55F8E"/>
    <w:rsid w:val="00B561D9"/>
    <w:rsid w:val="00B6006F"/>
    <w:rsid w:val="00B60C51"/>
    <w:rsid w:val="00B61D6A"/>
    <w:rsid w:val="00B61F15"/>
    <w:rsid w:val="00B620F6"/>
    <w:rsid w:val="00B6268F"/>
    <w:rsid w:val="00B62D8E"/>
    <w:rsid w:val="00B6342F"/>
    <w:rsid w:val="00B63555"/>
    <w:rsid w:val="00B635B4"/>
    <w:rsid w:val="00B6468E"/>
    <w:rsid w:val="00B647B6"/>
    <w:rsid w:val="00B64E50"/>
    <w:rsid w:val="00B64F4D"/>
    <w:rsid w:val="00B704FE"/>
    <w:rsid w:val="00B707CE"/>
    <w:rsid w:val="00B71906"/>
    <w:rsid w:val="00B71E95"/>
    <w:rsid w:val="00B720BE"/>
    <w:rsid w:val="00B7273E"/>
    <w:rsid w:val="00B7313F"/>
    <w:rsid w:val="00B731A1"/>
    <w:rsid w:val="00B73673"/>
    <w:rsid w:val="00B7575B"/>
    <w:rsid w:val="00B77205"/>
    <w:rsid w:val="00B7730D"/>
    <w:rsid w:val="00B773AC"/>
    <w:rsid w:val="00B777B4"/>
    <w:rsid w:val="00B80D81"/>
    <w:rsid w:val="00B810CD"/>
    <w:rsid w:val="00B815BC"/>
    <w:rsid w:val="00B81F32"/>
    <w:rsid w:val="00B828D3"/>
    <w:rsid w:val="00B84734"/>
    <w:rsid w:val="00B851AA"/>
    <w:rsid w:val="00B862F4"/>
    <w:rsid w:val="00B870DC"/>
    <w:rsid w:val="00B90DF9"/>
    <w:rsid w:val="00B90E9E"/>
    <w:rsid w:val="00B914F4"/>
    <w:rsid w:val="00B9166A"/>
    <w:rsid w:val="00B91890"/>
    <w:rsid w:val="00B93432"/>
    <w:rsid w:val="00B93897"/>
    <w:rsid w:val="00B9391D"/>
    <w:rsid w:val="00B946E7"/>
    <w:rsid w:val="00B949AC"/>
    <w:rsid w:val="00B94AAC"/>
    <w:rsid w:val="00B94E82"/>
    <w:rsid w:val="00B9531B"/>
    <w:rsid w:val="00BA01AF"/>
    <w:rsid w:val="00BA2140"/>
    <w:rsid w:val="00BA3956"/>
    <w:rsid w:val="00BA61E3"/>
    <w:rsid w:val="00BA67EF"/>
    <w:rsid w:val="00BB0677"/>
    <w:rsid w:val="00BB0EDF"/>
    <w:rsid w:val="00BB18DA"/>
    <w:rsid w:val="00BB1B96"/>
    <w:rsid w:val="00BB42A8"/>
    <w:rsid w:val="00BB5819"/>
    <w:rsid w:val="00BB5D5F"/>
    <w:rsid w:val="00BB6F91"/>
    <w:rsid w:val="00BB71EE"/>
    <w:rsid w:val="00BC1A4F"/>
    <w:rsid w:val="00BC204B"/>
    <w:rsid w:val="00BC300A"/>
    <w:rsid w:val="00BC6BA4"/>
    <w:rsid w:val="00BC74A4"/>
    <w:rsid w:val="00BC79BE"/>
    <w:rsid w:val="00BC7D38"/>
    <w:rsid w:val="00BD010D"/>
    <w:rsid w:val="00BD07BB"/>
    <w:rsid w:val="00BD0DA2"/>
    <w:rsid w:val="00BD0EB4"/>
    <w:rsid w:val="00BD29F2"/>
    <w:rsid w:val="00BD342E"/>
    <w:rsid w:val="00BD3798"/>
    <w:rsid w:val="00BD37A2"/>
    <w:rsid w:val="00BD3826"/>
    <w:rsid w:val="00BD460D"/>
    <w:rsid w:val="00BD5028"/>
    <w:rsid w:val="00BD538C"/>
    <w:rsid w:val="00BD53C7"/>
    <w:rsid w:val="00BD7384"/>
    <w:rsid w:val="00BD76C1"/>
    <w:rsid w:val="00BE09EF"/>
    <w:rsid w:val="00BE1FF7"/>
    <w:rsid w:val="00BE407B"/>
    <w:rsid w:val="00BE451F"/>
    <w:rsid w:val="00BE4F05"/>
    <w:rsid w:val="00BE6CAE"/>
    <w:rsid w:val="00BE6D02"/>
    <w:rsid w:val="00BE6F02"/>
    <w:rsid w:val="00BF1AE7"/>
    <w:rsid w:val="00BF218D"/>
    <w:rsid w:val="00BF28E7"/>
    <w:rsid w:val="00BF29D6"/>
    <w:rsid w:val="00BF3329"/>
    <w:rsid w:val="00BF5BD2"/>
    <w:rsid w:val="00BF6CCC"/>
    <w:rsid w:val="00BF748F"/>
    <w:rsid w:val="00BF7714"/>
    <w:rsid w:val="00C00713"/>
    <w:rsid w:val="00C01B2E"/>
    <w:rsid w:val="00C01C50"/>
    <w:rsid w:val="00C03310"/>
    <w:rsid w:val="00C03347"/>
    <w:rsid w:val="00C03458"/>
    <w:rsid w:val="00C0371F"/>
    <w:rsid w:val="00C0446D"/>
    <w:rsid w:val="00C058B3"/>
    <w:rsid w:val="00C060CB"/>
    <w:rsid w:val="00C07281"/>
    <w:rsid w:val="00C10408"/>
    <w:rsid w:val="00C10749"/>
    <w:rsid w:val="00C10A16"/>
    <w:rsid w:val="00C10CCB"/>
    <w:rsid w:val="00C10F76"/>
    <w:rsid w:val="00C12163"/>
    <w:rsid w:val="00C12B2B"/>
    <w:rsid w:val="00C130A0"/>
    <w:rsid w:val="00C13223"/>
    <w:rsid w:val="00C1368B"/>
    <w:rsid w:val="00C159CD"/>
    <w:rsid w:val="00C159D4"/>
    <w:rsid w:val="00C173AE"/>
    <w:rsid w:val="00C17E07"/>
    <w:rsid w:val="00C17E53"/>
    <w:rsid w:val="00C20250"/>
    <w:rsid w:val="00C23496"/>
    <w:rsid w:val="00C23890"/>
    <w:rsid w:val="00C24B60"/>
    <w:rsid w:val="00C25B13"/>
    <w:rsid w:val="00C26A7B"/>
    <w:rsid w:val="00C2741E"/>
    <w:rsid w:val="00C309B5"/>
    <w:rsid w:val="00C30F0A"/>
    <w:rsid w:val="00C31BB1"/>
    <w:rsid w:val="00C31BC4"/>
    <w:rsid w:val="00C32D11"/>
    <w:rsid w:val="00C357D9"/>
    <w:rsid w:val="00C37563"/>
    <w:rsid w:val="00C375B8"/>
    <w:rsid w:val="00C40B04"/>
    <w:rsid w:val="00C42414"/>
    <w:rsid w:val="00C427A4"/>
    <w:rsid w:val="00C428F1"/>
    <w:rsid w:val="00C42BD5"/>
    <w:rsid w:val="00C42CDC"/>
    <w:rsid w:val="00C43975"/>
    <w:rsid w:val="00C43B35"/>
    <w:rsid w:val="00C43DBE"/>
    <w:rsid w:val="00C44EFC"/>
    <w:rsid w:val="00C457FE"/>
    <w:rsid w:val="00C4691D"/>
    <w:rsid w:val="00C471D9"/>
    <w:rsid w:val="00C474E4"/>
    <w:rsid w:val="00C51313"/>
    <w:rsid w:val="00C51724"/>
    <w:rsid w:val="00C51A71"/>
    <w:rsid w:val="00C5322F"/>
    <w:rsid w:val="00C53E6A"/>
    <w:rsid w:val="00C546E6"/>
    <w:rsid w:val="00C54FD1"/>
    <w:rsid w:val="00C5518B"/>
    <w:rsid w:val="00C55A84"/>
    <w:rsid w:val="00C5656B"/>
    <w:rsid w:val="00C5713C"/>
    <w:rsid w:val="00C57441"/>
    <w:rsid w:val="00C57E7E"/>
    <w:rsid w:val="00C60F87"/>
    <w:rsid w:val="00C61D1A"/>
    <w:rsid w:val="00C62741"/>
    <w:rsid w:val="00C62772"/>
    <w:rsid w:val="00C62D36"/>
    <w:rsid w:val="00C63449"/>
    <w:rsid w:val="00C63A78"/>
    <w:rsid w:val="00C63B12"/>
    <w:rsid w:val="00C63E96"/>
    <w:rsid w:val="00C63F92"/>
    <w:rsid w:val="00C64243"/>
    <w:rsid w:val="00C6652F"/>
    <w:rsid w:val="00C67E87"/>
    <w:rsid w:val="00C7011E"/>
    <w:rsid w:val="00C704BD"/>
    <w:rsid w:val="00C713B3"/>
    <w:rsid w:val="00C71EAB"/>
    <w:rsid w:val="00C71EBA"/>
    <w:rsid w:val="00C72038"/>
    <w:rsid w:val="00C7230F"/>
    <w:rsid w:val="00C72CCA"/>
    <w:rsid w:val="00C74202"/>
    <w:rsid w:val="00C767AD"/>
    <w:rsid w:val="00C775E3"/>
    <w:rsid w:val="00C777CC"/>
    <w:rsid w:val="00C8065A"/>
    <w:rsid w:val="00C806C3"/>
    <w:rsid w:val="00C80E55"/>
    <w:rsid w:val="00C810AF"/>
    <w:rsid w:val="00C8212C"/>
    <w:rsid w:val="00C8270C"/>
    <w:rsid w:val="00C82F1F"/>
    <w:rsid w:val="00C8497C"/>
    <w:rsid w:val="00C8665C"/>
    <w:rsid w:val="00C8694D"/>
    <w:rsid w:val="00C869FA"/>
    <w:rsid w:val="00C90BDB"/>
    <w:rsid w:val="00C91E42"/>
    <w:rsid w:val="00C935EB"/>
    <w:rsid w:val="00C938B9"/>
    <w:rsid w:val="00C93B5B"/>
    <w:rsid w:val="00C94F5D"/>
    <w:rsid w:val="00C97EC8"/>
    <w:rsid w:val="00CA06E5"/>
    <w:rsid w:val="00CA0738"/>
    <w:rsid w:val="00CA12BF"/>
    <w:rsid w:val="00CA1DEE"/>
    <w:rsid w:val="00CA2762"/>
    <w:rsid w:val="00CA2A92"/>
    <w:rsid w:val="00CA3024"/>
    <w:rsid w:val="00CA426C"/>
    <w:rsid w:val="00CB1558"/>
    <w:rsid w:val="00CB27D0"/>
    <w:rsid w:val="00CB2B88"/>
    <w:rsid w:val="00CB6144"/>
    <w:rsid w:val="00CB6C46"/>
    <w:rsid w:val="00CB7B1D"/>
    <w:rsid w:val="00CC3412"/>
    <w:rsid w:val="00CC36EE"/>
    <w:rsid w:val="00CC5097"/>
    <w:rsid w:val="00CC5973"/>
    <w:rsid w:val="00CC66A8"/>
    <w:rsid w:val="00CD02B1"/>
    <w:rsid w:val="00CD0494"/>
    <w:rsid w:val="00CD142F"/>
    <w:rsid w:val="00CD2EE5"/>
    <w:rsid w:val="00CD30AA"/>
    <w:rsid w:val="00CD53F3"/>
    <w:rsid w:val="00CD57E6"/>
    <w:rsid w:val="00CD5CAE"/>
    <w:rsid w:val="00CD5DF3"/>
    <w:rsid w:val="00CD753C"/>
    <w:rsid w:val="00CE22E3"/>
    <w:rsid w:val="00CE237B"/>
    <w:rsid w:val="00CE2778"/>
    <w:rsid w:val="00CE2A32"/>
    <w:rsid w:val="00CE2CA4"/>
    <w:rsid w:val="00CE3AC9"/>
    <w:rsid w:val="00CE3E79"/>
    <w:rsid w:val="00CE5A82"/>
    <w:rsid w:val="00CE5B3A"/>
    <w:rsid w:val="00CE6C95"/>
    <w:rsid w:val="00CE75FF"/>
    <w:rsid w:val="00CE77ED"/>
    <w:rsid w:val="00CE79C3"/>
    <w:rsid w:val="00CE7AF5"/>
    <w:rsid w:val="00CF03A7"/>
    <w:rsid w:val="00CF05E5"/>
    <w:rsid w:val="00CF0EED"/>
    <w:rsid w:val="00CF12B4"/>
    <w:rsid w:val="00CF14E5"/>
    <w:rsid w:val="00CF240B"/>
    <w:rsid w:val="00CF38E4"/>
    <w:rsid w:val="00CF6208"/>
    <w:rsid w:val="00CF640B"/>
    <w:rsid w:val="00D026F4"/>
    <w:rsid w:val="00D03DB9"/>
    <w:rsid w:val="00D04E7B"/>
    <w:rsid w:val="00D05D91"/>
    <w:rsid w:val="00D061B4"/>
    <w:rsid w:val="00D06EED"/>
    <w:rsid w:val="00D07C0D"/>
    <w:rsid w:val="00D11A1C"/>
    <w:rsid w:val="00D12417"/>
    <w:rsid w:val="00D126DA"/>
    <w:rsid w:val="00D12E08"/>
    <w:rsid w:val="00D13035"/>
    <w:rsid w:val="00D13174"/>
    <w:rsid w:val="00D15226"/>
    <w:rsid w:val="00D162FB"/>
    <w:rsid w:val="00D173E5"/>
    <w:rsid w:val="00D1776F"/>
    <w:rsid w:val="00D20662"/>
    <w:rsid w:val="00D20838"/>
    <w:rsid w:val="00D20917"/>
    <w:rsid w:val="00D2204A"/>
    <w:rsid w:val="00D22648"/>
    <w:rsid w:val="00D233BB"/>
    <w:rsid w:val="00D23C82"/>
    <w:rsid w:val="00D23D94"/>
    <w:rsid w:val="00D244C0"/>
    <w:rsid w:val="00D27589"/>
    <w:rsid w:val="00D27EC4"/>
    <w:rsid w:val="00D30277"/>
    <w:rsid w:val="00D31D9C"/>
    <w:rsid w:val="00D32430"/>
    <w:rsid w:val="00D33775"/>
    <w:rsid w:val="00D33924"/>
    <w:rsid w:val="00D3627B"/>
    <w:rsid w:val="00D40752"/>
    <w:rsid w:val="00D41364"/>
    <w:rsid w:val="00D430C7"/>
    <w:rsid w:val="00D43FA4"/>
    <w:rsid w:val="00D447FA"/>
    <w:rsid w:val="00D45717"/>
    <w:rsid w:val="00D46235"/>
    <w:rsid w:val="00D46CA2"/>
    <w:rsid w:val="00D475F7"/>
    <w:rsid w:val="00D47A86"/>
    <w:rsid w:val="00D47D19"/>
    <w:rsid w:val="00D47F62"/>
    <w:rsid w:val="00D5004A"/>
    <w:rsid w:val="00D50BCE"/>
    <w:rsid w:val="00D50F54"/>
    <w:rsid w:val="00D517F6"/>
    <w:rsid w:val="00D52C0E"/>
    <w:rsid w:val="00D52C51"/>
    <w:rsid w:val="00D57627"/>
    <w:rsid w:val="00D62959"/>
    <w:rsid w:val="00D62EB5"/>
    <w:rsid w:val="00D6301A"/>
    <w:rsid w:val="00D63522"/>
    <w:rsid w:val="00D63E20"/>
    <w:rsid w:val="00D6563E"/>
    <w:rsid w:val="00D659B2"/>
    <w:rsid w:val="00D65E02"/>
    <w:rsid w:val="00D65E63"/>
    <w:rsid w:val="00D678ED"/>
    <w:rsid w:val="00D67B45"/>
    <w:rsid w:val="00D722AF"/>
    <w:rsid w:val="00D734FB"/>
    <w:rsid w:val="00D73B2C"/>
    <w:rsid w:val="00D74236"/>
    <w:rsid w:val="00D74742"/>
    <w:rsid w:val="00D75138"/>
    <w:rsid w:val="00D76D83"/>
    <w:rsid w:val="00D76DBA"/>
    <w:rsid w:val="00D810ED"/>
    <w:rsid w:val="00D81A47"/>
    <w:rsid w:val="00D82948"/>
    <w:rsid w:val="00D84102"/>
    <w:rsid w:val="00D84DA3"/>
    <w:rsid w:val="00D85243"/>
    <w:rsid w:val="00D86808"/>
    <w:rsid w:val="00D875E8"/>
    <w:rsid w:val="00D879D2"/>
    <w:rsid w:val="00D87D6E"/>
    <w:rsid w:val="00D87EA3"/>
    <w:rsid w:val="00D91F87"/>
    <w:rsid w:val="00D93B59"/>
    <w:rsid w:val="00D9450D"/>
    <w:rsid w:val="00D95A99"/>
    <w:rsid w:val="00D960A9"/>
    <w:rsid w:val="00D96A0B"/>
    <w:rsid w:val="00D9710F"/>
    <w:rsid w:val="00D97752"/>
    <w:rsid w:val="00DA0FA3"/>
    <w:rsid w:val="00DA11B8"/>
    <w:rsid w:val="00DA1A1C"/>
    <w:rsid w:val="00DA2601"/>
    <w:rsid w:val="00DA2CC4"/>
    <w:rsid w:val="00DA321C"/>
    <w:rsid w:val="00DA674F"/>
    <w:rsid w:val="00DA7117"/>
    <w:rsid w:val="00DB11B9"/>
    <w:rsid w:val="00DB13E4"/>
    <w:rsid w:val="00DB16D4"/>
    <w:rsid w:val="00DB3815"/>
    <w:rsid w:val="00DB5C71"/>
    <w:rsid w:val="00DB63D8"/>
    <w:rsid w:val="00DB6D7E"/>
    <w:rsid w:val="00DB72D9"/>
    <w:rsid w:val="00DB7E57"/>
    <w:rsid w:val="00DC1583"/>
    <w:rsid w:val="00DC16EC"/>
    <w:rsid w:val="00DC20DB"/>
    <w:rsid w:val="00DC226C"/>
    <w:rsid w:val="00DC2831"/>
    <w:rsid w:val="00DC2CFD"/>
    <w:rsid w:val="00DC2D60"/>
    <w:rsid w:val="00DC2D7B"/>
    <w:rsid w:val="00DC447E"/>
    <w:rsid w:val="00DC566D"/>
    <w:rsid w:val="00DC61B2"/>
    <w:rsid w:val="00DC6F70"/>
    <w:rsid w:val="00DD0CE9"/>
    <w:rsid w:val="00DD14FC"/>
    <w:rsid w:val="00DD2728"/>
    <w:rsid w:val="00DD2BEB"/>
    <w:rsid w:val="00DD40CB"/>
    <w:rsid w:val="00DD51AB"/>
    <w:rsid w:val="00DD5A10"/>
    <w:rsid w:val="00DD6BF0"/>
    <w:rsid w:val="00DD6CBC"/>
    <w:rsid w:val="00DD768E"/>
    <w:rsid w:val="00DD7C1D"/>
    <w:rsid w:val="00DE054D"/>
    <w:rsid w:val="00DE1CB9"/>
    <w:rsid w:val="00DE305D"/>
    <w:rsid w:val="00DE45F0"/>
    <w:rsid w:val="00DE5048"/>
    <w:rsid w:val="00DE5E38"/>
    <w:rsid w:val="00DE64B0"/>
    <w:rsid w:val="00DE72D6"/>
    <w:rsid w:val="00DF03F1"/>
    <w:rsid w:val="00DF0CD4"/>
    <w:rsid w:val="00DF0E64"/>
    <w:rsid w:val="00DF1172"/>
    <w:rsid w:val="00DF1359"/>
    <w:rsid w:val="00DF1EC8"/>
    <w:rsid w:val="00DF2262"/>
    <w:rsid w:val="00DF50C4"/>
    <w:rsid w:val="00DF74A6"/>
    <w:rsid w:val="00E00336"/>
    <w:rsid w:val="00E00D24"/>
    <w:rsid w:val="00E025BD"/>
    <w:rsid w:val="00E047BA"/>
    <w:rsid w:val="00E0513E"/>
    <w:rsid w:val="00E0532E"/>
    <w:rsid w:val="00E069D7"/>
    <w:rsid w:val="00E07345"/>
    <w:rsid w:val="00E10A03"/>
    <w:rsid w:val="00E10DEC"/>
    <w:rsid w:val="00E11E42"/>
    <w:rsid w:val="00E12452"/>
    <w:rsid w:val="00E12703"/>
    <w:rsid w:val="00E12BD4"/>
    <w:rsid w:val="00E143D4"/>
    <w:rsid w:val="00E1452B"/>
    <w:rsid w:val="00E14936"/>
    <w:rsid w:val="00E14F2A"/>
    <w:rsid w:val="00E1515B"/>
    <w:rsid w:val="00E17928"/>
    <w:rsid w:val="00E214D1"/>
    <w:rsid w:val="00E21B07"/>
    <w:rsid w:val="00E2338E"/>
    <w:rsid w:val="00E24F14"/>
    <w:rsid w:val="00E25ECF"/>
    <w:rsid w:val="00E263B0"/>
    <w:rsid w:val="00E26AE5"/>
    <w:rsid w:val="00E277BC"/>
    <w:rsid w:val="00E30D46"/>
    <w:rsid w:val="00E31200"/>
    <w:rsid w:val="00E32337"/>
    <w:rsid w:val="00E32633"/>
    <w:rsid w:val="00E33BC7"/>
    <w:rsid w:val="00E365D4"/>
    <w:rsid w:val="00E40FBA"/>
    <w:rsid w:val="00E41068"/>
    <w:rsid w:val="00E415B2"/>
    <w:rsid w:val="00E418A9"/>
    <w:rsid w:val="00E421EB"/>
    <w:rsid w:val="00E42C74"/>
    <w:rsid w:val="00E42ED0"/>
    <w:rsid w:val="00E44126"/>
    <w:rsid w:val="00E4424B"/>
    <w:rsid w:val="00E46C4E"/>
    <w:rsid w:val="00E47376"/>
    <w:rsid w:val="00E5021F"/>
    <w:rsid w:val="00E50953"/>
    <w:rsid w:val="00E50B1D"/>
    <w:rsid w:val="00E5181E"/>
    <w:rsid w:val="00E52CBC"/>
    <w:rsid w:val="00E52EB4"/>
    <w:rsid w:val="00E54078"/>
    <w:rsid w:val="00E54C60"/>
    <w:rsid w:val="00E55C32"/>
    <w:rsid w:val="00E566F0"/>
    <w:rsid w:val="00E57B98"/>
    <w:rsid w:val="00E605B4"/>
    <w:rsid w:val="00E625EB"/>
    <w:rsid w:val="00E62C6C"/>
    <w:rsid w:val="00E63A0D"/>
    <w:rsid w:val="00E64654"/>
    <w:rsid w:val="00E64B32"/>
    <w:rsid w:val="00E64DBA"/>
    <w:rsid w:val="00E657B4"/>
    <w:rsid w:val="00E65A31"/>
    <w:rsid w:val="00E66129"/>
    <w:rsid w:val="00E6746A"/>
    <w:rsid w:val="00E67CFE"/>
    <w:rsid w:val="00E67FDD"/>
    <w:rsid w:val="00E703D0"/>
    <w:rsid w:val="00E71EAF"/>
    <w:rsid w:val="00E723DE"/>
    <w:rsid w:val="00E72D74"/>
    <w:rsid w:val="00E73356"/>
    <w:rsid w:val="00E74D0C"/>
    <w:rsid w:val="00E75AC0"/>
    <w:rsid w:val="00E77123"/>
    <w:rsid w:val="00E80257"/>
    <w:rsid w:val="00E81200"/>
    <w:rsid w:val="00E82565"/>
    <w:rsid w:val="00E85160"/>
    <w:rsid w:val="00E85AD0"/>
    <w:rsid w:val="00E85CBC"/>
    <w:rsid w:val="00E871F8"/>
    <w:rsid w:val="00E878C5"/>
    <w:rsid w:val="00E906A3"/>
    <w:rsid w:val="00E90D3D"/>
    <w:rsid w:val="00E90EED"/>
    <w:rsid w:val="00E91112"/>
    <w:rsid w:val="00E93600"/>
    <w:rsid w:val="00E93FE5"/>
    <w:rsid w:val="00E9412D"/>
    <w:rsid w:val="00E9463B"/>
    <w:rsid w:val="00E94F92"/>
    <w:rsid w:val="00E95091"/>
    <w:rsid w:val="00E96540"/>
    <w:rsid w:val="00E979C3"/>
    <w:rsid w:val="00EA1051"/>
    <w:rsid w:val="00EA1067"/>
    <w:rsid w:val="00EA1EEB"/>
    <w:rsid w:val="00EA38A9"/>
    <w:rsid w:val="00EA39B4"/>
    <w:rsid w:val="00EA4DBB"/>
    <w:rsid w:val="00EA5815"/>
    <w:rsid w:val="00EA6CD4"/>
    <w:rsid w:val="00EA7607"/>
    <w:rsid w:val="00EB06FA"/>
    <w:rsid w:val="00EB0F3F"/>
    <w:rsid w:val="00EB2697"/>
    <w:rsid w:val="00EB5588"/>
    <w:rsid w:val="00EB5628"/>
    <w:rsid w:val="00EB7E07"/>
    <w:rsid w:val="00EC2A0C"/>
    <w:rsid w:val="00EC2D67"/>
    <w:rsid w:val="00EC30B0"/>
    <w:rsid w:val="00EC3CE8"/>
    <w:rsid w:val="00EC490A"/>
    <w:rsid w:val="00EC4A2D"/>
    <w:rsid w:val="00EC4B64"/>
    <w:rsid w:val="00EC502A"/>
    <w:rsid w:val="00EC57AB"/>
    <w:rsid w:val="00EC5860"/>
    <w:rsid w:val="00EC5E03"/>
    <w:rsid w:val="00ED0A63"/>
    <w:rsid w:val="00ED1D19"/>
    <w:rsid w:val="00ED2368"/>
    <w:rsid w:val="00ED2F66"/>
    <w:rsid w:val="00ED5CEA"/>
    <w:rsid w:val="00ED6638"/>
    <w:rsid w:val="00ED71B3"/>
    <w:rsid w:val="00ED781F"/>
    <w:rsid w:val="00ED7ECF"/>
    <w:rsid w:val="00EE19EA"/>
    <w:rsid w:val="00EE1C5D"/>
    <w:rsid w:val="00EE20AA"/>
    <w:rsid w:val="00EE3389"/>
    <w:rsid w:val="00EE484A"/>
    <w:rsid w:val="00EE4F64"/>
    <w:rsid w:val="00EE5899"/>
    <w:rsid w:val="00EE58DF"/>
    <w:rsid w:val="00EE68CE"/>
    <w:rsid w:val="00EE7695"/>
    <w:rsid w:val="00EF028F"/>
    <w:rsid w:val="00EF0BCA"/>
    <w:rsid w:val="00EF0D65"/>
    <w:rsid w:val="00EF14FF"/>
    <w:rsid w:val="00EF15FE"/>
    <w:rsid w:val="00EF277B"/>
    <w:rsid w:val="00EF3FE9"/>
    <w:rsid w:val="00EF4F2C"/>
    <w:rsid w:val="00EF4F64"/>
    <w:rsid w:val="00EF503C"/>
    <w:rsid w:val="00EF743D"/>
    <w:rsid w:val="00EF79BD"/>
    <w:rsid w:val="00F01257"/>
    <w:rsid w:val="00F01EB5"/>
    <w:rsid w:val="00F01F1A"/>
    <w:rsid w:val="00F03B58"/>
    <w:rsid w:val="00F0446B"/>
    <w:rsid w:val="00F05639"/>
    <w:rsid w:val="00F05D76"/>
    <w:rsid w:val="00F06825"/>
    <w:rsid w:val="00F06C73"/>
    <w:rsid w:val="00F07355"/>
    <w:rsid w:val="00F07574"/>
    <w:rsid w:val="00F07A34"/>
    <w:rsid w:val="00F10392"/>
    <w:rsid w:val="00F1299A"/>
    <w:rsid w:val="00F129D5"/>
    <w:rsid w:val="00F129D7"/>
    <w:rsid w:val="00F15CAC"/>
    <w:rsid w:val="00F15F43"/>
    <w:rsid w:val="00F17795"/>
    <w:rsid w:val="00F2005E"/>
    <w:rsid w:val="00F21E61"/>
    <w:rsid w:val="00F24634"/>
    <w:rsid w:val="00F2571E"/>
    <w:rsid w:val="00F25E58"/>
    <w:rsid w:val="00F304F3"/>
    <w:rsid w:val="00F31BF1"/>
    <w:rsid w:val="00F333BF"/>
    <w:rsid w:val="00F33474"/>
    <w:rsid w:val="00F338E1"/>
    <w:rsid w:val="00F35226"/>
    <w:rsid w:val="00F352C8"/>
    <w:rsid w:val="00F353BE"/>
    <w:rsid w:val="00F35E83"/>
    <w:rsid w:val="00F36836"/>
    <w:rsid w:val="00F369C3"/>
    <w:rsid w:val="00F403FE"/>
    <w:rsid w:val="00F40D60"/>
    <w:rsid w:val="00F41836"/>
    <w:rsid w:val="00F41909"/>
    <w:rsid w:val="00F421D0"/>
    <w:rsid w:val="00F423A5"/>
    <w:rsid w:val="00F42D1E"/>
    <w:rsid w:val="00F4369B"/>
    <w:rsid w:val="00F456F1"/>
    <w:rsid w:val="00F45899"/>
    <w:rsid w:val="00F45939"/>
    <w:rsid w:val="00F4594D"/>
    <w:rsid w:val="00F45AEC"/>
    <w:rsid w:val="00F45C2C"/>
    <w:rsid w:val="00F4654C"/>
    <w:rsid w:val="00F46FEE"/>
    <w:rsid w:val="00F47263"/>
    <w:rsid w:val="00F51705"/>
    <w:rsid w:val="00F52E58"/>
    <w:rsid w:val="00F55592"/>
    <w:rsid w:val="00F55E13"/>
    <w:rsid w:val="00F57173"/>
    <w:rsid w:val="00F57EF6"/>
    <w:rsid w:val="00F600F5"/>
    <w:rsid w:val="00F60153"/>
    <w:rsid w:val="00F6040B"/>
    <w:rsid w:val="00F6112B"/>
    <w:rsid w:val="00F614B0"/>
    <w:rsid w:val="00F63084"/>
    <w:rsid w:val="00F640D4"/>
    <w:rsid w:val="00F646ED"/>
    <w:rsid w:val="00F647C5"/>
    <w:rsid w:val="00F64ABC"/>
    <w:rsid w:val="00F64C76"/>
    <w:rsid w:val="00F64CF7"/>
    <w:rsid w:val="00F65000"/>
    <w:rsid w:val="00F6513D"/>
    <w:rsid w:val="00F65BE5"/>
    <w:rsid w:val="00F66584"/>
    <w:rsid w:val="00F6674C"/>
    <w:rsid w:val="00F66E94"/>
    <w:rsid w:val="00F67417"/>
    <w:rsid w:val="00F70983"/>
    <w:rsid w:val="00F70D3E"/>
    <w:rsid w:val="00F72575"/>
    <w:rsid w:val="00F73D81"/>
    <w:rsid w:val="00F74BB5"/>
    <w:rsid w:val="00F76202"/>
    <w:rsid w:val="00F768C6"/>
    <w:rsid w:val="00F76ACD"/>
    <w:rsid w:val="00F776E9"/>
    <w:rsid w:val="00F77A85"/>
    <w:rsid w:val="00F8131C"/>
    <w:rsid w:val="00F817D1"/>
    <w:rsid w:val="00F82476"/>
    <w:rsid w:val="00F82E2A"/>
    <w:rsid w:val="00F86EDE"/>
    <w:rsid w:val="00F86FDC"/>
    <w:rsid w:val="00F876B3"/>
    <w:rsid w:val="00F87C1B"/>
    <w:rsid w:val="00F9008F"/>
    <w:rsid w:val="00F9010A"/>
    <w:rsid w:val="00F904A4"/>
    <w:rsid w:val="00F91821"/>
    <w:rsid w:val="00F918B7"/>
    <w:rsid w:val="00F91F26"/>
    <w:rsid w:val="00F93B76"/>
    <w:rsid w:val="00F94B2C"/>
    <w:rsid w:val="00F97E38"/>
    <w:rsid w:val="00FA150E"/>
    <w:rsid w:val="00FA3226"/>
    <w:rsid w:val="00FA384A"/>
    <w:rsid w:val="00FA3A19"/>
    <w:rsid w:val="00FA5C04"/>
    <w:rsid w:val="00FA5C31"/>
    <w:rsid w:val="00FB1089"/>
    <w:rsid w:val="00FB1542"/>
    <w:rsid w:val="00FB1BF0"/>
    <w:rsid w:val="00FB28CE"/>
    <w:rsid w:val="00FB4F18"/>
    <w:rsid w:val="00FB535C"/>
    <w:rsid w:val="00FB5754"/>
    <w:rsid w:val="00FB5855"/>
    <w:rsid w:val="00FB5C4D"/>
    <w:rsid w:val="00FC01C1"/>
    <w:rsid w:val="00FC1175"/>
    <w:rsid w:val="00FC11F8"/>
    <w:rsid w:val="00FC14AB"/>
    <w:rsid w:val="00FC1B53"/>
    <w:rsid w:val="00FC1BDA"/>
    <w:rsid w:val="00FC25E4"/>
    <w:rsid w:val="00FC27FA"/>
    <w:rsid w:val="00FD0D5A"/>
    <w:rsid w:val="00FD0FE8"/>
    <w:rsid w:val="00FD130E"/>
    <w:rsid w:val="00FD1334"/>
    <w:rsid w:val="00FD1401"/>
    <w:rsid w:val="00FD451D"/>
    <w:rsid w:val="00FD4565"/>
    <w:rsid w:val="00FD4909"/>
    <w:rsid w:val="00FD4EC2"/>
    <w:rsid w:val="00FD600B"/>
    <w:rsid w:val="00FD62BF"/>
    <w:rsid w:val="00FD65D2"/>
    <w:rsid w:val="00FE168E"/>
    <w:rsid w:val="00FE1989"/>
    <w:rsid w:val="00FE41B5"/>
    <w:rsid w:val="00FE462B"/>
    <w:rsid w:val="00FE5707"/>
    <w:rsid w:val="00FE6B29"/>
    <w:rsid w:val="00FE7D85"/>
    <w:rsid w:val="00FF13C4"/>
    <w:rsid w:val="00FF22A4"/>
    <w:rsid w:val="00FF5080"/>
    <w:rsid w:val="00FF52B1"/>
    <w:rsid w:val="00FF5317"/>
    <w:rsid w:val="00FF62EB"/>
    <w:rsid w:val="00FF7EC7"/>
    <w:rsid w:val="00FF7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014E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2308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8EF"/>
    <w:rPr>
      <w:rFonts w:ascii="Tahoma" w:eastAsiaTheme="minorEastAsia" w:hAnsi="Tahoma" w:cs="Tahoma"/>
      <w:sz w:val="16"/>
      <w:szCs w:val="16"/>
      <w:lang w:eastAsia="ru-RU"/>
    </w:rPr>
  </w:style>
  <w:style w:type="character" w:customStyle="1" w:styleId="a5">
    <w:name w:val="Гипертекстовая ссылка"/>
    <w:uiPriority w:val="99"/>
    <w:rsid w:val="001D5656"/>
    <w:rPr>
      <w:rFonts w:cs="Times New Roman"/>
      <w:b/>
      <w:color w:val="008000"/>
    </w:rPr>
  </w:style>
  <w:style w:type="paragraph" w:styleId="a6">
    <w:name w:val="List Paragraph"/>
    <w:basedOn w:val="a"/>
    <w:uiPriority w:val="34"/>
    <w:qFormat/>
    <w:rsid w:val="001D5656"/>
    <w:pPr>
      <w:ind w:left="720"/>
      <w:contextualSpacing/>
    </w:pPr>
    <w:rPr>
      <w:rFonts w:eastAsiaTheme="minorHAnsi"/>
      <w:lang w:eastAsia="en-US"/>
    </w:rPr>
  </w:style>
  <w:style w:type="character" w:customStyle="1" w:styleId="a7">
    <w:name w:val="Цветовое выделение"/>
    <w:rsid w:val="001D5656"/>
    <w:rPr>
      <w:b/>
      <w:color w:val="000080"/>
    </w:rPr>
  </w:style>
  <w:style w:type="paragraph" w:customStyle="1" w:styleId="ConsPlusCell">
    <w:name w:val="ConsPlusCell"/>
    <w:uiPriority w:val="99"/>
    <w:rsid w:val="001D5656"/>
    <w:pPr>
      <w:autoSpaceDE w:val="0"/>
      <w:autoSpaceDN w:val="0"/>
      <w:adjustRightInd w:val="0"/>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3825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29354.0" TargetMode="External"/><Relationship Id="rId11" Type="http://schemas.openxmlformats.org/officeDocument/2006/relationships/hyperlink" Target="consultantplus://offline/ref=16955006E819D398AEC1992DBFDE0A926B6F6A3EE7F121B9A479445D9F979E9CA112258250I0QEL" TargetMode="External"/><Relationship Id="rId5" Type="http://schemas.openxmlformats.org/officeDocument/2006/relationships/image" Target="media/image1.png"/><Relationship Id="rId10" Type="http://schemas.openxmlformats.org/officeDocument/2006/relationships/hyperlink" Target="garantF1://35051469.0" TargetMode="External"/><Relationship Id="rId4" Type="http://schemas.openxmlformats.org/officeDocument/2006/relationships/webSettings" Target="webSettings.xml"/><Relationship Id="rId9" Type="http://schemas.openxmlformats.org/officeDocument/2006/relationships/hyperlink" Target="garantF1://12038258.50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FBD96-47F6-4684-9D25-34A44E59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15</Pages>
  <Words>5333</Words>
  <Characters>30400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Litovskih-ly</dc:creator>
  <cp:keywords/>
  <dc:description/>
  <cp:lastModifiedBy>Анастасия В. Лумпова</cp:lastModifiedBy>
  <cp:revision>21</cp:revision>
  <cp:lastPrinted>2016-06-29T08:30:00Z</cp:lastPrinted>
  <dcterms:created xsi:type="dcterms:W3CDTF">2013-11-21T05:38:00Z</dcterms:created>
  <dcterms:modified xsi:type="dcterms:W3CDTF">2017-03-30T07:24:00Z</dcterms:modified>
</cp:coreProperties>
</file>