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7E" w:rsidRPr="00562DD1" w:rsidRDefault="00954585" w:rsidP="008A11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8A117E" w:rsidRPr="00562DD1">
        <w:rPr>
          <w:rFonts w:ascii="Times New Roman" w:hAnsi="Times New Roman" w:cs="Times New Roman"/>
          <w:sz w:val="24"/>
          <w:szCs w:val="24"/>
        </w:rPr>
        <w:t>ЦЕЛЕВЫ</w:t>
      </w:r>
      <w:r>
        <w:rPr>
          <w:rFonts w:ascii="Times New Roman" w:hAnsi="Times New Roman" w:cs="Times New Roman"/>
          <w:sz w:val="24"/>
          <w:szCs w:val="24"/>
        </w:rPr>
        <w:t>Х ПОКАЗАТЕЛЕЙ ПО РЕАЛИЗАЦИИ</w:t>
      </w:r>
    </w:p>
    <w:p w:rsidR="008A117E" w:rsidRPr="00562DD1" w:rsidRDefault="008A117E" w:rsidP="008A11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DD1">
        <w:rPr>
          <w:rFonts w:ascii="Times New Roman" w:hAnsi="Times New Roman" w:cs="Times New Roman"/>
          <w:sz w:val="24"/>
          <w:szCs w:val="24"/>
        </w:rPr>
        <w:t>КОМПЛЕКСНОЙ ПРОГРАММЫ</w:t>
      </w:r>
      <w:bookmarkEnd w:id="0"/>
      <w:r w:rsidRPr="00562DD1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  <w:r w:rsidR="00562DD1">
        <w:rPr>
          <w:rFonts w:ascii="Times New Roman" w:hAnsi="Times New Roman" w:cs="Times New Roman"/>
          <w:sz w:val="24"/>
          <w:szCs w:val="24"/>
        </w:rPr>
        <w:t xml:space="preserve"> «</w:t>
      </w:r>
      <w:r w:rsidRPr="00562DD1">
        <w:rPr>
          <w:rFonts w:ascii="Times New Roman" w:hAnsi="Times New Roman" w:cs="Times New Roman"/>
          <w:sz w:val="24"/>
          <w:szCs w:val="24"/>
        </w:rPr>
        <w:t>ОБЕСПЕЧЕНИЕ ЗАЩИТЫ ПРАВ ПОТРЕБИТЕЛЕЙ</w:t>
      </w:r>
    </w:p>
    <w:p w:rsidR="008A117E" w:rsidRDefault="008A117E" w:rsidP="008A11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DD1">
        <w:rPr>
          <w:rFonts w:ascii="Times New Roman" w:hAnsi="Times New Roman" w:cs="Times New Roman"/>
          <w:sz w:val="24"/>
          <w:szCs w:val="24"/>
        </w:rPr>
        <w:t>В СВЕРДЛОВС</w:t>
      </w:r>
      <w:r w:rsidR="00562DD1">
        <w:rPr>
          <w:rFonts w:ascii="Times New Roman" w:hAnsi="Times New Roman" w:cs="Times New Roman"/>
          <w:sz w:val="24"/>
          <w:szCs w:val="24"/>
        </w:rPr>
        <w:t>КОЙ ОБЛАСТИ НА 2019 - 2023 ГОДЫ»</w:t>
      </w:r>
      <w:r w:rsidR="00562DD1" w:rsidRPr="00562DD1">
        <w:rPr>
          <w:rFonts w:ascii="Times New Roman" w:hAnsi="Times New Roman" w:cs="Times New Roman"/>
          <w:sz w:val="24"/>
          <w:szCs w:val="24"/>
        </w:rPr>
        <w:t xml:space="preserve"> </w:t>
      </w:r>
      <w:r w:rsidR="00954585">
        <w:rPr>
          <w:rFonts w:ascii="Times New Roman" w:hAnsi="Times New Roman" w:cs="Times New Roman"/>
          <w:sz w:val="24"/>
          <w:szCs w:val="24"/>
        </w:rPr>
        <w:t>ПО</w:t>
      </w:r>
      <w:r w:rsidR="00562DD1" w:rsidRPr="00562DD1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954585">
        <w:rPr>
          <w:rFonts w:ascii="Times New Roman" w:hAnsi="Times New Roman" w:cs="Times New Roman"/>
          <w:sz w:val="24"/>
          <w:szCs w:val="24"/>
        </w:rPr>
        <w:t>МУ</w:t>
      </w:r>
      <w:r w:rsidR="00562DD1" w:rsidRPr="00562DD1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954585">
        <w:rPr>
          <w:rFonts w:ascii="Times New Roman" w:hAnsi="Times New Roman" w:cs="Times New Roman"/>
          <w:sz w:val="24"/>
          <w:szCs w:val="24"/>
        </w:rPr>
        <w:t>У</w:t>
      </w:r>
      <w:r w:rsidR="00562DD1" w:rsidRPr="00562D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2DD1" w:rsidRPr="00562DD1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="00562DD1" w:rsidRPr="00562DD1">
        <w:rPr>
          <w:rFonts w:ascii="Times New Roman" w:hAnsi="Times New Roman" w:cs="Times New Roman"/>
          <w:sz w:val="24"/>
          <w:szCs w:val="24"/>
        </w:rPr>
        <w:t xml:space="preserve"> ЗА 2019г.</w:t>
      </w:r>
    </w:p>
    <w:p w:rsidR="00562DD1" w:rsidRPr="00562DD1" w:rsidRDefault="00562DD1" w:rsidP="008A11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418"/>
        <w:gridCol w:w="5812"/>
        <w:gridCol w:w="4422"/>
        <w:gridCol w:w="1276"/>
        <w:gridCol w:w="1870"/>
      </w:tblGrid>
      <w:tr w:rsidR="00562DD1" w:rsidTr="00D30A88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Номер целевого показателя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целевых показателей</w:t>
            </w:r>
          </w:p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562DD1" w:rsidTr="00D30A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62DD1" w:rsidTr="00D30A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Количество комплексных программ (комплексных планов мероприятий), направленных на защиту прав потребителей, действующих на территории Свердловской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образований, расположенных на территории Свердловской области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D30A88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DD1" w:rsidTr="00D30A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744"/>
            <w:bookmarkEnd w:id="1"/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потребителей, поступающих в органы и организации, входящие в систему защиты прав потребителей на территории Свердловской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заказчики комплексной программы (за исключением Министерства финансов Свердловской области)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единиц на 100 тыс. населения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D30A88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</w:t>
            </w:r>
          </w:p>
        </w:tc>
      </w:tr>
      <w:tr w:rsidR="00562DD1" w:rsidTr="00D30A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Количество органов местного самоуправления муниципальных образований, расположенных на территории Свердловской области, в которых оказываются бесплатные консультационные услуги в сфере защиты прав потребителей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образований, расположенных на территории Свердловской области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D30A88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DD1" w:rsidTr="00D30A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766"/>
            <w:bookmarkEnd w:id="2"/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 в сфере защиты прав потребителей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заказчики комплексной программы (за исключением Министерства финансов Свердловской области)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единиц на 100 тыс. населения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D30A88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</w:t>
            </w:r>
          </w:p>
        </w:tc>
      </w:tr>
      <w:tr w:rsidR="00562DD1" w:rsidTr="00D30A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800"/>
            <w:bookmarkEnd w:id="3"/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Количество распространенных печатных информационных материалов (листовок, буклетов, памяток, брошюр, плакатов), направленных на повышение потребительской грамотности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заказчики комплексной программы (за исключением Министерства финансов Свердловской области)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тысяч единиц на 100 тыс. населения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D30A88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2DD1" w:rsidTr="00D30A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811"/>
            <w:bookmarkEnd w:id="4"/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и сообщений в средствах массовой информации, направленных на повышение </w:t>
            </w:r>
            <w:r w:rsidRPr="00D30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потребительской грамотности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заказчики комплексной программы (за исключением Министерства финансов </w:t>
            </w:r>
            <w:r w:rsidRPr="00D30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 на 100 тыс. </w:t>
            </w:r>
            <w:r w:rsidRPr="00D30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D30A88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</w:tr>
      <w:tr w:rsidR="00562DD1" w:rsidTr="00D30A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854"/>
            <w:bookmarkEnd w:id="5"/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и хозяйствующих субъектов, принявших участие в мероприятиях, направленных на правовое просвещение в сфере защиты прав потребителей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заказчики комплексной программы (за исключением Министерства финансов Свердловской области)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единиц на 100 тыс. населения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2DD1" w:rsidTr="00D30A8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865"/>
            <w:bookmarkEnd w:id="6"/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(родительские собрания, совещания, беседы, лектории, уроки, круглые столы, горячие линии), проводимых для социально уязвимых категорий населения, направленных на повышение правовой грамотности, в том числе затрагивающих качество товаров, работ и услуг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заказчики комплексной программы (за исключением Министерства финансов Свердловской области)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562DD1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8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1" w:rsidRPr="00D30A88" w:rsidRDefault="00BF4154" w:rsidP="00503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F28C6" w:rsidRDefault="00CF28C6"/>
    <w:sectPr w:rsidR="00CF28C6" w:rsidSect="00954585">
      <w:pgSz w:w="16838" w:h="11906" w:orient="landscape"/>
      <w:pgMar w:top="709" w:right="53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DE"/>
    <w:rsid w:val="001B7A3B"/>
    <w:rsid w:val="003C6E7B"/>
    <w:rsid w:val="00562DD1"/>
    <w:rsid w:val="007F66DE"/>
    <w:rsid w:val="008A117E"/>
    <w:rsid w:val="00954585"/>
    <w:rsid w:val="00BD1110"/>
    <w:rsid w:val="00BF4154"/>
    <w:rsid w:val="00CF28C6"/>
    <w:rsid w:val="00D3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A1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1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rsid w:val="00954585"/>
    <w:rPr>
      <w:color w:val="0000FF"/>
      <w:u w:val="single"/>
    </w:rPr>
  </w:style>
  <w:style w:type="paragraph" w:styleId="a4">
    <w:name w:val="No Spacing"/>
    <w:uiPriority w:val="1"/>
    <w:qFormat/>
    <w:rsid w:val="0095458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5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58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A1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1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rsid w:val="00954585"/>
    <w:rPr>
      <w:color w:val="0000FF"/>
      <w:u w:val="single"/>
    </w:rPr>
  </w:style>
  <w:style w:type="paragraph" w:styleId="a4">
    <w:name w:val="No Spacing"/>
    <w:uiPriority w:val="1"/>
    <w:qFormat/>
    <w:rsid w:val="0095458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5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5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20DF4-B150-473F-8BCA-47CC0B22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5</cp:revision>
  <dcterms:created xsi:type="dcterms:W3CDTF">2020-02-27T04:40:00Z</dcterms:created>
  <dcterms:modified xsi:type="dcterms:W3CDTF">2020-03-13T04:50:00Z</dcterms:modified>
</cp:coreProperties>
</file>