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56" w:rsidRPr="003217EA" w:rsidRDefault="000F1DB0" w:rsidP="000F1DB0">
      <w:pPr>
        <w:spacing w:after="0" w:line="240" w:lineRule="auto"/>
        <w:jc w:val="center"/>
        <w:rPr>
          <w:color w:val="000000" w:themeColor="text1"/>
        </w:rPr>
      </w:pPr>
      <w:r w:rsidRPr="003217EA">
        <w:rPr>
          <w:noProof/>
          <w:color w:val="000000" w:themeColor="text1"/>
          <w:lang w:eastAsia="ru-RU"/>
        </w:rPr>
        <w:drawing>
          <wp:inline distT="0" distB="0" distL="0" distR="0" wp14:anchorId="08DD98E1" wp14:editId="383EA8E9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56" w:rsidRPr="003217EA" w:rsidRDefault="00E43856" w:rsidP="000F1DB0">
      <w:pPr>
        <w:pStyle w:val="3"/>
        <w:rPr>
          <w:color w:val="000000" w:themeColor="text1"/>
          <w:szCs w:val="28"/>
        </w:rPr>
      </w:pPr>
      <w:r w:rsidRPr="003217EA">
        <w:rPr>
          <w:color w:val="000000" w:themeColor="text1"/>
          <w:szCs w:val="28"/>
        </w:rPr>
        <w:t xml:space="preserve"> АДМИНИСТРАЦИЯ </w:t>
      </w:r>
    </w:p>
    <w:p w:rsidR="00E43856" w:rsidRPr="003217EA" w:rsidRDefault="00E43856" w:rsidP="000F1D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ВЕРХОТУРСКИЙ</w:t>
      </w:r>
    </w:p>
    <w:p w:rsidR="00E43856" w:rsidRPr="003217EA" w:rsidRDefault="00E43856" w:rsidP="000F1DB0">
      <w:pPr>
        <w:pStyle w:val="1"/>
        <w:rPr>
          <w:color w:val="000000" w:themeColor="text1"/>
          <w:sz w:val="28"/>
          <w:szCs w:val="28"/>
        </w:rPr>
      </w:pPr>
      <w:r w:rsidRPr="003217EA">
        <w:rPr>
          <w:color w:val="000000" w:themeColor="text1"/>
          <w:sz w:val="28"/>
          <w:szCs w:val="28"/>
        </w:rPr>
        <w:t>П О С Т А Н О В Л Е Н И Е</w:t>
      </w:r>
    </w:p>
    <w:p w:rsidR="00E43856" w:rsidRPr="003217EA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3856" w:rsidRPr="003217EA" w:rsidRDefault="00885798" w:rsidP="000F1D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</w:t>
      </w:r>
      <w:r w:rsidR="00DC0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№ </w:t>
      </w: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</w:p>
    <w:p w:rsidR="00E43856" w:rsidRPr="003217EA" w:rsidRDefault="00E43856" w:rsidP="000F1D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Верхотурье</w:t>
      </w:r>
    </w:p>
    <w:p w:rsidR="00E43856" w:rsidRPr="003217EA" w:rsidRDefault="00E43856" w:rsidP="000F1D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856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:rsidR="000F1DB0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городского округа Верхотурский «Развитие культуры в городском округе Ве</w:t>
      </w:r>
      <w:r w:rsidR="00A47569"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рхотурский на 2020-2025 годы», </w:t>
      </w: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утвержденную постановлением Администрации городского округа Вер</w:t>
      </w:r>
      <w:r w:rsidR="000F1DB0"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хотурский от 30.09.2019г. № 799</w:t>
      </w:r>
    </w:p>
    <w:p w:rsidR="000F1DB0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«Об утверждении муниципальной программы городского округа Верхотурский «Развитие культуры </w:t>
      </w:r>
      <w:r w:rsidR="000F1DB0"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в городском округе Верхотурский</w:t>
      </w:r>
    </w:p>
    <w:p w:rsidR="00E43856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на 2020-2025 годы»»</w:t>
      </w:r>
    </w:p>
    <w:p w:rsidR="00E43856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E43856" w:rsidRPr="003217EA" w:rsidRDefault="00E43856" w:rsidP="000F1DB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3856" w:rsidRPr="003217EA" w:rsidRDefault="00E43856" w:rsidP="003C6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</w:t>
      </w:r>
      <w:r w:rsidR="00C24A2E"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аконом от 06 октября 2003 года №</w:t>
      </w:r>
      <w:r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131-ФЗ "Об общих принципах организации местного самоупр</w:t>
      </w:r>
      <w:r w:rsidR="00885798"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авления в Российской Федерации"</w:t>
      </w:r>
      <w:r w:rsidR="000F1DB0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15D95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>дского округа Верхотурский от 30.06.2021 № 500 «Об утверждении П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орядка формирования и реализации муниципальных программ го</w:t>
      </w:r>
      <w:r w:rsidR="000F1DB0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Верхотурский», </w:t>
      </w:r>
      <w:r w:rsidR="00544245"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AC4224" w:rsidRPr="00CD11BE">
        <w:rPr>
          <w:rFonts w:ascii="Times New Roman" w:hAnsi="Times New Roman"/>
          <w:color w:val="000000" w:themeColor="text1"/>
          <w:sz w:val="28"/>
          <w:szCs w:val="28"/>
        </w:rPr>
        <w:t xml:space="preserve"> Думы городского округа Верхотурский </w:t>
      </w:r>
      <w:r w:rsidR="00FB6B07">
        <w:rPr>
          <w:rFonts w:ascii="Times New Roman" w:hAnsi="Times New Roman"/>
          <w:color w:val="000000" w:themeColor="text1"/>
          <w:sz w:val="28"/>
          <w:szCs w:val="28"/>
        </w:rPr>
        <w:t xml:space="preserve">от 13.12.2021 № 78 «О бюджете городского округа Верхотурский </w:t>
      </w:r>
      <w:r w:rsidR="00544245">
        <w:rPr>
          <w:rFonts w:ascii="Times New Roman" w:hAnsi="Times New Roman"/>
          <w:color w:val="000000" w:themeColor="text1"/>
          <w:sz w:val="28"/>
          <w:szCs w:val="28"/>
        </w:rPr>
        <w:t>на 2022 год и плановый период 2023 и 2024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AC4224" w:rsidRPr="003217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1DB0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3BF">
        <w:rPr>
          <w:rFonts w:ascii="Times New Roman" w:hAnsi="Times New Roman"/>
          <w:color w:val="000000" w:themeColor="text1"/>
          <w:sz w:val="28"/>
          <w:szCs w:val="28"/>
        </w:rPr>
        <w:t xml:space="preserve">что повлекло изменение объема расходов на выполнение мероприятий муниципальной программы городского округа Верхотурский «Развитие культуры в городском округе Верхотурский на 2020-2025 годы», утвержденную постановлением Администрации городского округа Верхотурский от 30.09.2019 № 799 «Об утверждении муниципальной программы городского округа Верхотурский «Развитие культуры в городском округе Верхотурский на 2020-2025 годы»», 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городского округа Верхотурский,</w:t>
      </w:r>
    </w:p>
    <w:p w:rsidR="00E43856" w:rsidRPr="003217EA" w:rsidRDefault="00E43856" w:rsidP="003C6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E43856" w:rsidRPr="00FB6B07" w:rsidRDefault="000F1DB0" w:rsidP="003C64C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934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>Внести в муниципальную программу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Верхотурский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«Развит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ие культуры в городском округе Верхотурский на 2020-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2025 годы», утвержденную постановлением Администрации городского округа 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Верхотурский от 30.09.2019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№ 799 «Об утверждении муни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ципальной 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городского округа Верхотурский «Развитие культуры в городском округе Верхотурский на 2020-2025 годы»» </w:t>
      </w:r>
      <w:r w:rsidR="00E50E2B" w:rsidRPr="003217E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>с изменениями, внесенными постановлениями Администрации городского округа Верхотурский от 27.01.2020г. № 43, от 23.04.2020г. № 276, от 06.05.2020 № 308</w:t>
      </w:r>
      <w:r w:rsidR="005C51CA" w:rsidRPr="003217EA">
        <w:rPr>
          <w:rFonts w:ascii="Times New Roman" w:hAnsi="Times New Roman"/>
          <w:color w:val="000000" w:themeColor="text1"/>
          <w:sz w:val="28"/>
          <w:szCs w:val="28"/>
        </w:rPr>
        <w:t>, от 19.05.2020 №</w:t>
      </w:r>
      <w:r w:rsidR="0086138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51CA" w:rsidRPr="003217EA">
        <w:rPr>
          <w:rFonts w:ascii="Times New Roman" w:hAnsi="Times New Roman"/>
          <w:color w:val="000000" w:themeColor="text1"/>
          <w:sz w:val="28"/>
          <w:szCs w:val="28"/>
        </w:rPr>
        <w:t>348</w:t>
      </w:r>
      <w:r w:rsidR="00C24A2E" w:rsidRPr="003217EA">
        <w:rPr>
          <w:rFonts w:ascii="Times New Roman" w:hAnsi="Times New Roman"/>
          <w:color w:val="000000" w:themeColor="text1"/>
          <w:sz w:val="28"/>
          <w:szCs w:val="28"/>
        </w:rPr>
        <w:t>, от 19.06.2020 №</w:t>
      </w:r>
      <w:r w:rsidR="0086138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A2E" w:rsidRPr="003217EA">
        <w:rPr>
          <w:rFonts w:ascii="Times New Roman" w:hAnsi="Times New Roman"/>
          <w:color w:val="000000" w:themeColor="text1"/>
          <w:sz w:val="28"/>
          <w:szCs w:val="28"/>
        </w:rPr>
        <w:t>432, от 02.07.2020 №</w:t>
      </w:r>
      <w:r w:rsidR="0086138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A2E" w:rsidRPr="003217EA">
        <w:rPr>
          <w:rFonts w:ascii="Times New Roman" w:hAnsi="Times New Roman"/>
          <w:color w:val="000000" w:themeColor="text1"/>
          <w:sz w:val="28"/>
          <w:szCs w:val="28"/>
        </w:rPr>
        <w:t>464</w:t>
      </w:r>
      <w:r w:rsidR="00E02F44" w:rsidRPr="003217EA">
        <w:rPr>
          <w:rFonts w:ascii="Times New Roman" w:hAnsi="Times New Roman"/>
          <w:color w:val="000000" w:themeColor="text1"/>
          <w:sz w:val="28"/>
          <w:szCs w:val="28"/>
        </w:rPr>
        <w:t>, от 28.09.2020 № 673</w:t>
      </w:r>
      <w:r w:rsidR="005D495C" w:rsidRPr="003217EA">
        <w:rPr>
          <w:rFonts w:ascii="Times New Roman" w:hAnsi="Times New Roman"/>
          <w:color w:val="000000" w:themeColor="text1"/>
          <w:sz w:val="28"/>
          <w:szCs w:val="28"/>
        </w:rPr>
        <w:t>, от 09.11.2020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495C" w:rsidRPr="003217EA">
        <w:rPr>
          <w:rFonts w:ascii="Times New Roman" w:hAnsi="Times New Roman"/>
          <w:color w:val="000000" w:themeColor="text1"/>
          <w:sz w:val="28"/>
          <w:szCs w:val="28"/>
        </w:rPr>
        <w:t>761</w:t>
      </w:r>
      <w:r w:rsidR="00670E50" w:rsidRPr="003217EA">
        <w:rPr>
          <w:rFonts w:ascii="Times New Roman" w:hAnsi="Times New Roman"/>
          <w:color w:val="000000" w:themeColor="text1"/>
          <w:sz w:val="28"/>
          <w:szCs w:val="28"/>
        </w:rPr>
        <w:t>, от 12.02.2021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0E50" w:rsidRPr="003217EA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964B19" w:rsidRPr="003217EA">
        <w:rPr>
          <w:rFonts w:ascii="Times New Roman" w:hAnsi="Times New Roman"/>
          <w:color w:val="000000" w:themeColor="text1"/>
          <w:sz w:val="28"/>
          <w:szCs w:val="28"/>
        </w:rPr>
        <w:t>, от 26.03.2021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B19" w:rsidRPr="003217EA">
        <w:rPr>
          <w:rFonts w:ascii="Times New Roman" w:hAnsi="Times New Roman"/>
          <w:color w:val="000000" w:themeColor="text1"/>
          <w:sz w:val="28"/>
          <w:szCs w:val="28"/>
        </w:rPr>
        <w:t>196</w:t>
      </w:r>
      <w:r w:rsidR="00A47569" w:rsidRPr="003217EA">
        <w:rPr>
          <w:rFonts w:ascii="Times New Roman" w:hAnsi="Times New Roman"/>
          <w:color w:val="000000" w:themeColor="text1"/>
          <w:sz w:val="28"/>
          <w:szCs w:val="28"/>
        </w:rPr>
        <w:t>, от 13.05.2021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569" w:rsidRPr="003217EA">
        <w:rPr>
          <w:rFonts w:ascii="Times New Roman" w:hAnsi="Times New Roman"/>
          <w:color w:val="000000" w:themeColor="text1"/>
          <w:sz w:val="28"/>
          <w:szCs w:val="28"/>
        </w:rPr>
        <w:t>336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>, от 28.06.2021 № 490</w:t>
      </w:r>
      <w:r w:rsidR="00904A69" w:rsidRPr="003217EA">
        <w:rPr>
          <w:rFonts w:ascii="Times New Roman" w:hAnsi="Times New Roman"/>
          <w:color w:val="000000" w:themeColor="text1"/>
          <w:sz w:val="28"/>
          <w:szCs w:val="28"/>
        </w:rPr>
        <w:t>, от 09.08.2021 №615</w:t>
      </w:r>
      <w:r w:rsidR="0054424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44245" w:rsidRPr="00B11797">
        <w:rPr>
          <w:rFonts w:ascii="Times New Roman" w:hAnsi="Times New Roman"/>
          <w:color w:val="000000" w:themeColor="text1"/>
          <w:sz w:val="28"/>
          <w:szCs w:val="28"/>
        </w:rPr>
        <w:t>от 31.01.2022 №75,</w:t>
      </w:r>
      <w:r w:rsidR="00B11797" w:rsidRPr="00B11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797" w:rsidRPr="00FB6B0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B6B07" w:rsidRPr="00FB6B07">
        <w:rPr>
          <w:rFonts w:ascii="Times New Roman" w:hAnsi="Times New Roman"/>
          <w:color w:val="000000" w:themeColor="text1"/>
          <w:sz w:val="28"/>
          <w:szCs w:val="28"/>
        </w:rPr>
        <w:t xml:space="preserve"> 146 от 22.02.2022</w:t>
      </w:r>
      <w:r w:rsidR="00221F90">
        <w:rPr>
          <w:rFonts w:ascii="Times New Roman" w:hAnsi="Times New Roman"/>
          <w:color w:val="000000" w:themeColor="text1"/>
          <w:sz w:val="28"/>
          <w:szCs w:val="28"/>
        </w:rPr>
        <w:t>, № 205 от 23.03.2022</w:t>
      </w:r>
      <w:r w:rsidR="00D426A7">
        <w:rPr>
          <w:rFonts w:ascii="Times New Roman" w:hAnsi="Times New Roman"/>
          <w:color w:val="000000" w:themeColor="text1"/>
          <w:sz w:val="28"/>
          <w:szCs w:val="28"/>
        </w:rPr>
        <w:t>, № 242 от 07.04.2022</w:t>
      </w:r>
      <w:r w:rsidR="001003BF">
        <w:rPr>
          <w:rFonts w:ascii="Times New Roman" w:hAnsi="Times New Roman"/>
          <w:color w:val="000000" w:themeColor="text1"/>
          <w:sz w:val="28"/>
          <w:szCs w:val="28"/>
        </w:rPr>
        <w:t>, № 459 от 16.06.2022</w:t>
      </w:r>
      <w:r w:rsidR="00E50E2B" w:rsidRPr="00FB6B0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43856" w:rsidRPr="00FB6B07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Программа), следующие изменения:</w:t>
      </w:r>
    </w:p>
    <w:p w:rsidR="00192E88" w:rsidRDefault="000F1DB0" w:rsidP="003C64C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</w:t>
      </w:r>
      <w:r w:rsidR="00192E88">
        <w:rPr>
          <w:rFonts w:ascii="Times New Roman" w:hAnsi="Times New Roman"/>
          <w:color w:val="000000" w:themeColor="text1"/>
          <w:sz w:val="28"/>
          <w:szCs w:val="28"/>
        </w:rPr>
        <w:t>графу 2 строки</w:t>
      </w:r>
      <w:r w:rsidR="00345184">
        <w:rPr>
          <w:rFonts w:ascii="Times New Roman" w:hAnsi="Times New Roman"/>
          <w:color w:val="000000" w:themeColor="text1"/>
          <w:sz w:val="28"/>
          <w:szCs w:val="28"/>
        </w:rPr>
        <w:t xml:space="preserve"> «Цели и задачи муниципальной программы» изложить в следующей редакции:</w:t>
      </w:r>
    </w:p>
    <w:p w:rsidR="00345184" w:rsidRPr="00345184" w:rsidRDefault="00345184" w:rsidP="00F8352B">
      <w:pPr>
        <w:pStyle w:val="a4"/>
        <w:ind w:firstLine="567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«Цели:</w:t>
      </w:r>
    </w:p>
    <w:p w:rsidR="00345184" w:rsidRPr="00345184" w:rsidRDefault="00345184" w:rsidP="00F8352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Style w:val="2"/>
          <w:rFonts w:eastAsia="Calibri"/>
          <w:sz w:val="28"/>
          <w:szCs w:val="28"/>
        </w:rPr>
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  </w:t>
      </w:r>
      <w:r w:rsidRPr="00345184">
        <w:rPr>
          <w:rFonts w:ascii="Times New Roman" w:hAnsi="Times New Roman"/>
          <w:sz w:val="28"/>
          <w:szCs w:val="28"/>
        </w:rPr>
        <w:t>городского округа Верхотурский.</w:t>
      </w:r>
      <w:r w:rsidRPr="003451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5184" w:rsidRPr="00345184" w:rsidRDefault="00345184" w:rsidP="00F8352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Позиционирование туризма в городском округе Верхотурский, создание конкурентоспособного туристического комплекса, способствующего привлечению и приему туристов, формирование эффективного туристического продукта.</w:t>
      </w:r>
    </w:p>
    <w:p w:rsidR="00345184" w:rsidRPr="00345184" w:rsidRDefault="00345184" w:rsidP="00F8352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sz w:val="28"/>
          <w:szCs w:val="28"/>
        </w:rPr>
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 Верхотурский.</w:t>
      </w:r>
    </w:p>
    <w:p w:rsidR="00345184" w:rsidRPr="00345184" w:rsidRDefault="00345184" w:rsidP="00F8352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sz w:val="28"/>
          <w:szCs w:val="28"/>
        </w:rPr>
        <w:t>Сохранение системы дополнительных мер по ограничению распространения ВИЧ-инфекции среди населения городского округа Верхотурский.</w:t>
      </w:r>
    </w:p>
    <w:p w:rsidR="00345184" w:rsidRPr="00345184" w:rsidRDefault="00345184" w:rsidP="00F8352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sz w:val="28"/>
          <w:szCs w:val="28"/>
        </w:rPr>
        <w:t>Реализация государственной политики в области профилактики терроризма, минимизация и (или) ликвидация последствий его проявления, а также защита личности, общества и государства от террористических актов и иных проявлений терроризма на территории городского округа Верхотурский.</w:t>
      </w:r>
    </w:p>
    <w:p w:rsidR="00345184" w:rsidRPr="00345184" w:rsidRDefault="00345184" w:rsidP="00F8352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sz w:val="28"/>
          <w:szCs w:val="28"/>
        </w:rPr>
        <w:t>Совершенствование системы профилактики правонарушений, наркомании, пьянства и повышение уровня безопасности граждан на территории городского округа Верхотурский.</w:t>
      </w:r>
    </w:p>
    <w:p w:rsidR="00345184" w:rsidRPr="00345184" w:rsidRDefault="00345184" w:rsidP="00F8352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Задачи:</w:t>
      </w:r>
    </w:p>
    <w:p w:rsid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развития творческого потенциала населения городского округа Верхотурский, повышение доступности и качества услуг, оказываемых населению в сфере культуры и искусства;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совершенствование подготовки выпускников учреждений дополнительного образования в сфере культуры и искусства;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формирование и развитие эффективной системы</w:t>
      </w:r>
    </w:p>
    <w:p w:rsidR="00345184" w:rsidRPr="00345184" w:rsidRDefault="00345184" w:rsidP="00F8352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поддержки творчески одаренных детей и молодежи;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совершенствование организационных, экономических и</w:t>
      </w:r>
    </w:p>
    <w:p w:rsidR="00345184" w:rsidRPr="00345184" w:rsidRDefault="00345184" w:rsidP="00F8352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правовых механизмов развития культуры;</w:t>
      </w:r>
    </w:p>
    <w:p w:rsid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сохранения и развития кадрового потенциала сферы культуры и искусства;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реализация современных технологий социального продвижения, обеспечение условий для развития инновационной деятельности муниципальных учреждений культуры;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184">
        <w:rPr>
          <w:rFonts w:ascii="Times New Roman" w:hAnsi="Times New Roman"/>
          <w:color w:val="000000" w:themeColor="text1"/>
          <w:sz w:val="28"/>
          <w:szCs w:val="28"/>
        </w:rPr>
        <w:t>создание благоприятных организационно-правовых и экономических условий для развития туризма, повышения качества туристических услуг и продвижение туристского продукта;</w:t>
      </w:r>
    </w:p>
    <w:p w:rsid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развитие и поддержка созидательной активности молодежи, вовлечение молодежи в общественно-политическую жизнь, формирование культуры здорового образа жизни в молодежной среде;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развитие организационно-содержательного и материально-технического обеспечения учреждений по работе с молодежью;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45184">
        <w:rPr>
          <w:rFonts w:ascii="Times New Roman" w:hAnsi="Times New Roman"/>
          <w:color w:val="000000" w:themeColor="text1"/>
          <w:sz w:val="28"/>
          <w:szCs w:val="28"/>
        </w:rPr>
        <w:t>беспечение проведения мероприятий по первичной профилактике ВИЧ-инфекции среди населения городского округа Верхотурский;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обеспечение выполнения требований к антитеррористической защищенности объектов (территорий) и мест пребывания людей;</w:t>
      </w:r>
    </w:p>
    <w:p w:rsidR="00345184" w:rsidRP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184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в городском округе Верхотурский информационно-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45184" w:rsidRDefault="00345184" w:rsidP="00F8352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45184">
        <w:rPr>
          <w:rFonts w:ascii="Times New Roman" w:hAnsi="Times New Roman"/>
          <w:color w:val="000000" w:themeColor="text1"/>
          <w:sz w:val="28"/>
          <w:szCs w:val="28"/>
        </w:rPr>
        <w:t>рганизация проведения мероприятий, направленных на профилактику правонарушений, наркомании и пьянства.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934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43856" w:rsidRPr="003217EA" w:rsidRDefault="00F8352B" w:rsidP="003C64C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графу </w:t>
      </w:r>
      <w:r w:rsidR="0005243E" w:rsidRPr="003217EA">
        <w:rPr>
          <w:rFonts w:ascii="Times New Roman" w:hAnsi="Times New Roman"/>
          <w:color w:val="000000" w:themeColor="text1"/>
          <w:sz w:val="28"/>
          <w:szCs w:val="28"/>
        </w:rPr>
        <w:t>2 строки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 w:rsidRPr="003217E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1852DD" w:rsidRPr="00A9341D" w:rsidRDefault="001852DD" w:rsidP="000F1DB0">
      <w:pPr>
        <w:pStyle w:val="ConsPlusCell"/>
        <w:ind w:firstLine="708"/>
        <w:rPr>
          <w:color w:val="000000" w:themeColor="text1"/>
        </w:rPr>
      </w:pPr>
      <w:r w:rsidRPr="00A9341D">
        <w:rPr>
          <w:color w:val="000000" w:themeColor="text1"/>
        </w:rPr>
        <w:t xml:space="preserve">«Всего </w:t>
      </w:r>
      <w:r w:rsidR="00A9341D" w:rsidRPr="00A9341D">
        <w:rPr>
          <w:color w:val="000000" w:themeColor="text1"/>
        </w:rPr>
        <w:t>586 206,3</w:t>
      </w:r>
      <w:r w:rsidRPr="00A9341D">
        <w:rPr>
          <w:color w:val="000000" w:themeColor="text1"/>
        </w:rPr>
        <w:t xml:space="preserve"> тыс. руб. в том числе:</w:t>
      </w:r>
    </w:p>
    <w:p w:rsidR="001852DD" w:rsidRPr="00A9341D" w:rsidRDefault="000F1DB0" w:rsidP="000F1DB0">
      <w:pPr>
        <w:pStyle w:val="ConsPlusCell"/>
        <w:tabs>
          <w:tab w:val="left" w:pos="284"/>
        </w:tabs>
        <w:rPr>
          <w:color w:val="000000" w:themeColor="text1"/>
        </w:rPr>
      </w:pPr>
      <w:r w:rsidRPr="00A9341D">
        <w:rPr>
          <w:color w:val="000000" w:themeColor="text1"/>
        </w:rPr>
        <w:t xml:space="preserve">2020 год – 73 </w:t>
      </w:r>
      <w:r w:rsidR="00E50E2B" w:rsidRPr="00A9341D">
        <w:rPr>
          <w:color w:val="000000" w:themeColor="text1"/>
        </w:rPr>
        <w:t>487,7</w:t>
      </w:r>
      <w:r w:rsidR="001852DD" w:rsidRPr="00A9341D">
        <w:rPr>
          <w:color w:val="000000" w:themeColor="text1"/>
        </w:rPr>
        <w:t xml:space="preserve"> тыс. руб.</w:t>
      </w:r>
    </w:p>
    <w:p w:rsidR="001852DD" w:rsidRPr="00A9341D" w:rsidRDefault="00964B19" w:rsidP="000F1DB0">
      <w:pPr>
        <w:pStyle w:val="ConsPlusCell"/>
        <w:tabs>
          <w:tab w:val="left" w:pos="284"/>
        </w:tabs>
        <w:rPr>
          <w:color w:val="000000" w:themeColor="text1"/>
        </w:rPr>
      </w:pPr>
      <w:r w:rsidRPr="00A9341D">
        <w:rPr>
          <w:color w:val="000000" w:themeColor="text1"/>
        </w:rPr>
        <w:t>2021 год – 7</w:t>
      </w:r>
      <w:r w:rsidR="00904A69" w:rsidRPr="00A9341D">
        <w:rPr>
          <w:color w:val="000000" w:themeColor="text1"/>
        </w:rPr>
        <w:t>5 949,2</w:t>
      </w:r>
      <w:r w:rsidR="001852DD" w:rsidRPr="00A9341D">
        <w:rPr>
          <w:color w:val="000000" w:themeColor="text1"/>
        </w:rPr>
        <w:t xml:space="preserve"> тыс. руб.</w:t>
      </w:r>
    </w:p>
    <w:p w:rsidR="001852DD" w:rsidRPr="00A9341D" w:rsidRDefault="00126549" w:rsidP="000F1DB0">
      <w:pPr>
        <w:pStyle w:val="ConsPlusCell"/>
        <w:tabs>
          <w:tab w:val="left" w:pos="284"/>
        </w:tabs>
        <w:rPr>
          <w:color w:val="000000" w:themeColor="text1"/>
        </w:rPr>
      </w:pPr>
      <w:r w:rsidRPr="00A9341D">
        <w:rPr>
          <w:color w:val="000000" w:themeColor="text1"/>
        </w:rPr>
        <w:t xml:space="preserve">2022 год – </w:t>
      </w:r>
      <w:r w:rsidR="00D426A7" w:rsidRPr="00A9341D">
        <w:rPr>
          <w:color w:val="000000" w:themeColor="text1"/>
        </w:rPr>
        <w:t>132 050,7</w:t>
      </w:r>
      <w:r w:rsidR="001852DD" w:rsidRPr="00A9341D">
        <w:rPr>
          <w:color w:val="000000" w:themeColor="text1"/>
        </w:rPr>
        <w:t xml:space="preserve"> тыс. руб.</w:t>
      </w:r>
    </w:p>
    <w:p w:rsidR="001852DD" w:rsidRPr="00A9341D" w:rsidRDefault="00A9341D" w:rsidP="000F1DB0">
      <w:pPr>
        <w:pStyle w:val="ConsPlusCell"/>
        <w:tabs>
          <w:tab w:val="left" w:pos="284"/>
        </w:tabs>
        <w:rPr>
          <w:color w:val="000000" w:themeColor="text1"/>
        </w:rPr>
      </w:pPr>
      <w:r w:rsidRPr="00A9341D">
        <w:rPr>
          <w:color w:val="000000" w:themeColor="text1"/>
        </w:rPr>
        <w:t>2023 год – 111 301,0</w:t>
      </w:r>
      <w:r w:rsidR="001852DD" w:rsidRPr="00A9341D">
        <w:rPr>
          <w:color w:val="000000" w:themeColor="text1"/>
        </w:rPr>
        <w:t xml:space="preserve"> тыс. руб.</w:t>
      </w:r>
    </w:p>
    <w:p w:rsidR="001852DD" w:rsidRPr="00A9341D" w:rsidRDefault="00A9341D" w:rsidP="000F1DB0">
      <w:pPr>
        <w:pStyle w:val="ConsPlusCell"/>
        <w:tabs>
          <w:tab w:val="left" w:pos="284"/>
        </w:tabs>
        <w:rPr>
          <w:color w:val="000000" w:themeColor="text1"/>
        </w:rPr>
      </w:pPr>
      <w:r w:rsidRPr="00A9341D">
        <w:rPr>
          <w:color w:val="000000" w:themeColor="text1"/>
        </w:rPr>
        <w:t>2024 год – 94 812,8</w:t>
      </w:r>
      <w:r w:rsidR="001852DD" w:rsidRPr="00A9341D">
        <w:rPr>
          <w:color w:val="000000" w:themeColor="text1"/>
        </w:rPr>
        <w:t xml:space="preserve"> тыс. руб.</w:t>
      </w:r>
    </w:p>
    <w:p w:rsidR="001852DD" w:rsidRPr="00A9341D" w:rsidRDefault="00A9341D" w:rsidP="000F1DB0">
      <w:pPr>
        <w:pStyle w:val="ConsPlusCell"/>
        <w:tabs>
          <w:tab w:val="left" w:pos="284"/>
        </w:tabs>
        <w:rPr>
          <w:rFonts w:eastAsia="Tahoma"/>
          <w:color w:val="000000" w:themeColor="text1"/>
          <w:lang w:bidi="ru-RU"/>
        </w:rPr>
      </w:pPr>
      <w:r w:rsidRPr="00A9341D">
        <w:rPr>
          <w:rFonts w:eastAsia="Tahoma"/>
          <w:color w:val="000000" w:themeColor="text1"/>
          <w:lang w:bidi="ru-RU"/>
        </w:rPr>
        <w:t>2025 год – 98 604,9</w:t>
      </w:r>
      <w:r w:rsidR="001852DD" w:rsidRPr="00A9341D">
        <w:rPr>
          <w:rFonts w:eastAsia="Tahoma"/>
          <w:color w:val="000000" w:themeColor="text1"/>
          <w:lang w:bidi="ru-RU"/>
        </w:rPr>
        <w:t xml:space="preserve"> тыс. руб.»</w:t>
      </w:r>
      <w:r w:rsidR="00493425" w:rsidRPr="00A9341D">
        <w:rPr>
          <w:rFonts w:eastAsia="Tahoma"/>
          <w:color w:val="000000" w:themeColor="text1"/>
          <w:lang w:bidi="ru-RU"/>
        </w:rPr>
        <w:t>;</w:t>
      </w:r>
    </w:p>
    <w:p w:rsidR="00A9341D" w:rsidRDefault="00A9341D" w:rsidP="000F1DB0">
      <w:pPr>
        <w:pStyle w:val="ConsPlusCell"/>
        <w:tabs>
          <w:tab w:val="left" w:pos="-7230"/>
        </w:tabs>
        <w:ind w:firstLine="709"/>
        <w:jc w:val="both"/>
      </w:pPr>
      <w:r>
        <w:t>3</w:t>
      </w:r>
      <w:r w:rsidR="00493425">
        <w:t xml:space="preserve">) </w:t>
      </w:r>
      <w:r>
        <w:t>Цели,</w:t>
      </w:r>
      <w:bookmarkStart w:id="0" w:name="_GoBack"/>
      <w:bookmarkEnd w:id="0"/>
      <w:r>
        <w:t xml:space="preserve"> задачи и целевые показатели реализации Программы (Приложение №1) изложить в новой редакции, в соответствии с приложением №1 к настоящему постановлению;</w:t>
      </w:r>
    </w:p>
    <w:p w:rsidR="000F1DB0" w:rsidRDefault="00A9341D" w:rsidP="000F1DB0">
      <w:pPr>
        <w:pStyle w:val="ConsPlusCell"/>
        <w:tabs>
          <w:tab w:val="left" w:pos="-7230"/>
        </w:tabs>
        <w:ind w:firstLine="709"/>
        <w:jc w:val="both"/>
      </w:pPr>
      <w:r>
        <w:t xml:space="preserve">4) </w:t>
      </w:r>
      <w:r w:rsidR="000A23E0">
        <w:t xml:space="preserve">План мероприятий по выполнению Программы (приложение № </w:t>
      </w:r>
      <w:r w:rsidR="00F8352B">
        <w:t>2</w:t>
      </w:r>
      <w:r w:rsidR="000A23E0">
        <w:t>) изложить в новой редакции, в соответствии с приложением</w:t>
      </w:r>
      <w:r>
        <w:t xml:space="preserve"> № 2</w:t>
      </w:r>
      <w:r w:rsidR="009650A0">
        <w:t xml:space="preserve"> </w:t>
      </w:r>
      <w:r w:rsidR="000A23E0">
        <w:t>к настоящему постановлению.</w:t>
      </w:r>
    </w:p>
    <w:p w:rsidR="000F1DB0" w:rsidRDefault="00E43856" w:rsidP="000F1DB0">
      <w:pPr>
        <w:pStyle w:val="ConsPlusCell"/>
        <w:tabs>
          <w:tab w:val="left" w:pos="-7230"/>
        </w:tabs>
        <w:ind w:firstLine="709"/>
        <w:jc w:val="both"/>
      </w:pPr>
      <w:r>
        <w:t>2.</w:t>
      </w:r>
      <w:r w:rsidR="009650A0">
        <w:t xml:space="preserve"> </w:t>
      </w:r>
      <w: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0F1DB0" w:rsidP="000F1DB0">
      <w:pPr>
        <w:pStyle w:val="ConsPlusCell"/>
        <w:tabs>
          <w:tab w:val="left" w:pos="-7230"/>
        </w:tabs>
        <w:ind w:firstLine="709"/>
        <w:jc w:val="both"/>
      </w:pPr>
      <w:r>
        <w:t>3.</w:t>
      </w:r>
      <w:r w:rsidR="00B11797">
        <w:t xml:space="preserve"> </w:t>
      </w:r>
      <w:r w:rsidR="00E43856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9650A0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7576" w:rsidRDefault="00E43856" w:rsidP="000F1D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</w:t>
      </w:r>
      <w:r w:rsidR="007226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0A0">
        <w:rPr>
          <w:rFonts w:ascii="Times New Roman" w:hAnsi="Times New Roman" w:cs="Times New Roman"/>
          <w:sz w:val="28"/>
          <w:szCs w:val="28"/>
        </w:rPr>
        <w:t xml:space="preserve">                  А.Г. </w:t>
      </w:r>
      <w:proofErr w:type="spellStart"/>
      <w:r w:rsidR="009650A0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sectPr w:rsidR="00557576" w:rsidSect="003C64C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17D6AE8"/>
    <w:multiLevelType w:val="hybridMultilevel"/>
    <w:tmpl w:val="5308AC2A"/>
    <w:lvl w:ilvl="0" w:tplc="D94E2C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2635E2"/>
    <w:multiLevelType w:val="hybridMultilevel"/>
    <w:tmpl w:val="F3606E28"/>
    <w:lvl w:ilvl="0" w:tplc="D460139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6" w15:restartNumberingAfterBreak="0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0A7703"/>
    <w:rsid w:val="000F1DB0"/>
    <w:rsid w:val="001003BF"/>
    <w:rsid w:val="001074D3"/>
    <w:rsid w:val="00126549"/>
    <w:rsid w:val="00130BE0"/>
    <w:rsid w:val="00141FAA"/>
    <w:rsid w:val="00145248"/>
    <w:rsid w:val="001747C4"/>
    <w:rsid w:val="001852DD"/>
    <w:rsid w:val="00192E88"/>
    <w:rsid w:val="001C5F85"/>
    <w:rsid w:val="001E27B7"/>
    <w:rsid w:val="00221F90"/>
    <w:rsid w:val="002354D2"/>
    <w:rsid w:val="003217EA"/>
    <w:rsid w:val="00345184"/>
    <w:rsid w:val="00360B3C"/>
    <w:rsid w:val="003C64C9"/>
    <w:rsid w:val="00493425"/>
    <w:rsid w:val="004B173A"/>
    <w:rsid w:val="004B757F"/>
    <w:rsid w:val="004E3AFB"/>
    <w:rsid w:val="00544245"/>
    <w:rsid w:val="00557576"/>
    <w:rsid w:val="00573176"/>
    <w:rsid w:val="0059585B"/>
    <w:rsid w:val="005C51CA"/>
    <w:rsid w:val="005D495C"/>
    <w:rsid w:val="005D4B1C"/>
    <w:rsid w:val="005E5F89"/>
    <w:rsid w:val="00670E50"/>
    <w:rsid w:val="00722699"/>
    <w:rsid w:val="00763274"/>
    <w:rsid w:val="007B799A"/>
    <w:rsid w:val="0080464F"/>
    <w:rsid w:val="00861384"/>
    <w:rsid w:val="00885798"/>
    <w:rsid w:val="008E032B"/>
    <w:rsid w:val="008F27FB"/>
    <w:rsid w:val="00904A69"/>
    <w:rsid w:val="00915D95"/>
    <w:rsid w:val="00964B19"/>
    <w:rsid w:val="009650A0"/>
    <w:rsid w:val="009A245B"/>
    <w:rsid w:val="00A437A0"/>
    <w:rsid w:val="00A47569"/>
    <w:rsid w:val="00A9341D"/>
    <w:rsid w:val="00AC4224"/>
    <w:rsid w:val="00AE7D87"/>
    <w:rsid w:val="00B11797"/>
    <w:rsid w:val="00BA1F18"/>
    <w:rsid w:val="00BE5635"/>
    <w:rsid w:val="00C24A2E"/>
    <w:rsid w:val="00C5049A"/>
    <w:rsid w:val="00C60B21"/>
    <w:rsid w:val="00C825B1"/>
    <w:rsid w:val="00CD11BE"/>
    <w:rsid w:val="00D23A9A"/>
    <w:rsid w:val="00D426A7"/>
    <w:rsid w:val="00DC0E25"/>
    <w:rsid w:val="00DC34C0"/>
    <w:rsid w:val="00E02F44"/>
    <w:rsid w:val="00E40B84"/>
    <w:rsid w:val="00E43856"/>
    <w:rsid w:val="00E50E2B"/>
    <w:rsid w:val="00E602CA"/>
    <w:rsid w:val="00E63DD8"/>
    <w:rsid w:val="00EC4546"/>
    <w:rsid w:val="00ED0C51"/>
    <w:rsid w:val="00F8352B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9309"/>
  <w15:docId w15:val="{2E90A1D5-2C92-4A7F-9240-C199976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  <w:style w:type="paragraph" w:customStyle="1" w:styleId="Default">
    <w:name w:val="Default"/>
    <w:rsid w:val="004E3AF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345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45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3451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rsid w:val="00345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BEA8-5084-4A99-8161-5A89744C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Нюся</cp:lastModifiedBy>
  <cp:revision>42</cp:revision>
  <cp:lastPrinted>2022-07-01T04:46:00Z</cp:lastPrinted>
  <dcterms:created xsi:type="dcterms:W3CDTF">2021-06-25T11:51:00Z</dcterms:created>
  <dcterms:modified xsi:type="dcterms:W3CDTF">2022-07-01T04:47:00Z</dcterms:modified>
</cp:coreProperties>
</file>