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6C" w:rsidRPr="00195AB4" w:rsidRDefault="00B3336C" w:rsidP="00B3336C">
      <w:pPr>
        <w:jc w:val="center"/>
      </w:pPr>
      <w:r>
        <w:rPr>
          <w:noProof/>
        </w:rPr>
        <w:drawing>
          <wp:inline distT="0" distB="0" distL="0" distR="0" wp14:anchorId="5FB93556" wp14:editId="5F4008DF">
            <wp:extent cx="552450" cy="6858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36C" w:rsidRPr="00195AB4" w:rsidRDefault="00B3336C" w:rsidP="00B3336C">
      <w:pPr>
        <w:jc w:val="center"/>
        <w:rPr>
          <w:b/>
        </w:rPr>
      </w:pPr>
      <w:r w:rsidRPr="00195AB4">
        <w:rPr>
          <w:b/>
        </w:rPr>
        <w:t>АДМИНИСТРАЦИЯ</w:t>
      </w:r>
    </w:p>
    <w:p w:rsidR="00B3336C" w:rsidRPr="00195AB4" w:rsidRDefault="00B3336C" w:rsidP="00B3336C">
      <w:pPr>
        <w:jc w:val="center"/>
        <w:rPr>
          <w:b/>
        </w:rPr>
      </w:pPr>
      <w:r w:rsidRPr="00195AB4">
        <w:rPr>
          <w:b/>
        </w:rPr>
        <w:t xml:space="preserve">ГОРОДСКОГО ОКРУГА </w:t>
      </w:r>
      <w:proofErr w:type="gramStart"/>
      <w:r w:rsidRPr="00195AB4">
        <w:rPr>
          <w:b/>
        </w:rPr>
        <w:t>ВЕРХОТУРСКИЙ</w:t>
      </w:r>
      <w:proofErr w:type="gramEnd"/>
    </w:p>
    <w:p w:rsidR="00B3336C" w:rsidRDefault="00B3336C" w:rsidP="00B3336C">
      <w:pPr>
        <w:tabs>
          <w:tab w:val="center" w:pos="5127"/>
          <w:tab w:val="left" w:pos="8985"/>
        </w:tabs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B3336C" w:rsidRPr="00195AB4" w:rsidRDefault="00B3336C" w:rsidP="00B3336C">
      <w:pPr>
        <w:tabs>
          <w:tab w:val="center" w:pos="5127"/>
          <w:tab w:val="left" w:pos="8985"/>
        </w:tabs>
        <w:jc w:val="center"/>
        <w:rPr>
          <w:b/>
        </w:rPr>
      </w:pPr>
    </w:p>
    <w:p w:rsidR="00B3336C" w:rsidRPr="00F16570" w:rsidRDefault="00B3336C" w:rsidP="00B3336C">
      <w:pPr>
        <w:jc w:val="both"/>
        <w:rPr>
          <w:b/>
          <w:sz w:val="24"/>
          <w:szCs w:val="24"/>
        </w:rPr>
      </w:pPr>
      <w:r w:rsidRPr="00F16570">
        <w:rPr>
          <w:b/>
          <w:sz w:val="24"/>
          <w:szCs w:val="24"/>
        </w:rPr>
        <w:t>от   26.10.2021г. № 814</w:t>
      </w:r>
    </w:p>
    <w:p w:rsidR="00B3336C" w:rsidRPr="00F16570" w:rsidRDefault="00B3336C" w:rsidP="00B3336C">
      <w:pPr>
        <w:tabs>
          <w:tab w:val="center" w:pos="5127"/>
        </w:tabs>
        <w:rPr>
          <w:b/>
          <w:sz w:val="24"/>
          <w:szCs w:val="24"/>
        </w:rPr>
      </w:pPr>
      <w:r w:rsidRPr="00F16570">
        <w:rPr>
          <w:b/>
          <w:sz w:val="24"/>
          <w:szCs w:val="24"/>
        </w:rPr>
        <w:t>г. Верхотурье</w:t>
      </w:r>
    </w:p>
    <w:p w:rsidR="00B3336C" w:rsidRDefault="00B3336C" w:rsidP="00B3336C">
      <w:pPr>
        <w:rPr>
          <w:b/>
          <w:i/>
        </w:rPr>
      </w:pPr>
      <w:bookmarkStart w:id="0" w:name="_GoBack"/>
      <w:bookmarkEnd w:id="0"/>
    </w:p>
    <w:p w:rsidR="00B3336C" w:rsidRPr="009C504A" w:rsidRDefault="00B3336C" w:rsidP="00B3336C">
      <w:pPr>
        <w:jc w:val="center"/>
        <w:rPr>
          <w:b/>
          <w:i/>
        </w:rPr>
      </w:pPr>
      <w:r>
        <w:rPr>
          <w:b/>
          <w:i/>
        </w:rPr>
        <w:t xml:space="preserve">Об определении должностных лиц, ответственных за работу  по выявлению личной заинтересованности при осуществлении закупок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в </w:t>
      </w:r>
      <w:r w:rsidRPr="00417A0B">
        <w:rPr>
          <w:b/>
          <w:i/>
        </w:rPr>
        <w:t xml:space="preserve"> </w:t>
      </w:r>
      <w:r>
        <w:rPr>
          <w:b/>
          <w:i/>
        </w:rPr>
        <w:t xml:space="preserve">Администрации городского округа </w:t>
      </w:r>
      <w:proofErr w:type="gramStart"/>
      <w:r>
        <w:rPr>
          <w:b/>
          <w:i/>
        </w:rPr>
        <w:t>Верхотурский</w:t>
      </w:r>
      <w:proofErr w:type="gramEnd"/>
    </w:p>
    <w:p w:rsidR="00B3336C" w:rsidRDefault="00B3336C" w:rsidP="00B3336C">
      <w:pPr>
        <w:jc w:val="center"/>
        <w:rPr>
          <w:b/>
          <w:i/>
        </w:rPr>
      </w:pPr>
    </w:p>
    <w:p w:rsidR="00B3336C" w:rsidRPr="00195AB4" w:rsidRDefault="00B3336C" w:rsidP="00B3336C">
      <w:pPr>
        <w:jc w:val="center"/>
        <w:rPr>
          <w:b/>
          <w:i/>
        </w:rPr>
      </w:pPr>
    </w:p>
    <w:p w:rsidR="00B3336C" w:rsidRDefault="00B3336C" w:rsidP="00B3336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pacing w:val="12"/>
        </w:rPr>
        <w:t xml:space="preserve"> </w:t>
      </w:r>
      <w:r w:rsidRPr="00BD0C09">
        <w:rPr>
          <w:spacing w:val="12"/>
        </w:rPr>
        <w:t xml:space="preserve"> </w:t>
      </w:r>
      <w:proofErr w:type="gramStart"/>
      <w:r w:rsidRPr="00BE702B">
        <w:rPr>
          <w:rFonts w:ascii="Times New Roman" w:hAnsi="Times New Roman"/>
          <w:sz w:val="28"/>
          <w:szCs w:val="28"/>
        </w:rPr>
        <w:t>Руководствуясь Федеральным законом от 25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BE702B">
        <w:rPr>
          <w:rFonts w:ascii="Times New Roman" w:hAnsi="Times New Roman"/>
          <w:sz w:val="28"/>
          <w:szCs w:val="28"/>
        </w:rPr>
        <w:t xml:space="preserve">2008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BE702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702B">
        <w:rPr>
          <w:rFonts w:ascii="Times New Roman" w:hAnsi="Times New Roman"/>
          <w:sz w:val="28"/>
          <w:szCs w:val="28"/>
        </w:rPr>
        <w:t xml:space="preserve">273-ФЗ «О противодействии коррупции», на основании Указа Президента Российской Федерации от </w:t>
      </w:r>
      <w:r>
        <w:rPr>
          <w:rFonts w:ascii="Times New Roman" w:hAnsi="Times New Roman"/>
          <w:sz w:val="28"/>
          <w:szCs w:val="28"/>
        </w:rPr>
        <w:t>0</w:t>
      </w:r>
      <w:r w:rsidRPr="00BE702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.04.</w:t>
      </w:r>
      <w:r w:rsidRPr="00BE702B">
        <w:rPr>
          <w:rFonts w:ascii="Times New Roman" w:hAnsi="Times New Roman"/>
          <w:sz w:val="28"/>
          <w:szCs w:val="28"/>
        </w:rPr>
        <w:t>2013г. № 309 «О мерах по реализации отдельных положений Федерального закона «О противодействии коррупции» и  исполнения пункта 10.5 раздела I Протокола заседания Комиссии по координации работы по противодействию коррупции в Свердловской области от 29 июня 2021 года (от 21.07.2021 N 2-К</w:t>
      </w:r>
      <w:proofErr w:type="gramEnd"/>
      <w:r w:rsidRPr="00BE702B">
        <w:rPr>
          <w:rFonts w:ascii="Times New Roman" w:hAnsi="Times New Roman"/>
          <w:sz w:val="28"/>
          <w:szCs w:val="28"/>
        </w:rPr>
        <w:t xml:space="preserve">), в целях координации деятельности органов местного самоуправления в сфере противодействия коррупции, развития и совершенствования нормативной правовой базы по противодействию коррупции в органах местного самоуправления,   руководствуясь Уставом городского округа </w:t>
      </w:r>
      <w:proofErr w:type="gramStart"/>
      <w:r w:rsidRPr="00BE702B">
        <w:rPr>
          <w:rFonts w:ascii="Times New Roman" w:hAnsi="Times New Roman"/>
          <w:sz w:val="28"/>
          <w:szCs w:val="28"/>
        </w:rPr>
        <w:t>Верхотурский</w:t>
      </w:r>
      <w:proofErr w:type="gramEnd"/>
      <w:r w:rsidRPr="00BE702B">
        <w:rPr>
          <w:rFonts w:ascii="Times New Roman" w:hAnsi="Times New Roman"/>
          <w:sz w:val="28"/>
          <w:szCs w:val="28"/>
        </w:rPr>
        <w:t>:</w:t>
      </w:r>
    </w:p>
    <w:p w:rsidR="00B3336C" w:rsidRPr="00F16570" w:rsidRDefault="00B3336C" w:rsidP="00B3336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Pr="00F16570">
        <w:rPr>
          <w:rFonts w:ascii="Times New Roman" w:hAnsi="Times New Roman"/>
          <w:sz w:val="28"/>
          <w:szCs w:val="28"/>
        </w:rPr>
        <w:t>:</w:t>
      </w:r>
    </w:p>
    <w:p w:rsidR="00B3336C" w:rsidRDefault="00B3336C" w:rsidP="00B3336C">
      <w:pPr>
        <w:pStyle w:val="ConsPlusNormal"/>
        <w:ind w:firstLine="708"/>
        <w:jc w:val="both"/>
      </w:pPr>
      <w:r>
        <w:t xml:space="preserve"> </w:t>
      </w:r>
      <w:proofErr w:type="gramStart"/>
      <w:r>
        <w:t xml:space="preserve">1.Определить ответственными за работу по выявлению личной заинтересованности при осуществлении закупок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5 апреля 2013 года N 44-ФЗ «О контрактной системе в сфере закупок товаров, работ, услуг для обеспечения государственных и муниципальных нужд» в Администрации городского округа Верхотурский (далее - Администрация) ведущего специалиста комитета экономики и планирования Администрации городского округа Верхотурский, секретаря единой комиссии по</w:t>
      </w:r>
      <w:proofErr w:type="gramEnd"/>
      <w:r>
        <w:t xml:space="preserve"> осуществлению закупок товаров, работ, услуг для обеспечения муниципальных нужд по главному распорядителю бюджетных средств Администрации городского округа </w:t>
      </w:r>
      <w:proofErr w:type="gramStart"/>
      <w:r>
        <w:t>Верхотурский</w:t>
      </w:r>
      <w:proofErr w:type="gramEnd"/>
      <w:r>
        <w:t>, начальника организационного отдела Администрации городского округа Верхотурский, ответственного за профилактику коррупционных и иных правонарушений в Администрации.</w:t>
      </w:r>
    </w:p>
    <w:p w:rsidR="00B3336C" w:rsidRDefault="00B3336C" w:rsidP="00B3336C">
      <w:pPr>
        <w:pStyle w:val="ConsPlusNormal"/>
        <w:ind w:firstLine="708"/>
        <w:jc w:val="both"/>
      </w:pPr>
      <w:proofErr w:type="gramStart"/>
      <w:r>
        <w:t xml:space="preserve">2.Утвердить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предоставления информации о закупках, с учетом Методических </w:t>
      </w:r>
      <w:hyperlink r:id="rId7" w:history="1">
        <w:r>
          <w:rPr>
            <w:color w:val="0000FF"/>
          </w:rPr>
          <w:t>рекомендаций</w:t>
        </w:r>
      </w:hyperlink>
      <w:r>
        <w:t xml:space="preserve"> Министерства труда и социальной защиты России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</w:t>
      </w:r>
      <w:r>
        <w:lastRenderedPageBreak/>
        <w:t>организациях, осуществляющих закупки в соответствии с Федеральным законом от 05 апреля 2013 года N 44-ФЗ «О контрактной системе в сфере закупок товаров, работ</w:t>
      </w:r>
      <w:proofErr w:type="gramEnd"/>
      <w:r>
        <w:t xml:space="preserve">, услуг для обеспечения государственных и муниципальных нужд» и Федеральным законом от 18 июля 2011 года N 223-ФЗ «О закупках товаров, работ, услуг отдельными видами юридических лиц» работы, направленной на выявление личной заинтересованности государственных и муниципальных служащих, работников при осуществлении таких закупок,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 (прилагается).</w:t>
      </w:r>
    </w:p>
    <w:p w:rsidR="00B3336C" w:rsidRDefault="00B3336C" w:rsidP="00B3336C">
      <w:pPr>
        <w:pStyle w:val="ConsPlusNormal"/>
        <w:ind w:firstLine="708"/>
        <w:jc w:val="both"/>
      </w:pPr>
      <w:r>
        <w:t>3.</w:t>
      </w:r>
      <w:r w:rsidRPr="00BE702B">
        <w:t xml:space="preserve">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BE702B">
        <w:t>Верхотурский</w:t>
      </w:r>
      <w:proofErr w:type="gramEnd"/>
      <w:r w:rsidRPr="00BE702B">
        <w:t>.</w:t>
      </w:r>
    </w:p>
    <w:p w:rsidR="00B3336C" w:rsidRDefault="00B3336C" w:rsidP="00B3336C">
      <w:pPr>
        <w:pStyle w:val="ConsPlusNormal"/>
        <w:ind w:firstLine="708"/>
        <w:jc w:val="both"/>
      </w:pPr>
      <w:r>
        <w:t>4.</w:t>
      </w:r>
      <w:r w:rsidRPr="006614AC">
        <w:t>Контроль исполнения настоящего постановления оставляю за собой.</w:t>
      </w:r>
    </w:p>
    <w:p w:rsidR="00B3336C" w:rsidRDefault="00B3336C" w:rsidP="00B3336C">
      <w:pPr>
        <w:pStyle w:val="ConsPlusNormal"/>
        <w:ind w:firstLine="540"/>
        <w:jc w:val="both"/>
      </w:pPr>
    </w:p>
    <w:p w:rsidR="00B3336C" w:rsidRDefault="00B3336C" w:rsidP="00B3336C">
      <w:pPr>
        <w:pStyle w:val="ConsPlusNormal"/>
        <w:ind w:firstLine="540"/>
        <w:jc w:val="both"/>
      </w:pPr>
    </w:p>
    <w:p w:rsidR="00B3336C" w:rsidRDefault="00B3336C" w:rsidP="00B3336C">
      <w:pPr>
        <w:pStyle w:val="ConsPlusNormal"/>
      </w:pPr>
    </w:p>
    <w:p w:rsidR="00B3336C" w:rsidRDefault="00B3336C" w:rsidP="00B3336C">
      <w:pPr>
        <w:tabs>
          <w:tab w:val="center" w:pos="5127"/>
        </w:tabs>
        <w:jc w:val="both"/>
      </w:pPr>
      <w:r>
        <w:t xml:space="preserve">Глава </w:t>
      </w:r>
      <w:r>
        <w:tab/>
      </w:r>
    </w:p>
    <w:p w:rsidR="00B3336C" w:rsidRDefault="00B3336C" w:rsidP="00B3336C">
      <w:pPr>
        <w:tabs>
          <w:tab w:val="center" w:pos="5127"/>
        </w:tabs>
        <w:jc w:val="both"/>
      </w:pPr>
      <w:r>
        <w:t xml:space="preserve">городского округа </w:t>
      </w:r>
      <w:proofErr w:type="gramStart"/>
      <w:r>
        <w:t>Верхотурский</w:t>
      </w:r>
      <w:proofErr w:type="gramEnd"/>
      <w:r>
        <w:t xml:space="preserve"> </w:t>
      </w:r>
      <w:r>
        <w:tab/>
        <w:t xml:space="preserve">                                                    А.Г. Лиханов</w:t>
      </w:r>
    </w:p>
    <w:p w:rsidR="00B3336C" w:rsidRDefault="00B3336C" w:rsidP="00B3336C">
      <w:pPr>
        <w:pStyle w:val="ConsPlusNormal"/>
      </w:pPr>
    </w:p>
    <w:p w:rsidR="00AD0469" w:rsidRDefault="00B3336C"/>
    <w:sectPr w:rsidR="00AD0469" w:rsidSect="00B95AA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6C"/>
    <w:rsid w:val="00461383"/>
    <w:rsid w:val="006B5480"/>
    <w:rsid w:val="00B3336C"/>
    <w:rsid w:val="00B9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3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3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333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33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3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3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3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333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33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3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B3ED0A5A8FC0DC43FBFCF5B48F7B805593FF9EACB7CA484F00FFA1683E14D21D2F007876A4DAD91BF6A228355B802E66EEB7B1F6094443uCj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B3ED0A5A8FC0DC43FBFCF5B48F7B80559EF493ABBECA484F00FFA1683E14D20F2F587474A2C4DB1DE3F47973u0jF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533</Words>
  <Characters>3042</Characters>
  <Application>Microsoft Office Word</Application>
  <DocSecurity>0</DocSecurity>
  <Lines>25</Lines>
  <Paragraphs>7</Paragraphs>
  <ScaleCrop>false</ScaleCrop>
  <Company>Home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2021-11-21T11:51:00Z</dcterms:created>
  <dcterms:modified xsi:type="dcterms:W3CDTF">2021-11-21T11:56:00Z</dcterms:modified>
</cp:coreProperties>
</file>