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333A6D" w14:textId="77777777" w:rsidR="00F731A9" w:rsidRPr="00F33C58" w:rsidRDefault="00F731A9" w:rsidP="00F33C58">
      <w:pPr>
        <w:spacing w:after="0" w:line="240" w:lineRule="auto"/>
        <w:jc w:val="right"/>
        <w:rPr>
          <w:rFonts w:ascii="Times New Roman" w:eastAsia="Times New Roman" w:hAnsi="Times New Roman" w:cs="Times New Roman"/>
          <w:b/>
          <w:bCs/>
          <w:sz w:val="24"/>
          <w:szCs w:val="24"/>
          <w:lang w:eastAsia="ru-RU"/>
        </w:rPr>
      </w:pPr>
      <w:r w:rsidRPr="00F33C58">
        <w:rPr>
          <w:rFonts w:ascii="Times New Roman" w:eastAsia="Times New Roman" w:hAnsi="Times New Roman" w:cs="Times New Roman"/>
          <w:bCs/>
          <w:sz w:val="24"/>
          <w:szCs w:val="24"/>
          <w:lang w:eastAsia="ru-RU"/>
        </w:rPr>
        <w:t>УТВЕРЖДЕНА</w:t>
      </w:r>
    </w:p>
    <w:p w14:paraId="45552424" w14:textId="77777777" w:rsidR="00F731A9" w:rsidRPr="00F33C58" w:rsidRDefault="00F731A9" w:rsidP="00F33C58">
      <w:pPr>
        <w:spacing w:after="0" w:line="240" w:lineRule="auto"/>
        <w:jc w:val="right"/>
        <w:rPr>
          <w:rFonts w:ascii="Times New Roman" w:eastAsia="Times New Roman" w:hAnsi="Times New Roman" w:cs="Times New Roman"/>
          <w:bCs/>
          <w:sz w:val="24"/>
          <w:szCs w:val="24"/>
          <w:lang w:eastAsia="ru-RU"/>
        </w:rPr>
      </w:pPr>
      <w:r w:rsidRPr="00F33C58">
        <w:rPr>
          <w:rFonts w:ascii="Times New Roman" w:eastAsia="Times New Roman" w:hAnsi="Times New Roman" w:cs="Times New Roman"/>
          <w:bCs/>
          <w:sz w:val="24"/>
          <w:szCs w:val="24"/>
          <w:lang w:eastAsia="ru-RU"/>
        </w:rPr>
        <w:t xml:space="preserve">  постановлением Администрации</w:t>
      </w:r>
    </w:p>
    <w:p w14:paraId="6E5849EC" w14:textId="77777777" w:rsidR="00F731A9" w:rsidRPr="00F33C58" w:rsidRDefault="00F731A9" w:rsidP="00F33C58">
      <w:pPr>
        <w:spacing w:after="0" w:line="240" w:lineRule="auto"/>
        <w:jc w:val="right"/>
        <w:rPr>
          <w:rFonts w:ascii="Times New Roman" w:eastAsia="Times New Roman" w:hAnsi="Times New Roman" w:cs="Times New Roman"/>
          <w:bCs/>
          <w:sz w:val="24"/>
          <w:szCs w:val="24"/>
          <w:lang w:eastAsia="ru-RU"/>
        </w:rPr>
      </w:pPr>
      <w:r w:rsidRPr="00F33C58">
        <w:rPr>
          <w:rFonts w:ascii="Times New Roman" w:eastAsia="Times New Roman" w:hAnsi="Times New Roman" w:cs="Times New Roman"/>
          <w:bCs/>
          <w:sz w:val="24"/>
          <w:szCs w:val="24"/>
          <w:lang w:eastAsia="ru-RU"/>
        </w:rPr>
        <w:t>городского округа Верхотурский</w:t>
      </w:r>
    </w:p>
    <w:p w14:paraId="4C18E290" w14:textId="3E328A93" w:rsidR="00F731A9" w:rsidRPr="00F33C58" w:rsidRDefault="00F731A9" w:rsidP="00F33C58">
      <w:pPr>
        <w:spacing w:after="0" w:line="240" w:lineRule="auto"/>
        <w:jc w:val="right"/>
        <w:rPr>
          <w:rFonts w:ascii="Times New Roman" w:eastAsia="Times New Roman" w:hAnsi="Times New Roman" w:cs="Times New Roman"/>
          <w:bCs/>
          <w:sz w:val="24"/>
          <w:szCs w:val="24"/>
          <w:lang w:eastAsia="ru-RU"/>
        </w:rPr>
      </w:pPr>
      <w:r w:rsidRPr="00F33C58">
        <w:rPr>
          <w:rFonts w:ascii="Times New Roman" w:eastAsia="Times New Roman" w:hAnsi="Times New Roman" w:cs="Times New Roman"/>
          <w:bCs/>
          <w:sz w:val="24"/>
          <w:szCs w:val="24"/>
          <w:lang w:eastAsia="ru-RU"/>
        </w:rPr>
        <w:t xml:space="preserve">от </w:t>
      </w:r>
      <w:r w:rsidR="00481208" w:rsidRPr="00F33C58">
        <w:rPr>
          <w:rFonts w:ascii="Times New Roman" w:eastAsia="Times New Roman" w:hAnsi="Times New Roman" w:cs="Times New Roman"/>
          <w:bCs/>
          <w:sz w:val="24"/>
          <w:szCs w:val="24"/>
          <w:lang w:eastAsia="ru-RU"/>
        </w:rPr>
        <w:t>25</w:t>
      </w:r>
      <w:r w:rsidR="00CA2BE9" w:rsidRPr="00F33C58">
        <w:rPr>
          <w:rFonts w:ascii="Times New Roman" w:eastAsia="Times New Roman" w:hAnsi="Times New Roman" w:cs="Times New Roman"/>
          <w:bCs/>
          <w:sz w:val="24"/>
          <w:szCs w:val="24"/>
          <w:lang w:eastAsia="ru-RU"/>
        </w:rPr>
        <w:t>.12.</w:t>
      </w:r>
      <w:r w:rsidRPr="00F33C58">
        <w:rPr>
          <w:rFonts w:ascii="Times New Roman" w:eastAsia="Times New Roman" w:hAnsi="Times New Roman" w:cs="Times New Roman"/>
          <w:bCs/>
          <w:sz w:val="24"/>
          <w:szCs w:val="24"/>
          <w:lang w:eastAsia="ru-RU"/>
        </w:rPr>
        <w:t>20</w:t>
      </w:r>
      <w:r w:rsidR="00481208" w:rsidRPr="00F33C58">
        <w:rPr>
          <w:rFonts w:ascii="Times New Roman" w:eastAsia="Times New Roman" w:hAnsi="Times New Roman" w:cs="Times New Roman"/>
          <w:bCs/>
          <w:sz w:val="24"/>
          <w:szCs w:val="24"/>
          <w:lang w:eastAsia="ru-RU"/>
        </w:rPr>
        <w:t>18</w:t>
      </w:r>
      <w:r w:rsidRPr="00F33C58">
        <w:rPr>
          <w:rFonts w:ascii="Times New Roman" w:eastAsia="Times New Roman" w:hAnsi="Times New Roman" w:cs="Times New Roman"/>
          <w:bCs/>
          <w:sz w:val="24"/>
          <w:szCs w:val="24"/>
          <w:lang w:eastAsia="ru-RU"/>
        </w:rPr>
        <w:t>г. №</w:t>
      </w:r>
      <w:r w:rsidR="00F33C58">
        <w:rPr>
          <w:rFonts w:ascii="Times New Roman" w:eastAsia="Times New Roman" w:hAnsi="Times New Roman" w:cs="Times New Roman"/>
          <w:bCs/>
          <w:sz w:val="24"/>
          <w:szCs w:val="24"/>
          <w:lang w:eastAsia="ru-RU"/>
        </w:rPr>
        <w:t xml:space="preserve"> </w:t>
      </w:r>
      <w:bookmarkStart w:id="0" w:name="_GoBack"/>
      <w:bookmarkEnd w:id="0"/>
      <w:r w:rsidR="00481208" w:rsidRPr="00F33C58">
        <w:rPr>
          <w:rFonts w:ascii="Times New Roman" w:eastAsia="Times New Roman" w:hAnsi="Times New Roman" w:cs="Times New Roman"/>
          <w:bCs/>
          <w:sz w:val="24"/>
          <w:szCs w:val="24"/>
          <w:lang w:eastAsia="ru-RU"/>
        </w:rPr>
        <w:t>1062</w:t>
      </w:r>
    </w:p>
    <w:p w14:paraId="71B88381" w14:textId="77777777" w:rsidR="00F731A9" w:rsidRPr="00F33C58" w:rsidRDefault="00F731A9" w:rsidP="00F33C58">
      <w:pPr>
        <w:spacing w:after="0" w:line="240" w:lineRule="auto"/>
        <w:jc w:val="right"/>
        <w:rPr>
          <w:rFonts w:ascii="Times New Roman" w:eastAsia="Times New Roman" w:hAnsi="Times New Roman" w:cs="Times New Roman"/>
          <w:bCs/>
          <w:sz w:val="24"/>
          <w:szCs w:val="24"/>
          <w:lang w:eastAsia="ru-RU"/>
        </w:rPr>
      </w:pPr>
      <w:r w:rsidRPr="00F33C58">
        <w:rPr>
          <w:rFonts w:ascii="Times New Roman" w:eastAsia="Times New Roman" w:hAnsi="Times New Roman" w:cs="Times New Roman"/>
          <w:bCs/>
          <w:sz w:val="24"/>
          <w:szCs w:val="24"/>
          <w:lang w:eastAsia="ru-RU"/>
        </w:rPr>
        <w:t>«Об утверждении программы «Комплексное</w:t>
      </w:r>
    </w:p>
    <w:p w14:paraId="4E99D9DC" w14:textId="77777777" w:rsidR="00F731A9" w:rsidRPr="00F33C58" w:rsidRDefault="00F731A9" w:rsidP="00F33C58">
      <w:pPr>
        <w:spacing w:after="0" w:line="240" w:lineRule="auto"/>
        <w:jc w:val="right"/>
        <w:rPr>
          <w:rFonts w:ascii="Times New Roman" w:eastAsia="Times New Roman" w:hAnsi="Times New Roman" w:cs="Times New Roman"/>
          <w:bCs/>
          <w:sz w:val="24"/>
          <w:szCs w:val="24"/>
          <w:lang w:eastAsia="ru-RU"/>
        </w:rPr>
      </w:pPr>
      <w:r w:rsidRPr="00F33C58">
        <w:rPr>
          <w:rFonts w:ascii="Times New Roman" w:eastAsia="Times New Roman" w:hAnsi="Times New Roman" w:cs="Times New Roman"/>
          <w:bCs/>
          <w:sz w:val="24"/>
          <w:szCs w:val="24"/>
          <w:lang w:eastAsia="ru-RU"/>
        </w:rPr>
        <w:t xml:space="preserve">развитие транспортной инфраструктуры </w:t>
      </w:r>
    </w:p>
    <w:p w14:paraId="7F479945" w14:textId="77777777" w:rsidR="00F731A9" w:rsidRPr="00F33C58" w:rsidRDefault="00F731A9" w:rsidP="00F33C58">
      <w:pPr>
        <w:spacing w:after="0" w:line="240" w:lineRule="auto"/>
        <w:jc w:val="right"/>
        <w:rPr>
          <w:rFonts w:ascii="Times New Roman" w:eastAsia="Times New Roman" w:hAnsi="Times New Roman" w:cs="Times New Roman"/>
          <w:bCs/>
          <w:sz w:val="24"/>
          <w:szCs w:val="24"/>
          <w:lang w:eastAsia="ru-RU"/>
        </w:rPr>
      </w:pPr>
      <w:r w:rsidRPr="00F33C58">
        <w:rPr>
          <w:rFonts w:ascii="Times New Roman" w:eastAsia="Times New Roman" w:hAnsi="Times New Roman" w:cs="Times New Roman"/>
          <w:bCs/>
          <w:sz w:val="24"/>
          <w:szCs w:val="24"/>
          <w:lang w:eastAsia="ru-RU"/>
        </w:rPr>
        <w:t>городского округа Верхотурский</w:t>
      </w:r>
    </w:p>
    <w:p w14:paraId="78CFEFCA" w14:textId="77777777" w:rsidR="00F731A9" w:rsidRPr="00F33C58" w:rsidRDefault="00F731A9" w:rsidP="00F33C58">
      <w:pPr>
        <w:spacing w:after="0" w:line="240" w:lineRule="auto"/>
        <w:jc w:val="right"/>
        <w:rPr>
          <w:rFonts w:ascii="Times New Roman" w:eastAsia="Times New Roman" w:hAnsi="Times New Roman" w:cs="Times New Roman"/>
          <w:b/>
          <w:bCs/>
          <w:sz w:val="24"/>
          <w:szCs w:val="24"/>
          <w:lang w:eastAsia="ru-RU"/>
        </w:rPr>
      </w:pPr>
      <w:r w:rsidRPr="00F33C58">
        <w:rPr>
          <w:rFonts w:ascii="Times New Roman" w:eastAsia="Times New Roman" w:hAnsi="Times New Roman" w:cs="Times New Roman"/>
          <w:bCs/>
          <w:sz w:val="24"/>
          <w:szCs w:val="24"/>
          <w:lang w:eastAsia="ru-RU"/>
        </w:rPr>
        <w:t xml:space="preserve"> на 2018 – 2030 годы»</w:t>
      </w:r>
    </w:p>
    <w:p w14:paraId="047930AC" w14:textId="77777777" w:rsidR="00F731A9" w:rsidRPr="00F33C58" w:rsidRDefault="00F731A9"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7C17ACC" w14:textId="3087048C" w:rsidR="007A450B" w:rsidRPr="00F33C58" w:rsidRDefault="00B742D1" w:rsidP="00F33C58">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lang w:eastAsia="ru-RU"/>
        </w:rPr>
      </w:pPr>
      <w:r w:rsidRPr="00F33C58">
        <w:rPr>
          <w:rFonts w:ascii="Times New Roman" w:eastAsia="Times New Roman" w:hAnsi="Times New Roman" w:cs="Times New Roman"/>
          <w:b/>
          <w:bCs/>
          <w:sz w:val="24"/>
          <w:szCs w:val="24"/>
          <w:lang w:eastAsia="ru-RU"/>
        </w:rPr>
        <w:t>Программа</w:t>
      </w:r>
      <w:r w:rsidRPr="00F33C58">
        <w:rPr>
          <w:rFonts w:ascii="Times New Roman" w:eastAsia="Times New Roman" w:hAnsi="Times New Roman" w:cs="Times New Roman"/>
          <w:b/>
          <w:bCs/>
          <w:sz w:val="24"/>
          <w:szCs w:val="24"/>
          <w:lang w:eastAsia="ru-RU"/>
        </w:rPr>
        <w:br/>
      </w:r>
      <w:r w:rsidR="007A450B" w:rsidRPr="00F33C58">
        <w:rPr>
          <w:rFonts w:ascii="Times New Roman" w:eastAsia="Times New Roman" w:hAnsi="Times New Roman" w:cs="Times New Roman"/>
          <w:b/>
          <w:bCs/>
          <w:sz w:val="24"/>
          <w:szCs w:val="24"/>
          <w:lang w:eastAsia="ru-RU"/>
        </w:rPr>
        <w:t xml:space="preserve">Комплексного развития транспортной инфраструктуры </w:t>
      </w:r>
      <w:r w:rsidR="002F14EE" w:rsidRPr="00F33C58">
        <w:rPr>
          <w:rFonts w:ascii="Times New Roman" w:eastAsia="Times New Roman" w:hAnsi="Times New Roman" w:cs="Times New Roman"/>
          <w:b/>
          <w:sz w:val="24"/>
          <w:szCs w:val="24"/>
          <w:lang w:eastAsia="ru-RU"/>
        </w:rPr>
        <w:t>г</w:t>
      </w:r>
      <w:r w:rsidR="00322197" w:rsidRPr="00F33C58">
        <w:rPr>
          <w:rFonts w:ascii="Times New Roman" w:eastAsia="Times New Roman" w:hAnsi="Times New Roman" w:cs="Times New Roman"/>
          <w:b/>
          <w:sz w:val="24"/>
          <w:szCs w:val="24"/>
          <w:lang w:eastAsia="ru-RU"/>
        </w:rPr>
        <w:t>ородского округа Верхотурский</w:t>
      </w:r>
      <w:r w:rsidR="002F14EE" w:rsidRPr="00F33C58">
        <w:rPr>
          <w:rFonts w:ascii="Times New Roman" w:eastAsia="Times New Roman" w:hAnsi="Times New Roman" w:cs="Times New Roman"/>
          <w:b/>
          <w:sz w:val="24"/>
          <w:szCs w:val="24"/>
          <w:lang w:eastAsia="ru-RU"/>
        </w:rPr>
        <w:t xml:space="preserve"> </w:t>
      </w:r>
      <w:r w:rsidR="00613B60" w:rsidRPr="00F33C58">
        <w:rPr>
          <w:rFonts w:ascii="Times New Roman" w:eastAsia="Times New Roman" w:hAnsi="Times New Roman" w:cs="Times New Roman"/>
          <w:b/>
          <w:sz w:val="24"/>
          <w:szCs w:val="24"/>
          <w:lang w:eastAsia="ru-RU"/>
        </w:rPr>
        <w:t>на 201</w:t>
      </w:r>
      <w:r w:rsidR="0031173A" w:rsidRPr="00F33C58">
        <w:rPr>
          <w:rFonts w:ascii="Times New Roman" w:eastAsia="Times New Roman" w:hAnsi="Times New Roman" w:cs="Times New Roman"/>
          <w:b/>
          <w:sz w:val="24"/>
          <w:szCs w:val="24"/>
          <w:lang w:eastAsia="ru-RU"/>
        </w:rPr>
        <w:t>8</w:t>
      </w:r>
      <w:r w:rsidR="00E67F70" w:rsidRPr="00F33C58">
        <w:rPr>
          <w:rFonts w:ascii="Times New Roman" w:eastAsia="Times New Roman" w:hAnsi="Times New Roman" w:cs="Times New Roman"/>
          <w:b/>
          <w:sz w:val="24"/>
          <w:szCs w:val="24"/>
          <w:lang w:eastAsia="ru-RU"/>
        </w:rPr>
        <w:t>-2030</w:t>
      </w:r>
      <w:r w:rsidR="00E67F70" w:rsidRPr="00F33C58">
        <w:rPr>
          <w:rFonts w:ascii="Times New Roman" w:eastAsia="Times New Roman" w:hAnsi="Times New Roman" w:cs="Times New Roman"/>
          <w:sz w:val="24"/>
          <w:szCs w:val="24"/>
          <w:lang w:eastAsia="ru-RU"/>
        </w:rPr>
        <w:t xml:space="preserve"> </w:t>
      </w:r>
      <w:r w:rsidR="00E67F70" w:rsidRPr="00F33C58">
        <w:rPr>
          <w:rFonts w:ascii="Times New Roman" w:eastAsia="Times New Roman" w:hAnsi="Times New Roman" w:cs="Times New Roman"/>
          <w:b/>
          <w:sz w:val="24"/>
          <w:szCs w:val="24"/>
          <w:lang w:eastAsia="ru-RU"/>
        </w:rPr>
        <w:t>годы</w:t>
      </w:r>
      <w:r w:rsidRPr="00F33C58">
        <w:rPr>
          <w:rFonts w:ascii="Times New Roman" w:eastAsia="Times New Roman" w:hAnsi="Times New Roman" w:cs="Times New Roman"/>
          <w:b/>
          <w:bCs/>
          <w:sz w:val="24"/>
          <w:szCs w:val="24"/>
          <w:lang w:eastAsia="ru-RU"/>
        </w:rPr>
        <w:t>.</w:t>
      </w:r>
    </w:p>
    <w:p w14:paraId="74909FE6" w14:textId="77777777" w:rsidR="007A450B" w:rsidRPr="00F33C58" w:rsidRDefault="007A450B" w:rsidP="00F33C58">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lang w:eastAsia="ru-RU"/>
        </w:rPr>
      </w:pPr>
      <w:r w:rsidRPr="00F33C58">
        <w:rPr>
          <w:rFonts w:ascii="Times New Roman" w:eastAsia="Times New Roman" w:hAnsi="Times New Roman" w:cs="Times New Roman"/>
          <w:b/>
          <w:bCs/>
          <w:sz w:val="24"/>
          <w:szCs w:val="24"/>
          <w:lang w:eastAsia="ru-RU"/>
        </w:rPr>
        <w:t>Раздел 1. Паспорт</w:t>
      </w:r>
    </w:p>
    <w:p w14:paraId="6B5338CE" w14:textId="77777777" w:rsidR="007A450B" w:rsidRPr="00F33C58" w:rsidRDefault="007A450B" w:rsidP="00F33C5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7408"/>
      </w:tblGrid>
      <w:tr w:rsidR="007A450B" w:rsidRPr="00F33C58" w14:paraId="132415F5" w14:textId="77777777" w:rsidTr="006737A0">
        <w:tc>
          <w:tcPr>
            <w:tcW w:w="2415" w:type="dxa"/>
          </w:tcPr>
          <w:p w14:paraId="72B73995"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Наименование программы</w:t>
            </w:r>
          </w:p>
        </w:tc>
        <w:tc>
          <w:tcPr>
            <w:tcW w:w="7137" w:type="dxa"/>
          </w:tcPr>
          <w:p w14:paraId="7A2907FB" w14:textId="75A8F37D" w:rsidR="007A450B" w:rsidRPr="00F33C58" w:rsidRDefault="00B742D1"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Программа </w:t>
            </w:r>
            <w:r w:rsidR="007A450B" w:rsidRPr="00F33C58">
              <w:rPr>
                <w:rFonts w:ascii="Times New Roman" w:eastAsia="Times New Roman" w:hAnsi="Times New Roman" w:cs="Times New Roman"/>
                <w:sz w:val="24"/>
                <w:szCs w:val="24"/>
                <w:lang w:eastAsia="ru-RU"/>
              </w:rPr>
              <w:t xml:space="preserve">Комплексного развития транспортной инфраструктуры </w:t>
            </w:r>
            <w:r w:rsidR="002F14EE" w:rsidRPr="00F33C58">
              <w:rPr>
                <w:rFonts w:ascii="Times New Roman" w:eastAsia="Times New Roman" w:hAnsi="Times New Roman" w:cs="Times New Roman"/>
                <w:sz w:val="24"/>
                <w:szCs w:val="24"/>
                <w:lang w:eastAsia="ru-RU"/>
              </w:rPr>
              <w:t>г</w:t>
            </w:r>
            <w:r w:rsidR="00322197" w:rsidRPr="00F33C58">
              <w:rPr>
                <w:rFonts w:ascii="Times New Roman" w:eastAsia="Times New Roman" w:hAnsi="Times New Roman" w:cs="Times New Roman"/>
                <w:sz w:val="24"/>
                <w:szCs w:val="24"/>
                <w:lang w:eastAsia="ru-RU"/>
              </w:rPr>
              <w:t>ородского округа Верхотурский</w:t>
            </w:r>
            <w:r w:rsidR="002F14EE" w:rsidRPr="00F33C58">
              <w:rPr>
                <w:rFonts w:ascii="Times New Roman" w:eastAsia="Times New Roman" w:hAnsi="Times New Roman" w:cs="Times New Roman"/>
                <w:sz w:val="24"/>
                <w:szCs w:val="24"/>
                <w:lang w:eastAsia="ru-RU"/>
              </w:rPr>
              <w:t xml:space="preserve"> на 2018</w:t>
            </w:r>
            <w:r w:rsidR="007A450B" w:rsidRPr="00F33C58">
              <w:rPr>
                <w:rFonts w:ascii="Times New Roman" w:eastAsia="Times New Roman" w:hAnsi="Times New Roman" w:cs="Times New Roman"/>
                <w:sz w:val="24"/>
                <w:szCs w:val="24"/>
                <w:lang w:eastAsia="ru-RU"/>
              </w:rPr>
              <w:t>-20</w:t>
            </w:r>
            <w:r w:rsidR="00BD728E" w:rsidRPr="00F33C58">
              <w:rPr>
                <w:rFonts w:ascii="Times New Roman" w:eastAsia="Times New Roman" w:hAnsi="Times New Roman" w:cs="Times New Roman"/>
                <w:sz w:val="24"/>
                <w:szCs w:val="24"/>
                <w:lang w:eastAsia="ru-RU"/>
              </w:rPr>
              <w:t>30</w:t>
            </w:r>
            <w:r w:rsidR="007A450B" w:rsidRPr="00F33C58">
              <w:rPr>
                <w:rFonts w:ascii="Times New Roman" w:eastAsia="Times New Roman" w:hAnsi="Times New Roman" w:cs="Times New Roman"/>
                <w:sz w:val="24"/>
                <w:szCs w:val="24"/>
                <w:lang w:eastAsia="ru-RU"/>
              </w:rPr>
              <w:t xml:space="preserve"> годы (далее - Программа</w:t>
            </w:r>
            <w:r w:rsidR="000572ED" w:rsidRPr="00F33C58">
              <w:rPr>
                <w:rFonts w:ascii="Times New Roman" w:eastAsia="Times New Roman" w:hAnsi="Times New Roman" w:cs="Times New Roman"/>
                <w:sz w:val="24"/>
                <w:szCs w:val="24"/>
                <w:lang w:eastAsia="ru-RU"/>
              </w:rPr>
              <w:t xml:space="preserve">).  </w:t>
            </w:r>
            <w:r w:rsidR="007A450B" w:rsidRPr="00F33C58">
              <w:rPr>
                <w:rFonts w:ascii="Times New Roman" w:eastAsia="Times New Roman" w:hAnsi="Times New Roman" w:cs="Times New Roman"/>
                <w:sz w:val="24"/>
                <w:szCs w:val="24"/>
                <w:lang w:eastAsia="ru-RU"/>
              </w:rPr>
              <w:t xml:space="preserve">         </w:t>
            </w:r>
          </w:p>
        </w:tc>
      </w:tr>
      <w:tr w:rsidR="007A450B" w:rsidRPr="00F33C58" w14:paraId="1B7F950B" w14:textId="77777777" w:rsidTr="006737A0">
        <w:tc>
          <w:tcPr>
            <w:tcW w:w="2415" w:type="dxa"/>
          </w:tcPr>
          <w:p w14:paraId="6A6B0F86"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F33C58">
              <w:rPr>
                <w:rFonts w:ascii="Times New Roman" w:eastAsia="Times New Roman" w:hAnsi="Times New Roman" w:cs="Times New Roman"/>
                <w:sz w:val="24"/>
                <w:szCs w:val="24"/>
                <w:lang w:eastAsia="ru-RU"/>
              </w:rPr>
              <w:t>Основание для разработки</w:t>
            </w:r>
          </w:p>
          <w:p w14:paraId="283F7860"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Программы</w:t>
            </w:r>
          </w:p>
        </w:tc>
        <w:tc>
          <w:tcPr>
            <w:tcW w:w="7137" w:type="dxa"/>
          </w:tcPr>
          <w:p w14:paraId="25F9B58C" w14:textId="77777777" w:rsidR="007A450B" w:rsidRPr="00F33C58" w:rsidRDefault="007A450B" w:rsidP="00F33C5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Правовыми основаниями для разработки Программы комплексного развития транспортной инфраструктуры являются:</w:t>
            </w:r>
          </w:p>
          <w:p w14:paraId="5DE90F1A" w14:textId="26DEC90F" w:rsidR="006737A0" w:rsidRPr="00F33C58" w:rsidRDefault="006737A0" w:rsidP="00F33C58">
            <w:pPr>
              <w:pStyle w:val="afb"/>
              <w:widowControl w:val="0"/>
              <w:numPr>
                <w:ilvl w:val="0"/>
                <w:numId w:val="44"/>
              </w:numPr>
              <w:autoSpaceDE w:val="0"/>
              <w:autoSpaceDN w:val="0"/>
              <w:adjustRightInd w:val="0"/>
              <w:spacing w:after="0" w:line="240" w:lineRule="auto"/>
              <w:ind w:left="0" w:firstLine="0"/>
              <w:jc w:val="both"/>
              <w:rPr>
                <w:rFonts w:ascii="Times New Roman" w:hAnsi="Times New Roman"/>
                <w:sz w:val="24"/>
                <w:szCs w:val="24"/>
              </w:rPr>
            </w:pPr>
            <w:r w:rsidRPr="00F33C58">
              <w:rPr>
                <w:rFonts w:ascii="Times New Roman" w:hAnsi="Times New Roman"/>
                <w:sz w:val="24"/>
                <w:szCs w:val="24"/>
              </w:rPr>
              <w:t xml:space="preserve">Градостроительный кодекс Российской Федерации  </w:t>
            </w:r>
          </w:p>
          <w:p w14:paraId="50F54790" w14:textId="77777777" w:rsidR="006737A0" w:rsidRPr="00F33C58" w:rsidRDefault="006737A0" w:rsidP="00F33C58">
            <w:pPr>
              <w:pStyle w:val="afb"/>
              <w:numPr>
                <w:ilvl w:val="0"/>
                <w:numId w:val="44"/>
              </w:numPr>
              <w:shd w:val="clear" w:color="auto" w:fill="FFFFFF"/>
              <w:spacing w:after="0" w:line="240" w:lineRule="auto"/>
              <w:ind w:left="0" w:firstLine="0"/>
              <w:rPr>
                <w:rFonts w:ascii="Times New Roman" w:hAnsi="Times New Roman"/>
                <w:sz w:val="24"/>
                <w:szCs w:val="24"/>
              </w:rPr>
            </w:pPr>
            <w:r w:rsidRPr="00F33C58">
              <w:rPr>
                <w:rFonts w:ascii="Times New Roman" w:hAnsi="Times New Roman"/>
                <w:sz w:val="24"/>
                <w:szCs w:val="24"/>
              </w:rPr>
              <w:t>Федеральный закон от 06.10.2003 № 131-ФЗ «Об общих принципах организации местного самоуправления в РФ»</w:t>
            </w:r>
          </w:p>
          <w:p w14:paraId="55D7BBA5" w14:textId="77777777" w:rsidR="006737A0" w:rsidRPr="00F33C58" w:rsidRDefault="006737A0" w:rsidP="00F33C58">
            <w:pPr>
              <w:pStyle w:val="afb"/>
              <w:widowControl w:val="0"/>
              <w:numPr>
                <w:ilvl w:val="0"/>
                <w:numId w:val="44"/>
              </w:numPr>
              <w:autoSpaceDE w:val="0"/>
              <w:autoSpaceDN w:val="0"/>
              <w:adjustRightInd w:val="0"/>
              <w:spacing w:after="0" w:line="240" w:lineRule="auto"/>
              <w:ind w:left="0" w:firstLine="0"/>
              <w:jc w:val="both"/>
              <w:rPr>
                <w:rFonts w:ascii="Times New Roman" w:hAnsi="Times New Roman"/>
                <w:sz w:val="24"/>
                <w:szCs w:val="24"/>
              </w:rPr>
            </w:pPr>
            <w:r w:rsidRPr="00F33C58">
              <w:rPr>
                <w:rFonts w:ascii="Times New Roman" w:hAnsi="Times New Roman"/>
                <w:sz w:val="24"/>
                <w:szCs w:val="24"/>
              </w:rPr>
              <w:t>Постановление Правительства Российской Федерации от 25.12.2015г. № 1440 «Об утверждении требований к программам комплексного развития транспортной инфраструктуры поселений, городских округов»;</w:t>
            </w:r>
          </w:p>
          <w:p w14:paraId="55CC5902" w14:textId="0287273C" w:rsidR="003C0F28" w:rsidRPr="00F33C58" w:rsidRDefault="003C0F28" w:rsidP="00F33C58">
            <w:pPr>
              <w:pStyle w:val="afb"/>
              <w:widowControl w:val="0"/>
              <w:numPr>
                <w:ilvl w:val="0"/>
                <w:numId w:val="44"/>
              </w:numPr>
              <w:autoSpaceDE w:val="0"/>
              <w:autoSpaceDN w:val="0"/>
              <w:adjustRightInd w:val="0"/>
              <w:spacing w:after="0" w:line="240" w:lineRule="auto"/>
              <w:ind w:left="0" w:firstLine="0"/>
              <w:jc w:val="both"/>
              <w:rPr>
                <w:rFonts w:ascii="Times New Roman" w:hAnsi="Times New Roman"/>
                <w:sz w:val="24"/>
                <w:szCs w:val="24"/>
              </w:rPr>
            </w:pPr>
            <w:r w:rsidRPr="00F33C58">
              <w:rPr>
                <w:rFonts w:ascii="Times New Roman" w:hAnsi="Times New Roman"/>
                <w:sz w:val="24"/>
                <w:szCs w:val="24"/>
              </w:rPr>
              <w:t>Генеральный план</w:t>
            </w:r>
            <w:r w:rsidR="002E756A" w:rsidRPr="00F33C58">
              <w:rPr>
                <w:rFonts w:ascii="Times New Roman" w:hAnsi="Times New Roman"/>
                <w:sz w:val="24"/>
                <w:szCs w:val="24"/>
              </w:rPr>
              <w:t xml:space="preserve"> </w:t>
            </w:r>
            <w:r w:rsidR="002F14EE" w:rsidRPr="00F33C58">
              <w:rPr>
                <w:rFonts w:ascii="Times New Roman" w:hAnsi="Times New Roman"/>
                <w:sz w:val="24"/>
                <w:szCs w:val="24"/>
              </w:rPr>
              <w:t>г</w:t>
            </w:r>
            <w:r w:rsidR="00322197" w:rsidRPr="00F33C58">
              <w:rPr>
                <w:rFonts w:ascii="Times New Roman" w:hAnsi="Times New Roman"/>
                <w:sz w:val="24"/>
                <w:szCs w:val="24"/>
              </w:rPr>
              <w:t>ородского округа Верхотурский</w:t>
            </w:r>
            <w:r w:rsidRPr="00F33C58">
              <w:rPr>
                <w:rFonts w:ascii="Times New Roman" w:hAnsi="Times New Roman"/>
                <w:sz w:val="24"/>
                <w:szCs w:val="24"/>
              </w:rPr>
              <w:t xml:space="preserve">, </w:t>
            </w:r>
            <w:r w:rsidR="00553C6A" w:rsidRPr="00F33C58">
              <w:rPr>
                <w:rFonts w:ascii="Times New Roman" w:hAnsi="Times New Roman"/>
                <w:sz w:val="24"/>
                <w:szCs w:val="24"/>
              </w:rPr>
              <w:t>утвержденны</w:t>
            </w:r>
            <w:r w:rsidR="00755A86" w:rsidRPr="00F33C58">
              <w:rPr>
                <w:rFonts w:ascii="Times New Roman" w:hAnsi="Times New Roman"/>
                <w:sz w:val="24"/>
                <w:szCs w:val="24"/>
              </w:rPr>
              <w:t xml:space="preserve">й </w:t>
            </w:r>
            <w:r w:rsidR="00553C6A" w:rsidRPr="00F33C58">
              <w:rPr>
                <w:rFonts w:ascii="Times New Roman" w:hAnsi="Times New Roman"/>
                <w:sz w:val="24"/>
                <w:szCs w:val="24"/>
              </w:rPr>
              <w:t xml:space="preserve">решением Думы </w:t>
            </w:r>
            <w:r w:rsidR="002F14EE" w:rsidRPr="00F33C58">
              <w:rPr>
                <w:rFonts w:ascii="Times New Roman" w:hAnsi="Times New Roman"/>
                <w:sz w:val="24"/>
                <w:szCs w:val="24"/>
              </w:rPr>
              <w:t>г</w:t>
            </w:r>
            <w:r w:rsidR="00322197" w:rsidRPr="00F33C58">
              <w:rPr>
                <w:rFonts w:ascii="Times New Roman" w:hAnsi="Times New Roman"/>
                <w:sz w:val="24"/>
                <w:szCs w:val="24"/>
              </w:rPr>
              <w:t>ородского округа Верхотурский</w:t>
            </w:r>
            <w:r w:rsidR="002F14EE" w:rsidRPr="00F33C58">
              <w:rPr>
                <w:rFonts w:ascii="Times New Roman" w:hAnsi="Times New Roman"/>
                <w:sz w:val="24"/>
                <w:szCs w:val="24"/>
              </w:rPr>
              <w:t xml:space="preserve"> </w:t>
            </w:r>
            <w:r w:rsidR="000F12E8" w:rsidRPr="00F33C58">
              <w:rPr>
                <w:rFonts w:ascii="Times New Roman" w:hAnsi="Times New Roman"/>
                <w:sz w:val="24"/>
                <w:szCs w:val="24"/>
              </w:rPr>
              <w:t>от 26.12.2012 № 90</w:t>
            </w:r>
            <w:r w:rsidR="006D4136" w:rsidRPr="00F33C58">
              <w:rPr>
                <w:rFonts w:ascii="Times New Roman" w:hAnsi="Times New Roman"/>
                <w:sz w:val="24"/>
                <w:szCs w:val="24"/>
              </w:rPr>
              <w:t>(применительно к территории вне населенных пунктов, к историческому поселению «г.Верхотурье»), от 07.08.2013 года № 36 и от 26.02.2014 года №6 (применительно к сельским населенным пунктам)</w:t>
            </w:r>
            <w:r w:rsidR="000F12E8" w:rsidRPr="00F33C58">
              <w:rPr>
                <w:rFonts w:ascii="Times New Roman" w:hAnsi="Times New Roman"/>
                <w:sz w:val="24"/>
                <w:szCs w:val="24"/>
              </w:rPr>
              <w:t>.</w:t>
            </w:r>
          </w:p>
        </w:tc>
      </w:tr>
      <w:tr w:rsidR="007A450B" w:rsidRPr="00F33C58" w14:paraId="667EB281" w14:textId="77777777" w:rsidTr="006737A0">
        <w:tc>
          <w:tcPr>
            <w:tcW w:w="2415" w:type="dxa"/>
          </w:tcPr>
          <w:p w14:paraId="08858F61"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Заказчик        </w:t>
            </w:r>
          </w:p>
          <w:p w14:paraId="06DA418D"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программы</w:t>
            </w:r>
          </w:p>
        </w:tc>
        <w:tc>
          <w:tcPr>
            <w:tcW w:w="7137" w:type="dxa"/>
          </w:tcPr>
          <w:p w14:paraId="7E11725F" w14:textId="4060ED64" w:rsidR="00755A86" w:rsidRPr="00F33C58" w:rsidRDefault="002F14EE"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Администрация</w:t>
            </w:r>
            <w:r w:rsidR="00755A86" w:rsidRPr="00F33C58">
              <w:rPr>
                <w:rFonts w:ascii="Times New Roman" w:eastAsia="Times New Roman" w:hAnsi="Times New Roman" w:cs="Times New Roman"/>
                <w:sz w:val="24"/>
                <w:szCs w:val="24"/>
                <w:lang w:eastAsia="ru-RU"/>
              </w:rPr>
              <w:t xml:space="preserve"> </w:t>
            </w:r>
            <w:r w:rsidRPr="00F33C58">
              <w:rPr>
                <w:rFonts w:ascii="Times New Roman" w:eastAsia="Times New Roman" w:hAnsi="Times New Roman" w:cs="Times New Roman"/>
                <w:sz w:val="24"/>
                <w:szCs w:val="24"/>
                <w:lang w:eastAsia="ru-RU"/>
              </w:rPr>
              <w:t>г</w:t>
            </w:r>
            <w:r w:rsidR="00322197" w:rsidRPr="00F33C58">
              <w:rPr>
                <w:rFonts w:ascii="Times New Roman" w:eastAsia="Times New Roman" w:hAnsi="Times New Roman" w:cs="Times New Roman"/>
                <w:sz w:val="24"/>
                <w:szCs w:val="24"/>
                <w:lang w:eastAsia="ru-RU"/>
              </w:rPr>
              <w:t>ородского округа Верхотурский</w:t>
            </w:r>
          </w:p>
          <w:p w14:paraId="7E5D9088"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7A450B" w:rsidRPr="00F33C58" w14:paraId="1AD6BFF9" w14:textId="77777777" w:rsidTr="006737A0">
        <w:tc>
          <w:tcPr>
            <w:tcW w:w="2415" w:type="dxa"/>
          </w:tcPr>
          <w:p w14:paraId="2592FDDE"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Местонахождение заказчика программы</w:t>
            </w:r>
          </w:p>
        </w:tc>
        <w:tc>
          <w:tcPr>
            <w:tcW w:w="7137" w:type="dxa"/>
          </w:tcPr>
          <w:p w14:paraId="132202EB" w14:textId="77777777" w:rsidR="007A450B" w:rsidRPr="00F33C58" w:rsidRDefault="001E2486"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33C58">
              <w:rPr>
                <w:rFonts w:ascii="Times New Roman" w:eastAsia="Times New Roman" w:hAnsi="Times New Roman" w:cs="Times New Roman"/>
                <w:sz w:val="24"/>
                <w:szCs w:val="24"/>
                <w:lang w:eastAsia="ru-RU"/>
              </w:rPr>
              <w:t>624380</w:t>
            </w:r>
            <w:r w:rsidR="00755A86" w:rsidRPr="00F33C58">
              <w:rPr>
                <w:rFonts w:ascii="Times New Roman" w:eastAsia="Times New Roman" w:hAnsi="Times New Roman" w:cs="Times New Roman"/>
                <w:sz w:val="24"/>
                <w:szCs w:val="24"/>
                <w:lang w:eastAsia="ru-RU"/>
              </w:rPr>
              <w:t>, Свердловская область,</w:t>
            </w:r>
            <w:r w:rsidR="00852138" w:rsidRPr="00F33C58">
              <w:rPr>
                <w:rFonts w:ascii="Times New Roman" w:hAnsi="Times New Roman" w:cs="Times New Roman"/>
                <w:sz w:val="24"/>
                <w:szCs w:val="24"/>
              </w:rPr>
              <w:t xml:space="preserve"> </w:t>
            </w:r>
            <w:r w:rsidR="00852138" w:rsidRPr="00F33C58">
              <w:rPr>
                <w:rFonts w:ascii="Times New Roman" w:eastAsia="Times New Roman" w:hAnsi="Times New Roman" w:cs="Times New Roman"/>
                <w:sz w:val="24"/>
                <w:szCs w:val="24"/>
                <w:lang w:eastAsia="ru-RU"/>
              </w:rPr>
              <w:t>г. Верхотурье, ул. Советская, 4</w:t>
            </w:r>
          </w:p>
        </w:tc>
      </w:tr>
      <w:tr w:rsidR="007A450B" w:rsidRPr="00F33C58" w14:paraId="24F4BE70" w14:textId="77777777" w:rsidTr="006737A0">
        <w:tc>
          <w:tcPr>
            <w:tcW w:w="2415" w:type="dxa"/>
          </w:tcPr>
          <w:p w14:paraId="3B8F7BB0"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Основной        разработчик                                                      программы       </w:t>
            </w:r>
          </w:p>
        </w:tc>
        <w:tc>
          <w:tcPr>
            <w:tcW w:w="7137" w:type="dxa"/>
          </w:tcPr>
          <w:p w14:paraId="0A88ECAD"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33C58">
              <w:rPr>
                <w:rFonts w:ascii="Times New Roman" w:eastAsia="Times New Roman" w:hAnsi="Times New Roman" w:cs="Times New Roman"/>
                <w:sz w:val="24"/>
                <w:szCs w:val="24"/>
              </w:rPr>
              <w:t xml:space="preserve">ООО “АгроНефтеХимПроект” </w:t>
            </w:r>
          </w:p>
          <w:p w14:paraId="41EC653D"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7A450B" w:rsidRPr="00F33C58" w14:paraId="1C15305F" w14:textId="77777777" w:rsidTr="006737A0">
        <w:tc>
          <w:tcPr>
            <w:tcW w:w="2415" w:type="dxa"/>
          </w:tcPr>
          <w:p w14:paraId="5C3A8A08"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Местонахождение разработчика программы</w:t>
            </w:r>
          </w:p>
        </w:tc>
        <w:tc>
          <w:tcPr>
            <w:tcW w:w="7137" w:type="dxa"/>
          </w:tcPr>
          <w:p w14:paraId="4CCE295A" w14:textId="4234F365"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rPr>
              <w:t>620014, Российская Федерация,</w:t>
            </w:r>
            <w:r w:rsidRPr="00F33C58">
              <w:rPr>
                <w:rFonts w:ascii="Times New Roman" w:eastAsia="Times New Roman" w:hAnsi="Times New Roman" w:cs="Times New Roman"/>
                <w:sz w:val="24"/>
                <w:szCs w:val="24"/>
                <w:lang w:eastAsia="ru-RU"/>
              </w:rPr>
              <w:t xml:space="preserve"> </w:t>
            </w:r>
            <w:r w:rsidRPr="00F33C58">
              <w:rPr>
                <w:rFonts w:ascii="Times New Roman" w:eastAsia="Times New Roman" w:hAnsi="Times New Roman" w:cs="Times New Roman"/>
                <w:sz w:val="24"/>
                <w:szCs w:val="24"/>
              </w:rPr>
              <w:t xml:space="preserve">Свердловская область, г.Екатеринбург, </w:t>
            </w:r>
            <w:r w:rsidR="000572ED" w:rsidRPr="00F33C58">
              <w:rPr>
                <w:rFonts w:ascii="Times New Roman" w:eastAsia="Times New Roman" w:hAnsi="Times New Roman" w:cs="Times New Roman"/>
                <w:sz w:val="24"/>
                <w:szCs w:val="24"/>
              </w:rPr>
              <w:t>ул. Малышева</w:t>
            </w:r>
            <w:r w:rsidRPr="00F33C58">
              <w:rPr>
                <w:rFonts w:ascii="Times New Roman" w:eastAsia="Times New Roman" w:hAnsi="Times New Roman" w:cs="Times New Roman"/>
                <w:sz w:val="24"/>
                <w:szCs w:val="24"/>
              </w:rPr>
              <w:t xml:space="preserve"> 12-б, 3 этаж.</w:t>
            </w:r>
          </w:p>
        </w:tc>
      </w:tr>
      <w:tr w:rsidR="007A450B" w:rsidRPr="00F33C58" w14:paraId="0FA4BB81" w14:textId="77777777" w:rsidTr="006737A0">
        <w:trPr>
          <w:trHeight w:val="3253"/>
        </w:trPr>
        <w:tc>
          <w:tcPr>
            <w:tcW w:w="2415" w:type="dxa"/>
          </w:tcPr>
          <w:p w14:paraId="73ED7BB5"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lastRenderedPageBreak/>
              <w:t>Основные цели программы</w:t>
            </w:r>
          </w:p>
        </w:tc>
        <w:tc>
          <w:tcPr>
            <w:tcW w:w="7137" w:type="dxa"/>
          </w:tcPr>
          <w:p w14:paraId="5C8E1153" w14:textId="77777777" w:rsidR="006737A0" w:rsidRPr="00F33C58" w:rsidRDefault="006737A0" w:rsidP="00F33C58">
            <w:pPr>
              <w:pStyle w:val="afb"/>
              <w:spacing w:after="0" w:line="240" w:lineRule="auto"/>
              <w:ind w:left="0"/>
              <w:jc w:val="both"/>
              <w:rPr>
                <w:rFonts w:ascii="Times New Roman" w:hAnsi="Times New Roman"/>
                <w:sz w:val="24"/>
                <w:szCs w:val="24"/>
              </w:rPr>
            </w:pPr>
            <w:r w:rsidRPr="00F33C58">
              <w:rPr>
                <w:rFonts w:ascii="Times New Roman" w:hAnsi="Times New Roman"/>
                <w:sz w:val="24"/>
                <w:szCs w:val="24"/>
              </w:rPr>
              <w:t>Программа выполняется в целях обеспечения:</w:t>
            </w:r>
          </w:p>
          <w:p w14:paraId="513B8587" w14:textId="77777777" w:rsidR="006737A0" w:rsidRPr="00F33C58" w:rsidRDefault="006737A0" w:rsidP="00F33C58">
            <w:pPr>
              <w:pStyle w:val="afb"/>
              <w:spacing w:after="0" w:line="240" w:lineRule="auto"/>
              <w:ind w:left="0"/>
              <w:jc w:val="both"/>
              <w:rPr>
                <w:rFonts w:ascii="Times New Roman" w:hAnsi="Times New Roman"/>
                <w:sz w:val="24"/>
                <w:szCs w:val="24"/>
              </w:rPr>
            </w:pPr>
            <w:r w:rsidRPr="00F33C58">
              <w:rPr>
                <w:rFonts w:ascii="Times New Roman" w:hAnsi="Times New Roman"/>
                <w:sz w:val="24"/>
                <w:szCs w:val="24"/>
              </w:rPr>
              <w:t>а) безопасности, качества и эффективности транспортного обслуживания населения, и субъектов экономической деятельности, на территории городского округа;</w:t>
            </w:r>
          </w:p>
          <w:p w14:paraId="737E66DA" w14:textId="77777777" w:rsidR="006737A0" w:rsidRPr="00F33C58" w:rsidRDefault="006737A0" w:rsidP="00F33C58">
            <w:pPr>
              <w:pStyle w:val="afb"/>
              <w:spacing w:after="0" w:line="240" w:lineRule="auto"/>
              <w:ind w:left="0"/>
              <w:jc w:val="both"/>
              <w:rPr>
                <w:rFonts w:ascii="Times New Roman" w:hAnsi="Times New Roman"/>
                <w:sz w:val="24"/>
                <w:szCs w:val="24"/>
              </w:rPr>
            </w:pPr>
            <w:r w:rsidRPr="00F33C58">
              <w:rPr>
                <w:rFonts w:ascii="Times New Roman" w:hAnsi="Times New Roman"/>
                <w:sz w:val="24"/>
                <w:szCs w:val="24"/>
              </w:rPr>
              <w:t>б)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 или нормативами градостроительного проектирования городского округа;</w:t>
            </w:r>
          </w:p>
          <w:p w14:paraId="533CBF17" w14:textId="77777777" w:rsidR="006737A0" w:rsidRPr="00F33C58" w:rsidRDefault="006737A0" w:rsidP="00F33C58">
            <w:pPr>
              <w:pStyle w:val="afb"/>
              <w:spacing w:after="0" w:line="240" w:lineRule="auto"/>
              <w:ind w:left="0"/>
              <w:jc w:val="both"/>
              <w:rPr>
                <w:rFonts w:ascii="Times New Roman" w:hAnsi="Times New Roman"/>
                <w:sz w:val="24"/>
                <w:szCs w:val="24"/>
              </w:rPr>
            </w:pPr>
            <w:r w:rsidRPr="00F33C58">
              <w:rPr>
                <w:rFonts w:ascii="Times New Roman" w:hAnsi="Times New Roman"/>
                <w:sz w:val="24"/>
                <w:szCs w:val="24"/>
              </w:rPr>
              <w:t>в) развития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поселений и городских округов (далее - транспортный спрос);</w:t>
            </w:r>
          </w:p>
          <w:p w14:paraId="5C7BC5F9" w14:textId="77777777" w:rsidR="006737A0" w:rsidRPr="00F33C58" w:rsidRDefault="006737A0" w:rsidP="00F33C58">
            <w:pPr>
              <w:pStyle w:val="afb"/>
              <w:spacing w:after="0" w:line="240" w:lineRule="auto"/>
              <w:ind w:left="0"/>
              <w:jc w:val="both"/>
              <w:rPr>
                <w:rFonts w:ascii="Times New Roman" w:hAnsi="Times New Roman"/>
                <w:sz w:val="24"/>
                <w:szCs w:val="24"/>
              </w:rPr>
            </w:pPr>
            <w:r w:rsidRPr="00F33C58">
              <w:rPr>
                <w:rFonts w:ascii="Times New Roman" w:hAnsi="Times New Roman"/>
                <w:sz w:val="24"/>
                <w:szCs w:val="24"/>
              </w:rPr>
              <w:t>г) развития транспортной инфраструктуры, сбалансированное с градостроительной деятельностью в поселениях, городских округах;</w:t>
            </w:r>
          </w:p>
          <w:p w14:paraId="1366BB86" w14:textId="77777777" w:rsidR="006737A0" w:rsidRPr="00F33C58" w:rsidRDefault="006737A0" w:rsidP="00F33C58">
            <w:pPr>
              <w:pStyle w:val="afb"/>
              <w:spacing w:after="0" w:line="240" w:lineRule="auto"/>
              <w:ind w:left="0"/>
              <w:jc w:val="both"/>
              <w:rPr>
                <w:rFonts w:ascii="Times New Roman" w:hAnsi="Times New Roman"/>
                <w:sz w:val="24"/>
                <w:szCs w:val="24"/>
              </w:rPr>
            </w:pPr>
            <w:r w:rsidRPr="00F33C58">
              <w:rPr>
                <w:rFonts w:ascii="Times New Roman" w:hAnsi="Times New Roman"/>
                <w:sz w:val="24"/>
                <w:szCs w:val="24"/>
              </w:rPr>
              <w:t>д) условий для управления транспортным спросом;</w:t>
            </w:r>
          </w:p>
          <w:p w14:paraId="6734C3E4" w14:textId="77777777" w:rsidR="006737A0" w:rsidRPr="00F33C58" w:rsidRDefault="006737A0" w:rsidP="00F33C58">
            <w:pPr>
              <w:pStyle w:val="afb"/>
              <w:spacing w:after="0" w:line="240" w:lineRule="auto"/>
              <w:ind w:left="0"/>
              <w:jc w:val="both"/>
              <w:rPr>
                <w:rFonts w:ascii="Times New Roman" w:hAnsi="Times New Roman"/>
                <w:sz w:val="24"/>
                <w:szCs w:val="24"/>
              </w:rPr>
            </w:pPr>
            <w:r w:rsidRPr="00F33C58">
              <w:rPr>
                <w:rFonts w:ascii="Times New Roman" w:hAnsi="Times New Roman"/>
                <w:sz w:val="24"/>
                <w:szCs w:val="24"/>
              </w:rPr>
              <w:t>е) создания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14:paraId="6E4BF537" w14:textId="77777777" w:rsidR="006737A0" w:rsidRPr="00F33C58" w:rsidRDefault="006737A0" w:rsidP="00F33C58">
            <w:pPr>
              <w:pStyle w:val="afb"/>
              <w:spacing w:after="0" w:line="240" w:lineRule="auto"/>
              <w:ind w:left="0"/>
              <w:jc w:val="both"/>
              <w:rPr>
                <w:rFonts w:ascii="Times New Roman" w:hAnsi="Times New Roman"/>
                <w:sz w:val="24"/>
                <w:szCs w:val="24"/>
              </w:rPr>
            </w:pPr>
            <w:r w:rsidRPr="00F33C58">
              <w:rPr>
                <w:rFonts w:ascii="Times New Roman" w:hAnsi="Times New Roman"/>
                <w:sz w:val="24"/>
                <w:szCs w:val="24"/>
              </w:rPr>
              <w:t>ж) создания приоритетных условий движения транспортных средств общего пользования по отношению к иным транспортным средствам;</w:t>
            </w:r>
          </w:p>
          <w:p w14:paraId="730B34B1" w14:textId="77777777" w:rsidR="006737A0" w:rsidRPr="00F33C58" w:rsidRDefault="006737A0" w:rsidP="00F33C58">
            <w:pPr>
              <w:pStyle w:val="afb"/>
              <w:spacing w:after="0" w:line="240" w:lineRule="auto"/>
              <w:ind w:left="0"/>
              <w:jc w:val="both"/>
              <w:rPr>
                <w:rFonts w:ascii="Times New Roman" w:hAnsi="Times New Roman"/>
                <w:sz w:val="24"/>
                <w:szCs w:val="24"/>
              </w:rPr>
            </w:pPr>
            <w:r w:rsidRPr="00F33C58">
              <w:rPr>
                <w:rFonts w:ascii="Times New Roman" w:hAnsi="Times New Roman"/>
                <w:sz w:val="24"/>
                <w:szCs w:val="24"/>
              </w:rPr>
              <w:t>з) условий для пешеходного и велосипедного передвижения населения;</w:t>
            </w:r>
          </w:p>
          <w:p w14:paraId="11589DA7" w14:textId="259227BB" w:rsidR="007A450B" w:rsidRPr="00F33C58" w:rsidRDefault="006737A0"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hAnsi="Times New Roman" w:cs="Times New Roman"/>
                <w:sz w:val="24"/>
                <w:szCs w:val="24"/>
              </w:rPr>
              <w:t>и) эффективности функционирования действующей транспортной инфраструктуры</w:t>
            </w:r>
          </w:p>
        </w:tc>
      </w:tr>
      <w:tr w:rsidR="007A450B" w:rsidRPr="00F33C58" w14:paraId="38C9C0B6" w14:textId="77777777" w:rsidTr="006737A0">
        <w:tc>
          <w:tcPr>
            <w:tcW w:w="2415" w:type="dxa"/>
          </w:tcPr>
          <w:p w14:paraId="3DBA014E" w14:textId="77777777" w:rsidR="007A450B" w:rsidRPr="00F33C58" w:rsidRDefault="007A450B" w:rsidP="00F33C5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Основные задачи программы</w:t>
            </w:r>
          </w:p>
        </w:tc>
        <w:tc>
          <w:tcPr>
            <w:tcW w:w="7137" w:type="dxa"/>
          </w:tcPr>
          <w:p w14:paraId="226FDEF9" w14:textId="665ABFD5" w:rsidR="007A450B" w:rsidRPr="00F33C58" w:rsidRDefault="006737A0"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hAnsi="Times New Roman" w:cs="Times New Roman"/>
                <w:sz w:val="24"/>
                <w:szCs w:val="24"/>
              </w:rPr>
              <w:t>Формирование перечня мероприятий (инвестиционных проектов) по проектированию, строительству объектов транспортной инфраструктуры городского округа</w:t>
            </w:r>
            <w:r w:rsidR="003618AA" w:rsidRPr="00F33C58">
              <w:rPr>
                <w:rFonts w:ascii="Times New Roman" w:hAnsi="Times New Roman" w:cs="Times New Roman"/>
                <w:sz w:val="24"/>
                <w:szCs w:val="24"/>
              </w:rPr>
              <w:t xml:space="preserve"> Верхотурский</w:t>
            </w:r>
            <w:r w:rsidRPr="00F33C58">
              <w:rPr>
                <w:rFonts w:ascii="Times New Roman" w:hAnsi="Times New Roman" w:cs="Times New Roman"/>
                <w:sz w:val="24"/>
                <w:szCs w:val="24"/>
              </w:rPr>
              <w:t>, предусмотренных стратегией со</w:t>
            </w:r>
            <w:r w:rsidR="003618AA" w:rsidRPr="00F33C58">
              <w:rPr>
                <w:rFonts w:ascii="Times New Roman" w:hAnsi="Times New Roman" w:cs="Times New Roman"/>
                <w:sz w:val="24"/>
                <w:szCs w:val="24"/>
              </w:rPr>
              <w:t xml:space="preserve">циально-экономического развития </w:t>
            </w:r>
            <w:r w:rsidRPr="00F33C58">
              <w:rPr>
                <w:rFonts w:ascii="Times New Roman" w:hAnsi="Times New Roman" w:cs="Times New Roman"/>
                <w:sz w:val="24"/>
                <w:szCs w:val="24"/>
              </w:rPr>
              <w:t>городского округа</w:t>
            </w:r>
            <w:r w:rsidR="003618AA" w:rsidRPr="00F33C58">
              <w:rPr>
                <w:rFonts w:ascii="Times New Roman" w:hAnsi="Times New Roman" w:cs="Times New Roman"/>
                <w:sz w:val="24"/>
                <w:szCs w:val="24"/>
              </w:rPr>
              <w:t xml:space="preserve"> Верхотурский</w:t>
            </w:r>
            <w:r w:rsidRPr="00F33C58">
              <w:rPr>
                <w:rFonts w:ascii="Times New Roman" w:hAnsi="Times New Roman" w:cs="Times New Roman"/>
                <w:sz w:val="24"/>
                <w:szCs w:val="24"/>
              </w:rPr>
              <w:t>, государственными и муниципальными программами, генеральным планом городского округа</w:t>
            </w:r>
            <w:r w:rsidR="003618AA" w:rsidRPr="00F33C58">
              <w:rPr>
                <w:rFonts w:ascii="Times New Roman" w:hAnsi="Times New Roman" w:cs="Times New Roman"/>
                <w:sz w:val="24"/>
                <w:szCs w:val="24"/>
              </w:rPr>
              <w:t xml:space="preserve"> Верхотурский</w:t>
            </w:r>
            <w:r w:rsidRPr="00F33C58">
              <w:rPr>
                <w:rFonts w:ascii="Times New Roman" w:hAnsi="Times New Roman" w:cs="Times New Roman"/>
                <w:sz w:val="24"/>
                <w:szCs w:val="24"/>
              </w:rPr>
              <w:t>.</w:t>
            </w:r>
          </w:p>
        </w:tc>
      </w:tr>
      <w:tr w:rsidR="007A450B" w:rsidRPr="00F33C58" w14:paraId="3FA82E46" w14:textId="77777777" w:rsidTr="006737A0">
        <w:trPr>
          <w:trHeight w:val="699"/>
        </w:trPr>
        <w:tc>
          <w:tcPr>
            <w:tcW w:w="2415" w:type="dxa"/>
          </w:tcPr>
          <w:p w14:paraId="2EF2E02F"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Целевые индикаторы и показатели программы </w:t>
            </w:r>
          </w:p>
        </w:tc>
        <w:tc>
          <w:tcPr>
            <w:tcW w:w="7137" w:type="dxa"/>
          </w:tcPr>
          <w:p w14:paraId="368F2B4A" w14:textId="1883F24C" w:rsidR="00755A86" w:rsidRPr="00F33C58" w:rsidRDefault="007A450B" w:rsidP="00F33C5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 </w:t>
            </w:r>
            <w:r w:rsidR="00AD3BAE" w:rsidRPr="00F33C58">
              <w:rPr>
                <w:rFonts w:ascii="Times New Roman" w:eastAsia="Times New Roman" w:hAnsi="Times New Roman" w:cs="Times New Roman"/>
                <w:sz w:val="24"/>
                <w:szCs w:val="24"/>
                <w:lang w:eastAsia="ru-RU"/>
              </w:rPr>
              <w:t>Общая п</w:t>
            </w:r>
            <w:r w:rsidR="00755A86" w:rsidRPr="00F33C58">
              <w:rPr>
                <w:rFonts w:ascii="Times New Roman" w:eastAsia="Times New Roman" w:hAnsi="Times New Roman" w:cs="Times New Roman"/>
                <w:sz w:val="24"/>
                <w:szCs w:val="24"/>
                <w:lang w:eastAsia="ru-RU"/>
              </w:rPr>
              <w:t>ротяженность автомобильных дорог</w:t>
            </w:r>
            <w:r w:rsidR="00AD3BAE" w:rsidRPr="00F33C58">
              <w:rPr>
                <w:rFonts w:ascii="Times New Roman" w:eastAsia="Times New Roman" w:hAnsi="Times New Roman" w:cs="Times New Roman"/>
                <w:sz w:val="24"/>
                <w:szCs w:val="24"/>
                <w:lang w:eastAsia="ru-RU"/>
              </w:rPr>
              <w:t>-</w:t>
            </w:r>
            <w:r w:rsidR="002126C1" w:rsidRPr="00F33C58">
              <w:rPr>
                <w:rFonts w:ascii="Times New Roman" w:eastAsia="Times New Roman" w:hAnsi="Times New Roman" w:cs="Times New Roman"/>
                <w:sz w:val="24"/>
                <w:szCs w:val="24"/>
                <w:lang w:eastAsia="ru-RU"/>
              </w:rPr>
              <w:t>262,6</w:t>
            </w:r>
            <w:r w:rsidR="00AD3BAE" w:rsidRPr="00F33C58">
              <w:rPr>
                <w:rFonts w:ascii="Times New Roman" w:eastAsia="Times New Roman" w:hAnsi="Times New Roman" w:cs="Times New Roman"/>
                <w:sz w:val="24"/>
                <w:szCs w:val="24"/>
                <w:lang w:eastAsia="ru-RU"/>
              </w:rPr>
              <w:t>км</w:t>
            </w:r>
            <w:r w:rsidR="00FC4663" w:rsidRPr="00F33C58">
              <w:rPr>
                <w:rFonts w:ascii="Times New Roman" w:eastAsia="Times New Roman" w:hAnsi="Times New Roman" w:cs="Times New Roman"/>
                <w:sz w:val="24"/>
                <w:szCs w:val="24"/>
                <w:lang w:eastAsia="ru-RU"/>
              </w:rPr>
              <w:t xml:space="preserve"> увеличится на </w:t>
            </w:r>
            <w:r w:rsidR="002126C1" w:rsidRPr="00F33C58">
              <w:rPr>
                <w:rFonts w:ascii="Times New Roman" w:eastAsia="Times New Roman" w:hAnsi="Times New Roman" w:cs="Times New Roman"/>
                <w:sz w:val="24"/>
                <w:szCs w:val="24"/>
                <w:lang w:eastAsia="ru-RU"/>
              </w:rPr>
              <w:t>210,2</w:t>
            </w:r>
            <w:r w:rsidR="00FC4663" w:rsidRPr="00F33C58">
              <w:rPr>
                <w:rFonts w:ascii="Times New Roman" w:eastAsia="Times New Roman" w:hAnsi="Times New Roman" w:cs="Times New Roman"/>
                <w:sz w:val="24"/>
                <w:szCs w:val="24"/>
                <w:lang w:eastAsia="ru-RU"/>
              </w:rPr>
              <w:t xml:space="preserve"> км</w:t>
            </w:r>
            <w:r w:rsidR="002126C1" w:rsidRPr="00F33C58">
              <w:rPr>
                <w:rFonts w:ascii="Times New Roman" w:eastAsia="Times New Roman" w:hAnsi="Times New Roman" w:cs="Times New Roman"/>
                <w:sz w:val="24"/>
                <w:szCs w:val="24"/>
                <w:lang w:eastAsia="ru-RU"/>
              </w:rPr>
              <w:t xml:space="preserve"> (к 2030г. составит </w:t>
            </w:r>
            <w:r w:rsidR="0013734E" w:rsidRPr="00F33C58">
              <w:rPr>
                <w:rFonts w:ascii="Times New Roman" w:eastAsia="Times New Roman" w:hAnsi="Times New Roman" w:cs="Times New Roman"/>
                <w:sz w:val="24"/>
                <w:szCs w:val="24"/>
                <w:lang w:eastAsia="ru-RU"/>
              </w:rPr>
              <w:t>472,8</w:t>
            </w:r>
            <w:r w:rsidR="002126C1" w:rsidRPr="00F33C58">
              <w:rPr>
                <w:rFonts w:ascii="Times New Roman" w:eastAsia="Times New Roman" w:hAnsi="Times New Roman" w:cs="Times New Roman"/>
                <w:sz w:val="24"/>
                <w:szCs w:val="24"/>
                <w:lang w:eastAsia="ru-RU"/>
              </w:rPr>
              <w:t>км)</w:t>
            </w:r>
          </w:p>
          <w:p w14:paraId="36AF6580" w14:textId="5A267FAF" w:rsidR="00F54C3E" w:rsidRPr="00F33C58" w:rsidRDefault="00A07C99" w:rsidP="00F33C5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 </w:t>
            </w:r>
            <w:r w:rsidR="009D6154" w:rsidRPr="00F33C58">
              <w:rPr>
                <w:rFonts w:ascii="Times New Roman" w:hAnsi="Times New Roman" w:cs="Times New Roman"/>
                <w:sz w:val="24"/>
                <w:szCs w:val="24"/>
                <w:lang w:eastAsia="ru-RU"/>
              </w:rPr>
              <w:t>П</w:t>
            </w:r>
            <w:r w:rsidR="00F54C3E" w:rsidRPr="00F33C58">
              <w:rPr>
                <w:rFonts w:ascii="Times New Roman" w:hAnsi="Times New Roman" w:cs="Times New Roman"/>
                <w:sz w:val="24"/>
                <w:szCs w:val="24"/>
                <w:lang w:eastAsia="ru-RU"/>
              </w:rPr>
              <w:t>ротяжённость автомобильных дорог местного значения увеличится на 24,9 км (</w:t>
            </w:r>
            <w:r w:rsidR="00F54C3E" w:rsidRPr="00F33C58">
              <w:rPr>
                <w:rFonts w:ascii="Times New Roman" w:eastAsia="Times New Roman" w:hAnsi="Times New Roman" w:cs="Times New Roman"/>
                <w:sz w:val="24"/>
                <w:szCs w:val="24"/>
                <w:lang w:eastAsia="ru-RU"/>
              </w:rPr>
              <w:t>к 2030г. составит 108,3 км)</w:t>
            </w:r>
            <w:r w:rsidR="009D6154" w:rsidRPr="00F33C58">
              <w:rPr>
                <w:rFonts w:ascii="Times New Roman" w:eastAsia="Times New Roman" w:hAnsi="Times New Roman" w:cs="Times New Roman"/>
                <w:sz w:val="24"/>
                <w:szCs w:val="24"/>
                <w:lang w:eastAsia="ru-RU"/>
              </w:rPr>
              <w:t>.</w:t>
            </w:r>
          </w:p>
          <w:p w14:paraId="1F0937A3" w14:textId="5C0E78AF" w:rsidR="00253D76" w:rsidRPr="00F33C58" w:rsidRDefault="009D6154" w:rsidP="00F33C58">
            <w:pPr>
              <w:widowControl w:val="0"/>
              <w:autoSpaceDE w:val="0"/>
              <w:autoSpaceDN w:val="0"/>
              <w:adjustRightInd w:val="0"/>
              <w:spacing w:after="0" w:line="240" w:lineRule="auto"/>
              <w:ind w:firstLine="562"/>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Технико-экономические, финансовые и социально-экономические показатели развития транспортной инфраструктуры представлены в Приложении №1 к Программе.</w:t>
            </w:r>
          </w:p>
        </w:tc>
      </w:tr>
      <w:tr w:rsidR="006737A0" w:rsidRPr="00F33C58" w14:paraId="75752F88" w14:textId="77777777" w:rsidTr="006737A0">
        <w:trPr>
          <w:trHeight w:val="699"/>
        </w:trPr>
        <w:tc>
          <w:tcPr>
            <w:tcW w:w="2415" w:type="dxa"/>
          </w:tcPr>
          <w:p w14:paraId="07C12331" w14:textId="6E505A8E" w:rsidR="006737A0" w:rsidRPr="00F33C58" w:rsidRDefault="006737A0"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176FB76A" w14:textId="77777777" w:rsidR="006737A0" w:rsidRPr="00F33C58" w:rsidRDefault="006737A0"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Укрупненное описание запланированных мероприятий программы</w:t>
            </w:r>
          </w:p>
          <w:p w14:paraId="5935ECD0" w14:textId="77777777" w:rsidR="006737A0" w:rsidRPr="00F33C58" w:rsidRDefault="006737A0"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137" w:type="dxa"/>
          </w:tcPr>
          <w:p w14:paraId="33DC2238" w14:textId="77777777" w:rsidR="006737A0" w:rsidRPr="00F33C58" w:rsidRDefault="006737A0" w:rsidP="00F33C58">
            <w:pPr>
              <w:widowControl w:val="0"/>
              <w:autoSpaceDE w:val="0"/>
              <w:autoSpaceDN w:val="0"/>
              <w:adjustRightInd w:val="0"/>
              <w:spacing w:after="0" w:line="240" w:lineRule="auto"/>
              <w:jc w:val="both"/>
              <w:rPr>
                <w:rFonts w:ascii="Times New Roman" w:hAnsi="Times New Roman" w:cs="Times New Roman"/>
                <w:i/>
                <w:sz w:val="24"/>
                <w:szCs w:val="24"/>
                <w:lang w:eastAsia="ru-RU"/>
              </w:rPr>
            </w:pPr>
            <w:r w:rsidRPr="00F33C58">
              <w:rPr>
                <w:rFonts w:ascii="Times New Roman" w:hAnsi="Times New Roman" w:cs="Times New Roman"/>
                <w:sz w:val="24"/>
                <w:szCs w:val="24"/>
                <w:lang w:eastAsia="ru-RU"/>
              </w:rPr>
              <w:t>1. Содержание и ремонт автомобильных дорог общего пользования местного значения, а также других объектов транспортной инфраструктуры.</w:t>
            </w:r>
          </w:p>
          <w:p w14:paraId="1F19877A" w14:textId="77777777" w:rsidR="006737A0" w:rsidRPr="00F33C58" w:rsidRDefault="006737A0"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2. С</w:t>
            </w:r>
            <w:r w:rsidRPr="00F33C58">
              <w:rPr>
                <w:rFonts w:ascii="Times New Roman" w:hAnsi="Times New Roman" w:cs="Times New Roman"/>
                <w:sz w:val="24"/>
                <w:szCs w:val="24"/>
              </w:rPr>
              <w:t>троительство и реконструкция автомобильных дорог общего пользования местного значения.</w:t>
            </w:r>
          </w:p>
          <w:p w14:paraId="0D027F29" w14:textId="75F5F510" w:rsidR="006737A0" w:rsidRPr="00F33C58" w:rsidRDefault="006737A0" w:rsidP="00F33C58">
            <w:pPr>
              <w:autoSpaceDE w:val="0"/>
              <w:autoSpaceDN w:val="0"/>
              <w:adjustRightInd w:val="0"/>
              <w:spacing w:after="0" w:line="240" w:lineRule="auto"/>
              <w:rPr>
                <w:rFonts w:ascii="Times New Roman" w:hAnsi="Times New Roman" w:cs="Times New Roman"/>
                <w:sz w:val="24"/>
                <w:szCs w:val="24"/>
              </w:rPr>
            </w:pPr>
            <w:r w:rsidRPr="00F33C58">
              <w:rPr>
                <w:rFonts w:ascii="Times New Roman" w:hAnsi="Times New Roman" w:cs="Times New Roman"/>
                <w:sz w:val="24"/>
                <w:szCs w:val="24"/>
              </w:rPr>
              <w:t>3.  Строительство, реконструкция и ремонт объектов пешеходной инфраструктуры.</w:t>
            </w:r>
          </w:p>
          <w:p w14:paraId="33D50F4D" w14:textId="76E1EDC0" w:rsidR="006737A0" w:rsidRPr="00F33C58" w:rsidRDefault="00CF2C43" w:rsidP="00F33C58">
            <w:pPr>
              <w:autoSpaceDE w:val="0"/>
              <w:autoSpaceDN w:val="0"/>
              <w:adjustRightInd w:val="0"/>
              <w:spacing w:after="0" w:line="240" w:lineRule="auto"/>
              <w:jc w:val="both"/>
              <w:rPr>
                <w:rFonts w:ascii="Times New Roman" w:hAnsi="Times New Roman" w:cs="Times New Roman"/>
                <w:sz w:val="24"/>
                <w:szCs w:val="24"/>
              </w:rPr>
            </w:pPr>
            <w:r w:rsidRPr="00F33C58">
              <w:rPr>
                <w:rFonts w:ascii="Times New Roman" w:hAnsi="Times New Roman" w:cs="Times New Roman"/>
                <w:sz w:val="24"/>
                <w:szCs w:val="24"/>
              </w:rPr>
              <w:t>4</w:t>
            </w:r>
            <w:r w:rsidR="006737A0" w:rsidRPr="00F33C58">
              <w:rPr>
                <w:rFonts w:ascii="Times New Roman" w:hAnsi="Times New Roman" w:cs="Times New Roman"/>
                <w:sz w:val="24"/>
                <w:szCs w:val="24"/>
              </w:rPr>
              <w:t>. Мероприятия по установке и ремонту остановочных павильонов.</w:t>
            </w:r>
          </w:p>
          <w:p w14:paraId="04CADC61" w14:textId="210C7E6E" w:rsidR="006737A0" w:rsidRPr="00F33C58" w:rsidRDefault="00CF2C43" w:rsidP="00F33C5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33C58">
              <w:rPr>
                <w:rFonts w:ascii="Times New Roman" w:hAnsi="Times New Roman" w:cs="Times New Roman"/>
                <w:sz w:val="24"/>
                <w:szCs w:val="24"/>
              </w:rPr>
              <w:t>5</w:t>
            </w:r>
            <w:r w:rsidR="006737A0" w:rsidRPr="00F33C58">
              <w:rPr>
                <w:rFonts w:ascii="Times New Roman" w:hAnsi="Times New Roman" w:cs="Times New Roman"/>
                <w:sz w:val="24"/>
                <w:szCs w:val="24"/>
              </w:rPr>
              <w:t>.Совершенствование сети уличного освещения.</w:t>
            </w:r>
          </w:p>
        </w:tc>
      </w:tr>
      <w:tr w:rsidR="007A450B" w:rsidRPr="00F33C58" w14:paraId="59C89F95" w14:textId="77777777" w:rsidTr="006737A0">
        <w:trPr>
          <w:trHeight w:val="699"/>
        </w:trPr>
        <w:tc>
          <w:tcPr>
            <w:tcW w:w="2415" w:type="dxa"/>
          </w:tcPr>
          <w:p w14:paraId="320406E7"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Основные мероприятия программы</w:t>
            </w:r>
          </w:p>
          <w:p w14:paraId="5F898CBB" w14:textId="77777777" w:rsidR="00B75785" w:rsidRPr="00F33C58" w:rsidRDefault="00B75785"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3AE8C058" w14:textId="77777777" w:rsidR="00B75785" w:rsidRPr="00F33C58" w:rsidRDefault="00B75785"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137" w:type="dxa"/>
          </w:tcPr>
          <w:p w14:paraId="5F8EAD36" w14:textId="0D712531" w:rsidR="00CF2C43" w:rsidRPr="00F33C58" w:rsidRDefault="00CF2C43" w:rsidP="00F33C58">
            <w:pPr>
              <w:pStyle w:val="consplusnormalmailrucssattributepostfix"/>
              <w:numPr>
                <w:ilvl w:val="0"/>
                <w:numId w:val="45"/>
              </w:numPr>
              <w:shd w:val="clear" w:color="auto" w:fill="FFFFFF"/>
              <w:spacing w:before="0" w:beforeAutospacing="0" w:after="0" w:afterAutospacing="0"/>
              <w:ind w:left="0" w:firstLine="0"/>
              <w:contextualSpacing/>
              <w:jc w:val="both"/>
              <w:rPr>
                <w:color w:val="000000"/>
              </w:rPr>
            </w:pPr>
            <w:r w:rsidRPr="00F33C58">
              <w:rPr>
                <w:color w:val="000000"/>
              </w:rPr>
              <w:t>Внедрение в практику ведение реестра автомобильных дорог общего пользования местного значения, находящихся в неудовлетворительном состоянии, в зависимости от приоритета в капитальном ремонте;</w:t>
            </w:r>
          </w:p>
          <w:p w14:paraId="7F97CD26" w14:textId="3A3EA4E5" w:rsidR="00CF2C43" w:rsidRPr="00F33C58" w:rsidRDefault="00CF2C43" w:rsidP="00F33C58">
            <w:pPr>
              <w:pStyle w:val="consplusnormalmailrucssattributepostfix"/>
              <w:numPr>
                <w:ilvl w:val="0"/>
                <w:numId w:val="45"/>
              </w:numPr>
              <w:shd w:val="clear" w:color="auto" w:fill="FFFFFF"/>
              <w:spacing w:before="0" w:beforeAutospacing="0" w:after="0" w:afterAutospacing="0"/>
              <w:ind w:left="0" w:firstLine="0"/>
              <w:contextualSpacing/>
              <w:jc w:val="both"/>
              <w:rPr>
                <w:color w:val="000000"/>
              </w:rPr>
            </w:pPr>
            <w:r w:rsidRPr="00F33C58">
              <w:rPr>
                <w:color w:val="000000"/>
              </w:rPr>
              <w:lastRenderedPageBreak/>
              <w:t>Планомерная разработка проектов на капитальный ремонт и реконструкцию автомобильных дорог и сооружений на них;</w:t>
            </w:r>
          </w:p>
          <w:p w14:paraId="7DA63784" w14:textId="5353B660" w:rsidR="00CF2C43" w:rsidRPr="00F33C58" w:rsidRDefault="00CF2C43" w:rsidP="00F33C58">
            <w:pPr>
              <w:pStyle w:val="consplusnormalmailrucssattributepostfix"/>
              <w:numPr>
                <w:ilvl w:val="0"/>
                <w:numId w:val="45"/>
              </w:numPr>
              <w:shd w:val="clear" w:color="auto" w:fill="FFFFFF"/>
              <w:spacing w:before="0" w:beforeAutospacing="0" w:after="0" w:afterAutospacing="0"/>
              <w:ind w:left="0" w:firstLine="0"/>
              <w:contextualSpacing/>
              <w:jc w:val="both"/>
              <w:rPr>
                <w:color w:val="000000"/>
              </w:rPr>
            </w:pPr>
            <w:r w:rsidRPr="00F33C58">
              <w:rPr>
                <w:color w:val="000000"/>
              </w:rPr>
              <w:t>Участие в реализации государственных программ Свердловской области по развитию транспорта и дорожного хозяйства;</w:t>
            </w:r>
          </w:p>
          <w:p w14:paraId="6CACC7F3" w14:textId="0714E1BA" w:rsidR="00CF2C43" w:rsidRPr="00F33C58" w:rsidRDefault="00CF2C43" w:rsidP="00F33C58">
            <w:pPr>
              <w:pStyle w:val="consplusnormalmailrucssattributepostfix"/>
              <w:numPr>
                <w:ilvl w:val="0"/>
                <w:numId w:val="45"/>
              </w:numPr>
              <w:shd w:val="clear" w:color="auto" w:fill="FFFFFF"/>
              <w:spacing w:before="0" w:beforeAutospacing="0" w:after="0" w:afterAutospacing="0"/>
              <w:ind w:left="0" w:firstLine="0"/>
              <w:contextualSpacing/>
              <w:jc w:val="both"/>
              <w:rPr>
                <w:color w:val="000000"/>
              </w:rPr>
            </w:pPr>
            <w:r w:rsidRPr="00F33C58">
              <w:rPr>
                <w:color w:val="000000"/>
              </w:rPr>
              <w:t>Строительство, реконструкция и капитальный ремонт автомобильных дорог и сооружений на них, в том числе:</w:t>
            </w:r>
          </w:p>
          <w:p w14:paraId="6CF06C02" w14:textId="77777777" w:rsidR="00E51101" w:rsidRPr="00F33C58" w:rsidRDefault="00E51101" w:rsidP="00F33C58">
            <w:pPr>
              <w:pStyle w:val="afb"/>
              <w:widowControl w:val="0"/>
              <w:numPr>
                <w:ilvl w:val="0"/>
                <w:numId w:val="43"/>
              </w:numPr>
              <w:autoSpaceDE w:val="0"/>
              <w:autoSpaceDN w:val="0"/>
              <w:adjustRightInd w:val="0"/>
              <w:spacing w:after="0" w:line="240" w:lineRule="auto"/>
              <w:ind w:left="0"/>
              <w:jc w:val="both"/>
              <w:rPr>
                <w:rFonts w:ascii="Times New Roman" w:hAnsi="Times New Roman"/>
                <w:sz w:val="24"/>
                <w:szCs w:val="24"/>
              </w:rPr>
            </w:pPr>
            <w:r w:rsidRPr="00F33C58">
              <w:rPr>
                <w:rFonts w:ascii="Times New Roman" w:hAnsi="Times New Roman"/>
                <w:sz w:val="24"/>
                <w:szCs w:val="24"/>
              </w:rPr>
              <w:t>строительство автомобильной дороги «Подъезд от существующей улично-дорожной сети с. Усть-Салда до здания новой школы»;</w:t>
            </w:r>
          </w:p>
          <w:p w14:paraId="5E6C7E5D" w14:textId="77777777" w:rsidR="00E51101" w:rsidRPr="00F33C58" w:rsidRDefault="00E51101" w:rsidP="00F33C58">
            <w:pPr>
              <w:pStyle w:val="afb"/>
              <w:widowControl w:val="0"/>
              <w:numPr>
                <w:ilvl w:val="0"/>
                <w:numId w:val="43"/>
              </w:numPr>
              <w:autoSpaceDE w:val="0"/>
              <w:autoSpaceDN w:val="0"/>
              <w:adjustRightInd w:val="0"/>
              <w:spacing w:after="0" w:line="240" w:lineRule="auto"/>
              <w:ind w:left="0"/>
              <w:jc w:val="both"/>
              <w:rPr>
                <w:rFonts w:ascii="Times New Roman" w:hAnsi="Times New Roman"/>
                <w:color w:val="000000"/>
                <w:sz w:val="24"/>
                <w:szCs w:val="24"/>
                <w:shd w:val="clear" w:color="auto" w:fill="FFFFFF"/>
              </w:rPr>
            </w:pPr>
            <w:r w:rsidRPr="00F33C58">
              <w:rPr>
                <w:rFonts w:ascii="Times New Roman" w:hAnsi="Times New Roman"/>
                <w:color w:val="000000"/>
                <w:sz w:val="24"/>
                <w:szCs w:val="24"/>
                <w:shd w:val="clear" w:color="auto" w:fill="FFFFFF"/>
              </w:rPr>
              <w:t>строительство автомобильной дороги «Подъезд к п. Карелино от автомобильной дороги «г. Екатеринбург – г. Н. Тагил – г. Серов»  (со строительством мостового сооружения);</w:t>
            </w:r>
          </w:p>
          <w:p w14:paraId="03389686" w14:textId="77777777" w:rsidR="00E51101" w:rsidRPr="00F33C58" w:rsidRDefault="00E51101" w:rsidP="00F33C58">
            <w:pPr>
              <w:pStyle w:val="afb"/>
              <w:widowControl w:val="0"/>
              <w:numPr>
                <w:ilvl w:val="0"/>
                <w:numId w:val="43"/>
              </w:numPr>
              <w:autoSpaceDE w:val="0"/>
              <w:autoSpaceDN w:val="0"/>
              <w:adjustRightInd w:val="0"/>
              <w:spacing w:after="0" w:line="240" w:lineRule="auto"/>
              <w:ind w:left="0"/>
              <w:jc w:val="both"/>
              <w:rPr>
                <w:rFonts w:ascii="Times New Roman" w:hAnsi="Times New Roman"/>
                <w:color w:val="000000"/>
                <w:sz w:val="24"/>
                <w:szCs w:val="24"/>
                <w:shd w:val="clear" w:color="auto" w:fill="FFFFFF"/>
              </w:rPr>
            </w:pPr>
            <w:r w:rsidRPr="00F33C58">
              <w:rPr>
                <w:rFonts w:ascii="Times New Roman" w:hAnsi="Times New Roman"/>
                <w:color w:val="000000"/>
                <w:sz w:val="24"/>
                <w:szCs w:val="24"/>
                <w:shd w:val="clear" w:color="auto" w:fill="FFFFFF"/>
              </w:rPr>
              <w:t>строительство автомобильной дороги «Подъезд к д. Бочкарева от км 0+175 а/д «с. Усть-Салда – д. Бочкарева» с устройством железобетонного моста»;</w:t>
            </w:r>
          </w:p>
          <w:p w14:paraId="2CF332E6" w14:textId="464C2A9F" w:rsidR="00E51101" w:rsidRPr="00F33C58" w:rsidRDefault="00E51101" w:rsidP="00F33C58">
            <w:pPr>
              <w:pStyle w:val="afb"/>
              <w:widowControl w:val="0"/>
              <w:numPr>
                <w:ilvl w:val="0"/>
                <w:numId w:val="43"/>
              </w:numPr>
              <w:autoSpaceDE w:val="0"/>
              <w:autoSpaceDN w:val="0"/>
              <w:adjustRightInd w:val="0"/>
              <w:spacing w:after="0" w:line="240" w:lineRule="auto"/>
              <w:ind w:left="0"/>
              <w:jc w:val="both"/>
              <w:rPr>
                <w:rFonts w:ascii="Times New Roman" w:hAnsi="Times New Roman"/>
                <w:color w:val="000000"/>
                <w:sz w:val="24"/>
                <w:szCs w:val="24"/>
                <w:shd w:val="clear" w:color="auto" w:fill="FFFFFF"/>
              </w:rPr>
            </w:pPr>
            <w:r w:rsidRPr="00F33C58">
              <w:rPr>
                <w:rFonts w:ascii="Times New Roman" w:hAnsi="Times New Roman"/>
                <w:color w:val="000000"/>
                <w:sz w:val="24"/>
                <w:szCs w:val="24"/>
                <w:shd w:val="clear" w:color="auto" w:fill="FFFFFF"/>
              </w:rPr>
              <w:t>строительство автодороги «Махнёв</w:t>
            </w:r>
            <w:r w:rsidR="006C2D51" w:rsidRPr="00F33C58">
              <w:rPr>
                <w:rFonts w:ascii="Times New Roman" w:hAnsi="Times New Roman"/>
                <w:color w:val="000000"/>
                <w:sz w:val="24"/>
                <w:szCs w:val="24"/>
                <w:shd w:val="clear" w:color="auto" w:fill="FFFFFF"/>
              </w:rPr>
              <w:t>о</w:t>
            </w:r>
            <w:r w:rsidRPr="00F33C58">
              <w:rPr>
                <w:rFonts w:ascii="Times New Roman" w:hAnsi="Times New Roman"/>
                <w:color w:val="000000"/>
                <w:sz w:val="24"/>
                <w:szCs w:val="24"/>
                <w:shd w:val="clear" w:color="auto" w:fill="FFFFFF"/>
              </w:rPr>
              <w:t>-Сосьва», пересекающей городской округ Верхотурский с юга на север в районе п.</w:t>
            </w:r>
            <w:r w:rsidR="00A03BE5" w:rsidRPr="00F33C58">
              <w:rPr>
                <w:rFonts w:ascii="Times New Roman" w:hAnsi="Times New Roman"/>
                <w:color w:val="000000"/>
                <w:sz w:val="24"/>
                <w:szCs w:val="24"/>
                <w:shd w:val="clear" w:color="auto" w:fill="FFFFFF"/>
              </w:rPr>
              <w:t xml:space="preserve"> </w:t>
            </w:r>
            <w:r w:rsidRPr="00F33C58">
              <w:rPr>
                <w:rFonts w:ascii="Times New Roman" w:hAnsi="Times New Roman"/>
                <w:color w:val="000000"/>
                <w:sz w:val="24"/>
                <w:szCs w:val="24"/>
                <w:shd w:val="clear" w:color="auto" w:fill="FFFFFF"/>
              </w:rPr>
              <w:t>Карпунинский;</w:t>
            </w:r>
          </w:p>
          <w:p w14:paraId="08F47F72" w14:textId="77777777" w:rsidR="00E51101" w:rsidRPr="00F33C58" w:rsidRDefault="00E51101" w:rsidP="00F33C58">
            <w:pPr>
              <w:pStyle w:val="afb"/>
              <w:widowControl w:val="0"/>
              <w:numPr>
                <w:ilvl w:val="0"/>
                <w:numId w:val="43"/>
              </w:numPr>
              <w:autoSpaceDE w:val="0"/>
              <w:autoSpaceDN w:val="0"/>
              <w:adjustRightInd w:val="0"/>
              <w:spacing w:after="0" w:line="240" w:lineRule="auto"/>
              <w:ind w:left="0"/>
              <w:jc w:val="both"/>
              <w:rPr>
                <w:rFonts w:ascii="Times New Roman" w:hAnsi="Times New Roman"/>
                <w:color w:val="000000"/>
                <w:sz w:val="24"/>
                <w:szCs w:val="24"/>
                <w:shd w:val="clear" w:color="auto" w:fill="FFFFFF"/>
              </w:rPr>
            </w:pPr>
            <w:r w:rsidRPr="00F33C58">
              <w:rPr>
                <w:rFonts w:ascii="Times New Roman" w:hAnsi="Times New Roman"/>
                <w:color w:val="000000"/>
                <w:sz w:val="24"/>
                <w:szCs w:val="24"/>
                <w:shd w:val="clear" w:color="auto" w:fill="FFFFFF"/>
              </w:rPr>
              <w:t>капитальный ремонт автомобильной дороги общего пользования местного значения «Мелиораторов-Пролетарская»;</w:t>
            </w:r>
          </w:p>
          <w:p w14:paraId="2C8ACE92" w14:textId="3B6F357A" w:rsidR="00E51101" w:rsidRPr="00F33C58" w:rsidRDefault="00E51101" w:rsidP="00F33C58">
            <w:pPr>
              <w:pStyle w:val="afb"/>
              <w:widowControl w:val="0"/>
              <w:numPr>
                <w:ilvl w:val="0"/>
                <w:numId w:val="43"/>
              </w:numPr>
              <w:autoSpaceDE w:val="0"/>
              <w:autoSpaceDN w:val="0"/>
              <w:adjustRightInd w:val="0"/>
              <w:spacing w:after="0" w:line="240" w:lineRule="auto"/>
              <w:ind w:left="0"/>
              <w:jc w:val="both"/>
              <w:rPr>
                <w:rFonts w:ascii="Times New Roman" w:hAnsi="Times New Roman"/>
                <w:color w:val="000000"/>
                <w:sz w:val="24"/>
                <w:szCs w:val="24"/>
                <w:shd w:val="clear" w:color="auto" w:fill="FFFFFF"/>
              </w:rPr>
            </w:pPr>
            <w:r w:rsidRPr="00F33C58">
              <w:rPr>
                <w:rFonts w:ascii="Times New Roman" w:hAnsi="Times New Roman"/>
                <w:color w:val="000000"/>
                <w:sz w:val="24"/>
                <w:szCs w:val="24"/>
                <w:shd w:val="clear" w:color="auto" w:fill="FFFFFF"/>
              </w:rPr>
              <w:t>строительство автодорог согласно проект</w:t>
            </w:r>
            <w:r w:rsidR="00A03BE5" w:rsidRPr="00F33C58">
              <w:rPr>
                <w:rFonts w:ascii="Times New Roman" w:hAnsi="Times New Roman"/>
                <w:color w:val="000000"/>
                <w:sz w:val="24"/>
                <w:szCs w:val="24"/>
                <w:shd w:val="clear" w:color="auto" w:fill="FFFFFF"/>
              </w:rPr>
              <w:t>ам</w:t>
            </w:r>
            <w:r w:rsidRPr="00F33C58">
              <w:rPr>
                <w:rFonts w:ascii="Times New Roman" w:hAnsi="Times New Roman"/>
                <w:color w:val="000000"/>
                <w:sz w:val="24"/>
                <w:szCs w:val="24"/>
                <w:shd w:val="clear" w:color="auto" w:fill="FFFFFF"/>
              </w:rPr>
              <w:t xml:space="preserve"> планировки и межевания нов</w:t>
            </w:r>
            <w:r w:rsidR="00A03BE5" w:rsidRPr="00F33C58">
              <w:rPr>
                <w:rFonts w:ascii="Times New Roman" w:hAnsi="Times New Roman"/>
                <w:color w:val="000000"/>
                <w:sz w:val="24"/>
                <w:szCs w:val="24"/>
                <w:shd w:val="clear" w:color="auto" w:fill="FFFFFF"/>
              </w:rPr>
              <w:t>ых</w:t>
            </w:r>
            <w:r w:rsidRPr="00F33C58">
              <w:rPr>
                <w:rFonts w:ascii="Times New Roman" w:hAnsi="Times New Roman"/>
                <w:color w:val="000000"/>
                <w:sz w:val="24"/>
                <w:szCs w:val="24"/>
                <w:shd w:val="clear" w:color="auto" w:fill="FFFFFF"/>
              </w:rPr>
              <w:t xml:space="preserve"> жил</w:t>
            </w:r>
            <w:r w:rsidR="00A03BE5" w:rsidRPr="00F33C58">
              <w:rPr>
                <w:rFonts w:ascii="Times New Roman" w:hAnsi="Times New Roman"/>
                <w:color w:val="000000"/>
                <w:sz w:val="24"/>
                <w:szCs w:val="24"/>
                <w:shd w:val="clear" w:color="auto" w:fill="FFFFFF"/>
              </w:rPr>
              <w:t>ых</w:t>
            </w:r>
            <w:r w:rsidRPr="00F33C58">
              <w:rPr>
                <w:rFonts w:ascii="Times New Roman" w:hAnsi="Times New Roman"/>
                <w:color w:val="000000"/>
                <w:sz w:val="24"/>
                <w:szCs w:val="24"/>
                <w:shd w:val="clear" w:color="auto" w:fill="FFFFFF"/>
              </w:rPr>
              <w:t xml:space="preserve"> район</w:t>
            </w:r>
            <w:r w:rsidR="00A03BE5" w:rsidRPr="00F33C58">
              <w:rPr>
                <w:rFonts w:ascii="Times New Roman" w:hAnsi="Times New Roman"/>
                <w:color w:val="000000"/>
                <w:sz w:val="24"/>
                <w:szCs w:val="24"/>
                <w:shd w:val="clear" w:color="auto" w:fill="FFFFFF"/>
              </w:rPr>
              <w:t>ов</w:t>
            </w:r>
            <w:r w:rsidRPr="00F33C58">
              <w:rPr>
                <w:rFonts w:ascii="Times New Roman" w:hAnsi="Times New Roman"/>
                <w:color w:val="000000"/>
                <w:sz w:val="24"/>
                <w:szCs w:val="24"/>
                <w:shd w:val="clear" w:color="auto" w:fill="FFFFFF"/>
              </w:rPr>
              <w:t xml:space="preserve"> «Спортивный»</w:t>
            </w:r>
            <w:r w:rsidR="00A03BE5" w:rsidRPr="00F33C58">
              <w:rPr>
                <w:rFonts w:ascii="Times New Roman" w:hAnsi="Times New Roman"/>
                <w:color w:val="000000"/>
                <w:sz w:val="24"/>
                <w:szCs w:val="24"/>
                <w:shd w:val="clear" w:color="auto" w:fill="FFFFFF"/>
              </w:rPr>
              <w:t xml:space="preserve">, «Химзавод» </w:t>
            </w:r>
            <w:r w:rsidRPr="00F33C58">
              <w:rPr>
                <w:rFonts w:ascii="Times New Roman" w:hAnsi="Times New Roman"/>
                <w:color w:val="000000"/>
                <w:sz w:val="24"/>
                <w:szCs w:val="24"/>
                <w:shd w:val="clear" w:color="auto" w:fill="FFFFFF"/>
              </w:rPr>
              <w:t>в г.</w:t>
            </w:r>
            <w:r w:rsidR="00A03BE5" w:rsidRPr="00F33C58">
              <w:rPr>
                <w:rFonts w:ascii="Times New Roman" w:hAnsi="Times New Roman"/>
                <w:color w:val="000000"/>
                <w:sz w:val="24"/>
                <w:szCs w:val="24"/>
                <w:shd w:val="clear" w:color="auto" w:fill="FFFFFF"/>
              </w:rPr>
              <w:t xml:space="preserve"> </w:t>
            </w:r>
            <w:r w:rsidRPr="00F33C58">
              <w:rPr>
                <w:rFonts w:ascii="Times New Roman" w:hAnsi="Times New Roman"/>
                <w:color w:val="000000"/>
                <w:sz w:val="24"/>
                <w:szCs w:val="24"/>
                <w:shd w:val="clear" w:color="auto" w:fill="FFFFFF"/>
              </w:rPr>
              <w:t>Верхотурье</w:t>
            </w:r>
            <w:r w:rsidR="00A03BE5" w:rsidRPr="00F33C58">
              <w:rPr>
                <w:rFonts w:ascii="Times New Roman" w:hAnsi="Times New Roman"/>
                <w:color w:val="000000"/>
                <w:sz w:val="24"/>
                <w:szCs w:val="24"/>
                <w:shd w:val="clear" w:color="auto" w:fill="FFFFFF"/>
              </w:rPr>
              <w:t xml:space="preserve"> и</w:t>
            </w:r>
            <w:r w:rsidRPr="00F33C58">
              <w:rPr>
                <w:rFonts w:ascii="Times New Roman" w:hAnsi="Times New Roman"/>
                <w:color w:val="000000"/>
                <w:sz w:val="24"/>
                <w:szCs w:val="24"/>
                <w:shd w:val="clear" w:color="auto" w:fill="FFFFFF"/>
              </w:rPr>
              <w:t xml:space="preserve"> «Новый Восточный» в п.</w:t>
            </w:r>
            <w:r w:rsidR="00A03BE5" w:rsidRPr="00F33C58">
              <w:rPr>
                <w:rFonts w:ascii="Times New Roman" w:hAnsi="Times New Roman"/>
                <w:color w:val="000000"/>
                <w:sz w:val="24"/>
                <w:szCs w:val="24"/>
                <w:shd w:val="clear" w:color="auto" w:fill="FFFFFF"/>
              </w:rPr>
              <w:t xml:space="preserve"> </w:t>
            </w:r>
            <w:r w:rsidRPr="00F33C58">
              <w:rPr>
                <w:rFonts w:ascii="Times New Roman" w:hAnsi="Times New Roman"/>
                <w:color w:val="000000"/>
                <w:sz w:val="24"/>
                <w:szCs w:val="24"/>
                <w:shd w:val="clear" w:color="auto" w:fill="FFFFFF"/>
              </w:rPr>
              <w:t>Привокзальный.</w:t>
            </w:r>
          </w:p>
          <w:p w14:paraId="494BE29F" w14:textId="598F71F7" w:rsidR="00CF2C43" w:rsidRPr="00F33C58" w:rsidRDefault="00CF2C43" w:rsidP="00F33C58">
            <w:pPr>
              <w:pStyle w:val="consplusnormalmailrucssattributepostfix"/>
              <w:numPr>
                <w:ilvl w:val="0"/>
                <w:numId w:val="45"/>
              </w:numPr>
              <w:shd w:val="clear" w:color="auto" w:fill="FFFFFF"/>
              <w:spacing w:before="0" w:beforeAutospacing="0" w:after="0" w:afterAutospacing="0"/>
              <w:ind w:left="0" w:firstLine="0"/>
              <w:contextualSpacing/>
              <w:jc w:val="both"/>
              <w:rPr>
                <w:color w:val="000000"/>
              </w:rPr>
            </w:pPr>
            <w:r w:rsidRPr="00F33C58">
              <w:rPr>
                <w:color w:val="000000"/>
              </w:rPr>
              <w:t>Обеспечение сельских населенных пунктов круглогодичной связью с сетью автомобильных дорог общего пользования по дорогам с твердым покрытием;</w:t>
            </w:r>
          </w:p>
          <w:p w14:paraId="7F41BB4F" w14:textId="6E0027D5" w:rsidR="00CF2C43" w:rsidRPr="00F33C58" w:rsidRDefault="00CF2C43" w:rsidP="00F33C58">
            <w:pPr>
              <w:pStyle w:val="consplusnormalmailrucssattributepostfix"/>
              <w:numPr>
                <w:ilvl w:val="0"/>
                <w:numId w:val="45"/>
              </w:numPr>
              <w:shd w:val="clear" w:color="auto" w:fill="FFFFFF"/>
              <w:spacing w:before="0" w:beforeAutospacing="0" w:after="0" w:afterAutospacing="0"/>
              <w:ind w:left="0" w:firstLine="0"/>
              <w:contextualSpacing/>
              <w:jc w:val="both"/>
              <w:rPr>
                <w:color w:val="000000"/>
              </w:rPr>
            </w:pPr>
            <w:r w:rsidRPr="00F33C58">
              <w:rPr>
                <w:color w:val="000000"/>
              </w:rPr>
              <w:t>Обновление автобусного парка в муниципальном транспортном предприятии;</w:t>
            </w:r>
          </w:p>
          <w:p w14:paraId="17BBC5D4" w14:textId="379C76C2" w:rsidR="00CF2C43" w:rsidRPr="00F33C58" w:rsidRDefault="00CF2C43" w:rsidP="00F33C58">
            <w:pPr>
              <w:pStyle w:val="consplusnormalmailrucssattributepostfix"/>
              <w:numPr>
                <w:ilvl w:val="0"/>
                <w:numId w:val="45"/>
              </w:numPr>
              <w:shd w:val="clear" w:color="auto" w:fill="FFFFFF"/>
              <w:spacing w:before="0" w:beforeAutospacing="0" w:after="0" w:afterAutospacing="0"/>
              <w:ind w:left="0" w:firstLine="0"/>
              <w:contextualSpacing/>
              <w:jc w:val="both"/>
              <w:rPr>
                <w:color w:val="000000"/>
              </w:rPr>
            </w:pPr>
            <w:r w:rsidRPr="00F33C58">
              <w:rPr>
                <w:color w:val="000000"/>
              </w:rPr>
              <w:t>Строительство парковок для автомобильного транспорта, в том числе платных;</w:t>
            </w:r>
          </w:p>
          <w:p w14:paraId="19A120DF" w14:textId="543BF7F9" w:rsidR="00CF2C43" w:rsidRPr="00F33C58" w:rsidRDefault="00CF2C43" w:rsidP="00F33C58">
            <w:pPr>
              <w:pStyle w:val="consplusnormalmailrucssattributepostfix"/>
              <w:numPr>
                <w:ilvl w:val="0"/>
                <w:numId w:val="45"/>
              </w:numPr>
              <w:shd w:val="clear" w:color="auto" w:fill="FFFFFF"/>
              <w:spacing w:before="0" w:beforeAutospacing="0" w:after="0" w:afterAutospacing="0"/>
              <w:ind w:left="0" w:firstLine="0"/>
              <w:contextualSpacing/>
              <w:jc w:val="both"/>
              <w:rPr>
                <w:color w:val="000000"/>
              </w:rPr>
            </w:pPr>
            <w:r w:rsidRPr="00F33C58">
              <w:rPr>
                <w:color w:val="000000"/>
              </w:rPr>
              <w:t>Обустройство пешеходных зон, велосипедных дорожек, зон для передвижения пешеходов на роликах и подобном спортивном инвентаре;</w:t>
            </w:r>
          </w:p>
          <w:p w14:paraId="5BEE232F" w14:textId="427E2A64" w:rsidR="007A450B" w:rsidRPr="00F33C58" w:rsidRDefault="00CF2C43" w:rsidP="00F33C58">
            <w:pPr>
              <w:pStyle w:val="consplusnormalmailrucssattributepostfix"/>
              <w:numPr>
                <w:ilvl w:val="0"/>
                <w:numId w:val="45"/>
              </w:numPr>
              <w:shd w:val="clear" w:color="auto" w:fill="FFFFFF"/>
              <w:spacing w:before="0" w:beforeAutospacing="0" w:after="0" w:afterAutospacing="0"/>
              <w:ind w:left="0" w:firstLine="0"/>
              <w:contextualSpacing/>
              <w:jc w:val="both"/>
            </w:pPr>
            <w:r w:rsidRPr="00F33C58">
              <w:rPr>
                <w:color w:val="000000"/>
              </w:rPr>
              <w:t>Строительство и организация пешеходных переходов.</w:t>
            </w:r>
          </w:p>
        </w:tc>
      </w:tr>
      <w:tr w:rsidR="007A450B" w:rsidRPr="00F33C58" w14:paraId="0EF07F16" w14:textId="77777777" w:rsidTr="006737A0">
        <w:tc>
          <w:tcPr>
            <w:tcW w:w="2415" w:type="dxa"/>
          </w:tcPr>
          <w:p w14:paraId="009F0B59"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lastRenderedPageBreak/>
              <w:t>Этапы и сроки реализации программы</w:t>
            </w:r>
          </w:p>
        </w:tc>
        <w:tc>
          <w:tcPr>
            <w:tcW w:w="7137" w:type="dxa"/>
          </w:tcPr>
          <w:p w14:paraId="7082FE3E" w14:textId="2B2C1BD2" w:rsidR="007A450B" w:rsidRPr="00F33C58" w:rsidRDefault="007A450B" w:rsidP="00F33C5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Срок реализации программы - </w:t>
            </w:r>
            <w:r w:rsidR="00CF2C43" w:rsidRPr="00F33C58">
              <w:rPr>
                <w:rFonts w:ascii="Times New Roman" w:eastAsia="Times New Roman" w:hAnsi="Times New Roman" w:cs="Times New Roman"/>
                <w:sz w:val="24"/>
                <w:szCs w:val="24"/>
                <w:lang w:eastAsia="ru-RU"/>
              </w:rPr>
              <w:t>2018</w:t>
            </w:r>
            <w:r w:rsidRPr="00F33C58">
              <w:rPr>
                <w:rFonts w:ascii="Times New Roman" w:eastAsia="Times New Roman" w:hAnsi="Times New Roman" w:cs="Times New Roman"/>
                <w:sz w:val="24"/>
                <w:szCs w:val="24"/>
                <w:lang w:eastAsia="ru-RU"/>
              </w:rPr>
              <w:t xml:space="preserve"> - 20</w:t>
            </w:r>
            <w:r w:rsidR="00215B42" w:rsidRPr="00F33C58">
              <w:rPr>
                <w:rFonts w:ascii="Times New Roman" w:eastAsia="Times New Roman" w:hAnsi="Times New Roman" w:cs="Times New Roman"/>
                <w:sz w:val="24"/>
                <w:szCs w:val="24"/>
                <w:lang w:eastAsia="ru-RU"/>
              </w:rPr>
              <w:t>30</w:t>
            </w:r>
            <w:r w:rsidRPr="00F33C58">
              <w:rPr>
                <w:rFonts w:ascii="Times New Roman" w:eastAsia="Times New Roman" w:hAnsi="Times New Roman" w:cs="Times New Roman"/>
                <w:sz w:val="24"/>
                <w:szCs w:val="24"/>
                <w:lang w:eastAsia="ru-RU"/>
              </w:rPr>
              <w:t xml:space="preserve"> годы</w:t>
            </w:r>
          </w:p>
          <w:p w14:paraId="6C60711B" w14:textId="01553556" w:rsidR="007A450B" w:rsidRPr="00F33C58" w:rsidRDefault="00215B42" w:rsidP="00F33C5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val="en-US" w:eastAsia="ru-RU"/>
              </w:rPr>
              <w:t>I</w:t>
            </w:r>
            <w:r w:rsidRPr="00F33C58">
              <w:rPr>
                <w:rFonts w:ascii="Times New Roman" w:eastAsia="Times New Roman" w:hAnsi="Times New Roman" w:cs="Times New Roman"/>
                <w:sz w:val="24"/>
                <w:szCs w:val="24"/>
                <w:lang w:eastAsia="ru-RU"/>
              </w:rPr>
              <w:t xml:space="preserve"> </w:t>
            </w:r>
            <w:r w:rsidR="00CF2C43" w:rsidRPr="00F33C58">
              <w:rPr>
                <w:rFonts w:ascii="Times New Roman" w:eastAsia="Times New Roman" w:hAnsi="Times New Roman" w:cs="Times New Roman"/>
                <w:sz w:val="24"/>
                <w:szCs w:val="24"/>
                <w:lang w:eastAsia="ru-RU"/>
              </w:rPr>
              <w:t>этап – 2018</w:t>
            </w:r>
            <w:r w:rsidRPr="00F33C58">
              <w:rPr>
                <w:rFonts w:ascii="Times New Roman" w:eastAsia="Times New Roman" w:hAnsi="Times New Roman" w:cs="Times New Roman"/>
                <w:sz w:val="24"/>
                <w:szCs w:val="24"/>
                <w:lang w:eastAsia="ru-RU"/>
              </w:rPr>
              <w:t>–202</w:t>
            </w:r>
            <w:r w:rsidR="00A03BE5" w:rsidRPr="00F33C58">
              <w:rPr>
                <w:rFonts w:ascii="Times New Roman" w:eastAsia="Times New Roman" w:hAnsi="Times New Roman" w:cs="Times New Roman"/>
                <w:sz w:val="24"/>
                <w:szCs w:val="24"/>
                <w:lang w:eastAsia="ru-RU"/>
              </w:rPr>
              <w:t>0</w:t>
            </w:r>
            <w:r w:rsidRPr="00F33C58">
              <w:rPr>
                <w:rFonts w:ascii="Times New Roman" w:eastAsia="Times New Roman" w:hAnsi="Times New Roman" w:cs="Times New Roman"/>
                <w:sz w:val="24"/>
                <w:szCs w:val="24"/>
                <w:lang w:eastAsia="ru-RU"/>
              </w:rPr>
              <w:t xml:space="preserve"> годы</w:t>
            </w:r>
          </w:p>
          <w:p w14:paraId="4AE0036E" w14:textId="3D6C4EC7" w:rsidR="00215B42" w:rsidRPr="00F33C58" w:rsidRDefault="00215B42" w:rsidP="00F33C5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val="en-US" w:eastAsia="ru-RU"/>
              </w:rPr>
              <w:t>II</w:t>
            </w:r>
            <w:r w:rsidRPr="00F33C58">
              <w:rPr>
                <w:rFonts w:ascii="Times New Roman" w:eastAsia="Times New Roman" w:hAnsi="Times New Roman" w:cs="Times New Roman"/>
                <w:sz w:val="24"/>
                <w:szCs w:val="24"/>
                <w:lang w:eastAsia="ru-RU"/>
              </w:rPr>
              <w:t xml:space="preserve"> </w:t>
            </w:r>
            <w:r w:rsidR="00A03BE5" w:rsidRPr="00F33C58">
              <w:rPr>
                <w:rFonts w:ascii="Times New Roman" w:eastAsia="Times New Roman" w:hAnsi="Times New Roman" w:cs="Times New Roman"/>
                <w:sz w:val="24"/>
                <w:szCs w:val="24"/>
                <w:lang w:eastAsia="ru-RU"/>
              </w:rPr>
              <w:t>этап – 2020</w:t>
            </w:r>
            <w:r w:rsidRPr="00F33C58">
              <w:rPr>
                <w:rFonts w:ascii="Times New Roman" w:eastAsia="Times New Roman" w:hAnsi="Times New Roman" w:cs="Times New Roman"/>
                <w:sz w:val="24"/>
                <w:szCs w:val="24"/>
                <w:lang w:eastAsia="ru-RU"/>
              </w:rPr>
              <w:t>-2030 годы</w:t>
            </w:r>
          </w:p>
        </w:tc>
      </w:tr>
      <w:tr w:rsidR="007A450B" w:rsidRPr="00F33C58" w14:paraId="4E08D8CA" w14:textId="77777777" w:rsidTr="006737A0">
        <w:tc>
          <w:tcPr>
            <w:tcW w:w="2415" w:type="dxa"/>
          </w:tcPr>
          <w:p w14:paraId="3B482697"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Объемы и источники финансирования программы</w:t>
            </w:r>
          </w:p>
        </w:tc>
        <w:tc>
          <w:tcPr>
            <w:tcW w:w="7137" w:type="dxa"/>
          </w:tcPr>
          <w:p w14:paraId="59FD4027" w14:textId="77777777" w:rsidR="00891490" w:rsidRPr="00F33C58" w:rsidRDefault="007A450B" w:rsidP="00F33C5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Общий объем финансирования прогр</w:t>
            </w:r>
            <w:r w:rsidR="00AF109B" w:rsidRPr="00F33C58">
              <w:rPr>
                <w:rFonts w:ascii="Times New Roman" w:eastAsia="Times New Roman" w:hAnsi="Times New Roman" w:cs="Times New Roman"/>
                <w:sz w:val="24"/>
                <w:szCs w:val="24"/>
                <w:lang w:eastAsia="ru-RU"/>
              </w:rPr>
              <w:t xml:space="preserve">аммы составляет </w:t>
            </w:r>
          </w:p>
          <w:p w14:paraId="4D73E151" w14:textId="1BE9BF3C" w:rsidR="00105AA9" w:rsidRPr="00F33C58" w:rsidDel="005D29CE" w:rsidRDefault="001A3B3B" w:rsidP="00F33C5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33C58">
              <w:rPr>
                <w:rFonts w:ascii="Times New Roman" w:eastAsia="Times New Roman" w:hAnsi="Times New Roman" w:cs="Times New Roman"/>
                <w:b/>
                <w:sz w:val="24"/>
                <w:szCs w:val="24"/>
                <w:lang w:eastAsia="ru-RU"/>
              </w:rPr>
              <w:t xml:space="preserve">921094,750 </w:t>
            </w:r>
            <w:r w:rsidR="00F54C3E" w:rsidRPr="00F33C58">
              <w:rPr>
                <w:rFonts w:ascii="Times New Roman" w:eastAsia="Times New Roman" w:hAnsi="Times New Roman" w:cs="Times New Roman"/>
                <w:b/>
                <w:sz w:val="24"/>
                <w:szCs w:val="24"/>
                <w:lang w:eastAsia="ru-RU"/>
              </w:rPr>
              <w:t>тыс</w:t>
            </w:r>
            <w:r w:rsidR="007A450B" w:rsidRPr="00F33C58">
              <w:rPr>
                <w:rFonts w:ascii="Times New Roman" w:eastAsia="Times New Roman" w:hAnsi="Times New Roman" w:cs="Times New Roman"/>
                <w:b/>
                <w:sz w:val="24"/>
                <w:szCs w:val="24"/>
                <w:lang w:eastAsia="ru-RU"/>
              </w:rPr>
              <w:t>. руб</w:t>
            </w:r>
            <w:r w:rsidR="007A450B" w:rsidRPr="00F33C58">
              <w:rPr>
                <w:rFonts w:ascii="Times New Roman" w:eastAsia="Times New Roman" w:hAnsi="Times New Roman" w:cs="Times New Roman"/>
                <w:sz w:val="24"/>
                <w:szCs w:val="24"/>
                <w:lang w:eastAsia="ru-RU"/>
              </w:rPr>
              <w:t>., в том числе:</w:t>
            </w:r>
            <w:r w:rsidR="007C6FB1" w:rsidRPr="00F33C58">
              <w:rPr>
                <w:rFonts w:ascii="Times New Roman" w:eastAsia="Times New Roman" w:hAnsi="Times New Roman" w:cs="Times New Roman"/>
                <w:sz w:val="24"/>
                <w:szCs w:val="24"/>
                <w:lang w:eastAsia="ru-RU"/>
              </w:rPr>
              <w:tab/>
            </w:r>
          </w:p>
          <w:p w14:paraId="17D0E319" w14:textId="225E10FC" w:rsidR="0043617C" w:rsidRPr="00F33C58" w:rsidRDefault="00A57324" w:rsidP="00F33C5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   </w:t>
            </w:r>
            <w:r w:rsidR="0007283D" w:rsidRPr="00F33C58">
              <w:rPr>
                <w:rFonts w:ascii="Times New Roman" w:eastAsia="Times New Roman" w:hAnsi="Times New Roman" w:cs="Times New Roman"/>
                <w:sz w:val="24"/>
                <w:szCs w:val="24"/>
                <w:lang w:eastAsia="ru-RU"/>
              </w:rPr>
              <w:t>-</w:t>
            </w:r>
            <w:r w:rsidR="005F5DEF" w:rsidRPr="00F33C58">
              <w:rPr>
                <w:rFonts w:ascii="Times New Roman" w:eastAsia="Times New Roman" w:hAnsi="Times New Roman" w:cs="Times New Roman"/>
                <w:sz w:val="24"/>
                <w:szCs w:val="24"/>
                <w:lang w:eastAsia="ru-RU"/>
              </w:rPr>
              <w:t xml:space="preserve">  </w:t>
            </w:r>
            <w:r w:rsidR="007A450B" w:rsidRPr="00F33C58">
              <w:rPr>
                <w:rFonts w:ascii="Times New Roman" w:eastAsia="Times New Roman" w:hAnsi="Times New Roman" w:cs="Times New Roman"/>
                <w:sz w:val="24"/>
                <w:szCs w:val="24"/>
                <w:lang w:eastAsia="ru-RU"/>
              </w:rPr>
              <w:t>фе</w:t>
            </w:r>
            <w:r w:rsidR="003212AA" w:rsidRPr="00F33C58">
              <w:rPr>
                <w:rFonts w:ascii="Times New Roman" w:eastAsia="Times New Roman" w:hAnsi="Times New Roman" w:cs="Times New Roman"/>
                <w:sz w:val="24"/>
                <w:szCs w:val="24"/>
                <w:lang w:eastAsia="ru-RU"/>
              </w:rPr>
              <w:t>деральный бюджет –</w:t>
            </w:r>
            <w:r w:rsidR="001A3B3B" w:rsidRPr="00F33C58">
              <w:rPr>
                <w:rFonts w:ascii="Times New Roman" w:eastAsia="Times New Roman" w:hAnsi="Times New Roman" w:cs="Times New Roman"/>
                <w:sz w:val="24"/>
                <w:szCs w:val="24"/>
                <w:lang w:eastAsia="ru-RU"/>
              </w:rPr>
              <w:t xml:space="preserve"> </w:t>
            </w:r>
            <w:r w:rsidR="00F54C3E" w:rsidRPr="00F33C58">
              <w:rPr>
                <w:rFonts w:ascii="Times New Roman" w:eastAsia="Times New Roman" w:hAnsi="Times New Roman" w:cs="Times New Roman"/>
                <w:sz w:val="24"/>
                <w:szCs w:val="24"/>
                <w:lang w:eastAsia="ru-RU"/>
              </w:rPr>
              <w:t xml:space="preserve">155 900 </w:t>
            </w:r>
            <w:r w:rsidR="0043617C" w:rsidRPr="00F33C58">
              <w:rPr>
                <w:rFonts w:ascii="Times New Roman" w:eastAsia="Times New Roman" w:hAnsi="Times New Roman" w:cs="Times New Roman"/>
                <w:sz w:val="24"/>
                <w:szCs w:val="24"/>
                <w:lang w:eastAsia="ru-RU"/>
              </w:rPr>
              <w:t>тыс. руб.;</w:t>
            </w:r>
          </w:p>
          <w:p w14:paraId="43A4FFF6" w14:textId="2CE67424" w:rsidR="0043617C" w:rsidRPr="00F33C58" w:rsidRDefault="007A450B" w:rsidP="00F33C58">
            <w:pPr>
              <w:widowControl w:val="0"/>
              <w:autoSpaceDE w:val="0"/>
              <w:autoSpaceDN w:val="0"/>
              <w:adjustRightInd w:val="0"/>
              <w:spacing w:after="0" w:line="240" w:lineRule="auto"/>
              <w:ind w:hanging="141"/>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 </w:t>
            </w:r>
            <w:r w:rsidR="003212AA" w:rsidRPr="00F33C58">
              <w:rPr>
                <w:rFonts w:ascii="Times New Roman" w:eastAsia="Times New Roman" w:hAnsi="Times New Roman" w:cs="Times New Roman"/>
                <w:sz w:val="24"/>
                <w:szCs w:val="24"/>
                <w:lang w:eastAsia="ru-RU"/>
              </w:rPr>
              <w:t>областной бюджет –</w:t>
            </w:r>
            <w:r w:rsidR="001A3B3B" w:rsidRPr="00F33C58">
              <w:rPr>
                <w:rFonts w:ascii="Times New Roman" w:eastAsia="Times New Roman" w:hAnsi="Times New Roman" w:cs="Times New Roman"/>
                <w:sz w:val="24"/>
                <w:szCs w:val="24"/>
                <w:lang w:eastAsia="ru-RU"/>
              </w:rPr>
              <w:t xml:space="preserve"> </w:t>
            </w:r>
            <w:r w:rsidR="00A57324" w:rsidRPr="00F33C58">
              <w:rPr>
                <w:rFonts w:ascii="Times New Roman" w:eastAsia="Times New Roman" w:hAnsi="Times New Roman" w:cs="Times New Roman"/>
                <w:sz w:val="24"/>
                <w:szCs w:val="24"/>
                <w:lang w:eastAsia="ru-RU"/>
              </w:rPr>
              <w:t>507 3</w:t>
            </w:r>
            <w:r w:rsidR="005D29CE" w:rsidRPr="00F33C58">
              <w:rPr>
                <w:rFonts w:ascii="Times New Roman" w:eastAsia="Times New Roman" w:hAnsi="Times New Roman" w:cs="Times New Roman"/>
                <w:sz w:val="24"/>
                <w:szCs w:val="24"/>
                <w:lang w:eastAsia="ru-RU"/>
              </w:rPr>
              <w:t>93,000</w:t>
            </w:r>
            <w:r w:rsidR="00F54C3E" w:rsidRPr="00F33C58">
              <w:rPr>
                <w:rFonts w:ascii="Times New Roman" w:eastAsia="Times New Roman" w:hAnsi="Times New Roman" w:cs="Times New Roman"/>
                <w:sz w:val="24"/>
                <w:szCs w:val="24"/>
                <w:lang w:eastAsia="ru-RU"/>
              </w:rPr>
              <w:t xml:space="preserve"> </w:t>
            </w:r>
            <w:r w:rsidRPr="00F33C58">
              <w:rPr>
                <w:rFonts w:ascii="Times New Roman" w:eastAsia="Times New Roman" w:hAnsi="Times New Roman" w:cs="Times New Roman"/>
                <w:sz w:val="24"/>
                <w:szCs w:val="24"/>
                <w:lang w:eastAsia="ru-RU"/>
              </w:rPr>
              <w:t>тыс. руб.;</w:t>
            </w:r>
          </w:p>
          <w:p w14:paraId="2BFC5DF4" w14:textId="4B2FE493" w:rsidR="007A450B" w:rsidRPr="00F33C58" w:rsidRDefault="007A450B" w:rsidP="00F33C58">
            <w:pPr>
              <w:widowControl w:val="0"/>
              <w:autoSpaceDE w:val="0"/>
              <w:autoSpaceDN w:val="0"/>
              <w:adjustRightInd w:val="0"/>
              <w:spacing w:after="0" w:line="240" w:lineRule="auto"/>
              <w:ind w:hanging="141"/>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 </w:t>
            </w:r>
            <w:r w:rsidR="003212AA" w:rsidRPr="00F33C58">
              <w:rPr>
                <w:rFonts w:ascii="Times New Roman" w:eastAsia="Times New Roman" w:hAnsi="Times New Roman" w:cs="Times New Roman"/>
                <w:sz w:val="24"/>
                <w:szCs w:val="24"/>
                <w:lang w:eastAsia="ru-RU"/>
              </w:rPr>
              <w:t>местный бюджет –</w:t>
            </w:r>
            <w:r w:rsidR="001A3B3B" w:rsidRPr="00F33C58">
              <w:rPr>
                <w:rFonts w:ascii="Times New Roman" w:eastAsia="Times New Roman" w:hAnsi="Times New Roman" w:cs="Times New Roman"/>
                <w:sz w:val="24"/>
                <w:szCs w:val="24"/>
                <w:lang w:eastAsia="ru-RU"/>
              </w:rPr>
              <w:t xml:space="preserve"> 257301,750 </w:t>
            </w:r>
            <w:r w:rsidRPr="00F33C58">
              <w:rPr>
                <w:rFonts w:ascii="Times New Roman" w:eastAsia="Times New Roman" w:hAnsi="Times New Roman" w:cs="Times New Roman"/>
                <w:sz w:val="24"/>
                <w:szCs w:val="24"/>
                <w:lang w:eastAsia="ru-RU"/>
              </w:rPr>
              <w:t>тыс. руб.;</w:t>
            </w:r>
          </w:p>
          <w:p w14:paraId="0BAD2E77" w14:textId="0DBE5749" w:rsidR="007A450B" w:rsidRPr="00F33C58" w:rsidRDefault="007A450B" w:rsidP="00F33C58">
            <w:pPr>
              <w:widowControl w:val="0"/>
              <w:autoSpaceDE w:val="0"/>
              <w:autoSpaceDN w:val="0"/>
              <w:adjustRightInd w:val="0"/>
              <w:spacing w:after="0" w:line="240" w:lineRule="auto"/>
              <w:ind w:hanging="141"/>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внебюдж</w:t>
            </w:r>
            <w:r w:rsidR="003212AA" w:rsidRPr="00F33C58">
              <w:rPr>
                <w:rFonts w:ascii="Times New Roman" w:eastAsia="Times New Roman" w:hAnsi="Times New Roman" w:cs="Times New Roman"/>
                <w:sz w:val="24"/>
                <w:szCs w:val="24"/>
                <w:lang w:eastAsia="ru-RU"/>
              </w:rPr>
              <w:t>етные средства –</w:t>
            </w:r>
            <w:r w:rsidR="001A3B3B" w:rsidRPr="00F33C58">
              <w:rPr>
                <w:rFonts w:ascii="Times New Roman" w:eastAsia="Times New Roman" w:hAnsi="Times New Roman" w:cs="Times New Roman"/>
                <w:sz w:val="24"/>
                <w:szCs w:val="24"/>
                <w:lang w:eastAsia="ru-RU"/>
              </w:rPr>
              <w:t xml:space="preserve"> </w:t>
            </w:r>
            <w:r w:rsidR="00F54C3E" w:rsidRPr="00F33C58">
              <w:rPr>
                <w:rFonts w:ascii="Times New Roman" w:eastAsia="Times New Roman" w:hAnsi="Times New Roman" w:cs="Times New Roman"/>
                <w:sz w:val="24"/>
                <w:szCs w:val="24"/>
                <w:lang w:eastAsia="ru-RU"/>
              </w:rPr>
              <w:t>500,00 т</w:t>
            </w:r>
            <w:r w:rsidRPr="00F33C58">
              <w:rPr>
                <w:rFonts w:ascii="Times New Roman" w:eastAsia="Times New Roman" w:hAnsi="Times New Roman" w:cs="Times New Roman"/>
                <w:sz w:val="24"/>
                <w:szCs w:val="24"/>
                <w:lang w:eastAsia="ru-RU"/>
              </w:rPr>
              <w:t>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356"/>
              <w:gridCol w:w="1236"/>
              <w:gridCol w:w="1236"/>
              <w:gridCol w:w="1296"/>
              <w:gridCol w:w="674"/>
            </w:tblGrid>
            <w:tr w:rsidR="005D29CE" w:rsidRPr="00F33C58" w14:paraId="362F576B" w14:textId="77777777" w:rsidTr="00800566">
              <w:trPr>
                <w:trHeight w:val="278"/>
                <w:jc w:val="center"/>
              </w:trPr>
              <w:tc>
                <w:tcPr>
                  <w:tcW w:w="1101" w:type="dxa"/>
                  <w:vMerge w:val="restart"/>
                </w:tcPr>
                <w:p w14:paraId="0DDC3006" w14:textId="77777777" w:rsidR="007A450B" w:rsidRPr="00F33C58" w:rsidRDefault="007A450B"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Годы реализации</w:t>
                  </w:r>
                </w:p>
              </w:tc>
              <w:tc>
                <w:tcPr>
                  <w:tcW w:w="6230" w:type="dxa"/>
                  <w:gridSpan w:val="5"/>
                </w:tcPr>
                <w:p w14:paraId="532B10C6" w14:textId="77777777" w:rsidR="007A450B" w:rsidRPr="00F33C58" w:rsidRDefault="007A450B"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Источники финансирования, тыс. рублей</w:t>
                  </w:r>
                </w:p>
              </w:tc>
            </w:tr>
            <w:tr w:rsidR="005D29CE" w:rsidRPr="00F33C58" w14:paraId="0D6E19A7" w14:textId="77777777" w:rsidTr="00800566">
              <w:trPr>
                <w:trHeight w:val="135"/>
                <w:jc w:val="center"/>
              </w:trPr>
              <w:tc>
                <w:tcPr>
                  <w:tcW w:w="1101" w:type="dxa"/>
                  <w:vMerge/>
                </w:tcPr>
                <w:p w14:paraId="51397564"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631" w:type="dxa"/>
                  <w:vMerge w:val="restart"/>
                </w:tcPr>
                <w:p w14:paraId="24596F25" w14:textId="77777777" w:rsidR="007A450B" w:rsidRPr="00F33C58" w:rsidRDefault="007A450B"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Итого</w:t>
                  </w:r>
                </w:p>
              </w:tc>
              <w:tc>
                <w:tcPr>
                  <w:tcW w:w="4599" w:type="dxa"/>
                  <w:gridSpan w:val="4"/>
                </w:tcPr>
                <w:p w14:paraId="1609B4E9" w14:textId="77777777" w:rsidR="007A450B" w:rsidRPr="00F33C58" w:rsidRDefault="007A450B"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в том числе по источникам финансирования</w:t>
                  </w:r>
                </w:p>
              </w:tc>
            </w:tr>
            <w:tr w:rsidR="00F47A26" w:rsidRPr="00F33C58" w14:paraId="7E5804CD" w14:textId="77777777" w:rsidTr="00800566">
              <w:trPr>
                <w:trHeight w:val="135"/>
                <w:jc w:val="center"/>
              </w:trPr>
              <w:tc>
                <w:tcPr>
                  <w:tcW w:w="1101" w:type="dxa"/>
                  <w:vMerge/>
                </w:tcPr>
                <w:p w14:paraId="53DAC853"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631" w:type="dxa"/>
                  <w:vMerge/>
                </w:tcPr>
                <w:p w14:paraId="0B43FBE3" w14:textId="77777777" w:rsidR="007A450B" w:rsidRPr="00F33C58" w:rsidRDefault="007A450B"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886" w:type="dxa"/>
                </w:tcPr>
                <w:p w14:paraId="4A22DDE0" w14:textId="77777777" w:rsidR="007A450B" w:rsidRPr="00F33C58" w:rsidRDefault="00090EAE"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Ф</w:t>
                  </w:r>
                  <w:r w:rsidR="007A450B" w:rsidRPr="00F33C58">
                    <w:rPr>
                      <w:rFonts w:ascii="Times New Roman" w:eastAsia="Times New Roman" w:hAnsi="Times New Roman" w:cs="Times New Roman"/>
                      <w:sz w:val="24"/>
                      <w:szCs w:val="24"/>
                      <w:lang w:eastAsia="ru-RU"/>
                    </w:rPr>
                    <w:t>Б</w:t>
                  </w:r>
                </w:p>
              </w:tc>
              <w:tc>
                <w:tcPr>
                  <w:tcW w:w="1415" w:type="dxa"/>
                </w:tcPr>
                <w:p w14:paraId="36A6ACDF" w14:textId="77777777" w:rsidR="007A450B" w:rsidRPr="00F33C58" w:rsidRDefault="007A450B"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ОБ</w:t>
                  </w:r>
                </w:p>
              </w:tc>
              <w:tc>
                <w:tcPr>
                  <w:tcW w:w="1745" w:type="dxa"/>
                </w:tcPr>
                <w:p w14:paraId="3342C054" w14:textId="77777777" w:rsidR="007A450B" w:rsidRPr="00F33C58" w:rsidRDefault="00090EAE"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МБ</w:t>
                  </w:r>
                </w:p>
              </w:tc>
              <w:tc>
                <w:tcPr>
                  <w:tcW w:w="553" w:type="dxa"/>
                </w:tcPr>
                <w:p w14:paraId="22D91DC6" w14:textId="77777777" w:rsidR="007A450B" w:rsidRPr="00F33C58" w:rsidRDefault="007A450B"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ВБС</w:t>
                  </w:r>
                </w:p>
              </w:tc>
            </w:tr>
            <w:tr w:rsidR="00F47A26" w:rsidRPr="00F33C58" w14:paraId="1B87F928" w14:textId="77777777" w:rsidTr="00800566">
              <w:trPr>
                <w:trHeight w:val="135"/>
                <w:jc w:val="center"/>
              </w:trPr>
              <w:tc>
                <w:tcPr>
                  <w:tcW w:w="1101" w:type="dxa"/>
                </w:tcPr>
                <w:p w14:paraId="03155798" w14:textId="26415947" w:rsidR="0007283D" w:rsidRPr="00F33C58" w:rsidRDefault="0007283D" w:rsidP="00F33C58">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2018</w:t>
                  </w:r>
                  <w:r w:rsidR="005D29CE" w:rsidRPr="00F33C58">
                    <w:rPr>
                      <w:rFonts w:ascii="Times New Roman" w:eastAsia="Times New Roman" w:hAnsi="Times New Roman" w:cs="Times New Roman"/>
                      <w:sz w:val="24"/>
                      <w:szCs w:val="24"/>
                      <w:lang w:eastAsia="ru-RU"/>
                    </w:rPr>
                    <w:t xml:space="preserve"> </w:t>
                  </w:r>
                  <w:r w:rsidRPr="00F33C58">
                    <w:rPr>
                      <w:rFonts w:ascii="Times New Roman" w:eastAsia="Times New Roman" w:hAnsi="Times New Roman" w:cs="Times New Roman"/>
                      <w:sz w:val="24"/>
                      <w:szCs w:val="24"/>
                      <w:lang w:eastAsia="ru-RU"/>
                    </w:rPr>
                    <w:t>год</w:t>
                  </w:r>
                </w:p>
              </w:tc>
              <w:tc>
                <w:tcPr>
                  <w:tcW w:w="1631" w:type="dxa"/>
                </w:tcPr>
                <w:p w14:paraId="64CE1FCF" w14:textId="6898A187" w:rsidR="0007283D" w:rsidRPr="00F33C58" w:rsidRDefault="0007283D" w:rsidP="00F33C58">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13</w:t>
                  </w:r>
                  <w:r w:rsidR="0013466C" w:rsidRPr="00F33C58">
                    <w:rPr>
                      <w:rFonts w:ascii="Times New Roman" w:eastAsia="Times New Roman" w:hAnsi="Times New Roman" w:cs="Times New Roman"/>
                      <w:sz w:val="24"/>
                      <w:szCs w:val="24"/>
                      <w:lang w:eastAsia="ru-RU"/>
                    </w:rPr>
                    <w:t>471</w:t>
                  </w:r>
                  <w:r w:rsidRPr="00F33C58">
                    <w:rPr>
                      <w:rFonts w:ascii="Times New Roman" w:eastAsia="Times New Roman" w:hAnsi="Times New Roman" w:cs="Times New Roman"/>
                      <w:sz w:val="24"/>
                      <w:szCs w:val="24"/>
                      <w:lang w:eastAsia="ru-RU"/>
                    </w:rPr>
                    <w:t>,30</w:t>
                  </w:r>
                </w:p>
              </w:tc>
              <w:tc>
                <w:tcPr>
                  <w:tcW w:w="886" w:type="dxa"/>
                </w:tcPr>
                <w:p w14:paraId="52A72DE1" w14:textId="6DE2C1FB" w:rsidR="0007283D" w:rsidRPr="00F33C58" w:rsidRDefault="0007283D" w:rsidP="00F33C58">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0</w:t>
                  </w:r>
                </w:p>
              </w:tc>
              <w:tc>
                <w:tcPr>
                  <w:tcW w:w="1415" w:type="dxa"/>
                </w:tcPr>
                <w:p w14:paraId="7297EDDF" w14:textId="2F38B0B9" w:rsidR="0007283D" w:rsidRPr="00F33C58" w:rsidRDefault="0007283D" w:rsidP="00F33C58">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0</w:t>
                  </w:r>
                </w:p>
              </w:tc>
              <w:tc>
                <w:tcPr>
                  <w:tcW w:w="1745" w:type="dxa"/>
                </w:tcPr>
                <w:p w14:paraId="498D7BBF" w14:textId="3A283DA5" w:rsidR="0007283D" w:rsidRPr="00F33C58" w:rsidRDefault="0013466C" w:rsidP="00F33C58">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13471,30</w:t>
                  </w:r>
                </w:p>
              </w:tc>
              <w:tc>
                <w:tcPr>
                  <w:tcW w:w="553" w:type="dxa"/>
                </w:tcPr>
                <w:p w14:paraId="53D1326A" w14:textId="77777777" w:rsidR="0007283D" w:rsidRPr="00F33C58" w:rsidRDefault="0007283D"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47A26" w:rsidRPr="00F33C58" w14:paraId="1C799AC7" w14:textId="77777777" w:rsidTr="00800566">
              <w:trPr>
                <w:trHeight w:val="155"/>
                <w:jc w:val="center"/>
              </w:trPr>
              <w:tc>
                <w:tcPr>
                  <w:tcW w:w="1101" w:type="dxa"/>
                  <w:vAlign w:val="center"/>
                </w:tcPr>
                <w:p w14:paraId="11BD1E71" w14:textId="77777777" w:rsidR="0007283D" w:rsidRPr="00F33C58" w:rsidRDefault="0007283D" w:rsidP="00F33C58">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2019 год</w:t>
                  </w:r>
                </w:p>
              </w:tc>
              <w:tc>
                <w:tcPr>
                  <w:tcW w:w="1631" w:type="dxa"/>
                  <w:vAlign w:val="bottom"/>
                </w:tcPr>
                <w:p w14:paraId="1F45932B" w14:textId="4279999A" w:rsidR="0007283D" w:rsidRPr="00F33C58" w:rsidRDefault="00890AD0"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47303,80</w:t>
                  </w:r>
                </w:p>
              </w:tc>
              <w:tc>
                <w:tcPr>
                  <w:tcW w:w="886" w:type="dxa"/>
                  <w:vAlign w:val="bottom"/>
                </w:tcPr>
                <w:p w14:paraId="4B2BA25A" w14:textId="4E066F74" w:rsidR="0007283D" w:rsidRPr="00F33C58" w:rsidRDefault="005D29CE"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0</w:t>
                  </w:r>
                </w:p>
              </w:tc>
              <w:tc>
                <w:tcPr>
                  <w:tcW w:w="1415" w:type="dxa"/>
                  <w:vAlign w:val="bottom"/>
                </w:tcPr>
                <w:p w14:paraId="64002658" w14:textId="67EE8C0E" w:rsidR="0007283D" w:rsidRPr="00F33C58" w:rsidRDefault="005D29CE"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0</w:t>
                  </w:r>
                </w:p>
              </w:tc>
              <w:tc>
                <w:tcPr>
                  <w:tcW w:w="1745" w:type="dxa"/>
                  <w:vAlign w:val="bottom"/>
                </w:tcPr>
                <w:p w14:paraId="74CBDB07" w14:textId="457FE9E6" w:rsidR="0007283D" w:rsidRPr="00F33C58" w:rsidRDefault="00890AD0"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47303,80</w:t>
                  </w:r>
                </w:p>
              </w:tc>
              <w:tc>
                <w:tcPr>
                  <w:tcW w:w="553" w:type="dxa"/>
                </w:tcPr>
                <w:p w14:paraId="4B9E8C4F" w14:textId="77777777" w:rsidR="0007283D" w:rsidRPr="00F33C58" w:rsidRDefault="0007283D"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lang w:eastAsia="ru-RU"/>
                    </w:rPr>
                  </w:pPr>
                  <w:r w:rsidRPr="00F33C58">
                    <w:rPr>
                      <w:rFonts w:ascii="Times New Roman" w:eastAsia="Times New Roman" w:hAnsi="Times New Roman" w:cs="Times New Roman"/>
                      <w:sz w:val="24"/>
                      <w:szCs w:val="24"/>
                      <w:lang w:eastAsia="ru-RU"/>
                    </w:rPr>
                    <w:t>0</w:t>
                  </w:r>
                </w:p>
              </w:tc>
            </w:tr>
            <w:tr w:rsidR="00F47A26" w:rsidRPr="00F33C58" w14:paraId="4025C90C" w14:textId="77777777" w:rsidTr="00800566">
              <w:trPr>
                <w:jc w:val="center"/>
              </w:trPr>
              <w:tc>
                <w:tcPr>
                  <w:tcW w:w="1101" w:type="dxa"/>
                  <w:vAlign w:val="center"/>
                </w:tcPr>
                <w:p w14:paraId="0033833D" w14:textId="77777777" w:rsidR="00890AD0" w:rsidRPr="00F33C58" w:rsidRDefault="00890AD0" w:rsidP="00F33C58">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2020 год</w:t>
                  </w:r>
                </w:p>
              </w:tc>
              <w:tc>
                <w:tcPr>
                  <w:tcW w:w="1631" w:type="dxa"/>
                  <w:vAlign w:val="bottom"/>
                </w:tcPr>
                <w:p w14:paraId="533E5E73" w14:textId="573CFD36" w:rsidR="00890AD0" w:rsidRPr="00F33C58" w:rsidRDefault="00890AD0"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146602,00</w:t>
                  </w:r>
                </w:p>
              </w:tc>
              <w:tc>
                <w:tcPr>
                  <w:tcW w:w="886" w:type="dxa"/>
                  <w:vAlign w:val="bottom"/>
                </w:tcPr>
                <w:p w14:paraId="1ABA50D3" w14:textId="59CAE698" w:rsidR="00890AD0" w:rsidRPr="00F33C58" w:rsidRDefault="00890AD0"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0</w:t>
                  </w:r>
                </w:p>
              </w:tc>
              <w:tc>
                <w:tcPr>
                  <w:tcW w:w="1415" w:type="dxa"/>
                </w:tcPr>
                <w:p w14:paraId="78BB77DB" w14:textId="57FD3739" w:rsidR="00890AD0" w:rsidRPr="00F33C58" w:rsidRDefault="00890AD0"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119000,00</w:t>
                  </w:r>
                </w:p>
              </w:tc>
              <w:tc>
                <w:tcPr>
                  <w:tcW w:w="1745" w:type="dxa"/>
                  <w:vAlign w:val="bottom"/>
                </w:tcPr>
                <w:p w14:paraId="4AF1F828" w14:textId="283C7607" w:rsidR="00890AD0" w:rsidRPr="00F33C58" w:rsidRDefault="00890AD0"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27602,00</w:t>
                  </w:r>
                </w:p>
              </w:tc>
              <w:tc>
                <w:tcPr>
                  <w:tcW w:w="553" w:type="dxa"/>
                </w:tcPr>
                <w:p w14:paraId="3FC9EA14" w14:textId="77777777" w:rsidR="00890AD0" w:rsidRPr="00F33C58" w:rsidRDefault="00890AD0"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lang w:eastAsia="ru-RU"/>
                    </w:rPr>
                  </w:pPr>
                  <w:r w:rsidRPr="00F33C58">
                    <w:rPr>
                      <w:rFonts w:ascii="Times New Roman" w:eastAsia="Times New Roman" w:hAnsi="Times New Roman" w:cs="Times New Roman"/>
                      <w:sz w:val="24"/>
                      <w:szCs w:val="24"/>
                      <w:lang w:eastAsia="ru-RU"/>
                    </w:rPr>
                    <w:t>0</w:t>
                  </w:r>
                </w:p>
              </w:tc>
            </w:tr>
            <w:tr w:rsidR="00F47A26" w:rsidRPr="00F33C58" w14:paraId="02699107" w14:textId="77777777" w:rsidTr="00800566">
              <w:trPr>
                <w:jc w:val="center"/>
              </w:trPr>
              <w:tc>
                <w:tcPr>
                  <w:tcW w:w="1101" w:type="dxa"/>
                  <w:vAlign w:val="center"/>
                </w:tcPr>
                <w:p w14:paraId="049EABA7" w14:textId="77777777" w:rsidR="00890AD0" w:rsidRPr="00F33C58" w:rsidRDefault="00890AD0" w:rsidP="00F33C58">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lastRenderedPageBreak/>
                    <w:t>2021 год</w:t>
                  </w:r>
                </w:p>
              </w:tc>
              <w:tc>
                <w:tcPr>
                  <w:tcW w:w="1631" w:type="dxa"/>
                  <w:vAlign w:val="bottom"/>
                </w:tcPr>
                <w:p w14:paraId="562BD46C" w14:textId="3288A8BC" w:rsidR="00890AD0" w:rsidRPr="00F33C58" w:rsidRDefault="00890AD0"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29102,00</w:t>
                  </w:r>
                </w:p>
              </w:tc>
              <w:tc>
                <w:tcPr>
                  <w:tcW w:w="886" w:type="dxa"/>
                  <w:vAlign w:val="bottom"/>
                </w:tcPr>
                <w:p w14:paraId="6A811A42" w14:textId="3FBE04FF" w:rsidR="00890AD0" w:rsidRPr="00F33C58" w:rsidRDefault="00890AD0"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0</w:t>
                  </w:r>
                </w:p>
              </w:tc>
              <w:tc>
                <w:tcPr>
                  <w:tcW w:w="1415" w:type="dxa"/>
                </w:tcPr>
                <w:p w14:paraId="75D94CCF" w14:textId="77D27629" w:rsidR="00890AD0" w:rsidRPr="00F33C58" w:rsidRDefault="00890AD0"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0</w:t>
                  </w:r>
                </w:p>
              </w:tc>
              <w:tc>
                <w:tcPr>
                  <w:tcW w:w="1745" w:type="dxa"/>
                  <w:vAlign w:val="bottom"/>
                </w:tcPr>
                <w:p w14:paraId="2C64A48D" w14:textId="4869A19F" w:rsidR="00890AD0" w:rsidRPr="00F33C58" w:rsidRDefault="00890AD0"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29102</w:t>
                  </w:r>
                  <w:r w:rsidR="005D29CE" w:rsidRPr="00F33C58">
                    <w:rPr>
                      <w:rFonts w:ascii="Times New Roman" w:eastAsia="Times New Roman" w:hAnsi="Times New Roman" w:cs="Times New Roman"/>
                      <w:sz w:val="24"/>
                      <w:szCs w:val="24"/>
                      <w:lang w:eastAsia="ru-RU"/>
                    </w:rPr>
                    <w:t>,00</w:t>
                  </w:r>
                </w:p>
              </w:tc>
              <w:tc>
                <w:tcPr>
                  <w:tcW w:w="553" w:type="dxa"/>
                </w:tcPr>
                <w:p w14:paraId="2C0978BC" w14:textId="77777777" w:rsidR="00890AD0" w:rsidRPr="00F33C58" w:rsidRDefault="00890AD0"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0</w:t>
                  </w:r>
                </w:p>
              </w:tc>
            </w:tr>
            <w:tr w:rsidR="00F47A26" w:rsidRPr="00F33C58" w14:paraId="74120403" w14:textId="77777777" w:rsidTr="00800566">
              <w:trPr>
                <w:jc w:val="center"/>
              </w:trPr>
              <w:tc>
                <w:tcPr>
                  <w:tcW w:w="1101" w:type="dxa"/>
                  <w:vAlign w:val="center"/>
                </w:tcPr>
                <w:p w14:paraId="26ED6D05" w14:textId="77777777" w:rsidR="00890AD0" w:rsidRPr="00F33C58" w:rsidRDefault="00890AD0" w:rsidP="00F33C58">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2022 год</w:t>
                  </w:r>
                </w:p>
              </w:tc>
              <w:tc>
                <w:tcPr>
                  <w:tcW w:w="1631" w:type="dxa"/>
                  <w:vAlign w:val="bottom"/>
                </w:tcPr>
                <w:p w14:paraId="7D7C2A7D" w14:textId="176A2B21" w:rsidR="00890AD0" w:rsidRPr="00F33C58" w:rsidRDefault="00890AD0"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9905,00</w:t>
                  </w:r>
                </w:p>
              </w:tc>
              <w:tc>
                <w:tcPr>
                  <w:tcW w:w="886" w:type="dxa"/>
                  <w:vAlign w:val="bottom"/>
                </w:tcPr>
                <w:p w14:paraId="1F76EDCE" w14:textId="66091438" w:rsidR="00890AD0" w:rsidRPr="00F33C58" w:rsidRDefault="00890AD0"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0,000</w:t>
                  </w:r>
                </w:p>
              </w:tc>
              <w:tc>
                <w:tcPr>
                  <w:tcW w:w="1415" w:type="dxa"/>
                </w:tcPr>
                <w:p w14:paraId="308DBCFF" w14:textId="5F0546B6" w:rsidR="00890AD0" w:rsidRPr="00F33C58" w:rsidRDefault="00890AD0"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0</w:t>
                  </w:r>
                </w:p>
              </w:tc>
              <w:tc>
                <w:tcPr>
                  <w:tcW w:w="1745" w:type="dxa"/>
                  <w:vAlign w:val="bottom"/>
                </w:tcPr>
                <w:p w14:paraId="48984F37" w14:textId="39732B11" w:rsidR="00890AD0" w:rsidRPr="00F33C58" w:rsidRDefault="00890AD0"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9405,00</w:t>
                  </w:r>
                </w:p>
              </w:tc>
              <w:tc>
                <w:tcPr>
                  <w:tcW w:w="553" w:type="dxa"/>
                </w:tcPr>
                <w:p w14:paraId="1623BCE3" w14:textId="0678F33E" w:rsidR="00890AD0" w:rsidRPr="00F33C58" w:rsidRDefault="00890AD0"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500</w:t>
                  </w:r>
                </w:p>
              </w:tc>
            </w:tr>
            <w:tr w:rsidR="00F47A26" w:rsidRPr="00F33C58" w14:paraId="1A38A660" w14:textId="77777777" w:rsidTr="00800566">
              <w:trPr>
                <w:jc w:val="center"/>
              </w:trPr>
              <w:tc>
                <w:tcPr>
                  <w:tcW w:w="1101" w:type="dxa"/>
                  <w:vAlign w:val="center"/>
                </w:tcPr>
                <w:p w14:paraId="7230E617" w14:textId="77777777" w:rsidR="0007283D" w:rsidRPr="00F33C58" w:rsidRDefault="0007283D" w:rsidP="00F33C58">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2023 год</w:t>
                  </w:r>
                </w:p>
              </w:tc>
              <w:tc>
                <w:tcPr>
                  <w:tcW w:w="1631" w:type="dxa"/>
                  <w:vAlign w:val="bottom"/>
                </w:tcPr>
                <w:p w14:paraId="58F7FC10" w14:textId="68769705" w:rsidR="0007283D" w:rsidRPr="00F33C58" w:rsidRDefault="004B7D0B"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19</w:t>
                  </w:r>
                  <w:r w:rsidR="007C6FB1" w:rsidRPr="00F33C58">
                    <w:rPr>
                      <w:rFonts w:ascii="Times New Roman" w:eastAsia="Times New Roman" w:hAnsi="Times New Roman" w:cs="Times New Roman"/>
                      <w:sz w:val="24"/>
                      <w:szCs w:val="24"/>
                      <w:lang w:eastAsia="ru-RU"/>
                    </w:rPr>
                    <w:t>03</w:t>
                  </w:r>
                  <w:r w:rsidRPr="00F33C58">
                    <w:rPr>
                      <w:rFonts w:ascii="Times New Roman" w:eastAsia="Times New Roman" w:hAnsi="Times New Roman" w:cs="Times New Roman"/>
                      <w:sz w:val="24"/>
                      <w:szCs w:val="24"/>
                      <w:lang w:eastAsia="ru-RU"/>
                    </w:rPr>
                    <w:t>00,00</w:t>
                  </w:r>
                </w:p>
              </w:tc>
              <w:tc>
                <w:tcPr>
                  <w:tcW w:w="886" w:type="dxa"/>
                  <w:vAlign w:val="bottom"/>
                </w:tcPr>
                <w:p w14:paraId="3C8DC775" w14:textId="288C9207" w:rsidR="0007283D" w:rsidRPr="00F33C58" w:rsidRDefault="00211C73"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155900,0</w:t>
                  </w:r>
                  <w:r w:rsidR="005D29CE" w:rsidRPr="00F33C58">
                    <w:rPr>
                      <w:rFonts w:ascii="Times New Roman" w:eastAsia="Times New Roman" w:hAnsi="Times New Roman" w:cs="Times New Roman"/>
                      <w:sz w:val="24"/>
                      <w:szCs w:val="24"/>
                      <w:lang w:eastAsia="ru-RU"/>
                    </w:rPr>
                    <w:t>0</w:t>
                  </w:r>
                </w:p>
              </w:tc>
              <w:tc>
                <w:tcPr>
                  <w:tcW w:w="1415" w:type="dxa"/>
                  <w:vAlign w:val="bottom"/>
                </w:tcPr>
                <w:p w14:paraId="26299E95" w14:textId="33CAF002" w:rsidR="0007283D" w:rsidRPr="00F33C58" w:rsidRDefault="007C6FB1"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19400</w:t>
                  </w:r>
                  <w:r w:rsidR="004B7D0B" w:rsidRPr="00F33C58">
                    <w:rPr>
                      <w:rFonts w:ascii="Times New Roman" w:eastAsia="Times New Roman" w:hAnsi="Times New Roman" w:cs="Times New Roman"/>
                      <w:sz w:val="24"/>
                      <w:szCs w:val="24"/>
                      <w:lang w:eastAsia="ru-RU"/>
                    </w:rPr>
                    <w:t>,00</w:t>
                  </w:r>
                </w:p>
              </w:tc>
              <w:tc>
                <w:tcPr>
                  <w:tcW w:w="1745" w:type="dxa"/>
                  <w:vAlign w:val="bottom"/>
                </w:tcPr>
                <w:p w14:paraId="25B5941F" w14:textId="4B6A4F9F" w:rsidR="0007283D" w:rsidRPr="00F33C58" w:rsidRDefault="007C6FB1"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1</w:t>
                  </w:r>
                  <w:r w:rsidR="00211C73" w:rsidRPr="00F33C58">
                    <w:rPr>
                      <w:rFonts w:ascii="Times New Roman" w:eastAsia="Times New Roman" w:hAnsi="Times New Roman" w:cs="Times New Roman"/>
                      <w:sz w:val="24"/>
                      <w:szCs w:val="24"/>
                      <w:lang w:eastAsia="ru-RU"/>
                    </w:rPr>
                    <w:t>5000,00</w:t>
                  </w:r>
                </w:p>
              </w:tc>
              <w:tc>
                <w:tcPr>
                  <w:tcW w:w="553" w:type="dxa"/>
                </w:tcPr>
                <w:p w14:paraId="42002282" w14:textId="77777777" w:rsidR="0007283D" w:rsidRPr="00F33C58" w:rsidRDefault="0007283D"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0</w:t>
                  </w:r>
                </w:p>
              </w:tc>
            </w:tr>
            <w:tr w:rsidR="00F47A26" w:rsidRPr="00F33C58" w14:paraId="3D026DB9" w14:textId="77777777" w:rsidTr="00800566">
              <w:trPr>
                <w:jc w:val="center"/>
              </w:trPr>
              <w:tc>
                <w:tcPr>
                  <w:tcW w:w="1101" w:type="dxa"/>
                  <w:vAlign w:val="center"/>
                </w:tcPr>
                <w:p w14:paraId="0A537FDA" w14:textId="77777777" w:rsidR="004B7D0B" w:rsidRPr="00F33C58" w:rsidRDefault="004B7D0B" w:rsidP="00F33C58">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2024 год</w:t>
                  </w:r>
                </w:p>
              </w:tc>
              <w:tc>
                <w:tcPr>
                  <w:tcW w:w="1631" w:type="dxa"/>
                  <w:vAlign w:val="bottom"/>
                </w:tcPr>
                <w:p w14:paraId="405C92E8" w14:textId="0B6651EC" w:rsidR="004B7D0B" w:rsidRPr="00F33C58" w:rsidRDefault="007C6FB1"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34493,00</w:t>
                  </w:r>
                </w:p>
              </w:tc>
              <w:tc>
                <w:tcPr>
                  <w:tcW w:w="886" w:type="dxa"/>
                  <w:vAlign w:val="bottom"/>
                </w:tcPr>
                <w:p w14:paraId="3A7C9769" w14:textId="6E4EA790" w:rsidR="004B7D0B" w:rsidRPr="00F33C58" w:rsidRDefault="004B7D0B"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0,000</w:t>
                  </w:r>
                </w:p>
              </w:tc>
              <w:tc>
                <w:tcPr>
                  <w:tcW w:w="1415" w:type="dxa"/>
                  <w:vAlign w:val="bottom"/>
                </w:tcPr>
                <w:p w14:paraId="58C97BC6" w14:textId="6F61925D" w:rsidR="004B7D0B" w:rsidRPr="00F33C58" w:rsidRDefault="007C6FB1"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16293</w:t>
                  </w:r>
                  <w:r w:rsidR="00211C73" w:rsidRPr="00F33C58">
                    <w:rPr>
                      <w:rFonts w:ascii="Times New Roman" w:eastAsia="Times New Roman" w:hAnsi="Times New Roman" w:cs="Times New Roman"/>
                      <w:sz w:val="24"/>
                      <w:szCs w:val="24"/>
                      <w:lang w:eastAsia="ru-RU"/>
                    </w:rPr>
                    <w:t>,00</w:t>
                  </w:r>
                </w:p>
              </w:tc>
              <w:tc>
                <w:tcPr>
                  <w:tcW w:w="1745" w:type="dxa"/>
                  <w:vAlign w:val="bottom"/>
                </w:tcPr>
                <w:p w14:paraId="449E3299" w14:textId="5AC092FD" w:rsidR="004B7D0B" w:rsidRPr="00F33C58" w:rsidRDefault="007C6FB1"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1</w:t>
                  </w:r>
                  <w:r w:rsidR="00211C73" w:rsidRPr="00F33C58">
                    <w:rPr>
                      <w:rFonts w:ascii="Times New Roman" w:eastAsia="Times New Roman" w:hAnsi="Times New Roman" w:cs="Times New Roman"/>
                      <w:sz w:val="24"/>
                      <w:szCs w:val="24"/>
                      <w:lang w:eastAsia="ru-RU"/>
                    </w:rPr>
                    <w:t>8200,00</w:t>
                  </w:r>
                </w:p>
              </w:tc>
              <w:tc>
                <w:tcPr>
                  <w:tcW w:w="553" w:type="dxa"/>
                </w:tcPr>
                <w:p w14:paraId="0407DEFE" w14:textId="77777777" w:rsidR="004B7D0B" w:rsidRPr="00F33C58" w:rsidRDefault="004B7D0B"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hAnsi="Times New Roman" w:cs="Times New Roman"/>
                      <w:sz w:val="24"/>
                      <w:szCs w:val="24"/>
                    </w:rPr>
                    <w:t>0</w:t>
                  </w:r>
                </w:p>
              </w:tc>
            </w:tr>
            <w:tr w:rsidR="00F47A26" w:rsidRPr="00F33C58" w14:paraId="47503748" w14:textId="77777777" w:rsidTr="00800566">
              <w:trPr>
                <w:jc w:val="center"/>
              </w:trPr>
              <w:tc>
                <w:tcPr>
                  <w:tcW w:w="1101" w:type="dxa"/>
                  <w:vAlign w:val="center"/>
                </w:tcPr>
                <w:p w14:paraId="21381592" w14:textId="77777777" w:rsidR="00211C73" w:rsidRPr="00F33C58" w:rsidRDefault="00211C73" w:rsidP="00F33C58">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2025 год</w:t>
                  </w:r>
                </w:p>
              </w:tc>
              <w:tc>
                <w:tcPr>
                  <w:tcW w:w="1631" w:type="dxa"/>
                </w:tcPr>
                <w:p w14:paraId="7FA040D3" w14:textId="0D38EC81" w:rsidR="00211C73" w:rsidRPr="00F33C58" w:rsidRDefault="007C6FB1"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49955,00</w:t>
                  </w:r>
                </w:p>
              </w:tc>
              <w:tc>
                <w:tcPr>
                  <w:tcW w:w="886" w:type="dxa"/>
                </w:tcPr>
                <w:p w14:paraId="41E3E719" w14:textId="31493AD8" w:rsidR="00211C73" w:rsidRPr="00F33C58" w:rsidRDefault="00211C73"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0,000</w:t>
                  </w:r>
                </w:p>
              </w:tc>
              <w:tc>
                <w:tcPr>
                  <w:tcW w:w="1415" w:type="dxa"/>
                </w:tcPr>
                <w:p w14:paraId="5F257B14" w14:textId="33640912" w:rsidR="00211C73" w:rsidRPr="00F33C58" w:rsidRDefault="007C6FB1"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38000,00</w:t>
                  </w:r>
                </w:p>
              </w:tc>
              <w:tc>
                <w:tcPr>
                  <w:tcW w:w="1745" w:type="dxa"/>
                  <w:vAlign w:val="bottom"/>
                </w:tcPr>
                <w:p w14:paraId="3BEF95AB" w14:textId="1FBCCAF0" w:rsidR="00211C73" w:rsidRPr="00F33C58" w:rsidRDefault="007C6FB1"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11</w:t>
                  </w:r>
                  <w:r w:rsidR="00211C73" w:rsidRPr="00F33C58">
                    <w:rPr>
                      <w:rFonts w:ascii="Times New Roman" w:eastAsia="Times New Roman" w:hAnsi="Times New Roman" w:cs="Times New Roman"/>
                      <w:sz w:val="24"/>
                      <w:szCs w:val="24"/>
                      <w:lang w:eastAsia="ru-RU"/>
                    </w:rPr>
                    <w:t>955,00</w:t>
                  </w:r>
                </w:p>
              </w:tc>
              <w:tc>
                <w:tcPr>
                  <w:tcW w:w="553" w:type="dxa"/>
                </w:tcPr>
                <w:p w14:paraId="714D8E12" w14:textId="77777777" w:rsidR="00211C73" w:rsidRPr="00F33C58" w:rsidRDefault="00211C73"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0</w:t>
                  </w:r>
                </w:p>
              </w:tc>
            </w:tr>
            <w:tr w:rsidR="00F47A26" w:rsidRPr="00F33C58" w14:paraId="792272D3" w14:textId="77777777" w:rsidTr="00800566">
              <w:trPr>
                <w:jc w:val="center"/>
              </w:trPr>
              <w:tc>
                <w:tcPr>
                  <w:tcW w:w="1101" w:type="dxa"/>
                  <w:vAlign w:val="center"/>
                </w:tcPr>
                <w:p w14:paraId="6B65B0FA" w14:textId="77777777" w:rsidR="00F47A26" w:rsidRPr="00F33C58" w:rsidRDefault="00F47A26" w:rsidP="00F33C58">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2026 год</w:t>
                  </w:r>
                </w:p>
              </w:tc>
              <w:tc>
                <w:tcPr>
                  <w:tcW w:w="1631" w:type="dxa"/>
                </w:tcPr>
                <w:p w14:paraId="37434F45" w14:textId="28C21309" w:rsidR="00F47A26" w:rsidRPr="00F33C58" w:rsidRDefault="00F47A26"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103000,000</w:t>
                  </w:r>
                </w:p>
              </w:tc>
              <w:tc>
                <w:tcPr>
                  <w:tcW w:w="886" w:type="dxa"/>
                </w:tcPr>
                <w:p w14:paraId="2C44EC00" w14:textId="3860FC70" w:rsidR="00F47A26" w:rsidRPr="00F33C58" w:rsidRDefault="00F47A26"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0,000</w:t>
                  </w:r>
                </w:p>
              </w:tc>
              <w:tc>
                <w:tcPr>
                  <w:tcW w:w="1415" w:type="dxa"/>
                </w:tcPr>
                <w:p w14:paraId="6B1E7EFC" w14:textId="7BC1290E" w:rsidR="00F47A26" w:rsidRPr="00F33C58" w:rsidRDefault="00F47A26"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84500,000</w:t>
                  </w:r>
                </w:p>
              </w:tc>
              <w:tc>
                <w:tcPr>
                  <w:tcW w:w="1745" w:type="dxa"/>
                </w:tcPr>
                <w:p w14:paraId="0BFA723A" w14:textId="3C50EC28" w:rsidR="00F47A26" w:rsidRPr="00F33C58" w:rsidRDefault="00F47A26"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18500,000</w:t>
                  </w:r>
                </w:p>
              </w:tc>
              <w:tc>
                <w:tcPr>
                  <w:tcW w:w="553" w:type="dxa"/>
                </w:tcPr>
                <w:p w14:paraId="21FCC51B" w14:textId="77777777" w:rsidR="00F47A26" w:rsidRPr="00F33C58" w:rsidRDefault="00F47A26"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0</w:t>
                  </w:r>
                </w:p>
              </w:tc>
            </w:tr>
            <w:tr w:rsidR="00F47A26" w:rsidRPr="00F33C58" w14:paraId="29A7F2DA" w14:textId="77777777" w:rsidTr="00800566">
              <w:trPr>
                <w:jc w:val="center"/>
              </w:trPr>
              <w:tc>
                <w:tcPr>
                  <w:tcW w:w="1101" w:type="dxa"/>
                  <w:vAlign w:val="center"/>
                </w:tcPr>
                <w:p w14:paraId="399BF693" w14:textId="77777777" w:rsidR="004B7D0B" w:rsidRPr="00F33C58" w:rsidRDefault="004B7D0B" w:rsidP="00F33C58">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2027 год</w:t>
                  </w:r>
                </w:p>
              </w:tc>
              <w:tc>
                <w:tcPr>
                  <w:tcW w:w="1631" w:type="dxa"/>
                  <w:vAlign w:val="bottom"/>
                </w:tcPr>
                <w:p w14:paraId="2F4F2ADD" w14:textId="07808DEE" w:rsidR="004B7D0B" w:rsidRPr="00F33C58" w:rsidRDefault="007C6FB1"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104087,325</w:t>
                  </w:r>
                </w:p>
              </w:tc>
              <w:tc>
                <w:tcPr>
                  <w:tcW w:w="886" w:type="dxa"/>
                  <w:vAlign w:val="bottom"/>
                </w:tcPr>
                <w:p w14:paraId="0B2C2260" w14:textId="747FC94D" w:rsidR="004B7D0B" w:rsidRPr="00F33C58" w:rsidRDefault="004B7D0B"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0,000</w:t>
                  </w:r>
                </w:p>
              </w:tc>
              <w:tc>
                <w:tcPr>
                  <w:tcW w:w="1415" w:type="dxa"/>
                  <w:vAlign w:val="bottom"/>
                </w:tcPr>
                <w:p w14:paraId="372F784B" w14:textId="69D19D4E" w:rsidR="004B7D0B" w:rsidRPr="00F33C58" w:rsidRDefault="007C6FB1"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78000,00</w:t>
                  </w:r>
                </w:p>
              </w:tc>
              <w:tc>
                <w:tcPr>
                  <w:tcW w:w="1745" w:type="dxa"/>
                  <w:vAlign w:val="bottom"/>
                </w:tcPr>
                <w:p w14:paraId="3326B0A9" w14:textId="298C9BDE" w:rsidR="004B7D0B" w:rsidRPr="00F33C58" w:rsidRDefault="007C6FB1"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26,087,325</w:t>
                  </w:r>
                </w:p>
              </w:tc>
              <w:tc>
                <w:tcPr>
                  <w:tcW w:w="553" w:type="dxa"/>
                </w:tcPr>
                <w:p w14:paraId="6E540DF2" w14:textId="77777777" w:rsidR="004B7D0B" w:rsidRPr="00F33C58" w:rsidRDefault="004B7D0B"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0</w:t>
                  </w:r>
                </w:p>
              </w:tc>
            </w:tr>
            <w:tr w:rsidR="00F47A26" w:rsidRPr="00F33C58" w14:paraId="46E678EA" w14:textId="77777777" w:rsidTr="00800566">
              <w:trPr>
                <w:jc w:val="center"/>
              </w:trPr>
              <w:tc>
                <w:tcPr>
                  <w:tcW w:w="1101" w:type="dxa"/>
                  <w:vAlign w:val="center"/>
                </w:tcPr>
                <w:p w14:paraId="2B1C6B70" w14:textId="77777777" w:rsidR="00F47A26" w:rsidRPr="00F33C58" w:rsidRDefault="00F47A26" w:rsidP="00F33C58">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2028 год</w:t>
                  </w:r>
                </w:p>
              </w:tc>
              <w:tc>
                <w:tcPr>
                  <w:tcW w:w="1631" w:type="dxa"/>
                </w:tcPr>
                <w:p w14:paraId="7C528425" w14:textId="12446805" w:rsidR="00F47A26" w:rsidRPr="00F33C58" w:rsidRDefault="00F47A26"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91067,325</w:t>
                  </w:r>
                </w:p>
              </w:tc>
              <w:tc>
                <w:tcPr>
                  <w:tcW w:w="886" w:type="dxa"/>
                </w:tcPr>
                <w:p w14:paraId="04A48531" w14:textId="65574F85" w:rsidR="00F47A26" w:rsidRPr="00F33C58" w:rsidRDefault="00F47A26"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0,000</w:t>
                  </w:r>
                </w:p>
              </w:tc>
              <w:tc>
                <w:tcPr>
                  <w:tcW w:w="1415" w:type="dxa"/>
                </w:tcPr>
                <w:p w14:paraId="3696651E" w14:textId="61929B00" w:rsidR="00F47A26" w:rsidRPr="00F33C58" w:rsidRDefault="00F47A26"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76200,000</w:t>
                  </w:r>
                </w:p>
              </w:tc>
              <w:tc>
                <w:tcPr>
                  <w:tcW w:w="1745" w:type="dxa"/>
                </w:tcPr>
                <w:p w14:paraId="42B21234" w14:textId="5051283D" w:rsidR="00F47A26" w:rsidRPr="00F33C58" w:rsidRDefault="00F47A26"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14867,325</w:t>
                  </w:r>
                </w:p>
              </w:tc>
              <w:tc>
                <w:tcPr>
                  <w:tcW w:w="553" w:type="dxa"/>
                </w:tcPr>
                <w:p w14:paraId="44713AB8" w14:textId="77777777" w:rsidR="00F47A26" w:rsidRPr="00F33C58" w:rsidRDefault="00F47A26"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0</w:t>
                  </w:r>
                </w:p>
              </w:tc>
            </w:tr>
            <w:tr w:rsidR="00F47A26" w:rsidRPr="00F33C58" w14:paraId="084C49C8" w14:textId="77777777" w:rsidTr="00800566">
              <w:trPr>
                <w:jc w:val="center"/>
              </w:trPr>
              <w:tc>
                <w:tcPr>
                  <w:tcW w:w="1101" w:type="dxa"/>
                  <w:vAlign w:val="center"/>
                </w:tcPr>
                <w:p w14:paraId="12B97B35" w14:textId="77777777" w:rsidR="004B7D0B" w:rsidRPr="00F33C58" w:rsidRDefault="004B7D0B" w:rsidP="00F33C58">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2029 год</w:t>
                  </w:r>
                </w:p>
              </w:tc>
              <w:tc>
                <w:tcPr>
                  <w:tcW w:w="1631" w:type="dxa"/>
                  <w:vAlign w:val="bottom"/>
                </w:tcPr>
                <w:p w14:paraId="70B85DB1" w14:textId="548192D0" w:rsidR="004B7D0B" w:rsidRPr="00F33C58" w:rsidRDefault="007C6FB1"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89788,00</w:t>
                  </w:r>
                </w:p>
              </w:tc>
              <w:tc>
                <w:tcPr>
                  <w:tcW w:w="886" w:type="dxa"/>
                  <w:vAlign w:val="bottom"/>
                </w:tcPr>
                <w:p w14:paraId="6BEF4D67" w14:textId="42888582" w:rsidR="004B7D0B" w:rsidRPr="00F33C58" w:rsidRDefault="004B7D0B"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0,000</w:t>
                  </w:r>
                </w:p>
              </w:tc>
              <w:tc>
                <w:tcPr>
                  <w:tcW w:w="1415" w:type="dxa"/>
                  <w:vAlign w:val="bottom"/>
                </w:tcPr>
                <w:p w14:paraId="56795D3B" w14:textId="09EA0990" w:rsidR="004B7D0B" w:rsidRPr="00F33C58" w:rsidRDefault="007C6FB1"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7600,00</w:t>
                  </w:r>
                </w:p>
              </w:tc>
              <w:tc>
                <w:tcPr>
                  <w:tcW w:w="1745" w:type="dxa"/>
                  <w:vAlign w:val="bottom"/>
                </w:tcPr>
                <w:p w14:paraId="08FA812B" w14:textId="727D7E2D" w:rsidR="004B7D0B" w:rsidRPr="00F33C58" w:rsidRDefault="007C6FB1"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13788,00</w:t>
                  </w:r>
                </w:p>
              </w:tc>
              <w:tc>
                <w:tcPr>
                  <w:tcW w:w="553" w:type="dxa"/>
                </w:tcPr>
                <w:p w14:paraId="0D3A1535" w14:textId="77777777" w:rsidR="004B7D0B" w:rsidRPr="00F33C58" w:rsidRDefault="004B7D0B"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0</w:t>
                  </w:r>
                </w:p>
              </w:tc>
            </w:tr>
            <w:tr w:rsidR="00F47A26" w:rsidRPr="00F33C58" w14:paraId="3E25EBF6" w14:textId="77777777" w:rsidTr="00800566">
              <w:trPr>
                <w:jc w:val="center"/>
              </w:trPr>
              <w:tc>
                <w:tcPr>
                  <w:tcW w:w="1101" w:type="dxa"/>
                  <w:vAlign w:val="center"/>
                </w:tcPr>
                <w:p w14:paraId="71B7219E" w14:textId="77777777" w:rsidR="004B7D0B" w:rsidRPr="00F33C58" w:rsidRDefault="004B7D0B" w:rsidP="00F33C58">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2030 год</w:t>
                  </w:r>
                </w:p>
              </w:tc>
              <w:tc>
                <w:tcPr>
                  <w:tcW w:w="1631" w:type="dxa"/>
                  <w:vAlign w:val="bottom"/>
                </w:tcPr>
                <w:p w14:paraId="1991B1CC" w14:textId="535E6C46" w:rsidR="004B7D0B" w:rsidRPr="00F33C58" w:rsidRDefault="007C6FB1"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12020,00</w:t>
                  </w:r>
                </w:p>
              </w:tc>
              <w:tc>
                <w:tcPr>
                  <w:tcW w:w="886" w:type="dxa"/>
                  <w:vAlign w:val="bottom"/>
                </w:tcPr>
                <w:p w14:paraId="055E9B48" w14:textId="2DD0E1AC" w:rsidR="004B7D0B" w:rsidRPr="00F33C58" w:rsidRDefault="004B7D0B"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0,000</w:t>
                  </w:r>
                </w:p>
              </w:tc>
              <w:tc>
                <w:tcPr>
                  <w:tcW w:w="1415" w:type="dxa"/>
                  <w:vAlign w:val="bottom"/>
                </w:tcPr>
                <w:p w14:paraId="1977C72A" w14:textId="416E5455" w:rsidR="004B7D0B" w:rsidRPr="00F33C58" w:rsidRDefault="004B7D0B"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0,000</w:t>
                  </w:r>
                </w:p>
              </w:tc>
              <w:tc>
                <w:tcPr>
                  <w:tcW w:w="1745" w:type="dxa"/>
                  <w:vAlign w:val="bottom"/>
                </w:tcPr>
                <w:p w14:paraId="23205DF7" w14:textId="686C90DE" w:rsidR="004B7D0B" w:rsidRPr="00F33C58" w:rsidRDefault="007C6FB1" w:rsidP="00F33C58">
                  <w:pPr>
                    <w:spacing w:after="0" w:line="240" w:lineRule="auto"/>
                    <w:contextualSpacing/>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12020,00</w:t>
                  </w:r>
                </w:p>
              </w:tc>
              <w:tc>
                <w:tcPr>
                  <w:tcW w:w="553" w:type="dxa"/>
                </w:tcPr>
                <w:p w14:paraId="2BC1A00D" w14:textId="77777777" w:rsidR="004B7D0B" w:rsidRPr="00F33C58" w:rsidRDefault="004B7D0B"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0</w:t>
                  </w:r>
                </w:p>
              </w:tc>
            </w:tr>
          </w:tbl>
          <w:p w14:paraId="7E7E4ACF"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lang w:eastAsia="ru-RU"/>
              </w:rPr>
            </w:pPr>
            <w:r w:rsidRPr="00F33C58">
              <w:rPr>
                <w:rFonts w:ascii="Times New Roman" w:eastAsia="Times New Roman" w:hAnsi="Times New Roman" w:cs="Times New Roman"/>
                <w:sz w:val="24"/>
                <w:szCs w:val="24"/>
                <w:lang w:eastAsia="ru-RU"/>
              </w:rPr>
              <w:t xml:space="preserve">Объемы и источники финансирования ежегодно уточняются при формировании бюджета </w:t>
            </w:r>
            <w:r w:rsidR="00BE5148" w:rsidRPr="00F33C58">
              <w:rPr>
                <w:rFonts w:ascii="Times New Roman" w:eastAsia="Times New Roman" w:hAnsi="Times New Roman" w:cs="Times New Roman"/>
                <w:sz w:val="24"/>
                <w:szCs w:val="24"/>
                <w:lang w:eastAsia="ru-RU"/>
              </w:rPr>
              <w:t>городского округа</w:t>
            </w:r>
            <w:r w:rsidRPr="00F33C58">
              <w:rPr>
                <w:rFonts w:ascii="Times New Roman" w:eastAsia="Times New Roman" w:hAnsi="Times New Roman" w:cs="Times New Roman"/>
                <w:sz w:val="24"/>
                <w:szCs w:val="24"/>
                <w:lang w:eastAsia="ru-RU"/>
              </w:rPr>
              <w:t xml:space="preserve"> на соответствующий год. Все суммы показаны в ценах соответствующего периода. </w:t>
            </w:r>
          </w:p>
        </w:tc>
      </w:tr>
    </w:tbl>
    <w:p w14:paraId="5544C1D1" w14:textId="586C9ACF" w:rsidR="00F92F82" w:rsidRPr="00F33C58" w:rsidRDefault="00F92F82" w:rsidP="00F33C58">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bookmarkStart w:id="1" w:name="sub_1040"/>
    </w:p>
    <w:p w14:paraId="6472250E" w14:textId="77777777" w:rsidR="00F92F82" w:rsidRPr="00F33C58" w:rsidRDefault="00F92F82" w:rsidP="00F33C58">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p>
    <w:p w14:paraId="56DF9F11" w14:textId="34BA26E0" w:rsidR="00700C96" w:rsidRPr="00F33C58" w:rsidRDefault="007A450B" w:rsidP="00F33C58">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Раздел 2. Характеристика существующего состояния транспортной инфраструктуры</w:t>
      </w:r>
    </w:p>
    <w:p w14:paraId="5BE62112" w14:textId="77777777" w:rsidR="00700C96" w:rsidRPr="00F33C58" w:rsidRDefault="00700C96" w:rsidP="00F33C58">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p>
    <w:p w14:paraId="6EA6DC9A" w14:textId="2FA999F4" w:rsidR="007A450B" w:rsidRPr="00F33C58" w:rsidRDefault="007A450B"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 xml:space="preserve">2.1 Анализ положения </w:t>
      </w:r>
      <w:r w:rsidR="00AB06EE" w:rsidRPr="00F33C58">
        <w:rPr>
          <w:rFonts w:ascii="Times New Roman" w:eastAsia="Times New Roman" w:hAnsi="Times New Roman" w:cs="Times New Roman"/>
          <w:b/>
          <w:sz w:val="24"/>
          <w:szCs w:val="24"/>
          <w:lang w:eastAsia="ru-RU"/>
        </w:rPr>
        <w:t>г</w:t>
      </w:r>
      <w:r w:rsidR="00322197" w:rsidRPr="00F33C58">
        <w:rPr>
          <w:rFonts w:ascii="Times New Roman" w:eastAsia="Times New Roman" w:hAnsi="Times New Roman" w:cs="Times New Roman"/>
          <w:b/>
          <w:sz w:val="24"/>
          <w:szCs w:val="24"/>
          <w:lang w:eastAsia="ru-RU"/>
        </w:rPr>
        <w:t>ородского округа Верхотурский</w:t>
      </w:r>
      <w:r w:rsidR="00AB06EE" w:rsidRPr="00F33C58">
        <w:rPr>
          <w:rFonts w:ascii="Times New Roman" w:eastAsia="Times New Roman" w:hAnsi="Times New Roman" w:cs="Times New Roman"/>
          <w:b/>
          <w:sz w:val="24"/>
          <w:szCs w:val="24"/>
          <w:lang w:eastAsia="ru-RU"/>
        </w:rPr>
        <w:t xml:space="preserve"> </w:t>
      </w:r>
      <w:r w:rsidRPr="00F33C58">
        <w:rPr>
          <w:rFonts w:ascii="Times New Roman" w:eastAsia="Times New Roman" w:hAnsi="Times New Roman" w:cs="Times New Roman"/>
          <w:b/>
          <w:sz w:val="24"/>
          <w:szCs w:val="24"/>
          <w:lang w:eastAsia="ru-RU"/>
        </w:rPr>
        <w:t>в структуре пространственной организации субъектов Российской Федерации</w:t>
      </w:r>
    </w:p>
    <w:p w14:paraId="13166D7A" w14:textId="4FCB2079" w:rsidR="00CF2C43" w:rsidRPr="00F33C58" w:rsidRDefault="00C04023" w:rsidP="00F33C58">
      <w:pPr>
        <w:spacing w:after="0" w:line="240" w:lineRule="auto"/>
        <w:ind w:firstLine="709"/>
        <w:jc w:val="both"/>
        <w:rPr>
          <w:rFonts w:ascii="Times New Roman" w:hAnsi="Times New Roman" w:cs="Times New Roman"/>
          <w:sz w:val="24"/>
          <w:szCs w:val="24"/>
        </w:rPr>
      </w:pPr>
      <w:r w:rsidRPr="00F33C58">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345DC321" wp14:editId="03E1C217">
            <wp:simplePos x="0" y="0"/>
            <wp:positionH relativeFrom="column">
              <wp:posOffset>0</wp:posOffset>
            </wp:positionH>
            <wp:positionV relativeFrom="paragraph">
              <wp:posOffset>808990</wp:posOffset>
            </wp:positionV>
            <wp:extent cx="6029960" cy="3089910"/>
            <wp:effectExtent l="0" t="0" r="889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029960" cy="3089910"/>
                    </a:xfrm>
                    <a:prstGeom prst="rect">
                      <a:avLst/>
                    </a:prstGeom>
                  </pic:spPr>
                </pic:pic>
              </a:graphicData>
            </a:graphic>
            <wp14:sizeRelH relativeFrom="page">
              <wp14:pctWidth>0</wp14:pctWidth>
            </wp14:sizeRelH>
            <wp14:sizeRelV relativeFrom="page">
              <wp14:pctHeight>0</wp14:pctHeight>
            </wp14:sizeRelV>
          </wp:anchor>
        </w:drawing>
      </w:r>
      <w:r w:rsidR="00CF2C43" w:rsidRPr="00F33C58">
        <w:rPr>
          <w:rFonts w:ascii="Times New Roman" w:hAnsi="Times New Roman" w:cs="Times New Roman"/>
          <w:sz w:val="24"/>
          <w:szCs w:val="24"/>
        </w:rPr>
        <w:t xml:space="preserve">Городской округ Верхотурский </w:t>
      </w:r>
      <w:r w:rsidR="00CF2C43" w:rsidRPr="00F33C58">
        <w:rPr>
          <w:rFonts w:ascii="Times New Roman" w:eastAsia="Times New Roman" w:hAnsi="Times New Roman" w:cs="Times New Roman"/>
          <w:sz w:val="24"/>
          <w:szCs w:val="24"/>
          <w:lang w:eastAsia="ru-RU"/>
        </w:rPr>
        <w:t xml:space="preserve">расположен </w:t>
      </w:r>
      <w:r w:rsidRPr="00F33C58">
        <w:rPr>
          <w:rFonts w:ascii="Times New Roman" w:hAnsi="Times New Roman" w:cs="Times New Roman"/>
          <w:sz w:val="24"/>
          <w:szCs w:val="24"/>
        </w:rPr>
        <w:t xml:space="preserve">в 306 км от уральской столицы- Екатеринбурга, </w:t>
      </w:r>
      <w:r w:rsidR="00CF2C43" w:rsidRPr="00F33C58">
        <w:rPr>
          <w:rFonts w:ascii="Times New Roman" w:eastAsia="Times New Roman" w:hAnsi="Times New Roman" w:cs="Times New Roman"/>
          <w:sz w:val="24"/>
          <w:szCs w:val="24"/>
          <w:lang w:eastAsia="ru-RU"/>
        </w:rPr>
        <w:t>на восточных склонах Среднего Урала, в северной части Свердловской област</w:t>
      </w:r>
      <w:r w:rsidRPr="00F33C58">
        <w:rPr>
          <w:rFonts w:ascii="Times New Roman" w:eastAsia="Times New Roman" w:hAnsi="Times New Roman" w:cs="Times New Roman"/>
          <w:sz w:val="24"/>
          <w:szCs w:val="24"/>
          <w:lang w:eastAsia="ru-RU"/>
        </w:rPr>
        <w:t>и.</w:t>
      </w:r>
    </w:p>
    <w:p w14:paraId="03759CE7" w14:textId="2FDD1714" w:rsidR="00C04023" w:rsidRPr="00F33C58" w:rsidRDefault="00914AF8" w:rsidP="00F33C58">
      <w:pPr>
        <w:spacing w:after="0" w:line="240" w:lineRule="auto"/>
        <w:ind w:firstLine="851"/>
        <w:jc w:val="both"/>
        <w:rPr>
          <w:rFonts w:ascii="Times New Roman" w:hAnsi="Times New Roman" w:cs="Times New Roman"/>
          <w:sz w:val="24"/>
          <w:szCs w:val="24"/>
        </w:rPr>
      </w:pPr>
      <w:r w:rsidRPr="00F33C58">
        <w:rPr>
          <w:rFonts w:ascii="Times New Roman" w:hAnsi="Times New Roman" w:cs="Times New Roman"/>
          <w:sz w:val="24"/>
          <w:szCs w:val="24"/>
        </w:rPr>
        <w:t>Свердловская область – субъект Российской Федерации, входит в состав</w:t>
      </w:r>
      <w:r w:rsidR="00CF2C43" w:rsidRPr="00F33C58">
        <w:rPr>
          <w:rFonts w:ascii="Times New Roman" w:hAnsi="Times New Roman" w:cs="Times New Roman"/>
          <w:sz w:val="24"/>
          <w:szCs w:val="24"/>
        </w:rPr>
        <w:t xml:space="preserve"> </w:t>
      </w:r>
      <w:r w:rsidRPr="00F33C58">
        <w:rPr>
          <w:rFonts w:ascii="Times New Roman" w:hAnsi="Times New Roman" w:cs="Times New Roman"/>
          <w:sz w:val="24"/>
          <w:szCs w:val="24"/>
        </w:rPr>
        <w:t>Уральского федерального округа.</w:t>
      </w:r>
      <w:r w:rsidR="00CF2C43" w:rsidRPr="00F33C58">
        <w:rPr>
          <w:rFonts w:ascii="Times New Roman" w:hAnsi="Times New Roman" w:cs="Times New Roman"/>
          <w:sz w:val="24"/>
          <w:szCs w:val="24"/>
        </w:rPr>
        <w:t xml:space="preserve"> </w:t>
      </w:r>
      <w:r w:rsidRPr="00F33C58">
        <w:rPr>
          <w:rFonts w:ascii="Times New Roman" w:hAnsi="Times New Roman" w:cs="Times New Roman"/>
          <w:sz w:val="24"/>
          <w:szCs w:val="24"/>
        </w:rPr>
        <w:t>Административный центр – город Екатеринбург. Граничит на западе с</w:t>
      </w:r>
      <w:r w:rsidR="00C04023" w:rsidRPr="00F33C58">
        <w:rPr>
          <w:rFonts w:ascii="Times New Roman" w:hAnsi="Times New Roman" w:cs="Times New Roman"/>
          <w:sz w:val="24"/>
          <w:szCs w:val="24"/>
        </w:rPr>
        <w:t xml:space="preserve"> </w:t>
      </w:r>
      <w:r w:rsidRPr="00F33C58">
        <w:rPr>
          <w:rFonts w:ascii="Times New Roman" w:hAnsi="Times New Roman" w:cs="Times New Roman"/>
          <w:sz w:val="24"/>
          <w:szCs w:val="24"/>
        </w:rPr>
        <w:t>Пермским краем, на севере с Республикой Коми и Ханты-Мансийским</w:t>
      </w:r>
      <w:r w:rsidR="00C04023" w:rsidRPr="00F33C58">
        <w:rPr>
          <w:rFonts w:ascii="Times New Roman" w:hAnsi="Times New Roman" w:cs="Times New Roman"/>
          <w:sz w:val="24"/>
          <w:szCs w:val="24"/>
        </w:rPr>
        <w:t xml:space="preserve"> </w:t>
      </w:r>
      <w:r w:rsidRPr="00F33C58">
        <w:rPr>
          <w:rFonts w:ascii="Times New Roman" w:hAnsi="Times New Roman" w:cs="Times New Roman"/>
          <w:sz w:val="24"/>
          <w:szCs w:val="24"/>
        </w:rPr>
        <w:t>автономным округом-Югра, на востоке с Тюменской областью, на юге с</w:t>
      </w:r>
      <w:r w:rsidR="00C04023" w:rsidRPr="00F33C58">
        <w:rPr>
          <w:rFonts w:ascii="Times New Roman" w:hAnsi="Times New Roman" w:cs="Times New Roman"/>
          <w:sz w:val="24"/>
          <w:szCs w:val="24"/>
        </w:rPr>
        <w:t xml:space="preserve"> </w:t>
      </w:r>
      <w:r w:rsidRPr="00F33C58">
        <w:rPr>
          <w:rFonts w:ascii="Times New Roman" w:hAnsi="Times New Roman" w:cs="Times New Roman"/>
          <w:sz w:val="24"/>
          <w:szCs w:val="24"/>
        </w:rPr>
        <w:t>Курганской, Челябинской областями и Республикой Башкортостан.</w:t>
      </w:r>
    </w:p>
    <w:p w14:paraId="68AD30D7" w14:textId="2F21A543" w:rsidR="00914AF8" w:rsidRPr="00F33C58" w:rsidRDefault="00914AF8" w:rsidP="00F33C58">
      <w:pPr>
        <w:spacing w:after="0" w:line="240" w:lineRule="auto"/>
        <w:ind w:firstLine="709"/>
        <w:jc w:val="both"/>
        <w:rPr>
          <w:rFonts w:ascii="Times New Roman" w:hAnsi="Times New Roman" w:cs="Times New Roman"/>
          <w:sz w:val="24"/>
          <w:szCs w:val="24"/>
        </w:rPr>
      </w:pPr>
      <w:r w:rsidRPr="00F33C58">
        <w:rPr>
          <w:rFonts w:ascii="Times New Roman" w:hAnsi="Times New Roman" w:cs="Times New Roman"/>
          <w:sz w:val="24"/>
          <w:szCs w:val="24"/>
        </w:rPr>
        <w:t>Свердловская область – крупнейший регион Урала. Область занимает среднюю</w:t>
      </w:r>
      <w:r w:rsidR="00C04023" w:rsidRPr="00F33C58">
        <w:rPr>
          <w:rFonts w:ascii="Times New Roman" w:hAnsi="Times New Roman" w:cs="Times New Roman"/>
          <w:sz w:val="24"/>
          <w:szCs w:val="24"/>
        </w:rPr>
        <w:t xml:space="preserve"> </w:t>
      </w:r>
      <w:r w:rsidRPr="00F33C58">
        <w:rPr>
          <w:rFonts w:ascii="Times New Roman" w:hAnsi="Times New Roman" w:cs="Times New Roman"/>
          <w:sz w:val="24"/>
          <w:szCs w:val="24"/>
        </w:rPr>
        <w:t>и охватывает северную части Уральских гор, а также западную окраину</w:t>
      </w:r>
      <w:r w:rsidR="00C04023" w:rsidRPr="00F33C58">
        <w:rPr>
          <w:rFonts w:ascii="Times New Roman" w:hAnsi="Times New Roman" w:cs="Times New Roman"/>
          <w:sz w:val="24"/>
          <w:szCs w:val="24"/>
        </w:rPr>
        <w:t xml:space="preserve"> </w:t>
      </w:r>
      <w:r w:rsidRPr="00F33C58">
        <w:rPr>
          <w:rFonts w:ascii="Times New Roman" w:hAnsi="Times New Roman" w:cs="Times New Roman"/>
          <w:sz w:val="24"/>
          <w:szCs w:val="24"/>
        </w:rPr>
        <w:t>Западно-Сибирской равнины.</w:t>
      </w:r>
    </w:p>
    <w:p w14:paraId="57378DA2" w14:textId="524F7D07" w:rsidR="00914AF8" w:rsidRPr="00F33C58" w:rsidRDefault="00914AF8" w:rsidP="00F33C58">
      <w:pPr>
        <w:widowControl w:val="0"/>
        <w:autoSpaceDE w:val="0"/>
        <w:autoSpaceDN w:val="0"/>
        <w:adjustRightInd w:val="0"/>
        <w:spacing w:after="0" w:line="240" w:lineRule="auto"/>
        <w:ind w:firstLine="709"/>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является одним из важнейших промышленных</w:t>
      </w:r>
    </w:p>
    <w:p w14:paraId="09415E6A" w14:textId="77777777" w:rsidR="00914AF8" w:rsidRPr="00F33C58" w:rsidRDefault="00914AF8" w:rsidP="00F33C58">
      <w:pPr>
        <w:widowControl w:val="0"/>
        <w:autoSpaceDE w:val="0"/>
        <w:autoSpaceDN w:val="0"/>
        <w:adjustRightInd w:val="0"/>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регионов России. В структуре промышленного комплекса доминируют чёрная</w:t>
      </w:r>
    </w:p>
    <w:p w14:paraId="2BCFC4D4" w14:textId="77777777" w:rsidR="00914AF8" w:rsidRPr="00F33C58" w:rsidRDefault="00914AF8" w:rsidP="00F33C58">
      <w:pPr>
        <w:widowControl w:val="0"/>
        <w:autoSpaceDE w:val="0"/>
        <w:autoSpaceDN w:val="0"/>
        <w:adjustRightInd w:val="0"/>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lastRenderedPageBreak/>
        <w:t>и цветная металлургия (соответственно 31 % и 19 % объёма промышленного</w:t>
      </w:r>
    </w:p>
    <w:p w14:paraId="5CBEB4F5" w14:textId="77777777" w:rsidR="00914AF8" w:rsidRPr="00F33C58" w:rsidRDefault="00914AF8" w:rsidP="00F33C58">
      <w:pPr>
        <w:widowControl w:val="0"/>
        <w:autoSpaceDE w:val="0"/>
        <w:autoSpaceDN w:val="0"/>
        <w:adjustRightInd w:val="0"/>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производства), обогащение урана, добыча и обогащение железной руды,</w:t>
      </w:r>
    </w:p>
    <w:p w14:paraId="1B3100D6" w14:textId="77777777" w:rsidR="00914AF8" w:rsidRPr="00F33C58" w:rsidRDefault="00914AF8" w:rsidP="00F33C58">
      <w:pPr>
        <w:widowControl w:val="0"/>
        <w:autoSpaceDE w:val="0"/>
        <w:autoSpaceDN w:val="0"/>
        <w:adjustRightInd w:val="0"/>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машиностроение.</w:t>
      </w:r>
    </w:p>
    <w:p w14:paraId="41F9BF73" w14:textId="77777777" w:rsidR="00914AF8" w:rsidRPr="00F33C58" w:rsidRDefault="00914AF8" w:rsidP="00F33C58">
      <w:pPr>
        <w:widowControl w:val="0"/>
        <w:autoSpaceDE w:val="0"/>
        <w:autoSpaceDN w:val="0"/>
        <w:adjustRightInd w:val="0"/>
        <w:spacing w:after="0" w:line="240" w:lineRule="auto"/>
        <w:ind w:firstLine="709"/>
        <w:contextualSpacing/>
        <w:rPr>
          <w:rFonts w:ascii="Times New Roman" w:hAnsi="Times New Roman" w:cs="Times New Roman"/>
          <w:sz w:val="24"/>
          <w:szCs w:val="24"/>
        </w:rPr>
      </w:pPr>
      <w:r w:rsidRPr="00F33C58">
        <w:rPr>
          <w:rFonts w:ascii="Times New Roman" w:hAnsi="Times New Roman" w:cs="Times New Roman"/>
          <w:sz w:val="24"/>
          <w:szCs w:val="24"/>
        </w:rPr>
        <w:t>В Свердловской области расположены крупные предприятия, такие как</w:t>
      </w:r>
    </w:p>
    <w:p w14:paraId="1B24E444" w14:textId="5AE61DCB" w:rsidR="00914AF8" w:rsidRPr="00F33C58" w:rsidRDefault="00914AF8" w:rsidP="00F33C58">
      <w:pPr>
        <w:widowControl w:val="0"/>
        <w:autoSpaceDE w:val="0"/>
        <w:autoSpaceDN w:val="0"/>
        <w:adjustRightInd w:val="0"/>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Нижнетагильский металлургический комбинат, Качканарский ГОК «Ванадий»,</w:t>
      </w:r>
      <w:r w:rsidR="00C04023" w:rsidRPr="00F33C58">
        <w:rPr>
          <w:rFonts w:ascii="Times New Roman" w:hAnsi="Times New Roman" w:cs="Times New Roman"/>
          <w:sz w:val="24"/>
          <w:szCs w:val="24"/>
        </w:rPr>
        <w:t xml:space="preserve"> </w:t>
      </w:r>
      <w:r w:rsidRPr="00F33C58">
        <w:rPr>
          <w:rFonts w:ascii="Times New Roman" w:hAnsi="Times New Roman" w:cs="Times New Roman"/>
          <w:sz w:val="24"/>
          <w:szCs w:val="24"/>
        </w:rPr>
        <w:t>ВСМПО-Ависма, Уралмаш, Электротяжмаш, Новотрубный завод,</w:t>
      </w:r>
    </w:p>
    <w:p w14:paraId="1AF3EE86" w14:textId="2F21B6A4" w:rsidR="00914AF8" w:rsidRPr="00F33C58" w:rsidRDefault="00914AF8" w:rsidP="00F33C58">
      <w:pPr>
        <w:widowControl w:val="0"/>
        <w:autoSpaceDE w:val="0"/>
        <w:autoSpaceDN w:val="0"/>
        <w:adjustRightInd w:val="0"/>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Богословский и Уральский алюминиевые заводы, Каменск-Уральский</w:t>
      </w:r>
      <w:r w:rsidR="00C04023" w:rsidRPr="00F33C58">
        <w:rPr>
          <w:rFonts w:ascii="Times New Roman" w:hAnsi="Times New Roman" w:cs="Times New Roman"/>
          <w:sz w:val="24"/>
          <w:szCs w:val="24"/>
        </w:rPr>
        <w:t xml:space="preserve"> </w:t>
      </w:r>
      <w:r w:rsidRPr="00F33C58">
        <w:rPr>
          <w:rFonts w:ascii="Times New Roman" w:hAnsi="Times New Roman" w:cs="Times New Roman"/>
          <w:sz w:val="24"/>
          <w:szCs w:val="24"/>
        </w:rPr>
        <w:t>металлургический завод, Синарский трубный завод, предприятия Уральской горно-металлургической компании</w:t>
      </w:r>
      <w:r w:rsidR="00C04023" w:rsidRPr="00F33C58">
        <w:rPr>
          <w:rFonts w:ascii="Times New Roman" w:hAnsi="Times New Roman" w:cs="Times New Roman"/>
          <w:sz w:val="24"/>
          <w:szCs w:val="24"/>
        </w:rPr>
        <w:t xml:space="preserve"> </w:t>
      </w:r>
      <w:r w:rsidRPr="00F33C58">
        <w:rPr>
          <w:rFonts w:ascii="Times New Roman" w:hAnsi="Times New Roman" w:cs="Times New Roman"/>
          <w:sz w:val="24"/>
          <w:szCs w:val="24"/>
        </w:rPr>
        <w:t>(Уралэлектромедь, Среднеуральский медеплавильный завод, металлургический</w:t>
      </w:r>
      <w:r w:rsidR="00C04023" w:rsidRPr="00F33C58">
        <w:rPr>
          <w:rFonts w:ascii="Times New Roman" w:hAnsi="Times New Roman" w:cs="Times New Roman"/>
          <w:sz w:val="24"/>
          <w:szCs w:val="24"/>
        </w:rPr>
        <w:t xml:space="preserve"> </w:t>
      </w:r>
      <w:r w:rsidRPr="00F33C58">
        <w:rPr>
          <w:rFonts w:ascii="Times New Roman" w:hAnsi="Times New Roman" w:cs="Times New Roman"/>
          <w:sz w:val="24"/>
          <w:szCs w:val="24"/>
        </w:rPr>
        <w:t>завод им. А. К. Серова и другие).</w:t>
      </w:r>
    </w:p>
    <w:p w14:paraId="287A9FDF" w14:textId="5AAA98D6" w:rsidR="00914AF8" w:rsidRPr="00F33C58" w:rsidRDefault="00914AF8" w:rsidP="00F33C58">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F33C58">
        <w:rPr>
          <w:rFonts w:ascii="Times New Roman" w:hAnsi="Times New Roman" w:cs="Times New Roman"/>
          <w:sz w:val="24"/>
          <w:szCs w:val="24"/>
        </w:rPr>
        <w:t>Свердловская область является важным транспортным узлом — через неё</w:t>
      </w:r>
      <w:r w:rsidR="00C04023" w:rsidRPr="00F33C58">
        <w:rPr>
          <w:rFonts w:ascii="Times New Roman" w:hAnsi="Times New Roman" w:cs="Times New Roman"/>
          <w:sz w:val="24"/>
          <w:szCs w:val="24"/>
        </w:rPr>
        <w:t xml:space="preserve"> </w:t>
      </w:r>
      <w:r w:rsidRPr="00F33C58">
        <w:rPr>
          <w:rFonts w:ascii="Times New Roman" w:hAnsi="Times New Roman" w:cs="Times New Roman"/>
          <w:sz w:val="24"/>
          <w:szCs w:val="24"/>
        </w:rPr>
        <w:t>проходят железнодорожные, автомобильные и воздушные трассы</w:t>
      </w:r>
      <w:r w:rsidR="00C04023" w:rsidRPr="00F33C58">
        <w:rPr>
          <w:rFonts w:ascii="Times New Roman" w:hAnsi="Times New Roman" w:cs="Times New Roman"/>
          <w:sz w:val="24"/>
          <w:szCs w:val="24"/>
        </w:rPr>
        <w:t xml:space="preserve"> </w:t>
      </w:r>
      <w:r w:rsidRPr="00F33C58">
        <w:rPr>
          <w:rFonts w:ascii="Times New Roman" w:hAnsi="Times New Roman" w:cs="Times New Roman"/>
          <w:sz w:val="24"/>
          <w:szCs w:val="24"/>
        </w:rPr>
        <w:t>общероссийского значения, в том числе Транссибирская железнодорожная</w:t>
      </w:r>
    </w:p>
    <w:p w14:paraId="035405E8" w14:textId="77777777" w:rsidR="00914AF8" w:rsidRPr="00F33C58" w:rsidRDefault="00914AF8" w:rsidP="00F33C58">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F33C58">
        <w:rPr>
          <w:rFonts w:ascii="Times New Roman" w:hAnsi="Times New Roman" w:cs="Times New Roman"/>
          <w:sz w:val="24"/>
          <w:szCs w:val="24"/>
        </w:rPr>
        <w:t>магистраль. Густота железнодорожной и автодорожной сети превосходит</w:t>
      </w:r>
    </w:p>
    <w:p w14:paraId="49734B3B" w14:textId="77777777" w:rsidR="00914AF8" w:rsidRPr="00F33C58" w:rsidRDefault="00914AF8" w:rsidP="00F33C58">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F33C58">
        <w:rPr>
          <w:rFonts w:ascii="Times New Roman" w:hAnsi="Times New Roman" w:cs="Times New Roman"/>
          <w:sz w:val="24"/>
          <w:szCs w:val="24"/>
        </w:rPr>
        <w:t>средние по стране показатели. Около города Екатеринбурга расположен</w:t>
      </w:r>
    </w:p>
    <w:p w14:paraId="6719E7E2" w14:textId="77777777" w:rsidR="00914AF8" w:rsidRPr="00F33C58" w:rsidRDefault="00914AF8" w:rsidP="00F33C58">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F33C58">
        <w:rPr>
          <w:rFonts w:ascii="Times New Roman" w:hAnsi="Times New Roman" w:cs="Times New Roman"/>
          <w:sz w:val="24"/>
          <w:szCs w:val="24"/>
        </w:rPr>
        <w:t>крупный международный аэропорт «Кольцово».</w:t>
      </w:r>
    </w:p>
    <w:p w14:paraId="67E1A496" w14:textId="77777777" w:rsidR="00914AF8" w:rsidRPr="00F33C58" w:rsidRDefault="00914AF8" w:rsidP="00F33C58">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F33C58">
        <w:rPr>
          <w:rFonts w:ascii="Times New Roman" w:hAnsi="Times New Roman" w:cs="Times New Roman"/>
          <w:sz w:val="24"/>
          <w:szCs w:val="24"/>
        </w:rPr>
        <w:t>Численность населения в Свердловской области по данным Росстата</w:t>
      </w:r>
    </w:p>
    <w:p w14:paraId="3C2582B1" w14:textId="31AAA3D8" w:rsidR="00914AF8" w:rsidRPr="00F33C58" w:rsidRDefault="00914AF8" w:rsidP="00F33C58">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F33C58">
        <w:rPr>
          <w:rFonts w:ascii="Times New Roman" w:hAnsi="Times New Roman" w:cs="Times New Roman"/>
          <w:sz w:val="24"/>
          <w:szCs w:val="24"/>
        </w:rPr>
        <w:t>составляет 4 329 341 чел. (2017 г.). Плотность населения в Свердловской</w:t>
      </w:r>
      <w:r w:rsidR="00C04023" w:rsidRPr="00F33C58">
        <w:rPr>
          <w:rFonts w:ascii="Times New Roman" w:hAnsi="Times New Roman" w:cs="Times New Roman"/>
          <w:sz w:val="24"/>
          <w:szCs w:val="24"/>
        </w:rPr>
        <w:t xml:space="preserve"> </w:t>
      </w:r>
      <w:r w:rsidRPr="00F33C58">
        <w:rPr>
          <w:rFonts w:ascii="Times New Roman" w:hAnsi="Times New Roman" w:cs="Times New Roman"/>
          <w:sz w:val="24"/>
          <w:szCs w:val="24"/>
        </w:rPr>
        <w:t>области – 22,28 чел./км2 (2017 г.), что почти втрое выше среднего по РФ (8,57).</w:t>
      </w:r>
    </w:p>
    <w:p w14:paraId="42DFCCA5" w14:textId="77777777" w:rsidR="00C04023" w:rsidRPr="00F33C58" w:rsidRDefault="00914AF8" w:rsidP="00F33C58">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F33C58">
        <w:rPr>
          <w:rFonts w:ascii="Times New Roman" w:hAnsi="Times New Roman" w:cs="Times New Roman"/>
          <w:sz w:val="24"/>
          <w:szCs w:val="24"/>
        </w:rPr>
        <w:t>Городское население – 84,65 % (3 664 950 чел.).</w:t>
      </w:r>
    </w:p>
    <w:p w14:paraId="7A7DA2C2" w14:textId="77777777" w:rsidR="00C04023" w:rsidRPr="00F33C58" w:rsidRDefault="00C04023" w:rsidP="00F33C58">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p>
    <w:p w14:paraId="5ECE0D0C" w14:textId="13A88D83" w:rsidR="00CF2C43" w:rsidRPr="00F33C58" w:rsidRDefault="008800C6" w:rsidP="00F33C58">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F33C58">
        <w:rPr>
          <w:rFonts w:ascii="Times New Roman" w:hAnsi="Times New Roman" w:cs="Times New Roman"/>
          <w:sz w:val="24"/>
          <w:szCs w:val="24"/>
        </w:rPr>
        <w:t>Административным центром округа является г.</w:t>
      </w:r>
      <w:r w:rsidR="00C04023" w:rsidRPr="00F33C58">
        <w:rPr>
          <w:rFonts w:ascii="Times New Roman" w:hAnsi="Times New Roman" w:cs="Times New Roman"/>
          <w:sz w:val="24"/>
          <w:szCs w:val="24"/>
        </w:rPr>
        <w:t xml:space="preserve"> </w:t>
      </w:r>
      <w:r w:rsidRPr="00F33C58">
        <w:rPr>
          <w:rFonts w:ascii="Times New Roman" w:hAnsi="Times New Roman" w:cs="Times New Roman"/>
          <w:sz w:val="24"/>
          <w:szCs w:val="24"/>
        </w:rPr>
        <w:t>Верхотурье</w:t>
      </w:r>
      <w:r w:rsidR="00A44894" w:rsidRPr="00F33C58">
        <w:rPr>
          <w:rFonts w:ascii="Times New Roman" w:hAnsi="Times New Roman" w:cs="Times New Roman"/>
          <w:sz w:val="24"/>
          <w:szCs w:val="24"/>
        </w:rPr>
        <w:t xml:space="preserve"> </w:t>
      </w:r>
      <w:r w:rsidRPr="00F33C58">
        <w:rPr>
          <w:rFonts w:ascii="Times New Roman" w:hAnsi="Times New Roman" w:cs="Times New Roman"/>
          <w:sz w:val="24"/>
          <w:szCs w:val="24"/>
        </w:rPr>
        <w:t xml:space="preserve">– старейший город Урала и его первая столица, долгие годы </w:t>
      </w:r>
      <w:r w:rsidR="00E4399C" w:rsidRPr="00F33C58">
        <w:rPr>
          <w:rFonts w:ascii="Times New Roman" w:hAnsi="Times New Roman" w:cs="Times New Roman"/>
          <w:sz w:val="24"/>
          <w:szCs w:val="24"/>
        </w:rPr>
        <w:t>город был</w:t>
      </w:r>
      <w:r w:rsidRPr="00F33C58">
        <w:rPr>
          <w:rFonts w:ascii="Times New Roman" w:hAnsi="Times New Roman" w:cs="Times New Roman"/>
          <w:sz w:val="24"/>
          <w:szCs w:val="24"/>
        </w:rPr>
        <w:t xml:space="preserve"> «воротами» на торговом</w:t>
      </w:r>
      <w:r w:rsidRPr="00F33C58">
        <w:rPr>
          <w:rFonts w:ascii="Times New Roman" w:eastAsia="Times New Roman" w:hAnsi="Times New Roman" w:cs="Times New Roman"/>
          <w:sz w:val="24"/>
          <w:szCs w:val="24"/>
          <w:lang w:eastAsia="ru-RU"/>
        </w:rPr>
        <w:t xml:space="preserve"> пути из европейской части России в Сибирь и Китай.</w:t>
      </w:r>
      <w:r w:rsidR="00A44894" w:rsidRPr="00F33C58">
        <w:rPr>
          <w:rFonts w:ascii="Times New Roman" w:eastAsia="Times New Roman" w:hAnsi="Times New Roman" w:cs="Times New Roman"/>
          <w:sz w:val="24"/>
          <w:szCs w:val="24"/>
          <w:lang w:eastAsia="ru-RU"/>
        </w:rPr>
        <w:t xml:space="preserve"> Город </w:t>
      </w:r>
      <w:r w:rsidR="00E4399C" w:rsidRPr="00F33C58">
        <w:rPr>
          <w:rFonts w:ascii="Times New Roman" w:eastAsia="Times New Roman" w:hAnsi="Times New Roman" w:cs="Times New Roman"/>
          <w:sz w:val="24"/>
          <w:szCs w:val="24"/>
          <w:lang w:eastAsia="ru-RU"/>
        </w:rPr>
        <w:t xml:space="preserve">Верхотурье </w:t>
      </w:r>
      <w:r w:rsidRPr="00F33C58">
        <w:rPr>
          <w:rFonts w:ascii="Times New Roman" w:eastAsia="Times New Roman" w:hAnsi="Times New Roman" w:cs="Times New Roman"/>
          <w:sz w:val="24"/>
          <w:szCs w:val="24"/>
          <w:lang w:eastAsia="ru-RU"/>
        </w:rPr>
        <w:t>имеет статус исторического поселения</w:t>
      </w:r>
      <w:r w:rsidR="00A44894" w:rsidRPr="00F33C58">
        <w:rPr>
          <w:rFonts w:ascii="Times New Roman" w:eastAsia="Times New Roman" w:hAnsi="Times New Roman" w:cs="Times New Roman"/>
          <w:sz w:val="24"/>
          <w:szCs w:val="24"/>
          <w:lang w:eastAsia="ru-RU"/>
        </w:rPr>
        <w:t xml:space="preserve"> является цен</w:t>
      </w:r>
      <w:r w:rsidR="00CF2C43" w:rsidRPr="00F33C58">
        <w:rPr>
          <w:rFonts w:ascii="Times New Roman" w:eastAsia="Times New Roman" w:hAnsi="Times New Roman" w:cs="Times New Roman"/>
          <w:sz w:val="24"/>
          <w:szCs w:val="24"/>
          <w:lang w:eastAsia="ru-RU"/>
        </w:rPr>
        <w:t>тром православия и паломничества.</w:t>
      </w:r>
    </w:p>
    <w:p w14:paraId="61F4E95D" w14:textId="21D767F8" w:rsidR="00E4399C" w:rsidRPr="00F33C58" w:rsidRDefault="008800C6" w:rsidP="00F33C58">
      <w:pPr>
        <w:spacing w:after="0" w:line="240" w:lineRule="auto"/>
        <w:ind w:firstLine="709"/>
        <w:contextualSpacing/>
        <w:jc w:val="both"/>
        <w:rPr>
          <w:rFonts w:ascii="Times New Roman" w:eastAsia="Times New Roman" w:hAnsi="Times New Roman" w:cs="Times New Roman"/>
          <w:sz w:val="24"/>
          <w:szCs w:val="24"/>
          <w:lang w:eastAsia="ru-RU"/>
        </w:rPr>
      </w:pPr>
      <w:r w:rsidRPr="00F33C58">
        <w:rPr>
          <w:rFonts w:ascii="Times New Roman" w:hAnsi="Times New Roman" w:cs="Times New Roman"/>
          <w:sz w:val="24"/>
          <w:szCs w:val="24"/>
        </w:rPr>
        <w:t>Городской округ Верхотурский образован 20 июл</w:t>
      </w:r>
      <w:r w:rsidR="00E4399C" w:rsidRPr="00F33C58">
        <w:rPr>
          <w:rFonts w:ascii="Times New Roman" w:hAnsi="Times New Roman" w:cs="Times New Roman"/>
          <w:sz w:val="24"/>
          <w:szCs w:val="24"/>
        </w:rPr>
        <w:t>я 1996г. В</w:t>
      </w:r>
      <w:r w:rsidRPr="00F33C58">
        <w:rPr>
          <w:rFonts w:ascii="Times New Roman" w:hAnsi="Times New Roman" w:cs="Times New Roman"/>
          <w:sz w:val="24"/>
          <w:szCs w:val="24"/>
        </w:rPr>
        <w:t xml:space="preserve"> </w:t>
      </w:r>
      <w:r w:rsidR="00E4399C" w:rsidRPr="00F33C58">
        <w:rPr>
          <w:rFonts w:ascii="Times New Roman" w:hAnsi="Times New Roman" w:cs="Times New Roman"/>
          <w:sz w:val="24"/>
          <w:szCs w:val="24"/>
        </w:rPr>
        <w:t>реестре муниципальных образований Российской Федерации, регистрационный номер RU 6</w:t>
      </w:r>
      <w:r w:rsidR="00F26504" w:rsidRPr="00F33C58">
        <w:rPr>
          <w:rFonts w:ascii="Times New Roman" w:hAnsi="Times New Roman" w:cs="Times New Roman"/>
          <w:sz w:val="24"/>
          <w:szCs w:val="24"/>
        </w:rPr>
        <w:t xml:space="preserve">5 709 </w:t>
      </w:r>
      <w:r w:rsidR="00E4399C" w:rsidRPr="00F33C58">
        <w:rPr>
          <w:rFonts w:ascii="Times New Roman" w:hAnsi="Times New Roman" w:cs="Times New Roman"/>
          <w:sz w:val="24"/>
          <w:szCs w:val="24"/>
        </w:rPr>
        <w:t>00</w:t>
      </w:r>
      <w:r w:rsidR="00F26504" w:rsidRPr="00F33C58">
        <w:rPr>
          <w:rFonts w:ascii="Times New Roman" w:hAnsi="Times New Roman" w:cs="Times New Roman"/>
          <w:sz w:val="24"/>
          <w:szCs w:val="24"/>
        </w:rPr>
        <w:t>0</w:t>
      </w:r>
      <w:r w:rsidR="00E4399C" w:rsidRPr="00F33C58">
        <w:rPr>
          <w:rFonts w:ascii="Times New Roman" w:hAnsi="Times New Roman" w:cs="Times New Roman"/>
          <w:sz w:val="24"/>
          <w:szCs w:val="24"/>
        </w:rPr>
        <w:t xml:space="preserve">, адрес (месторасположение) </w:t>
      </w:r>
      <w:r w:rsidR="00F26504" w:rsidRPr="00F33C58">
        <w:rPr>
          <w:rFonts w:ascii="Times New Roman" w:hAnsi="Times New Roman" w:cs="Times New Roman"/>
          <w:sz w:val="24"/>
          <w:szCs w:val="24"/>
        </w:rPr>
        <w:t>–</w:t>
      </w:r>
      <w:r w:rsidR="00E4399C" w:rsidRPr="00F33C58">
        <w:rPr>
          <w:rFonts w:ascii="Times New Roman" w:hAnsi="Times New Roman" w:cs="Times New Roman"/>
          <w:sz w:val="24"/>
          <w:szCs w:val="24"/>
        </w:rPr>
        <w:t xml:space="preserve"> </w:t>
      </w:r>
      <w:r w:rsidR="00F26504" w:rsidRPr="00F33C58">
        <w:rPr>
          <w:rFonts w:ascii="Times New Roman" w:hAnsi="Times New Roman" w:cs="Times New Roman"/>
          <w:sz w:val="24"/>
          <w:szCs w:val="24"/>
        </w:rPr>
        <w:t>624380, Свердловская область, г. Верхотурье, ул. Советская, 4</w:t>
      </w:r>
    </w:p>
    <w:p w14:paraId="0BA98D0C" w14:textId="51B845CF" w:rsidR="008800C6" w:rsidRPr="00F33C58" w:rsidRDefault="008800C6" w:rsidP="00F33C58">
      <w:pPr>
        <w:spacing w:after="0" w:line="240" w:lineRule="auto"/>
        <w:ind w:firstLine="709"/>
        <w:contextualSpacing/>
        <w:jc w:val="both"/>
        <w:rPr>
          <w:rFonts w:ascii="Times New Roman" w:hAnsi="Times New Roman" w:cs="Times New Roman"/>
          <w:sz w:val="24"/>
          <w:szCs w:val="24"/>
        </w:rPr>
      </w:pPr>
      <w:r w:rsidRPr="00F33C58">
        <w:rPr>
          <w:rFonts w:ascii="Times New Roman" w:hAnsi="Times New Roman" w:cs="Times New Roman"/>
          <w:sz w:val="24"/>
          <w:szCs w:val="24"/>
        </w:rPr>
        <w:t xml:space="preserve"> Границы </w:t>
      </w:r>
      <w:r w:rsidR="00322197" w:rsidRPr="00F33C58">
        <w:rPr>
          <w:rFonts w:ascii="Times New Roman" w:hAnsi="Times New Roman" w:cs="Times New Roman"/>
          <w:sz w:val="24"/>
          <w:szCs w:val="24"/>
        </w:rPr>
        <w:t>городского округа Верхотурский</w:t>
      </w:r>
      <w:r w:rsidR="002F14EE" w:rsidRPr="00F33C58">
        <w:rPr>
          <w:rFonts w:ascii="Times New Roman" w:hAnsi="Times New Roman" w:cs="Times New Roman"/>
          <w:sz w:val="24"/>
          <w:szCs w:val="24"/>
        </w:rPr>
        <w:t xml:space="preserve"> </w:t>
      </w:r>
      <w:r w:rsidRPr="00F33C58">
        <w:rPr>
          <w:rFonts w:ascii="Times New Roman" w:hAnsi="Times New Roman" w:cs="Times New Roman"/>
          <w:sz w:val="24"/>
          <w:szCs w:val="24"/>
        </w:rPr>
        <w:t>определены Законом  Свердловской облас</w:t>
      </w:r>
      <w:r w:rsidR="00A44894" w:rsidRPr="00F33C58">
        <w:rPr>
          <w:rFonts w:ascii="Times New Roman" w:hAnsi="Times New Roman" w:cs="Times New Roman"/>
          <w:sz w:val="24"/>
          <w:szCs w:val="24"/>
        </w:rPr>
        <w:t>ти от 12 июля 2007 г. N 85-ОЗ  «</w:t>
      </w:r>
      <w:r w:rsidRPr="00F33C58">
        <w:rPr>
          <w:rFonts w:ascii="Times New Roman" w:hAnsi="Times New Roman" w:cs="Times New Roman"/>
          <w:sz w:val="24"/>
          <w:szCs w:val="24"/>
        </w:rPr>
        <w:t xml:space="preserve">О границах муниципальных образований, расположенных на </w:t>
      </w:r>
      <w:r w:rsidR="00A44894" w:rsidRPr="00F33C58">
        <w:rPr>
          <w:rFonts w:ascii="Times New Roman" w:hAnsi="Times New Roman" w:cs="Times New Roman"/>
          <w:sz w:val="24"/>
          <w:szCs w:val="24"/>
        </w:rPr>
        <w:t>территории Свердловской области»</w:t>
      </w:r>
      <w:r w:rsidRPr="00F33C58">
        <w:rPr>
          <w:rFonts w:ascii="Times New Roman" w:hAnsi="Times New Roman" w:cs="Times New Roman"/>
          <w:sz w:val="24"/>
          <w:szCs w:val="24"/>
        </w:rPr>
        <w:t xml:space="preserve"> (с изменениями от 4 февраля, 9 июня, 26 декабря 2008 г., 15 июня 2009 г.), </w:t>
      </w:r>
      <w:r w:rsidR="00E4399C" w:rsidRPr="00F33C58">
        <w:rPr>
          <w:rFonts w:ascii="Times New Roman" w:hAnsi="Times New Roman" w:cs="Times New Roman"/>
          <w:sz w:val="24"/>
          <w:szCs w:val="24"/>
        </w:rPr>
        <w:t>в соответствии с вышеуказанным Законом о границах МО,  в границах городского округа Верхотурский, находятся 51 населенный пункт.</w:t>
      </w:r>
    </w:p>
    <w:p w14:paraId="0294CD4B" w14:textId="77777777" w:rsidR="008800C6" w:rsidRPr="00F33C58" w:rsidRDefault="008800C6" w:rsidP="00F33C58">
      <w:pPr>
        <w:spacing w:after="0" w:line="240" w:lineRule="auto"/>
        <w:ind w:firstLine="709"/>
        <w:contextualSpacing/>
        <w:rPr>
          <w:rFonts w:ascii="Times New Roman" w:hAnsi="Times New Roman" w:cs="Times New Roman"/>
          <w:sz w:val="24"/>
          <w:szCs w:val="24"/>
        </w:rPr>
      </w:pPr>
      <w:r w:rsidRPr="00F33C58">
        <w:rPr>
          <w:rFonts w:ascii="Times New Roman" w:hAnsi="Times New Roman" w:cs="Times New Roman"/>
          <w:sz w:val="24"/>
          <w:szCs w:val="24"/>
        </w:rPr>
        <w:t xml:space="preserve">          Протяженность округа  с севера на юг составляет – 77 км, с запада на восток – 142 км.  Округ граничит: с северной стороны  – с Новолялинским ГО и  Сосьвинским ГО; с юго-западной стороны – с Нижнетурьинским ГО, Красноуральским ГО и   Нижнесалдинским ГО; с юго-восточной строны – с Махневским ГО.</w:t>
      </w:r>
      <w:r w:rsidR="00A44894" w:rsidRPr="00F33C58">
        <w:rPr>
          <w:rFonts w:ascii="Times New Roman" w:hAnsi="Times New Roman" w:cs="Times New Roman"/>
          <w:bCs/>
          <w:spacing w:val="-10"/>
          <w:sz w:val="24"/>
          <w:szCs w:val="24"/>
        </w:rPr>
        <w:t xml:space="preserve"> </w:t>
      </w:r>
      <w:r w:rsidR="00A44894" w:rsidRPr="00F33C58">
        <w:rPr>
          <w:rFonts w:ascii="Times New Roman" w:hAnsi="Times New Roman" w:cs="Times New Roman"/>
          <w:sz w:val="24"/>
          <w:szCs w:val="24"/>
        </w:rPr>
        <w:t xml:space="preserve">Городской округ Верхотурский </w:t>
      </w:r>
      <w:r w:rsidR="00E4399C" w:rsidRPr="00F33C58">
        <w:rPr>
          <w:rFonts w:ascii="Times New Roman" w:hAnsi="Times New Roman" w:cs="Times New Roman"/>
          <w:sz w:val="24"/>
          <w:szCs w:val="24"/>
        </w:rPr>
        <w:t>относительно ближайших</w:t>
      </w:r>
      <w:r w:rsidR="00A44894" w:rsidRPr="00F33C58">
        <w:rPr>
          <w:rFonts w:ascii="Times New Roman" w:hAnsi="Times New Roman" w:cs="Times New Roman"/>
          <w:sz w:val="24"/>
          <w:szCs w:val="24"/>
        </w:rPr>
        <w:t xml:space="preserve"> </w:t>
      </w:r>
      <w:r w:rsidR="00E4399C" w:rsidRPr="00F33C58">
        <w:rPr>
          <w:rFonts w:ascii="Times New Roman" w:hAnsi="Times New Roman" w:cs="Times New Roman"/>
          <w:sz w:val="24"/>
          <w:szCs w:val="24"/>
        </w:rPr>
        <w:t xml:space="preserve">крупных городов области находится в 165 км от </w:t>
      </w:r>
      <w:r w:rsidR="00A44894" w:rsidRPr="00F33C58">
        <w:rPr>
          <w:rFonts w:ascii="Times New Roman" w:hAnsi="Times New Roman" w:cs="Times New Roman"/>
          <w:sz w:val="24"/>
          <w:szCs w:val="24"/>
        </w:rPr>
        <w:t xml:space="preserve">г.Нижний Тагил, </w:t>
      </w:r>
      <w:r w:rsidR="00E4399C" w:rsidRPr="00F33C58">
        <w:rPr>
          <w:rFonts w:ascii="Times New Roman" w:hAnsi="Times New Roman" w:cs="Times New Roman"/>
          <w:sz w:val="24"/>
          <w:szCs w:val="24"/>
        </w:rPr>
        <w:t xml:space="preserve">и </w:t>
      </w:r>
      <w:r w:rsidR="00A44894" w:rsidRPr="00F33C58">
        <w:rPr>
          <w:rFonts w:ascii="Times New Roman" w:hAnsi="Times New Roman" w:cs="Times New Roman"/>
          <w:sz w:val="24"/>
          <w:szCs w:val="24"/>
        </w:rPr>
        <w:t>в 110 км от г.Серов.</w:t>
      </w:r>
    </w:p>
    <w:p w14:paraId="2194781C" w14:textId="091D75C6" w:rsidR="00E4399C" w:rsidRPr="00F33C58" w:rsidRDefault="00E4399C" w:rsidP="00F33C58">
      <w:pPr>
        <w:spacing w:after="0" w:line="240" w:lineRule="auto"/>
        <w:ind w:firstLine="426"/>
        <w:jc w:val="both"/>
        <w:rPr>
          <w:rFonts w:ascii="Times New Roman" w:hAnsi="Times New Roman" w:cs="Times New Roman"/>
          <w:sz w:val="24"/>
          <w:szCs w:val="24"/>
        </w:rPr>
      </w:pPr>
      <w:r w:rsidRPr="00F33C58">
        <w:rPr>
          <w:rFonts w:ascii="Times New Roman" w:hAnsi="Times New Roman" w:cs="Times New Roman"/>
          <w:sz w:val="24"/>
          <w:szCs w:val="24"/>
        </w:rPr>
        <w:t xml:space="preserve">           Общая площадь территории в границах округа составляет – 4922 км2, население – </w:t>
      </w:r>
      <w:r w:rsidR="002F14EE" w:rsidRPr="00F33C58">
        <w:rPr>
          <w:rFonts w:ascii="Times New Roman" w:hAnsi="Times New Roman" w:cs="Times New Roman"/>
          <w:sz w:val="24"/>
          <w:szCs w:val="24"/>
        </w:rPr>
        <w:t>16076 человек (01.01.2017г.</w:t>
      </w:r>
      <w:r w:rsidRPr="00F33C58">
        <w:rPr>
          <w:rFonts w:ascii="Times New Roman" w:hAnsi="Times New Roman" w:cs="Times New Roman"/>
          <w:sz w:val="24"/>
          <w:szCs w:val="24"/>
        </w:rPr>
        <w:t xml:space="preserve">). </w:t>
      </w:r>
    </w:p>
    <w:p w14:paraId="57D0970D" w14:textId="77777777" w:rsidR="00E4399C" w:rsidRPr="00F33C58" w:rsidRDefault="00E4399C" w:rsidP="00F33C58">
      <w:pPr>
        <w:spacing w:after="0" w:line="240" w:lineRule="auto"/>
        <w:ind w:firstLine="426"/>
        <w:jc w:val="both"/>
        <w:rPr>
          <w:rFonts w:ascii="Times New Roman" w:hAnsi="Times New Roman" w:cs="Times New Roman"/>
          <w:sz w:val="24"/>
          <w:szCs w:val="24"/>
        </w:rPr>
      </w:pPr>
      <w:r w:rsidRPr="00F33C58">
        <w:rPr>
          <w:rFonts w:ascii="Times New Roman" w:hAnsi="Times New Roman" w:cs="Times New Roman"/>
          <w:sz w:val="24"/>
          <w:szCs w:val="24"/>
        </w:rPr>
        <w:t>Административный центр городского округа- г. Верхотурье</w:t>
      </w:r>
      <w:r w:rsidR="00550B0F" w:rsidRPr="00F33C58">
        <w:rPr>
          <w:rFonts w:ascii="Times New Roman" w:hAnsi="Times New Roman" w:cs="Times New Roman"/>
          <w:sz w:val="24"/>
          <w:szCs w:val="24"/>
        </w:rPr>
        <w:t xml:space="preserve"> </w:t>
      </w:r>
      <w:r w:rsidR="00C45C38" w:rsidRPr="00F33C58">
        <w:rPr>
          <w:rFonts w:ascii="Times New Roman" w:hAnsi="Times New Roman" w:cs="Times New Roman"/>
          <w:sz w:val="24"/>
          <w:szCs w:val="24"/>
        </w:rPr>
        <w:t xml:space="preserve">получил свое название по местонахождению в верховьях реки Тура, </w:t>
      </w:r>
      <w:r w:rsidRPr="00F33C58">
        <w:rPr>
          <w:rFonts w:ascii="Times New Roman" w:hAnsi="Times New Roman" w:cs="Times New Roman"/>
          <w:sz w:val="24"/>
          <w:szCs w:val="24"/>
        </w:rPr>
        <w:t>(приток Тобола, бассейн Иртыша)</w:t>
      </w:r>
      <w:r w:rsidR="00C45C38" w:rsidRPr="00F33C58">
        <w:rPr>
          <w:rFonts w:ascii="Times New Roman" w:hAnsi="Times New Roman" w:cs="Times New Roman"/>
          <w:sz w:val="24"/>
          <w:szCs w:val="24"/>
        </w:rPr>
        <w:t xml:space="preserve">. Реки Тура и Салда являются основными водными артериями округа. </w:t>
      </w:r>
    </w:p>
    <w:p w14:paraId="783FA623" w14:textId="6A2BC9A2" w:rsidR="00E4399C" w:rsidRPr="00F33C58" w:rsidRDefault="00D32EF2" w:rsidP="00F33C58">
      <w:pPr>
        <w:spacing w:after="0" w:line="240" w:lineRule="auto"/>
        <w:ind w:firstLine="426"/>
        <w:rPr>
          <w:rFonts w:ascii="Times New Roman" w:hAnsi="Times New Roman" w:cs="Times New Roman"/>
          <w:sz w:val="24"/>
          <w:szCs w:val="24"/>
        </w:rPr>
      </w:pPr>
      <w:r w:rsidRPr="00F33C58">
        <w:rPr>
          <w:rFonts w:ascii="Times New Roman" w:hAnsi="Times New Roman" w:cs="Times New Roman"/>
          <w:sz w:val="24"/>
          <w:szCs w:val="24"/>
        </w:rPr>
        <w:t>В 6 км к западу от города проходит железнодорожная магистраль федерального значения и расположена железнодорожная станция Верхотурье</w:t>
      </w:r>
      <w:r w:rsidR="00E4399C" w:rsidRPr="00F33C58">
        <w:rPr>
          <w:rFonts w:ascii="Times New Roman" w:hAnsi="Times New Roman" w:cs="Times New Roman"/>
          <w:sz w:val="24"/>
          <w:szCs w:val="24"/>
        </w:rPr>
        <w:t xml:space="preserve"> (на линии Гороблагодатская — Серов — Приобье)</w:t>
      </w:r>
      <w:r w:rsidRPr="00F33C58">
        <w:rPr>
          <w:rFonts w:ascii="Times New Roman" w:hAnsi="Times New Roman" w:cs="Times New Roman"/>
          <w:sz w:val="24"/>
          <w:szCs w:val="24"/>
        </w:rPr>
        <w:t>, к которой примыкает п.</w:t>
      </w:r>
      <w:r w:rsidR="002F14EE" w:rsidRPr="00F33C58">
        <w:rPr>
          <w:rFonts w:ascii="Times New Roman" w:hAnsi="Times New Roman" w:cs="Times New Roman"/>
          <w:sz w:val="24"/>
          <w:szCs w:val="24"/>
        </w:rPr>
        <w:t xml:space="preserve"> </w:t>
      </w:r>
      <w:r w:rsidRPr="00F33C58">
        <w:rPr>
          <w:rFonts w:ascii="Times New Roman" w:hAnsi="Times New Roman" w:cs="Times New Roman"/>
          <w:sz w:val="24"/>
          <w:szCs w:val="24"/>
        </w:rPr>
        <w:t>Привокзальный. Эти населенные пункты, в силу близкого расположения, образуют единую агломерацию, имеют ряд общих мест приложения труда и объектов инженерной инфраструктуры. Непосредственно к городу примыкают п.</w:t>
      </w:r>
      <w:r w:rsidR="002F14EE" w:rsidRPr="00F33C58">
        <w:rPr>
          <w:rFonts w:ascii="Times New Roman" w:hAnsi="Times New Roman" w:cs="Times New Roman"/>
          <w:sz w:val="24"/>
          <w:szCs w:val="24"/>
        </w:rPr>
        <w:t xml:space="preserve"> </w:t>
      </w:r>
      <w:r w:rsidRPr="00F33C58">
        <w:rPr>
          <w:rFonts w:ascii="Times New Roman" w:hAnsi="Times New Roman" w:cs="Times New Roman"/>
          <w:sz w:val="24"/>
          <w:szCs w:val="24"/>
        </w:rPr>
        <w:t>Калачик и д.</w:t>
      </w:r>
      <w:r w:rsidR="002F14EE" w:rsidRPr="00F33C58">
        <w:rPr>
          <w:rFonts w:ascii="Times New Roman" w:hAnsi="Times New Roman" w:cs="Times New Roman"/>
          <w:sz w:val="24"/>
          <w:szCs w:val="24"/>
        </w:rPr>
        <w:t xml:space="preserve"> </w:t>
      </w:r>
      <w:r w:rsidRPr="00F33C58">
        <w:rPr>
          <w:rFonts w:ascii="Times New Roman" w:hAnsi="Times New Roman" w:cs="Times New Roman"/>
          <w:sz w:val="24"/>
          <w:szCs w:val="24"/>
        </w:rPr>
        <w:t xml:space="preserve">Мостовая. </w:t>
      </w:r>
      <w:r w:rsidR="00E4399C" w:rsidRPr="00F33C58">
        <w:rPr>
          <w:rFonts w:ascii="Times New Roman" w:hAnsi="Times New Roman" w:cs="Times New Roman"/>
          <w:sz w:val="24"/>
          <w:szCs w:val="24"/>
        </w:rPr>
        <w:t>Большая часть территории округа (87%) покрыта лесами.</w:t>
      </w:r>
    </w:p>
    <w:p w14:paraId="3CD57371" w14:textId="77777777" w:rsidR="00383E30" w:rsidRPr="00F33C58" w:rsidRDefault="00383E30" w:rsidP="00F33C58">
      <w:pPr>
        <w:pStyle w:val="p33"/>
        <w:shd w:val="clear" w:color="auto" w:fill="FFFFFF"/>
        <w:spacing w:before="0" w:beforeAutospacing="0" w:after="0" w:afterAutospacing="0"/>
        <w:ind w:firstLine="709"/>
        <w:contextualSpacing/>
        <w:jc w:val="both"/>
      </w:pPr>
      <w:r w:rsidRPr="00F33C58">
        <w:lastRenderedPageBreak/>
        <w:t>Состав земель в границах округа:</w:t>
      </w:r>
    </w:p>
    <w:tbl>
      <w:tblPr>
        <w:tblW w:w="9465" w:type="dxa"/>
        <w:tblInd w:w="-254" w:type="dxa"/>
        <w:tblLayout w:type="fixed"/>
        <w:tblCellMar>
          <w:left w:w="30" w:type="dxa"/>
          <w:right w:w="30" w:type="dxa"/>
        </w:tblCellMar>
        <w:tblLook w:val="00A0" w:firstRow="1" w:lastRow="0" w:firstColumn="1" w:lastColumn="0" w:noHBand="0" w:noVBand="0"/>
      </w:tblPr>
      <w:tblGrid>
        <w:gridCol w:w="535"/>
        <w:gridCol w:w="5812"/>
        <w:gridCol w:w="1134"/>
        <w:gridCol w:w="1984"/>
      </w:tblGrid>
      <w:tr w:rsidR="00EB4209" w:rsidRPr="00F33C58" w14:paraId="5415F9BE" w14:textId="77777777" w:rsidTr="00EB4209">
        <w:trPr>
          <w:trHeight w:val="321"/>
        </w:trPr>
        <w:tc>
          <w:tcPr>
            <w:tcW w:w="535" w:type="dxa"/>
            <w:tcBorders>
              <w:top w:val="single" w:sz="2" w:space="0" w:color="auto"/>
              <w:left w:val="single" w:sz="2" w:space="0" w:color="auto"/>
              <w:bottom w:val="single" w:sz="4" w:space="0" w:color="auto"/>
              <w:right w:val="single" w:sz="2" w:space="0" w:color="auto"/>
            </w:tcBorders>
            <w:vAlign w:val="center"/>
          </w:tcPr>
          <w:p w14:paraId="63BA9116" w14:textId="77777777" w:rsidR="00EB4209" w:rsidRPr="00F33C58" w:rsidRDefault="00EB4209" w:rsidP="00F33C58">
            <w:pPr>
              <w:spacing w:after="0" w:line="240" w:lineRule="auto"/>
              <w:jc w:val="center"/>
              <w:rPr>
                <w:rFonts w:ascii="Times New Roman" w:hAnsi="Times New Roman" w:cs="Times New Roman"/>
                <w:sz w:val="24"/>
                <w:szCs w:val="24"/>
              </w:rPr>
            </w:pPr>
          </w:p>
        </w:tc>
        <w:tc>
          <w:tcPr>
            <w:tcW w:w="5812" w:type="dxa"/>
            <w:tcBorders>
              <w:top w:val="single" w:sz="2" w:space="0" w:color="auto"/>
              <w:left w:val="single" w:sz="2" w:space="0" w:color="auto"/>
              <w:bottom w:val="single" w:sz="4" w:space="0" w:color="auto"/>
              <w:right w:val="single" w:sz="2" w:space="0" w:color="auto"/>
            </w:tcBorders>
            <w:vAlign w:val="center"/>
          </w:tcPr>
          <w:p w14:paraId="075CED6F" w14:textId="77777777" w:rsidR="00EB4209" w:rsidRPr="00F33C58" w:rsidRDefault="00EB4209" w:rsidP="00F33C58">
            <w:pPr>
              <w:spacing w:after="0" w:line="240" w:lineRule="auto"/>
              <w:jc w:val="center"/>
              <w:rPr>
                <w:rFonts w:ascii="Times New Roman" w:hAnsi="Times New Roman" w:cs="Times New Roman"/>
                <w:b/>
                <w:sz w:val="24"/>
                <w:szCs w:val="24"/>
              </w:rPr>
            </w:pPr>
            <w:r w:rsidRPr="00F33C58">
              <w:rPr>
                <w:rFonts w:ascii="Times New Roman" w:hAnsi="Times New Roman" w:cs="Times New Roman"/>
                <w:b/>
                <w:bCs/>
                <w:sz w:val="24"/>
                <w:szCs w:val="24"/>
              </w:rPr>
              <w:t>Территория</w:t>
            </w:r>
          </w:p>
        </w:tc>
        <w:tc>
          <w:tcPr>
            <w:tcW w:w="1134" w:type="dxa"/>
            <w:tcBorders>
              <w:top w:val="single" w:sz="2" w:space="0" w:color="auto"/>
              <w:left w:val="single" w:sz="2" w:space="0" w:color="auto"/>
              <w:bottom w:val="single" w:sz="4" w:space="0" w:color="auto"/>
              <w:right w:val="single" w:sz="2" w:space="0" w:color="auto"/>
            </w:tcBorders>
            <w:vAlign w:val="center"/>
          </w:tcPr>
          <w:p w14:paraId="130D7925" w14:textId="77777777" w:rsidR="00EB4209" w:rsidRPr="00F33C58" w:rsidRDefault="00EB4209" w:rsidP="00F33C58">
            <w:pPr>
              <w:spacing w:after="0" w:line="240" w:lineRule="auto"/>
              <w:jc w:val="center"/>
              <w:rPr>
                <w:rFonts w:ascii="Times New Roman" w:hAnsi="Times New Roman" w:cs="Times New Roman"/>
                <w:b/>
                <w:sz w:val="24"/>
                <w:szCs w:val="24"/>
              </w:rPr>
            </w:pPr>
            <w:r w:rsidRPr="00F33C58">
              <w:rPr>
                <w:rFonts w:ascii="Times New Roman" w:hAnsi="Times New Roman" w:cs="Times New Roman"/>
                <w:b/>
                <w:sz w:val="24"/>
                <w:szCs w:val="24"/>
              </w:rPr>
              <w:t>га</w:t>
            </w:r>
          </w:p>
        </w:tc>
        <w:tc>
          <w:tcPr>
            <w:tcW w:w="1984" w:type="dxa"/>
            <w:tcBorders>
              <w:top w:val="single" w:sz="2" w:space="0" w:color="auto"/>
              <w:left w:val="single" w:sz="2" w:space="0" w:color="auto"/>
              <w:bottom w:val="single" w:sz="4" w:space="0" w:color="auto"/>
              <w:right w:val="single" w:sz="2" w:space="0" w:color="auto"/>
            </w:tcBorders>
            <w:vAlign w:val="center"/>
          </w:tcPr>
          <w:p w14:paraId="06ED2E4D" w14:textId="77777777" w:rsidR="00EB4209" w:rsidRPr="00F33C58" w:rsidRDefault="00EB4209" w:rsidP="00F33C58">
            <w:pPr>
              <w:tabs>
                <w:tab w:val="left" w:pos="0"/>
              </w:tabs>
              <w:spacing w:after="0" w:line="240" w:lineRule="auto"/>
              <w:jc w:val="right"/>
              <w:rPr>
                <w:rFonts w:ascii="Times New Roman" w:hAnsi="Times New Roman" w:cs="Times New Roman"/>
                <w:b/>
                <w:sz w:val="24"/>
                <w:szCs w:val="24"/>
              </w:rPr>
            </w:pPr>
            <w:r w:rsidRPr="00F33C58">
              <w:rPr>
                <w:rFonts w:ascii="Times New Roman" w:hAnsi="Times New Roman" w:cs="Times New Roman"/>
                <w:b/>
                <w:sz w:val="24"/>
                <w:szCs w:val="24"/>
              </w:rPr>
              <w:t>2017г.</w:t>
            </w:r>
          </w:p>
        </w:tc>
      </w:tr>
      <w:tr w:rsidR="00EB4209" w:rsidRPr="00F33C58" w14:paraId="412EBE9C" w14:textId="77777777" w:rsidTr="00EB4209">
        <w:trPr>
          <w:trHeight w:val="321"/>
        </w:trPr>
        <w:tc>
          <w:tcPr>
            <w:tcW w:w="535" w:type="dxa"/>
            <w:tcBorders>
              <w:top w:val="single" w:sz="2" w:space="0" w:color="auto"/>
              <w:left w:val="single" w:sz="2" w:space="0" w:color="auto"/>
              <w:bottom w:val="single" w:sz="4" w:space="0" w:color="auto"/>
              <w:right w:val="single" w:sz="2" w:space="0" w:color="auto"/>
            </w:tcBorders>
          </w:tcPr>
          <w:p w14:paraId="6A1AC995" w14:textId="77777777" w:rsidR="00EB4209" w:rsidRPr="00F33C58" w:rsidRDefault="00EB4209" w:rsidP="00F33C58">
            <w:pPr>
              <w:spacing w:after="0" w:line="240" w:lineRule="auto"/>
              <w:rPr>
                <w:rFonts w:ascii="Times New Roman" w:hAnsi="Times New Roman" w:cs="Times New Roman"/>
                <w:b/>
                <w:bCs/>
                <w:sz w:val="24"/>
                <w:szCs w:val="24"/>
              </w:rPr>
            </w:pPr>
          </w:p>
        </w:tc>
        <w:tc>
          <w:tcPr>
            <w:tcW w:w="5812" w:type="dxa"/>
            <w:tcBorders>
              <w:top w:val="single" w:sz="2" w:space="0" w:color="auto"/>
              <w:left w:val="single" w:sz="2" w:space="0" w:color="auto"/>
              <w:bottom w:val="single" w:sz="4" w:space="0" w:color="auto"/>
              <w:right w:val="single" w:sz="2" w:space="0" w:color="auto"/>
            </w:tcBorders>
          </w:tcPr>
          <w:p w14:paraId="20B457FC" w14:textId="77777777" w:rsidR="00EB4209" w:rsidRPr="00F33C58" w:rsidRDefault="00EB4209"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Категории земель, в том числе:</w:t>
            </w:r>
          </w:p>
        </w:tc>
        <w:tc>
          <w:tcPr>
            <w:tcW w:w="1134" w:type="dxa"/>
            <w:tcBorders>
              <w:top w:val="single" w:sz="2" w:space="0" w:color="auto"/>
              <w:left w:val="single" w:sz="2" w:space="0" w:color="auto"/>
              <w:bottom w:val="single" w:sz="4" w:space="0" w:color="auto"/>
              <w:right w:val="single" w:sz="2" w:space="0" w:color="auto"/>
            </w:tcBorders>
          </w:tcPr>
          <w:p w14:paraId="41A025E1" w14:textId="77777777" w:rsidR="00EB4209" w:rsidRPr="00F33C58" w:rsidRDefault="00EB4209" w:rsidP="00F33C58">
            <w:pPr>
              <w:spacing w:after="0" w:line="240" w:lineRule="auto"/>
              <w:rPr>
                <w:rFonts w:ascii="Times New Roman" w:hAnsi="Times New Roman" w:cs="Times New Roman"/>
                <w:sz w:val="24"/>
                <w:szCs w:val="24"/>
              </w:rPr>
            </w:pPr>
          </w:p>
        </w:tc>
        <w:tc>
          <w:tcPr>
            <w:tcW w:w="1984" w:type="dxa"/>
            <w:tcBorders>
              <w:top w:val="single" w:sz="2" w:space="0" w:color="auto"/>
              <w:left w:val="single" w:sz="2" w:space="0" w:color="auto"/>
              <w:bottom w:val="single" w:sz="4" w:space="0" w:color="auto"/>
              <w:right w:val="single" w:sz="2" w:space="0" w:color="auto"/>
            </w:tcBorders>
          </w:tcPr>
          <w:p w14:paraId="37D9FF95" w14:textId="77777777" w:rsidR="00EB4209" w:rsidRPr="00F33C58" w:rsidRDefault="00EB4209" w:rsidP="00F33C58">
            <w:pPr>
              <w:tabs>
                <w:tab w:val="left" w:pos="274"/>
              </w:tabs>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492561</w:t>
            </w:r>
          </w:p>
        </w:tc>
      </w:tr>
      <w:tr w:rsidR="00EB4209" w:rsidRPr="00F33C58" w14:paraId="4DDB8285" w14:textId="77777777" w:rsidTr="00EB4209">
        <w:trPr>
          <w:trHeight w:val="321"/>
        </w:trPr>
        <w:tc>
          <w:tcPr>
            <w:tcW w:w="535" w:type="dxa"/>
            <w:tcBorders>
              <w:top w:val="single" w:sz="2" w:space="0" w:color="auto"/>
              <w:left w:val="single" w:sz="2" w:space="0" w:color="auto"/>
              <w:bottom w:val="single" w:sz="4" w:space="0" w:color="auto"/>
              <w:right w:val="single" w:sz="2" w:space="0" w:color="auto"/>
            </w:tcBorders>
            <w:vAlign w:val="center"/>
          </w:tcPr>
          <w:p w14:paraId="39534B73" w14:textId="77777777" w:rsidR="00EB4209" w:rsidRPr="00F33C58" w:rsidRDefault="00EB4209"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1.1</w:t>
            </w:r>
          </w:p>
        </w:tc>
        <w:tc>
          <w:tcPr>
            <w:tcW w:w="5812" w:type="dxa"/>
            <w:tcBorders>
              <w:top w:val="single" w:sz="2" w:space="0" w:color="auto"/>
              <w:left w:val="single" w:sz="2" w:space="0" w:color="auto"/>
              <w:bottom w:val="single" w:sz="4" w:space="0" w:color="auto"/>
              <w:right w:val="single" w:sz="2" w:space="0" w:color="auto"/>
            </w:tcBorders>
          </w:tcPr>
          <w:p w14:paraId="4B826061" w14:textId="77777777" w:rsidR="00EB4209" w:rsidRPr="00F33C58" w:rsidRDefault="00EB4209"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земли населенных пунктов</w:t>
            </w:r>
          </w:p>
        </w:tc>
        <w:tc>
          <w:tcPr>
            <w:tcW w:w="1134" w:type="dxa"/>
            <w:tcBorders>
              <w:top w:val="single" w:sz="2" w:space="0" w:color="auto"/>
              <w:left w:val="single" w:sz="2" w:space="0" w:color="auto"/>
              <w:bottom w:val="single" w:sz="4" w:space="0" w:color="auto"/>
              <w:right w:val="single" w:sz="2" w:space="0" w:color="auto"/>
            </w:tcBorders>
            <w:vAlign w:val="center"/>
          </w:tcPr>
          <w:p w14:paraId="63B84EC4" w14:textId="77777777" w:rsidR="00EB4209" w:rsidRPr="00F33C58" w:rsidRDefault="00EB4209"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 xml:space="preserve"> га</w:t>
            </w:r>
          </w:p>
        </w:tc>
        <w:tc>
          <w:tcPr>
            <w:tcW w:w="1984" w:type="dxa"/>
            <w:tcBorders>
              <w:top w:val="single" w:sz="2" w:space="0" w:color="auto"/>
              <w:left w:val="single" w:sz="2" w:space="0" w:color="auto"/>
              <w:bottom w:val="single" w:sz="4" w:space="0" w:color="auto"/>
              <w:right w:val="single" w:sz="2" w:space="0" w:color="auto"/>
            </w:tcBorders>
            <w:vAlign w:val="center"/>
          </w:tcPr>
          <w:p w14:paraId="30B293C4" w14:textId="77777777" w:rsidR="00EB4209" w:rsidRPr="00F33C58" w:rsidRDefault="00EB4209"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6285</w:t>
            </w:r>
          </w:p>
        </w:tc>
      </w:tr>
      <w:tr w:rsidR="00EB4209" w:rsidRPr="00F33C58" w14:paraId="4E94BAF2" w14:textId="77777777" w:rsidTr="00EB4209">
        <w:trPr>
          <w:trHeight w:val="321"/>
        </w:trPr>
        <w:tc>
          <w:tcPr>
            <w:tcW w:w="535" w:type="dxa"/>
            <w:tcBorders>
              <w:top w:val="single" w:sz="2" w:space="0" w:color="auto"/>
              <w:left w:val="single" w:sz="2" w:space="0" w:color="auto"/>
              <w:bottom w:val="single" w:sz="4" w:space="0" w:color="auto"/>
              <w:right w:val="single" w:sz="2" w:space="0" w:color="auto"/>
            </w:tcBorders>
            <w:vAlign w:val="center"/>
          </w:tcPr>
          <w:p w14:paraId="792B0A9F" w14:textId="77777777" w:rsidR="00EB4209" w:rsidRPr="00F33C58" w:rsidRDefault="00EB4209"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1.2</w:t>
            </w:r>
          </w:p>
        </w:tc>
        <w:tc>
          <w:tcPr>
            <w:tcW w:w="5812" w:type="dxa"/>
            <w:tcBorders>
              <w:top w:val="single" w:sz="2" w:space="0" w:color="auto"/>
              <w:left w:val="single" w:sz="2" w:space="0" w:color="auto"/>
              <w:bottom w:val="single" w:sz="4" w:space="0" w:color="auto"/>
              <w:right w:val="single" w:sz="2" w:space="0" w:color="auto"/>
            </w:tcBorders>
          </w:tcPr>
          <w:p w14:paraId="03435B98" w14:textId="77777777" w:rsidR="00EB4209" w:rsidRPr="00F33C58" w:rsidRDefault="00EB4209"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земли сельскохозяйственного назначения</w:t>
            </w:r>
          </w:p>
        </w:tc>
        <w:tc>
          <w:tcPr>
            <w:tcW w:w="1134" w:type="dxa"/>
            <w:tcBorders>
              <w:top w:val="single" w:sz="2" w:space="0" w:color="auto"/>
              <w:left w:val="single" w:sz="2" w:space="0" w:color="auto"/>
              <w:bottom w:val="single" w:sz="4" w:space="0" w:color="auto"/>
              <w:right w:val="single" w:sz="2" w:space="0" w:color="auto"/>
            </w:tcBorders>
            <w:vAlign w:val="center"/>
          </w:tcPr>
          <w:p w14:paraId="4A1D8400" w14:textId="77777777" w:rsidR="00EB4209" w:rsidRPr="00F33C58" w:rsidRDefault="00EB4209"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 xml:space="preserve"> га</w:t>
            </w:r>
          </w:p>
        </w:tc>
        <w:tc>
          <w:tcPr>
            <w:tcW w:w="1984" w:type="dxa"/>
            <w:tcBorders>
              <w:top w:val="single" w:sz="2" w:space="0" w:color="auto"/>
              <w:left w:val="single" w:sz="2" w:space="0" w:color="auto"/>
              <w:bottom w:val="single" w:sz="4" w:space="0" w:color="auto"/>
              <w:right w:val="single" w:sz="2" w:space="0" w:color="auto"/>
            </w:tcBorders>
            <w:vAlign w:val="center"/>
          </w:tcPr>
          <w:p w14:paraId="695DCD2A" w14:textId="77777777" w:rsidR="00EB4209" w:rsidRPr="00F33C58" w:rsidRDefault="00EB4209"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89015</w:t>
            </w:r>
          </w:p>
        </w:tc>
      </w:tr>
      <w:tr w:rsidR="00EB4209" w:rsidRPr="00F33C58" w14:paraId="70D54D20" w14:textId="77777777" w:rsidTr="00EB4209">
        <w:trPr>
          <w:trHeight w:val="321"/>
        </w:trPr>
        <w:tc>
          <w:tcPr>
            <w:tcW w:w="535" w:type="dxa"/>
            <w:tcBorders>
              <w:top w:val="single" w:sz="2" w:space="0" w:color="auto"/>
              <w:left w:val="single" w:sz="2" w:space="0" w:color="auto"/>
              <w:bottom w:val="single" w:sz="4" w:space="0" w:color="auto"/>
              <w:right w:val="single" w:sz="2" w:space="0" w:color="auto"/>
            </w:tcBorders>
            <w:vAlign w:val="center"/>
          </w:tcPr>
          <w:p w14:paraId="3AD4A4F7" w14:textId="77777777" w:rsidR="00EB4209" w:rsidRPr="00F33C58" w:rsidRDefault="00EB4209"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xml:space="preserve">   1.3</w:t>
            </w:r>
          </w:p>
        </w:tc>
        <w:tc>
          <w:tcPr>
            <w:tcW w:w="5812" w:type="dxa"/>
            <w:tcBorders>
              <w:top w:val="single" w:sz="2" w:space="0" w:color="auto"/>
              <w:left w:val="single" w:sz="2" w:space="0" w:color="auto"/>
              <w:bottom w:val="single" w:sz="4" w:space="0" w:color="auto"/>
              <w:right w:val="single" w:sz="2" w:space="0" w:color="auto"/>
            </w:tcBorders>
          </w:tcPr>
          <w:p w14:paraId="0AC96369" w14:textId="77777777" w:rsidR="00EB4209" w:rsidRPr="00F33C58" w:rsidRDefault="00EB4209"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34" w:type="dxa"/>
            <w:tcBorders>
              <w:top w:val="single" w:sz="2" w:space="0" w:color="auto"/>
              <w:left w:val="single" w:sz="2" w:space="0" w:color="auto"/>
              <w:bottom w:val="single" w:sz="4" w:space="0" w:color="auto"/>
              <w:right w:val="single" w:sz="2" w:space="0" w:color="auto"/>
            </w:tcBorders>
            <w:vAlign w:val="center"/>
          </w:tcPr>
          <w:p w14:paraId="6AF77827" w14:textId="77777777" w:rsidR="00EB4209" w:rsidRPr="00F33C58" w:rsidRDefault="00EB4209"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 xml:space="preserve"> га</w:t>
            </w:r>
          </w:p>
        </w:tc>
        <w:tc>
          <w:tcPr>
            <w:tcW w:w="1984" w:type="dxa"/>
            <w:tcBorders>
              <w:top w:val="single" w:sz="2" w:space="0" w:color="auto"/>
              <w:left w:val="single" w:sz="2" w:space="0" w:color="auto"/>
              <w:bottom w:val="single" w:sz="4" w:space="0" w:color="auto"/>
              <w:right w:val="single" w:sz="2" w:space="0" w:color="auto"/>
            </w:tcBorders>
            <w:vAlign w:val="center"/>
          </w:tcPr>
          <w:p w14:paraId="32C9552C" w14:textId="77777777" w:rsidR="00EB4209" w:rsidRPr="00F33C58" w:rsidRDefault="00EB4209"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103402</w:t>
            </w:r>
          </w:p>
        </w:tc>
      </w:tr>
      <w:tr w:rsidR="00EB4209" w:rsidRPr="00F33C58" w14:paraId="625359DC" w14:textId="77777777" w:rsidTr="00EB4209">
        <w:trPr>
          <w:trHeight w:val="321"/>
        </w:trPr>
        <w:tc>
          <w:tcPr>
            <w:tcW w:w="535" w:type="dxa"/>
            <w:tcBorders>
              <w:top w:val="single" w:sz="2" w:space="0" w:color="auto"/>
              <w:left w:val="single" w:sz="2" w:space="0" w:color="auto"/>
              <w:bottom w:val="single" w:sz="4" w:space="0" w:color="auto"/>
              <w:right w:val="single" w:sz="2" w:space="0" w:color="auto"/>
            </w:tcBorders>
          </w:tcPr>
          <w:p w14:paraId="41FCC427" w14:textId="77777777" w:rsidR="00EB4209" w:rsidRPr="00F33C58" w:rsidRDefault="00EB4209"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1.4</w:t>
            </w:r>
          </w:p>
        </w:tc>
        <w:tc>
          <w:tcPr>
            <w:tcW w:w="5812" w:type="dxa"/>
            <w:tcBorders>
              <w:top w:val="single" w:sz="2" w:space="0" w:color="auto"/>
              <w:left w:val="single" w:sz="2" w:space="0" w:color="auto"/>
              <w:bottom w:val="single" w:sz="4" w:space="0" w:color="auto"/>
              <w:right w:val="single" w:sz="2" w:space="0" w:color="auto"/>
            </w:tcBorders>
          </w:tcPr>
          <w:p w14:paraId="18FDEC01" w14:textId="77777777" w:rsidR="00EB4209" w:rsidRPr="00F33C58" w:rsidRDefault="00EB4209"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земли лесного фонда</w:t>
            </w:r>
          </w:p>
        </w:tc>
        <w:tc>
          <w:tcPr>
            <w:tcW w:w="1134" w:type="dxa"/>
            <w:tcBorders>
              <w:top w:val="single" w:sz="2" w:space="0" w:color="auto"/>
              <w:left w:val="single" w:sz="2" w:space="0" w:color="auto"/>
              <w:bottom w:val="single" w:sz="4" w:space="0" w:color="auto"/>
              <w:right w:val="single" w:sz="2" w:space="0" w:color="auto"/>
            </w:tcBorders>
          </w:tcPr>
          <w:p w14:paraId="6053A20D" w14:textId="77777777" w:rsidR="00EB4209" w:rsidRPr="00F33C58" w:rsidRDefault="00EB4209"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 xml:space="preserve"> га</w:t>
            </w:r>
          </w:p>
        </w:tc>
        <w:tc>
          <w:tcPr>
            <w:tcW w:w="1984" w:type="dxa"/>
            <w:tcBorders>
              <w:top w:val="single" w:sz="2" w:space="0" w:color="auto"/>
              <w:left w:val="single" w:sz="2" w:space="0" w:color="auto"/>
              <w:bottom w:val="single" w:sz="4" w:space="0" w:color="auto"/>
              <w:right w:val="single" w:sz="2" w:space="0" w:color="auto"/>
            </w:tcBorders>
          </w:tcPr>
          <w:p w14:paraId="037CB5B4" w14:textId="77777777" w:rsidR="00EB4209" w:rsidRPr="00F33C58" w:rsidRDefault="00EB4209"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278709</w:t>
            </w:r>
          </w:p>
        </w:tc>
      </w:tr>
      <w:tr w:rsidR="00EB4209" w:rsidRPr="00F33C58" w14:paraId="3186CB75" w14:textId="77777777" w:rsidTr="00EB4209">
        <w:trPr>
          <w:trHeight w:val="321"/>
        </w:trPr>
        <w:tc>
          <w:tcPr>
            <w:tcW w:w="535" w:type="dxa"/>
            <w:tcBorders>
              <w:top w:val="single" w:sz="2" w:space="0" w:color="auto"/>
              <w:left w:val="single" w:sz="2" w:space="0" w:color="auto"/>
              <w:bottom w:val="single" w:sz="4" w:space="0" w:color="auto"/>
              <w:right w:val="single" w:sz="2" w:space="0" w:color="auto"/>
            </w:tcBorders>
            <w:vAlign w:val="center"/>
          </w:tcPr>
          <w:p w14:paraId="32AB31DA" w14:textId="77777777" w:rsidR="00EB4209" w:rsidRPr="00F33C58" w:rsidRDefault="00EB4209"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1.5</w:t>
            </w:r>
          </w:p>
        </w:tc>
        <w:tc>
          <w:tcPr>
            <w:tcW w:w="5812" w:type="dxa"/>
            <w:tcBorders>
              <w:top w:val="single" w:sz="2" w:space="0" w:color="auto"/>
              <w:left w:val="single" w:sz="2" w:space="0" w:color="auto"/>
              <w:bottom w:val="single" w:sz="4" w:space="0" w:color="auto"/>
              <w:right w:val="single" w:sz="2" w:space="0" w:color="auto"/>
            </w:tcBorders>
          </w:tcPr>
          <w:p w14:paraId="6CA4455E" w14:textId="77777777" w:rsidR="00EB4209" w:rsidRPr="00F33C58" w:rsidRDefault="00EB4209"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земли водного фонда</w:t>
            </w:r>
          </w:p>
        </w:tc>
        <w:tc>
          <w:tcPr>
            <w:tcW w:w="1134" w:type="dxa"/>
            <w:tcBorders>
              <w:top w:val="single" w:sz="2" w:space="0" w:color="auto"/>
              <w:left w:val="single" w:sz="2" w:space="0" w:color="auto"/>
              <w:bottom w:val="single" w:sz="4" w:space="0" w:color="auto"/>
              <w:right w:val="single" w:sz="2" w:space="0" w:color="auto"/>
            </w:tcBorders>
            <w:vAlign w:val="center"/>
          </w:tcPr>
          <w:p w14:paraId="75062ACB" w14:textId="77777777" w:rsidR="00EB4209" w:rsidRPr="00F33C58" w:rsidRDefault="00EB4209"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 xml:space="preserve"> га</w:t>
            </w:r>
          </w:p>
        </w:tc>
        <w:tc>
          <w:tcPr>
            <w:tcW w:w="1984" w:type="dxa"/>
            <w:tcBorders>
              <w:top w:val="single" w:sz="2" w:space="0" w:color="auto"/>
              <w:left w:val="single" w:sz="2" w:space="0" w:color="auto"/>
              <w:bottom w:val="single" w:sz="4" w:space="0" w:color="auto"/>
              <w:right w:val="single" w:sz="2" w:space="0" w:color="auto"/>
            </w:tcBorders>
            <w:vAlign w:val="center"/>
          </w:tcPr>
          <w:p w14:paraId="08A4B37F" w14:textId="77777777" w:rsidR="00EB4209" w:rsidRPr="00F33C58" w:rsidRDefault="00EB4209"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3300</w:t>
            </w:r>
          </w:p>
        </w:tc>
      </w:tr>
      <w:tr w:rsidR="00EB4209" w:rsidRPr="00F33C58" w14:paraId="30E24350" w14:textId="77777777" w:rsidTr="00EB4209">
        <w:trPr>
          <w:trHeight w:val="321"/>
        </w:trPr>
        <w:tc>
          <w:tcPr>
            <w:tcW w:w="535" w:type="dxa"/>
            <w:tcBorders>
              <w:top w:val="single" w:sz="2" w:space="0" w:color="auto"/>
              <w:left w:val="single" w:sz="2" w:space="0" w:color="auto"/>
              <w:bottom w:val="single" w:sz="4" w:space="0" w:color="auto"/>
              <w:right w:val="single" w:sz="2" w:space="0" w:color="auto"/>
            </w:tcBorders>
            <w:vAlign w:val="center"/>
          </w:tcPr>
          <w:p w14:paraId="1B380373" w14:textId="77777777" w:rsidR="00EB4209" w:rsidRPr="00F33C58" w:rsidRDefault="00EB4209"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1.6</w:t>
            </w:r>
          </w:p>
        </w:tc>
        <w:tc>
          <w:tcPr>
            <w:tcW w:w="5812" w:type="dxa"/>
            <w:tcBorders>
              <w:top w:val="single" w:sz="2" w:space="0" w:color="auto"/>
              <w:left w:val="single" w:sz="2" w:space="0" w:color="auto"/>
              <w:bottom w:val="single" w:sz="4" w:space="0" w:color="auto"/>
              <w:right w:val="single" w:sz="2" w:space="0" w:color="auto"/>
            </w:tcBorders>
          </w:tcPr>
          <w:p w14:paraId="4EE9123E" w14:textId="77777777" w:rsidR="00EB4209" w:rsidRPr="00F33C58" w:rsidRDefault="00EB4209"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земли запаса</w:t>
            </w:r>
          </w:p>
        </w:tc>
        <w:tc>
          <w:tcPr>
            <w:tcW w:w="1134" w:type="dxa"/>
            <w:tcBorders>
              <w:top w:val="single" w:sz="2" w:space="0" w:color="auto"/>
              <w:left w:val="single" w:sz="2" w:space="0" w:color="auto"/>
              <w:bottom w:val="single" w:sz="4" w:space="0" w:color="auto"/>
              <w:right w:val="single" w:sz="2" w:space="0" w:color="auto"/>
            </w:tcBorders>
            <w:vAlign w:val="center"/>
          </w:tcPr>
          <w:p w14:paraId="5E6DA897" w14:textId="77777777" w:rsidR="00EB4209" w:rsidRPr="00F33C58" w:rsidRDefault="00EB4209"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 xml:space="preserve"> га</w:t>
            </w:r>
          </w:p>
        </w:tc>
        <w:tc>
          <w:tcPr>
            <w:tcW w:w="1984" w:type="dxa"/>
            <w:tcBorders>
              <w:top w:val="single" w:sz="2" w:space="0" w:color="auto"/>
              <w:left w:val="single" w:sz="2" w:space="0" w:color="auto"/>
              <w:bottom w:val="single" w:sz="4" w:space="0" w:color="auto"/>
              <w:right w:val="single" w:sz="2" w:space="0" w:color="auto"/>
            </w:tcBorders>
            <w:vAlign w:val="center"/>
          </w:tcPr>
          <w:p w14:paraId="2FE9A16B" w14:textId="77777777" w:rsidR="00EB4209" w:rsidRPr="00F33C58" w:rsidRDefault="00EB4209"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11835</w:t>
            </w:r>
          </w:p>
        </w:tc>
      </w:tr>
      <w:tr w:rsidR="00EB4209" w:rsidRPr="00F33C58" w14:paraId="4E13FEBD" w14:textId="77777777" w:rsidTr="00EB4209">
        <w:trPr>
          <w:trHeight w:val="321"/>
        </w:trPr>
        <w:tc>
          <w:tcPr>
            <w:tcW w:w="535" w:type="dxa"/>
            <w:tcBorders>
              <w:top w:val="single" w:sz="2" w:space="0" w:color="auto"/>
              <w:left w:val="single" w:sz="2" w:space="0" w:color="auto"/>
              <w:bottom w:val="single" w:sz="4" w:space="0" w:color="auto"/>
              <w:right w:val="single" w:sz="2" w:space="0" w:color="auto"/>
            </w:tcBorders>
            <w:vAlign w:val="center"/>
          </w:tcPr>
          <w:p w14:paraId="733D2BCD" w14:textId="77777777" w:rsidR="00EB4209" w:rsidRPr="00F33C58" w:rsidRDefault="00EB4209"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1.7</w:t>
            </w:r>
          </w:p>
        </w:tc>
        <w:tc>
          <w:tcPr>
            <w:tcW w:w="5812" w:type="dxa"/>
            <w:tcBorders>
              <w:top w:val="single" w:sz="2" w:space="0" w:color="auto"/>
              <w:left w:val="single" w:sz="2" w:space="0" w:color="auto"/>
              <w:bottom w:val="single" w:sz="4" w:space="0" w:color="auto"/>
              <w:right w:val="single" w:sz="2" w:space="0" w:color="auto"/>
            </w:tcBorders>
          </w:tcPr>
          <w:p w14:paraId="0CC64C37" w14:textId="77777777" w:rsidR="00EB4209" w:rsidRPr="00F33C58" w:rsidRDefault="00EB4209"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земли особо охраняемых территорий</w:t>
            </w:r>
          </w:p>
        </w:tc>
        <w:tc>
          <w:tcPr>
            <w:tcW w:w="1134" w:type="dxa"/>
            <w:tcBorders>
              <w:top w:val="single" w:sz="2" w:space="0" w:color="auto"/>
              <w:left w:val="single" w:sz="2" w:space="0" w:color="auto"/>
              <w:bottom w:val="single" w:sz="4" w:space="0" w:color="auto"/>
              <w:right w:val="single" w:sz="2" w:space="0" w:color="auto"/>
            </w:tcBorders>
            <w:vAlign w:val="center"/>
          </w:tcPr>
          <w:p w14:paraId="2E668D75" w14:textId="77777777" w:rsidR="00EB4209" w:rsidRPr="00F33C58" w:rsidRDefault="00EB4209"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га</w:t>
            </w:r>
          </w:p>
        </w:tc>
        <w:tc>
          <w:tcPr>
            <w:tcW w:w="1984" w:type="dxa"/>
            <w:tcBorders>
              <w:top w:val="single" w:sz="2" w:space="0" w:color="auto"/>
              <w:left w:val="single" w:sz="2" w:space="0" w:color="auto"/>
              <w:bottom w:val="single" w:sz="4" w:space="0" w:color="auto"/>
              <w:right w:val="single" w:sz="2" w:space="0" w:color="auto"/>
            </w:tcBorders>
            <w:vAlign w:val="center"/>
          </w:tcPr>
          <w:p w14:paraId="2F4D932D" w14:textId="77777777" w:rsidR="00EB4209" w:rsidRPr="00F33C58" w:rsidRDefault="00EB4209"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15</w:t>
            </w:r>
          </w:p>
        </w:tc>
      </w:tr>
    </w:tbl>
    <w:p w14:paraId="702066E2" w14:textId="776A1CF9" w:rsidR="00C678A1" w:rsidRPr="00F33C58" w:rsidRDefault="00383E30" w:rsidP="00F33C58">
      <w:pPr>
        <w:pStyle w:val="p17"/>
        <w:shd w:val="clear" w:color="auto" w:fill="FFFFFF"/>
        <w:spacing w:before="0" w:beforeAutospacing="0" w:after="0" w:afterAutospacing="0"/>
        <w:ind w:firstLine="709"/>
        <w:jc w:val="both"/>
        <w:rPr>
          <w:rFonts w:eastAsiaTheme="minorHAnsi"/>
          <w:lang w:eastAsia="en-US"/>
        </w:rPr>
      </w:pPr>
      <w:r w:rsidRPr="00F33C58">
        <w:rPr>
          <w:rFonts w:eastAsiaTheme="minorHAnsi"/>
          <w:lang w:eastAsia="en-US"/>
        </w:rPr>
        <w:t xml:space="preserve">Верхотурье — центр православия на Урале, один из старейших городов России за уральскими горами. </w:t>
      </w:r>
      <w:r w:rsidR="004D5A1E" w:rsidRPr="00F33C58">
        <w:rPr>
          <w:rFonts w:eastAsiaTheme="minorHAnsi"/>
          <w:lang w:eastAsia="en-US"/>
        </w:rPr>
        <w:t>Верхотурье известно во всей России благодаря своим православным святыням</w:t>
      </w:r>
      <w:r w:rsidR="009556D8" w:rsidRPr="00F33C58">
        <w:rPr>
          <w:rFonts w:eastAsiaTheme="minorHAnsi"/>
          <w:lang w:eastAsia="en-US"/>
        </w:rPr>
        <w:t xml:space="preserve">. </w:t>
      </w:r>
      <w:r w:rsidR="00C678A1" w:rsidRPr="00F33C58">
        <w:rPr>
          <w:rFonts w:eastAsiaTheme="minorHAnsi"/>
          <w:lang w:eastAsia="en-US"/>
        </w:rPr>
        <w:t>Ведь не зря Патриарх Кирилл называет город «выдающимся центром Православия на Урале»: т</w:t>
      </w:r>
      <w:r w:rsidR="009556D8" w:rsidRPr="00F33C58">
        <w:rPr>
          <w:rFonts w:eastAsiaTheme="minorHAnsi"/>
          <w:lang w:eastAsia="en-US"/>
        </w:rPr>
        <w:t xml:space="preserve">ерритория </w:t>
      </w:r>
      <w:r w:rsidR="00322197" w:rsidRPr="00F33C58">
        <w:rPr>
          <w:rFonts w:eastAsiaTheme="minorHAnsi"/>
          <w:lang w:eastAsia="en-US"/>
        </w:rPr>
        <w:t>городского округа Верхотурский</w:t>
      </w:r>
      <w:r w:rsidR="002F14EE" w:rsidRPr="00F33C58">
        <w:rPr>
          <w:rFonts w:eastAsiaTheme="minorHAnsi"/>
          <w:lang w:eastAsia="en-US"/>
        </w:rPr>
        <w:t xml:space="preserve"> </w:t>
      </w:r>
      <w:r w:rsidR="009556D8" w:rsidRPr="00F33C58">
        <w:rPr>
          <w:rFonts w:eastAsiaTheme="minorHAnsi"/>
          <w:lang w:eastAsia="en-US"/>
        </w:rPr>
        <w:t>обладает массой важнейших культовых объектов, архитектурными шедеврами российского и мирового значения, уникальными архитектурными памятниками XVII—XIX вв. (66 памятников религии, в т. ч. 3 памятника федерального значения). Среди них — прекрасный архитектурный ансамбль – единственный на Урале Троицкий Кремль, с зубцами и бойницами (</w:t>
      </w:r>
      <w:hyperlink r:id="rId10" w:tooltip="1703" w:history="1">
        <w:r w:rsidR="009556D8" w:rsidRPr="00F33C58">
          <w:rPr>
            <w:rFonts w:eastAsiaTheme="minorHAnsi"/>
            <w:lang w:eastAsia="en-US"/>
          </w:rPr>
          <w:t>1703</w:t>
        </w:r>
      </w:hyperlink>
      <w:r w:rsidR="009556D8" w:rsidRPr="00F33C58">
        <w:rPr>
          <w:rFonts w:eastAsiaTheme="minorHAnsi"/>
          <w:lang w:eastAsia="en-US"/>
        </w:rPr>
        <w:t>—</w:t>
      </w:r>
      <w:hyperlink r:id="rId11" w:tooltip="1712" w:history="1">
        <w:r w:rsidR="009556D8" w:rsidRPr="00F33C58">
          <w:rPr>
            <w:rFonts w:eastAsiaTheme="minorHAnsi"/>
            <w:lang w:eastAsia="en-US"/>
          </w:rPr>
          <w:t>1712</w:t>
        </w:r>
      </w:hyperlink>
      <w:r w:rsidR="009556D8" w:rsidRPr="00F33C58">
        <w:rPr>
          <w:rFonts w:eastAsiaTheme="minorHAnsi"/>
          <w:lang w:eastAsia="en-US"/>
        </w:rPr>
        <w:t xml:space="preserve">), Свято – Николаевский мужской монастырь (основан в </w:t>
      </w:r>
      <w:hyperlink r:id="rId12" w:tooltip="1604 год" w:history="1">
        <w:r w:rsidR="009556D8" w:rsidRPr="00F33C58">
          <w:rPr>
            <w:rFonts w:eastAsiaTheme="minorHAnsi"/>
            <w:lang w:eastAsia="en-US"/>
          </w:rPr>
          <w:t>1604 году</w:t>
        </w:r>
      </w:hyperlink>
      <w:r w:rsidR="009556D8" w:rsidRPr="00F33C58">
        <w:rPr>
          <w:rFonts w:eastAsiaTheme="minorHAnsi"/>
          <w:lang w:eastAsia="en-US"/>
        </w:rPr>
        <w:t xml:space="preserve">) с </w:t>
      </w:r>
      <w:hyperlink r:id="rId13" w:tooltip="Крестовоздвиженским собором (страница отсутствует)" w:history="1">
        <w:r w:rsidR="009556D8" w:rsidRPr="00F33C58">
          <w:rPr>
            <w:rFonts w:eastAsiaTheme="minorHAnsi"/>
            <w:lang w:eastAsia="en-US"/>
          </w:rPr>
          <w:t>Крестовоздвиженским собором</w:t>
        </w:r>
      </w:hyperlink>
      <w:r w:rsidR="009556D8" w:rsidRPr="00F33C58">
        <w:rPr>
          <w:rFonts w:eastAsiaTheme="minorHAnsi"/>
          <w:lang w:eastAsia="en-US"/>
        </w:rPr>
        <w:t xml:space="preserve"> (</w:t>
      </w:r>
      <w:hyperlink r:id="rId14" w:tooltip="1905" w:history="1">
        <w:r w:rsidR="009556D8" w:rsidRPr="00F33C58">
          <w:rPr>
            <w:rFonts w:eastAsiaTheme="minorHAnsi"/>
            <w:lang w:eastAsia="en-US"/>
          </w:rPr>
          <w:t>1905</w:t>
        </w:r>
      </w:hyperlink>
      <w:r w:rsidR="009556D8" w:rsidRPr="00F33C58">
        <w:rPr>
          <w:rFonts w:eastAsiaTheme="minorHAnsi"/>
          <w:lang w:eastAsia="en-US"/>
        </w:rPr>
        <w:t>—</w:t>
      </w:r>
      <w:hyperlink r:id="rId15" w:tooltip="1913" w:history="1">
        <w:r w:rsidR="009556D8" w:rsidRPr="00F33C58">
          <w:rPr>
            <w:rFonts w:eastAsiaTheme="minorHAnsi"/>
            <w:lang w:eastAsia="en-US"/>
          </w:rPr>
          <w:t>1913</w:t>
        </w:r>
      </w:hyperlink>
      <w:r w:rsidR="009556D8" w:rsidRPr="00F33C58">
        <w:rPr>
          <w:rFonts w:eastAsiaTheme="minorHAnsi"/>
          <w:lang w:eastAsia="en-US"/>
        </w:rPr>
        <w:t xml:space="preserve">, архитектор </w:t>
      </w:r>
      <w:hyperlink r:id="rId16" w:tooltip="Турчевич, Александр Бонавентурович" w:history="1">
        <w:r w:rsidR="009556D8" w:rsidRPr="00F33C58">
          <w:rPr>
            <w:rFonts w:eastAsiaTheme="minorHAnsi"/>
            <w:lang w:eastAsia="en-US"/>
          </w:rPr>
          <w:t>Турчевич</w:t>
        </w:r>
      </w:hyperlink>
      <w:r w:rsidR="009556D8" w:rsidRPr="00F33C58">
        <w:rPr>
          <w:rFonts w:eastAsiaTheme="minorHAnsi"/>
          <w:lang w:eastAsia="en-US"/>
        </w:rPr>
        <w:t xml:space="preserve">) — третьей по объёму церковью в России, уступающей только </w:t>
      </w:r>
      <w:hyperlink r:id="rId17" w:tooltip="Храм Христа Спасителя" w:history="1">
        <w:r w:rsidR="009556D8" w:rsidRPr="00F33C58">
          <w:rPr>
            <w:rFonts w:eastAsiaTheme="minorHAnsi"/>
            <w:lang w:eastAsia="en-US"/>
          </w:rPr>
          <w:t>Храму Христа Спасителя</w:t>
        </w:r>
      </w:hyperlink>
      <w:r w:rsidR="009556D8" w:rsidRPr="00F33C58">
        <w:rPr>
          <w:rFonts w:eastAsiaTheme="minorHAnsi"/>
          <w:lang w:eastAsia="en-US"/>
        </w:rPr>
        <w:t xml:space="preserve"> в </w:t>
      </w:r>
      <w:hyperlink r:id="rId18" w:tooltip="Москва" w:history="1">
        <w:r w:rsidR="009556D8" w:rsidRPr="00F33C58">
          <w:rPr>
            <w:rFonts w:eastAsiaTheme="minorHAnsi"/>
            <w:lang w:eastAsia="en-US"/>
          </w:rPr>
          <w:t>Москве</w:t>
        </w:r>
      </w:hyperlink>
      <w:r w:rsidR="009556D8" w:rsidRPr="00F33C58">
        <w:rPr>
          <w:rFonts w:eastAsiaTheme="minorHAnsi"/>
          <w:lang w:eastAsia="en-US"/>
        </w:rPr>
        <w:t xml:space="preserve"> и </w:t>
      </w:r>
      <w:hyperlink r:id="rId19" w:tooltip="Исаакиевский собор" w:history="1">
        <w:r w:rsidR="009556D8" w:rsidRPr="00F33C58">
          <w:rPr>
            <w:rFonts w:eastAsiaTheme="minorHAnsi"/>
            <w:lang w:eastAsia="en-US"/>
          </w:rPr>
          <w:t>Исаакиевскому собору</w:t>
        </w:r>
      </w:hyperlink>
      <w:r w:rsidR="009556D8" w:rsidRPr="00F33C58">
        <w:rPr>
          <w:rFonts w:eastAsiaTheme="minorHAnsi"/>
          <w:lang w:eastAsia="en-US"/>
        </w:rPr>
        <w:t xml:space="preserve"> в </w:t>
      </w:r>
      <w:hyperlink r:id="rId20" w:tooltip="Петербург" w:history="1">
        <w:r w:rsidR="009556D8" w:rsidRPr="00F33C58">
          <w:rPr>
            <w:rFonts w:eastAsiaTheme="minorHAnsi"/>
            <w:lang w:eastAsia="en-US"/>
          </w:rPr>
          <w:t>Петербурге</w:t>
        </w:r>
      </w:hyperlink>
      <w:r w:rsidR="009556D8" w:rsidRPr="00F33C58">
        <w:rPr>
          <w:rFonts w:eastAsiaTheme="minorHAnsi"/>
          <w:lang w:eastAsia="en-US"/>
        </w:rPr>
        <w:t>. Также на территории монастыря — Преображенская церковь (</w:t>
      </w:r>
      <w:hyperlink r:id="rId21" w:tooltip="1821" w:history="1">
        <w:r w:rsidR="009556D8" w:rsidRPr="00F33C58">
          <w:rPr>
            <w:rFonts w:eastAsiaTheme="minorHAnsi"/>
            <w:lang w:eastAsia="en-US"/>
          </w:rPr>
          <w:t>1821</w:t>
        </w:r>
      </w:hyperlink>
      <w:r w:rsidR="009556D8" w:rsidRPr="00F33C58">
        <w:rPr>
          <w:rFonts w:eastAsiaTheme="minorHAnsi"/>
          <w:lang w:eastAsia="en-US"/>
        </w:rPr>
        <w:t xml:space="preserve">) в стиле классицизма с колокольней, разрушенной в 1930-е годы и восстановленной в </w:t>
      </w:r>
      <w:hyperlink r:id="rId22" w:tooltip="1998 год" w:history="1">
        <w:r w:rsidR="009556D8" w:rsidRPr="00F33C58">
          <w:rPr>
            <w:rFonts w:eastAsiaTheme="minorHAnsi"/>
            <w:lang w:eastAsia="en-US"/>
          </w:rPr>
          <w:t>1998 году</w:t>
        </w:r>
      </w:hyperlink>
      <w:r w:rsidR="009556D8" w:rsidRPr="00F33C58">
        <w:rPr>
          <w:rFonts w:eastAsiaTheme="minorHAnsi"/>
          <w:lang w:eastAsia="en-US"/>
        </w:rPr>
        <w:t>. Симеоно-Аннинская надвратная церковь (</w:t>
      </w:r>
      <w:hyperlink r:id="rId23" w:tooltip="1856" w:history="1">
        <w:r w:rsidR="009556D8" w:rsidRPr="00F33C58">
          <w:rPr>
            <w:rFonts w:eastAsiaTheme="minorHAnsi"/>
            <w:lang w:eastAsia="en-US"/>
          </w:rPr>
          <w:t>1856</w:t>
        </w:r>
      </w:hyperlink>
      <w:r w:rsidR="009556D8" w:rsidRPr="00F33C58">
        <w:rPr>
          <w:rFonts w:eastAsiaTheme="minorHAnsi"/>
          <w:lang w:eastAsia="en-US"/>
        </w:rPr>
        <w:t xml:space="preserve">) в традициях древнерусской архитектуры. Покровский монастырь (основан в </w:t>
      </w:r>
      <w:hyperlink r:id="rId24" w:tooltip="1621 год" w:history="1">
        <w:r w:rsidR="009556D8" w:rsidRPr="00F33C58">
          <w:rPr>
            <w:rFonts w:eastAsiaTheme="minorHAnsi"/>
            <w:lang w:eastAsia="en-US"/>
          </w:rPr>
          <w:t>1621 году</w:t>
        </w:r>
      </w:hyperlink>
      <w:r w:rsidR="009556D8" w:rsidRPr="00F33C58">
        <w:rPr>
          <w:rFonts w:eastAsiaTheme="minorHAnsi"/>
          <w:lang w:eastAsia="en-US"/>
        </w:rPr>
        <w:t>) — первый женский монастырь на Урале, Свято-Троицкий собор – выдающийся памятник уральской архитектуры, первый на Урале храм типа «восьмерик на четверике».</w:t>
      </w:r>
      <w:r w:rsidR="004D5A1E" w:rsidRPr="00F33C58">
        <w:rPr>
          <w:rFonts w:eastAsiaTheme="minorHAnsi"/>
          <w:lang w:eastAsia="en-US"/>
        </w:rPr>
        <w:t xml:space="preserve"> В 1959 году, участники международной конференции в Гааге в включают это С</w:t>
      </w:r>
      <w:r w:rsidR="00EE110D" w:rsidRPr="00F33C58">
        <w:rPr>
          <w:rFonts w:eastAsiaTheme="minorHAnsi"/>
          <w:lang w:eastAsia="en-US"/>
        </w:rPr>
        <w:t xml:space="preserve">обор в </w:t>
      </w:r>
      <w:r w:rsidR="004D5A1E" w:rsidRPr="00F33C58">
        <w:rPr>
          <w:rFonts w:eastAsiaTheme="minorHAnsi"/>
          <w:lang w:eastAsia="en-US"/>
        </w:rPr>
        <w:t>число наиболее выдающихся архитектурных памятников мира.</w:t>
      </w:r>
      <w:r w:rsidRPr="00F33C58">
        <w:rPr>
          <w:rFonts w:eastAsiaTheme="minorHAnsi"/>
          <w:lang w:eastAsia="en-US"/>
        </w:rPr>
        <w:t xml:space="preserve"> </w:t>
      </w:r>
    </w:p>
    <w:p w14:paraId="2617DE38" w14:textId="77777777" w:rsidR="004D5A1E" w:rsidRPr="00F33C58" w:rsidRDefault="00383E30" w:rsidP="00F33C58">
      <w:pPr>
        <w:pStyle w:val="p17"/>
        <w:shd w:val="clear" w:color="auto" w:fill="FFFFFF"/>
        <w:spacing w:before="0" w:beforeAutospacing="0" w:after="0" w:afterAutospacing="0"/>
        <w:ind w:firstLine="709"/>
        <w:jc w:val="both"/>
        <w:rPr>
          <w:rFonts w:eastAsiaTheme="minorHAnsi"/>
          <w:lang w:eastAsia="en-US"/>
        </w:rPr>
      </w:pPr>
      <w:r w:rsidRPr="00F33C58">
        <w:rPr>
          <w:rFonts w:eastAsiaTheme="minorHAnsi"/>
          <w:lang w:eastAsia="en-US"/>
        </w:rPr>
        <w:t xml:space="preserve">В городе работают два музея – Верхотурский историко-архитектурный музей-заповедник и Православный музей в Николаевском  мужском монастыре, а также 5 школьных музеев города.   По числу жителей и экономическому развитию г. Верхотурье занимает последнее место среди городов Свердловской области, но по историко-культурному потенциалу – не имеет себе равных. </w:t>
      </w:r>
    </w:p>
    <w:p w14:paraId="7CB4D665" w14:textId="77777777" w:rsidR="00C678A1" w:rsidRPr="00F33C58" w:rsidRDefault="00AE1BAB" w:rsidP="00F33C58">
      <w:pPr>
        <w:pStyle w:val="p17"/>
        <w:shd w:val="clear" w:color="auto" w:fill="FFFFFF"/>
        <w:spacing w:before="0" w:beforeAutospacing="0" w:after="0" w:afterAutospacing="0"/>
        <w:ind w:firstLine="709"/>
        <w:contextualSpacing/>
        <w:jc w:val="both"/>
      </w:pPr>
      <w:r w:rsidRPr="00F33C58">
        <w:rPr>
          <w:rFonts w:eastAsiaTheme="minorHAnsi"/>
          <w:lang w:eastAsia="en-US"/>
        </w:rPr>
        <w:t xml:space="preserve">Сегодня Верхотурье – небольшой город, хранящий в себе многовековую историю, </w:t>
      </w:r>
      <w:r w:rsidR="004D5A1E" w:rsidRPr="00F33C58">
        <w:rPr>
          <w:rFonts w:eastAsiaTheme="minorHAnsi"/>
          <w:lang w:eastAsia="en-US"/>
        </w:rPr>
        <w:t xml:space="preserve">однако </w:t>
      </w:r>
      <w:r w:rsidR="00D740AC" w:rsidRPr="00F33C58">
        <w:rPr>
          <w:rFonts w:eastAsiaTheme="minorHAnsi"/>
          <w:lang w:eastAsia="en-US"/>
        </w:rPr>
        <w:t>-</w:t>
      </w:r>
      <w:r w:rsidR="008A457A" w:rsidRPr="00F33C58">
        <w:rPr>
          <w:rFonts w:eastAsiaTheme="minorHAnsi"/>
          <w:lang w:eastAsia="en-US"/>
        </w:rPr>
        <w:t xml:space="preserve"> это дотационная территория ввиду отсутствия к</w:t>
      </w:r>
      <w:r w:rsidR="00C678A1" w:rsidRPr="00F33C58">
        <w:rPr>
          <w:rFonts w:eastAsiaTheme="minorHAnsi"/>
          <w:lang w:eastAsia="en-US"/>
        </w:rPr>
        <w:t xml:space="preserve">рупных промышленных предприятий и </w:t>
      </w:r>
      <w:r w:rsidR="00C678A1" w:rsidRPr="00F33C58">
        <w:t>неэффективного использования территории.</w:t>
      </w:r>
    </w:p>
    <w:p w14:paraId="4091C88B" w14:textId="4D9F619D" w:rsidR="007A450B" w:rsidRPr="00F33C58" w:rsidRDefault="00383E30" w:rsidP="00F33C58">
      <w:pPr>
        <w:pStyle w:val="p17"/>
        <w:shd w:val="clear" w:color="auto" w:fill="FFFFFF"/>
        <w:spacing w:before="0" w:beforeAutospacing="0" w:after="0" w:afterAutospacing="0"/>
        <w:ind w:firstLine="709"/>
        <w:contextualSpacing/>
        <w:jc w:val="both"/>
      </w:pPr>
      <w:r w:rsidRPr="00F33C58">
        <w:rPr>
          <w:rFonts w:eastAsiaTheme="minorHAnsi"/>
          <w:lang w:eastAsia="en-US"/>
        </w:rPr>
        <w:t>К числу</w:t>
      </w:r>
      <w:r w:rsidR="007A450B" w:rsidRPr="00F33C58">
        <w:rPr>
          <w:rFonts w:eastAsiaTheme="minorHAnsi"/>
          <w:lang w:eastAsia="en-US"/>
        </w:rPr>
        <w:t xml:space="preserve"> наиболее острых проблем</w:t>
      </w:r>
      <w:r w:rsidR="007A450B" w:rsidRPr="00F33C58">
        <w:t xml:space="preserve"> планировочного и транспортного характера </w:t>
      </w:r>
      <w:r w:rsidR="002F14EE" w:rsidRPr="00F33C58">
        <w:t>г</w:t>
      </w:r>
      <w:r w:rsidR="00322197" w:rsidRPr="00F33C58">
        <w:t>ородского округа Верхотурский</w:t>
      </w:r>
      <w:r w:rsidR="002F14EE" w:rsidRPr="00F33C58">
        <w:t xml:space="preserve"> </w:t>
      </w:r>
      <w:r w:rsidR="007A450B" w:rsidRPr="00F33C58">
        <w:t>можно отнести:</w:t>
      </w:r>
    </w:p>
    <w:p w14:paraId="33C74D0C" w14:textId="77777777" w:rsidR="007A450B" w:rsidRPr="00F33C58" w:rsidRDefault="009A291B" w:rsidP="00F33C58">
      <w:pPr>
        <w:pStyle w:val="afb"/>
        <w:numPr>
          <w:ilvl w:val="0"/>
          <w:numId w:val="27"/>
        </w:numPr>
        <w:tabs>
          <w:tab w:val="left" w:pos="0"/>
          <w:tab w:val="left" w:pos="567"/>
        </w:tabs>
        <w:autoSpaceDE w:val="0"/>
        <w:autoSpaceDN w:val="0"/>
        <w:adjustRightInd w:val="0"/>
        <w:spacing w:after="0" w:line="240" w:lineRule="auto"/>
        <w:ind w:left="0"/>
        <w:jc w:val="both"/>
        <w:rPr>
          <w:rFonts w:ascii="Times New Roman" w:eastAsiaTheme="minorHAnsi" w:hAnsi="Times New Roman"/>
          <w:sz w:val="24"/>
          <w:szCs w:val="24"/>
          <w:lang w:eastAsia="en-US"/>
        </w:rPr>
      </w:pPr>
      <w:r w:rsidRPr="00F33C58">
        <w:rPr>
          <w:rFonts w:ascii="Times New Roman" w:eastAsiaTheme="minorHAnsi" w:hAnsi="Times New Roman"/>
          <w:sz w:val="24"/>
          <w:szCs w:val="24"/>
          <w:lang w:eastAsia="en-US"/>
        </w:rPr>
        <w:t>н</w:t>
      </w:r>
      <w:r w:rsidR="00D76BC6" w:rsidRPr="00F33C58">
        <w:rPr>
          <w:rFonts w:ascii="Times New Roman" w:eastAsiaTheme="minorHAnsi" w:hAnsi="Times New Roman"/>
          <w:sz w:val="24"/>
          <w:szCs w:val="24"/>
          <w:lang w:eastAsia="en-US"/>
        </w:rPr>
        <w:t>едостаточно развитое благоустройство территории округа</w:t>
      </w:r>
      <w:r w:rsidR="007A450B" w:rsidRPr="00F33C58">
        <w:rPr>
          <w:rFonts w:ascii="Times New Roman" w:eastAsiaTheme="minorHAnsi" w:hAnsi="Times New Roman"/>
          <w:sz w:val="24"/>
          <w:szCs w:val="24"/>
          <w:lang w:eastAsia="en-US"/>
        </w:rPr>
        <w:t>;</w:t>
      </w:r>
    </w:p>
    <w:p w14:paraId="7FE382F2" w14:textId="21BDE08A" w:rsidR="004D5A1E" w:rsidRPr="00F33C58" w:rsidRDefault="004D5A1E" w:rsidP="00F33C58">
      <w:pPr>
        <w:pStyle w:val="afb"/>
        <w:numPr>
          <w:ilvl w:val="0"/>
          <w:numId w:val="27"/>
        </w:numPr>
        <w:tabs>
          <w:tab w:val="left" w:pos="0"/>
        </w:tabs>
        <w:spacing w:after="0" w:line="240" w:lineRule="auto"/>
        <w:ind w:left="0"/>
        <w:jc w:val="both"/>
        <w:rPr>
          <w:rFonts w:ascii="Times New Roman" w:eastAsiaTheme="minorHAnsi" w:hAnsi="Times New Roman"/>
          <w:sz w:val="24"/>
          <w:szCs w:val="24"/>
          <w:lang w:eastAsia="en-US"/>
        </w:rPr>
      </w:pPr>
      <w:r w:rsidRPr="00F33C58">
        <w:rPr>
          <w:rFonts w:ascii="Times New Roman" w:eastAsiaTheme="minorHAnsi" w:hAnsi="Times New Roman"/>
          <w:sz w:val="24"/>
          <w:szCs w:val="24"/>
          <w:lang w:eastAsia="en-US"/>
        </w:rPr>
        <w:t>отдаленность от областного центр</w:t>
      </w:r>
      <w:r w:rsidR="009322A5" w:rsidRPr="00F33C58">
        <w:rPr>
          <w:rFonts w:ascii="Times New Roman" w:eastAsiaTheme="minorHAnsi" w:hAnsi="Times New Roman"/>
          <w:sz w:val="24"/>
          <w:szCs w:val="24"/>
          <w:lang w:eastAsia="en-US"/>
        </w:rPr>
        <w:t>а -</w:t>
      </w:r>
      <w:r w:rsidRPr="00F33C58">
        <w:rPr>
          <w:rFonts w:ascii="Times New Roman" w:eastAsiaTheme="minorHAnsi" w:hAnsi="Times New Roman"/>
          <w:sz w:val="24"/>
          <w:szCs w:val="24"/>
          <w:lang w:eastAsia="en-US"/>
        </w:rPr>
        <w:t xml:space="preserve">  более 300 км, </w:t>
      </w:r>
    </w:p>
    <w:p w14:paraId="562389F4" w14:textId="5C67C963" w:rsidR="007A450B" w:rsidRPr="00F33C58" w:rsidRDefault="007A450B" w:rsidP="00F33C58">
      <w:pPr>
        <w:pStyle w:val="afb"/>
        <w:numPr>
          <w:ilvl w:val="0"/>
          <w:numId w:val="27"/>
        </w:numPr>
        <w:tabs>
          <w:tab w:val="left" w:pos="0"/>
          <w:tab w:val="left" w:pos="567"/>
        </w:tabs>
        <w:autoSpaceDE w:val="0"/>
        <w:autoSpaceDN w:val="0"/>
        <w:adjustRightInd w:val="0"/>
        <w:spacing w:after="0" w:line="240" w:lineRule="auto"/>
        <w:ind w:left="0"/>
        <w:jc w:val="both"/>
        <w:rPr>
          <w:rFonts w:ascii="Times New Roman" w:eastAsiaTheme="minorHAnsi" w:hAnsi="Times New Roman"/>
          <w:sz w:val="24"/>
          <w:szCs w:val="24"/>
          <w:lang w:eastAsia="en-US"/>
        </w:rPr>
      </w:pPr>
      <w:r w:rsidRPr="00F33C58">
        <w:rPr>
          <w:rFonts w:ascii="Times New Roman" w:eastAsiaTheme="minorHAnsi" w:hAnsi="Times New Roman"/>
          <w:sz w:val="24"/>
          <w:szCs w:val="24"/>
          <w:lang w:eastAsia="en-US"/>
        </w:rPr>
        <w:t>недостаточ</w:t>
      </w:r>
      <w:r w:rsidR="00D76BC6" w:rsidRPr="00F33C58">
        <w:rPr>
          <w:rFonts w:ascii="Times New Roman" w:eastAsiaTheme="minorHAnsi" w:hAnsi="Times New Roman"/>
          <w:sz w:val="24"/>
          <w:szCs w:val="24"/>
          <w:lang w:eastAsia="en-US"/>
        </w:rPr>
        <w:t>но развитую транспортную инфраструктуру территории округа</w:t>
      </w:r>
      <w:r w:rsidR="00C678A1" w:rsidRPr="00F33C58">
        <w:rPr>
          <w:rFonts w:ascii="Times New Roman" w:eastAsiaTheme="minorHAnsi" w:hAnsi="Times New Roman"/>
          <w:sz w:val="24"/>
          <w:szCs w:val="24"/>
          <w:lang w:eastAsia="en-US"/>
        </w:rPr>
        <w:t xml:space="preserve"> (</w:t>
      </w:r>
      <w:r w:rsidR="002F14EE" w:rsidRPr="00F33C58">
        <w:rPr>
          <w:rFonts w:ascii="Times New Roman" w:eastAsiaTheme="minorHAnsi" w:hAnsi="Times New Roman"/>
          <w:sz w:val="24"/>
          <w:szCs w:val="24"/>
          <w:lang w:eastAsia="en-US"/>
        </w:rPr>
        <w:t xml:space="preserve">отсутствие </w:t>
      </w:r>
      <w:r w:rsidR="00E93FC4" w:rsidRPr="00F33C58">
        <w:rPr>
          <w:rFonts w:ascii="Times New Roman" w:eastAsiaTheme="minorHAnsi" w:hAnsi="Times New Roman"/>
          <w:sz w:val="24"/>
          <w:szCs w:val="24"/>
          <w:lang w:eastAsia="en-US"/>
        </w:rPr>
        <w:t>крупных автомобильных</w:t>
      </w:r>
      <w:r w:rsidR="00E93FC4" w:rsidRPr="00F33C58">
        <w:rPr>
          <w:rFonts w:ascii="Times New Roman" w:hAnsi="Times New Roman"/>
          <w:sz w:val="24"/>
          <w:szCs w:val="24"/>
        </w:rPr>
        <w:t xml:space="preserve"> магистралей, транспортная сеть со многими населенными пунктами не связана  </w:t>
      </w:r>
      <w:r w:rsidR="00E93FC4" w:rsidRPr="00F33C58">
        <w:rPr>
          <w:rFonts w:ascii="Times New Roman" w:eastAsiaTheme="minorHAnsi" w:hAnsi="Times New Roman"/>
          <w:sz w:val="24"/>
          <w:szCs w:val="24"/>
          <w:lang w:eastAsia="en-US"/>
        </w:rPr>
        <w:t>общей сетью автодорог поселениями муниципалитета)</w:t>
      </w:r>
    </w:p>
    <w:p w14:paraId="2C704237" w14:textId="77777777" w:rsidR="004D5A1E" w:rsidRPr="00F33C58" w:rsidRDefault="004D5A1E" w:rsidP="00F33C58">
      <w:pPr>
        <w:pStyle w:val="afb"/>
        <w:numPr>
          <w:ilvl w:val="0"/>
          <w:numId w:val="27"/>
        </w:numPr>
        <w:tabs>
          <w:tab w:val="left" w:pos="0"/>
          <w:tab w:val="left" w:pos="567"/>
        </w:tabs>
        <w:autoSpaceDE w:val="0"/>
        <w:autoSpaceDN w:val="0"/>
        <w:adjustRightInd w:val="0"/>
        <w:spacing w:after="0" w:line="240" w:lineRule="auto"/>
        <w:ind w:left="0"/>
        <w:jc w:val="both"/>
        <w:rPr>
          <w:rFonts w:ascii="Times New Roman" w:eastAsiaTheme="minorHAnsi" w:hAnsi="Times New Roman"/>
          <w:sz w:val="24"/>
          <w:szCs w:val="24"/>
          <w:lang w:eastAsia="en-US"/>
        </w:rPr>
      </w:pPr>
      <w:r w:rsidRPr="00F33C58">
        <w:rPr>
          <w:rFonts w:ascii="Times New Roman" w:eastAsiaTheme="minorHAnsi" w:hAnsi="Times New Roman"/>
          <w:sz w:val="24"/>
          <w:szCs w:val="24"/>
          <w:lang w:eastAsia="en-US"/>
        </w:rPr>
        <w:t>отсутствие кольцевого маршрута для наиболее эффективного туристического потока;</w:t>
      </w:r>
    </w:p>
    <w:p w14:paraId="69A8F306" w14:textId="77777777" w:rsidR="00E93FC4" w:rsidRPr="00F33C58" w:rsidRDefault="00FA37CB" w:rsidP="00F33C58">
      <w:pPr>
        <w:pStyle w:val="afb"/>
        <w:numPr>
          <w:ilvl w:val="0"/>
          <w:numId w:val="27"/>
        </w:numPr>
        <w:tabs>
          <w:tab w:val="left" w:pos="0"/>
          <w:tab w:val="left" w:pos="567"/>
        </w:tabs>
        <w:autoSpaceDE w:val="0"/>
        <w:autoSpaceDN w:val="0"/>
        <w:adjustRightInd w:val="0"/>
        <w:spacing w:after="0" w:line="240" w:lineRule="auto"/>
        <w:ind w:left="0"/>
        <w:jc w:val="both"/>
        <w:rPr>
          <w:rFonts w:ascii="Times New Roman" w:hAnsi="Times New Roman"/>
          <w:sz w:val="24"/>
          <w:szCs w:val="24"/>
        </w:rPr>
      </w:pPr>
      <w:r w:rsidRPr="00F33C58">
        <w:rPr>
          <w:rFonts w:ascii="Times New Roman" w:eastAsiaTheme="minorHAnsi" w:hAnsi="Times New Roman"/>
          <w:sz w:val="24"/>
          <w:szCs w:val="24"/>
          <w:lang w:eastAsia="en-US"/>
        </w:rPr>
        <w:lastRenderedPageBreak/>
        <w:t xml:space="preserve">часть автомобильных дорог местного значения являются </w:t>
      </w:r>
      <w:r w:rsidR="00E93FC4" w:rsidRPr="00F33C58">
        <w:rPr>
          <w:rFonts w:ascii="Times New Roman" w:eastAsiaTheme="minorHAnsi" w:hAnsi="Times New Roman"/>
          <w:sz w:val="24"/>
          <w:szCs w:val="24"/>
          <w:lang w:eastAsia="en-US"/>
        </w:rPr>
        <w:t>непаспортизированным</w:t>
      </w:r>
      <w:r w:rsidRPr="00F33C58">
        <w:rPr>
          <w:rFonts w:ascii="Times New Roman" w:eastAsiaTheme="minorHAnsi" w:hAnsi="Times New Roman"/>
          <w:sz w:val="24"/>
          <w:szCs w:val="24"/>
          <w:lang w:eastAsia="en-US"/>
        </w:rPr>
        <w:t>и</w:t>
      </w:r>
      <w:r w:rsidR="00E93FC4" w:rsidRPr="00F33C58">
        <w:rPr>
          <w:rFonts w:ascii="Times New Roman" w:eastAsiaTheme="minorHAnsi" w:hAnsi="Times New Roman"/>
          <w:sz w:val="24"/>
          <w:szCs w:val="24"/>
          <w:lang w:eastAsia="en-US"/>
        </w:rPr>
        <w:t>, не обеспечивающим устойчивые всепогодные связи</w:t>
      </w:r>
      <w:r w:rsidR="00E93FC4" w:rsidRPr="00F33C58">
        <w:rPr>
          <w:rFonts w:ascii="Times New Roman" w:hAnsi="Times New Roman"/>
          <w:sz w:val="24"/>
          <w:szCs w:val="24"/>
        </w:rPr>
        <w:t xml:space="preserve"> с ближайшими населенными пунктами округа.</w:t>
      </w:r>
    </w:p>
    <w:p w14:paraId="11800C1E" w14:textId="77777777" w:rsidR="00C678A1" w:rsidRPr="00F33C58" w:rsidRDefault="00C678A1" w:rsidP="00F33C58">
      <w:pPr>
        <w:pStyle w:val="afb"/>
        <w:numPr>
          <w:ilvl w:val="0"/>
          <w:numId w:val="27"/>
        </w:numPr>
        <w:tabs>
          <w:tab w:val="left" w:pos="567"/>
        </w:tabs>
        <w:autoSpaceDE w:val="0"/>
        <w:autoSpaceDN w:val="0"/>
        <w:adjustRightInd w:val="0"/>
        <w:spacing w:after="0" w:line="240" w:lineRule="auto"/>
        <w:ind w:left="0"/>
        <w:jc w:val="both"/>
        <w:rPr>
          <w:rFonts w:ascii="Times New Roman" w:eastAsiaTheme="minorHAnsi" w:hAnsi="Times New Roman"/>
          <w:sz w:val="24"/>
          <w:szCs w:val="24"/>
          <w:lang w:eastAsia="en-US"/>
        </w:rPr>
      </w:pPr>
      <w:r w:rsidRPr="00F33C58">
        <w:rPr>
          <w:rFonts w:ascii="Times New Roman" w:eastAsiaTheme="minorHAnsi" w:hAnsi="Times New Roman"/>
          <w:sz w:val="24"/>
          <w:szCs w:val="24"/>
          <w:lang w:eastAsia="en-US"/>
        </w:rPr>
        <w:t>естественная ограниченность территории</w:t>
      </w:r>
    </w:p>
    <w:p w14:paraId="785D93B1" w14:textId="77777777" w:rsidR="007A450B" w:rsidRPr="00F33C58" w:rsidRDefault="00B713D3" w:rsidP="00F33C58">
      <w:pPr>
        <w:pStyle w:val="afb"/>
        <w:numPr>
          <w:ilvl w:val="0"/>
          <w:numId w:val="27"/>
        </w:numPr>
        <w:tabs>
          <w:tab w:val="left" w:pos="567"/>
        </w:tabs>
        <w:autoSpaceDE w:val="0"/>
        <w:autoSpaceDN w:val="0"/>
        <w:adjustRightInd w:val="0"/>
        <w:spacing w:after="0" w:line="240" w:lineRule="auto"/>
        <w:ind w:left="0"/>
        <w:jc w:val="both"/>
        <w:rPr>
          <w:rFonts w:ascii="Times New Roman" w:eastAsiaTheme="minorHAnsi" w:hAnsi="Times New Roman"/>
          <w:sz w:val="24"/>
          <w:szCs w:val="24"/>
          <w:lang w:eastAsia="en-US"/>
        </w:rPr>
      </w:pPr>
      <w:r w:rsidRPr="00F33C58">
        <w:rPr>
          <w:rFonts w:ascii="Times New Roman" w:eastAsiaTheme="minorHAnsi" w:hAnsi="Times New Roman"/>
          <w:sz w:val="24"/>
          <w:szCs w:val="24"/>
          <w:lang w:eastAsia="en-US"/>
        </w:rPr>
        <w:t xml:space="preserve"> недостаточное финансирование местного бюджета и отсутствие инвестиций со стороны местных предпринимателей в сферу </w:t>
      </w:r>
      <w:r w:rsidR="002836A3" w:rsidRPr="00F33C58">
        <w:rPr>
          <w:rFonts w:ascii="Times New Roman" w:eastAsiaTheme="minorHAnsi" w:hAnsi="Times New Roman"/>
          <w:sz w:val="24"/>
          <w:szCs w:val="24"/>
          <w:lang w:eastAsia="en-US"/>
        </w:rPr>
        <w:t>транспортной доступности турист</w:t>
      </w:r>
      <w:r w:rsidR="00550B0F" w:rsidRPr="00F33C58">
        <w:rPr>
          <w:rFonts w:ascii="Times New Roman" w:eastAsiaTheme="minorHAnsi" w:hAnsi="Times New Roman"/>
          <w:sz w:val="24"/>
          <w:szCs w:val="24"/>
          <w:lang w:eastAsia="en-US"/>
        </w:rPr>
        <w:t>и</w:t>
      </w:r>
      <w:r w:rsidR="002836A3" w:rsidRPr="00F33C58">
        <w:rPr>
          <w:rFonts w:ascii="Times New Roman" w:eastAsiaTheme="minorHAnsi" w:hAnsi="Times New Roman"/>
          <w:sz w:val="24"/>
          <w:szCs w:val="24"/>
          <w:lang w:eastAsia="en-US"/>
        </w:rPr>
        <w:t>ческих</w:t>
      </w:r>
      <w:r w:rsidR="00C678A1" w:rsidRPr="00F33C58">
        <w:rPr>
          <w:rFonts w:ascii="Times New Roman" w:eastAsiaTheme="minorHAnsi" w:hAnsi="Times New Roman"/>
          <w:sz w:val="24"/>
          <w:szCs w:val="24"/>
          <w:lang w:eastAsia="en-US"/>
        </w:rPr>
        <w:t xml:space="preserve"> центров.</w:t>
      </w:r>
      <w:r w:rsidR="002836A3" w:rsidRPr="00F33C58">
        <w:rPr>
          <w:rFonts w:ascii="Times New Roman" w:eastAsiaTheme="minorHAnsi" w:hAnsi="Times New Roman"/>
          <w:sz w:val="24"/>
          <w:szCs w:val="24"/>
          <w:lang w:eastAsia="en-US"/>
        </w:rPr>
        <w:t xml:space="preserve"> </w:t>
      </w:r>
    </w:p>
    <w:p w14:paraId="38F7E15E" w14:textId="77777777" w:rsidR="002836A3" w:rsidRPr="00F33C58" w:rsidRDefault="002836A3" w:rsidP="00F33C58">
      <w:pPr>
        <w:pStyle w:val="afb"/>
        <w:tabs>
          <w:tab w:val="left" w:pos="567"/>
        </w:tabs>
        <w:autoSpaceDE w:val="0"/>
        <w:autoSpaceDN w:val="0"/>
        <w:adjustRightInd w:val="0"/>
        <w:spacing w:after="0" w:line="240" w:lineRule="auto"/>
        <w:ind w:left="0"/>
        <w:jc w:val="both"/>
        <w:rPr>
          <w:rFonts w:ascii="Times New Roman" w:hAnsi="Times New Roman"/>
          <w:sz w:val="24"/>
          <w:szCs w:val="24"/>
        </w:rPr>
      </w:pPr>
    </w:p>
    <w:p w14:paraId="188D9490" w14:textId="77777777" w:rsidR="000A6EED" w:rsidRPr="00F33C58" w:rsidRDefault="007A450B" w:rsidP="00F33C58">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 xml:space="preserve">2.2 </w:t>
      </w:r>
      <w:r w:rsidRPr="00F33C58">
        <w:rPr>
          <w:rFonts w:ascii="Times New Roman" w:eastAsia="Times New Roman" w:hAnsi="Times New Roman" w:cs="Times New Roman"/>
          <w:b/>
          <w:sz w:val="24"/>
          <w:szCs w:val="24"/>
          <w:lang w:val="en-US" w:eastAsia="ru-RU"/>
        </w:rPr>
        <w:t>C</w:t>
      </w:r>
      <w:r w:rsidRPr="00F33C58">
        <w:rPr>
          <w:rFonts w:ascii="Times New Roman" w:eastAsia="Times New Roman" w:hAnsi="Times New Roman" w:cs="Times New Roman"/>
          <w:b/>
          <w:sz w:val="24"/>
          <w:szCs w:val="24"/>
          <w:lang w:eastAsia="ru-RU"/>
        </w:rPr>
        <w:t xml:space="preserve">оциально - экономическая характеристика </w:t>
      </w:r>
    </w:p>
    <w:p w14:paraId="0A8921BF" w14:textId="32BA46C2" w:rsidR="007A450B" w:rsidRPr="00F33C58" w:rsidRDefault="000A6EED" w:rsidP="00F33C58">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 xml:space="preserve"> </w:t>
      </w:r>
      <w:r w:rsidR="00322197" w:rsidRPr="00F33C58">
        <w:rPr>
          <w:rFonts w:ascii="Times New Roman" w:eastAsia="Times New Roman" w:hAnsi="Times New Roman" w:cs="Times New Roman"/>
          <w:b/>
          <w:sz w:val="24"/>
          <w:szCs w:val="24"/>
          <w:lang w:eastAsia="ru-RU"/>
        </w:rPr>
        <w:t>Городского округа Верхотурский</w:t>
      </w:r>
    </w:p>
    <w:p w14:paraId="49E05029" w14:textId="77777777" w:rsidR="007A450B" w:rsidRPr="00F33C58" w:rsidRDefault="007A450B" w:rsidP="00F33C5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D702271" w14:textId="77777777" w:rsidR="00071AC9" w:rsidRPr="00F33C58" w:rsidRDefault="00C84F91" w:rsidP="00F33C58">
      <w:pPr>
        <w:pStyle w:val="ad"/>
        <w:ind w:firstLine="708"/>
        <w:rPr>
          <w:sz w:val="24"/>
          <w:szCs w:val="24"/>
        </w:rPr>
      </w:pPr>
      <w:r w:rsidRPr="00F33C58">
        <w:rPr>
          <w:sz w:val="24"/>
          <w:szCs w:val="24"/>
          <w:lang w:eastAsia="ar-SA"/>
        </w:rPr>
        <w:t>Одним из показателей экономического роста развития является численность населения. Изменение численности населения служит индикатором уровня жизни в округе, привлекательности территории для проживан</w:t>
      </w:r>
      <w:r w:rsidR="00071AC9" w:rsidRPr="00F33C58">
        <w:rPr>
          <w:sz w:val="24"/>
          <w:szCs w:val="24"/>
          <w:lang w:eastAsia="ar-SA"/>
        </w:rPr>
        <w:t xml:space="preserve">ия, осуществления деятельности, это </w:t>
      </w:r>
      <w:r w:rsidR="00071AC9" w:rsidRPr="00F33C58">
        <w:rPr>
          <w:sz w:val="24"/>
          <w:szCs w:val="24"/>
        </w:rPr>
        <w:t>ключевой индикатор социально-экономического развития округа.</w:t>
      </w:r>
    </w:p>
    <w:p w14:paraId="11E611F6" w14:textId="14A5BC99" w:rsidR="00071AC9" w:rsidRPr="00F33C58" w:rsidRDefault="00C678A1" w:rsidP="00F33C58">
      <w:pPr>
        <w:pStyle w:val="p17"/>
        <w:shd w:val="clear" w:color="auto" w:fill="FFFFFF"/>
        <w:spacing w:before="0" w:beforeAutospacing="0" w:after="0" w:afterAutospacing="0"/>
        <w:ind w:firstLine="709"/>
        <w:jc w:val="both"/>
        <w:rPr>
          <w:rFonts w:eastAsiaTheme="minorHAnsi"/>
          <w:b/>
          <w:lang w:eastAsia="en-US"/>
        </w:rPr>
      </w:pPr>
      <w:r w:rsidRPr="00F33C58">
        <w:rPr>
          <w:rFonts w:eastAsiaTheme="minorHAnsi"/>
          <w:lang w:eastAsia="en-US"/>
        </w:rPr>
        <w:t>Верхотурье является одновременно и самым старым, и самым малочисленным городом в Свердловской области.</w:t>
      </w:r>
      <w:r w:rsidR="00146314" w:rsidRPr="00F33C58">
        <w:rPr>
          <w:rFonts w:eastAsiaTheme="minorHAnsi"/>
          <w:lang w:eastAsia="en-US"/>
        </w:rPr>
        <w:t xml:space="preserve"> </w:t>
      </w:r>
      <w:r w:rsidR="00071AC9" w:rsidRPr="00F33C58">
        <w:rPr>
          <w:color w:val="000000"/>
        </w:rPr>
        <w:t xml:space="preserve">Численность населения </w:t>
      </w:r>
      <w:r w:rsidR="00322197" w:rsidRPr="00F33C58">
        <w:rPr>
          <w:color w:val="000000"/>
        </w:rPr>
        <w:t>городского округа Верхотурский</w:t>
      </w:r>
      <w:r w:rsidR="002F14EE" w:rsidRPr="00F33C58">
        <w:rPr>
          <w:color w:val="000000"/>
        </w:rPr>
        <w:t xml:space="preserve"> </w:t>
      </w:r>
      <w:r w:rsidR="00071AC9" w:rsidRPr="00F33C58">
        <w:rPr>
          <w:color w:val="000000"/>
        </w:rPr>
        <w:t xml:space="preserve">на 1 января 2017 года составляет 16076 человек (городское - 8651 чел., сельское - 7425 чел.). </w:t>
      </w:r>
      <w:r w:rsidR="00071AC9" w:rsidRPr="00F33C58">
        <w:t>За 15 лет (с 2000 года) численность сократилась на 3812 человек или на 20,0 процентов.</w:t>
      </w:r>
    </w:p>
    <w:p w14:paraId="424BB3BA" w14:textId="77777777" w:rsidR="00071AC9" w:rsidRPr="00F33C58" w:rsidRDefault="00071AC9" w:rsidP="00F33C58">
      <w:pPr>
        <w:spacing w:after="0" w:line="240" w:lineRule="auto"/>
        <w:ind w:firstLine="708"/>
        <w:jc w:val="both"/>
        <w:rPr>
          <w:rFonts w:ascii="Times New Roman" w:hAnsi="Times New Roman" w:cs="Times New Roman"/>
          <w:sz w:val="24"/>
          <w:szCs w:val="24"/>
        </w:rPr>
      </w:pPr>
      <w:r w:rsidRPr="00F33C58">
        <w:rPr>
          <w:rFonts w:ascii="Times New Roman" w:hAnsi="Times New Roman" w:cs="Times New Roman"/>
          <w:color w:val="000000"/>
          <w:sz w:val="24"/>
          <w:szCs w:val="24"/>
        </w:rPr>
        <w:t>Демографическая ситуация характеризуется естественной убылью постоянного населения, стабильным оттоком и старением населения, на протяжении последних 15 лет продолжается тенденция ежегодного снижения численности населения.</w:t>
      </w:r>
      <w:r w:rsidRPr="00F33C58">
        <w:rPr>
          <w:rFonts w:ascii="Times New Roman" w:hAnsi="Times New Roman" w:cs="Times New Roman"/>
          <w:sz w:val="24"/>
          <w:szCs w:val="24"/>
        </w:rPr>
        <w:t xml:space="preserve"> По отношению к показателю 2010 года численность сократилась на 6,2 %, к 2005 году - на 11,9%, к 2000 году - на 18,8 %.</w:t>
      </w:r>
    </w:p>
    <w:p w14:paraId="6D3ACA99" w14:textId="77777777" w:rsidR="00071AC9" w:rsidRPr="00F33C58" w:rsidRDefault="00071AC9" w:rsidP="00F33C58">
      <w:pPr>
        <w:spacing w:after="0" w:line="240" w:lineRule="auto"/>
        <w:ind w:firstLine="708"/>
        <w:jc w:val="both"/>
        <w:rPr>
          <w:rFonts w:ascii="Times New Roman" w:hAnsi="Times New Roman" w:cs="Times New Roman"/>
          <w:color w:val="000000"/>
          <w:sz w:val="24"/>
          <w:szCs w:val="24"/>
        </w:rPr>
      </w:pPr>
      <w:r w:rsidRPr="00F33C58">
        <w:rPr>
          <w:rFonts w:ascii="Times New Roman" w:hAnsi="Times New Roman" w:cs="Times New Roman"/>
          <w:color w:val="000000"/>
          <w:sz w:val="24"/>
          <w:szCs w:val="24"/>
        </w:rPr>
        <w:t>Показатели по численности населения значительно сократились после проведенной переписи населения в 2002 и 2010 годах.</w:t>
      </w:r>
    </w:p>
    <w:p w14:paraId="037B3C3B" w14:textId="77777777" w:rsidR="00071AC9" w:rsidRPr="00F33C58" w:rsidRDefault="00071AC9" w:rsidP="00F33C58">
      <w:pPr>
        <w:spacing w:after="0" w:line="240" w:lineRule="auto"/>
        <w:ind w:firstLine="720"/>
        <w:jc w:val="both"/>
        <w:rPr>
          <w:rFonts w:ascii="Times New Roman" w:hAnsi="Times New Roman" w:cs="Times New Roman"/>
          <w:sz w:val="24"/>
          <w:szCs w:val="24"/>
        </w:rPr>
      </w:pPr>
      <w:r w:rsidRPr="00F33C58">
        <w:rPr>
          <w:rFonts w:ascii="Times New Roman" w:hAnsi="Times New Roman" w:cs="Times New Roman"/>
          <w:sz w:val="24"/>
          <w:szCs w:val="24"/>
        </w:rPr>
        <w:t>В динамике показателей рождаемости в 2000-2016 годах выделяется несколько периодов:</w:t>
      </w:r>
    </w:p>
    <w:p w14:paraId="29C26599" w14:textId="77777777" w:rsidR="00071AC9" w:rsidRPr="00F33C58" w:rsidRDefault="00071AC9" w:rsidP="00F33C58">
      <w:pPr>
        <w:spacing w:after="0" w:line="240" w:lineRule="auto"/>
        <w:jc w:val="both"/>
        <w:rPr>
          <w:rFonts w:ascii="Times New Roman" w:hAnsi="Times New Roman" w:cs="Times New Roman"/>
          <w:sz w:val="24"/>
          <w:szCs w:val="24"/>
        </w:rPr>
      </w:pPr>
      <w:r w:rsidRPr="00F33C58">
        <w:rPr>
          <w:rFonts w:ascii="Times New Roman" w:hAnsi="Times New Roman" w:cs="Times New Roman"/>
          <w:sz w:val="24"/>
          <w:szCs w:val="24"/>
        </w:rPr>
        <w:t xml:space="preserve">           1) 2000-2005 годы – снижение числа родившихся;</w:t>
      </w:r>
    </w:p>
    <w:p w14:paraId="21C060F8" w14:textId="77777777" w:rsidR="00071AC9" w:rsidRPr="00F33C58" w:rsidRDefault="00071AC9" w:rsidP="00F33C58">
      <w:pPr>
        <w:spacing w:after="0" w:line="240" w:lineRule="auto"/>
        <w:jc w:val="both"/>
        <w:rPr>
          <w:rFonts w:ascii="Times New Roman" w:hAnsi="Times New Roman" w:cs="Times New Roman"/>
          <w:sz w:val="24"/>
          <w:szCs w:val="24"/>
        </w:rPr>
      </w:pPr>
      <w:r w:rsidRPr="00F33C58">
        <w:rPr>
          <w:rFonts w:ascii="Times New Roman" w:hAnsi="Times New Roman" w:cs="Times New Roman"/>
          <w:sz w:val="24"/>
          <w:szCs w:val="24"/>
        </w:rPr>
        <w:t xml:space="preserve">           2) 2005-2010 годы – стабилизация числа родившихся;</w:t>
      </w:r>
    </w:p>
    <w:p w14:paraId="6C54E162" w14:textId="34CCE793" w:rsidR="00071AC9" w:rsidRPr="00F33C58" w:rsidRDefault="00071AC9" w:rsidP="00F33C58">
      <w:pPr>
        <w:spacing w:after="0" w:line="240" w:lineRule="auto"/>
        <w:jc w:val="both"/>
        <w:rPr>
          <w:rFonts w:ascii="Times New Roman" w:hAnsi="Times New Roman" w:cs="Times New Roman"/>
          <w:sz w:val="24"/>
          <w:szCs w:val="24"/>
        </w:rPr>
      </w:pPr>
      <w:r w:rsidRPr="00F33C58">
        <w:rPr>
          <w:rFonts w:ascii="Times New Roman" w:hAnsi="Times New Roman" w:cs="Times New Roman"/>
          <w:sz w:val="24"/>
          <w:szCs w:val="24"/>
        </w:rPr>
        <w:t xml:space="preserve">           3) в 2011-2014 годах наметилась положительная тенденция по рождаемости и снижению смертности. Самый</w:t>
      </w:r>
      <w:r w:rsidR="00AB06EE" w:rsidRPr="00F33C58">
        <w:rPr>
          <w:rFonts w:ascii="Times New Roman" w:hAnsi="Times New Roman" w:cs="Times New Roman"/>
          <w:sz w:val="24"/>
          <w:szCs w:val="24"/>
        </w:rPr>
        <w:t xml:space="preserve"> высокий рост числа родившихся </w:t>
      </w:r>
      <w:r w:rsidRPr="00F33C58">
        <w:rPr>
          <w:rFonts w:ascii="Times New Roman" w:hAnsi="Times New Roman" w:cs="Times New Roman"/>
          <w:sz w:val="24"/>
          <w:szCs w:val="24"/>
        </w:rPr>
        <w:t xml:space="preserve">отмечался в 2014 году - 281 ребенок. В эти годы наблюдался естественный прирост населения (2011 год – 35 человек, 2013 год – 53 человека, 2014 год – 38 человек). В 2015-2016 годах повторилось снижение рождаемости относительно наметившегося роста. </w:t>
      </w:r>
    </w:p>
    <w:p w14:paraId="0F575DE5" w14:textId="77777777" w:rsidR="00071AC9" w:rsidRPr="00F33C58" w:rsidRDefault="00071AC9" w:rsidP="00F33C58">
      <w:pPr>
        <w:pStyle w:val="ConsPlusNormal"/>
        <w:jc w:val="center"/>
        <w:outlineLvl w:val="3"/>
        <w:rPr>
          <w:rFonts w:ascii="Times New Roman" w:hAnsi="Times New Roman" w:cs="Times New Roman"/>
          <w:color w:val="403152"/>
          <w:sz w:val="24"/>
          <w:szCs w:val="24"/>
        </w:rPr>
      </w:pPr>
    </w:p>
    <w:tbl>
      <w:tblPr>
        <w:tblW w:w="8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1950"/>
        <w:gridCol w:w="1125"/>
        <w:gridCol w:w="1842"/>
      </w:tblGrid>
      <w:tr w:rsidR="00AB06EE" w:rsidRPr="00F33C58" w14:paraId="2283207B" w14:textId="77777777" w:rsidTr="00AB06EE">
        <w:trPr>
          <w:trHeight w:val="285"/>
          <w:jc w:val="center"/>
        </w:trPr>
        <w:tc>
          <w:tcPr>
            <w:tcW w:w="3430" w:type="dxa"/>
            <w:vMerge w:val="restart"/>
          </w:tcPr>
          <w:p w14:paraId="355AF346" w14:textId="77777777" w:rsidR="00AB06EE" w:rsidRPr="00F33C58" w:rsidRDefault="00AB06EE" w:rsidP="00F33C58">
            <w:pPr>
              <w:pStyle w:val="afb"/>
              <w:widowControl w:val="0"/>
              <w:autoSpaceDE w:val="0"/>
              <w:autoSpaceDN w:val="0"/>
              <w:spacing w:after="0" w:line="240" w:lineRule="auto"/>
              <w:ind w:left="0" w:hanging="4"/>
              <w:jc w:val="center"/>
              <w:rPr>
                <w:rFonts w:ascii="Times New Roman" w:hAnsi="Times New Roman"/>
                <w:sz w:val="24"/>
                <w:szCs w:val="24"/>
              </w:rPr>
            </w:pPr>
            <w:r w:rsidRPr="00F33C58">
              <w:rPr>
                <w:rFonts w:ascii="Times New Roman" w:hAnsi="Times New Roman"/>
                <w:sz w:val="24"/>
                <w:szCs w:val="24"/>
              </w:rPr>
              <w:t>Наименование показателя</w:t>
            </w:r>
          </w:p>
        </w:tc>
        <w:tc>
          <w:tcPr>
            <w:tcW w:w="1950" w:type="dxa"/>
            <w:vMerge w:val="restart"/>
          </w:tcPr>
          <w:p w14:paraId="7D339A72" w14:textId="77777777" w:rsidR="00AB06EE" w:rsidRPr="00F33C58" w:rsidRDefault="00AB06EE" w:rsidP="00F33C58">
            <w:pPr>
              <w:pStyle w:val="afb"/>
              <w:widowControl w:val="0"/>
              <w:autoSpaceDE w:val="0"/>
              <w:autoSpaceDN w:val="0"/>
              <w:spacing w:after="0" w:line="240" w:lineRule="auto"/>
              <w:ind w:left="0" w:hanging="4"/>
              <w:jc w:val="center"/>
              <w:rPr>
                <w:rFonts w:ascii="Times New Roman" w:hAnsi="Times New Roman"/>
                <w:sz w:val="24"/>
                <w:szCs w:val="24"/>
              </w:rPr>
            </w:pPr>
            <w:r w:rsidRPr="00F33C58">
              <w:rPr>
                <w:rFonts w:ascii="Times New Roman" w:hAnsi="Times New Roman"/>
                <w:sz w:val="24"/>
                <w:szCs w:val="24"/>
              </w:rPr>
              <w:t>Ед. изм.</w:t>
            </w:r>
          </w:p>
        </w:tc>
        <w:tc>
          <w:tcPr>
            <w:tcW w:w="1125" w:type="dxa"/>
            <w:vMerge w:val="restart"/>
          </w:tcPr>
          <w:p w14:paraId="3FB8F556" w14:textId="77777777" w:rsidR="00AB06EE" w:rsidRPr="00F33C58" w:rsidRDefault="00AB06EE" w:rsidP="00F33C58">
            <w:pPr>
              <w:pStyle w:val="afb"/>
              <w:widowControl w:val="0"/>
              <w:autoSpaceDE w:val="0"/>
              <w:autoSpaceDN w:val="0"/>
              <w:spacing w:after="0" w:line="240" w:lineRule="auto"/>
              <w:ind w:left="0" w:hanging="4"/>
              <w:jc w:val="center"/>
              <w:rPr>
                <w:rFonts w:ascii="Times New Roman" w:hAnsi="Times New Roman"/>
                <w:sz w:val="24"/>
                <w:szCs w:val="24"/>
              </w:rPr>
            </w:pPr>
            <w:r w:rsidRPr="00F33C58">
              <w:rPr>
                <w:rFonts w:ascii="Times New Roman" w:hAnsi="Times New Roman"/>
                <w:sz w:val="24"/>
                <w:szCs w:val="24"/>
              </w:rPr>
              <w:t>Год</w:t>
            </w:r>
          </w:p>
        </w:tc>
        <w:tc>
          <w:tcPr>
            <w:tcW w:w="1842" w:type="dxa"/>
            <w:vMerge w:val="restart"/>
          </w:tcPr>
          <w:p w14:paraId="35A8A9B4" w14:textId="77777777" w:rsidR="00AB06EE" w:rsidRPr="00F33C58" w:rsidRDefault="00AB06EE" w:rsidP="00F33C58">
            <w:pPr>
              <w:pStyle w:val="afb"/>
              <w:widowControl w:val="0"/>
              <w:autoSpaceDE w:val="0"/>
              <w:autoSpaceDN w:val="0"/>
              <w:spacing w:after="0" w:line="240" w:lineRule="auto"/>
              <w:ind w:left="0" w:hanging="4"/>
              <w:jc w:val="center"/>
              <w:rPr>
                <w:rFonts w:ascii="Times New Roman" w:hAnsi="Times New Roman"/>
                <w:sz w:val="24"/>
                <w:szCs w:val="24"/>
              </w:rPr>
            </w:pPr>
            <w:r w:rsidRPr="00F33C58">
              <w:rPr>
                <w:rFonts w:ascii="Times New Roman" w:hAnsi="Times New Roman"/>
                <w:sz w:val="24"/>
                <w:szCs w:val="24"/>
              </w:rPr>
              <w:t>Фактическое значение</w:t>
            </w:r>
          </w:p>
        </w:tc>
      </w:tr>
      <w:tr w:rsidR="00AB06EE" w:rsidRPr="00F33C58" w14:paraId="7A48850B" w14:textId="77777777" w:rsidTr="00AB06EE">
        <w:trPr>
          <w:trHeight w:val="285"/>
          <w:jc w:val="center"/>
        </w:trPr>
        <w:tc>
          <w:tcPr>
            <w:tcW w:w="3430" w:type="dxa"/>
            <w:vMerge/>
          </w:tcPr>
          <w:p w14:paraId="5D3322DB" w14:textId="77777777" w:rsidR="00AB06EE" w:rsidRPr="00F33C58" w:rsidRDefault="00AB06EE" w:rsidP="00F33C58">
            <w:pPr>
              <w:pStyle w:val="afb"/>
              <w:widowControl w:val="0"/>
              <w:autoSpaceDE w:val="0"/>
              <w:autoSpaceDN w:val="0"/>
              <w:spacing w:after="0" w:line="240" w:lineRule="auto"/>
              <w:ind w:left="0" w:hanging="4"/>
              <w:jc w:val="center"/>
              <w:rPr>
                <w:rFonts w:ascii="Times New Roman" w:hAnsi="Times New Roman"/>
                <w:sz w:val="24"/>
                <w:szCs w:val="24"/>
              </w:rPr>
            </w:pPr>
          </w:p>
        </w:tc>
        <w:tc>
          <w:tcPr>
            <w:tcW w:w="1950" w:type="dxa"/>
            <w:vMerge/>
          </w:tcPr>
          <w:p w14:paraId="0DCD1C7B" w14:textId="77777777" w:rsidR="00AB06EE" w:rsidRPr="00F33C58" w:rsidRDefault="00AB06EE" w:rsidP="00F33C58">
            <w:pPr>
              <w:pStyle w:val="afb"/>
              <w:widowControl w:val="0"/>
              <w:autoSpaceDE w:val="0"/>
              <w:autoSpaceDN w:val="0"/>
              <w:spacing w:after="0" w:line="240" w:lineRule="auto"/>
              <w:ind w:left="0" w:hanging="4"/>
              <w:jc w:val="center"/>
              <w:rPr>
                <w:rFonts w:ascii="Times New Roman" w:hAnsi="Times New Roman"/>
                <w:sz w:val="24"/>
                <w:szCs w:val="24"/>
              </w:rPr>
            </w:pPr>
          </w:p>
        </w:tc>
        <w:tc>
          <w:tcPr>
            <w:tcW w:w="1125" w:type="dxa"/>
            <w:vMerge/>
          </w:tcPr>
          <w:p w14:paraId="10CA43E6" w14:textId="77777777" w:rsidR="00AB06EE" w:rsidRPr="00F33C58" w:rsidRDefault="00AB06EE" w:rsidP="00F33C58">
            <w:pPr>
              <w:pStyle w:val="afb"/>
              <w:widowControl w:val="0"/>
              <w:autoSpaceDE w:val="0"/>
              <w:autoSpaceDN w:val="0"/>
              <w:spacing w:after="0" w:line="240" w:lineRule="auto"/>
              <w:ind w:left="0" w:hanging="4"/>
              <w:jc w:val="center"/>
              <w:rPr>
                <w:rFonts w:ascii="Times New Roman" w:hAnsi="Times New Roman"/>
                <w:sz w:val="24"/>
                <w:szCs w:val="24"/>
              </w:rPr>
            </w:pPr>
          </w:p>
        </w:tc>
        <w:tc>
          <w:tcPr>
            <w:tcW w:w="1842" w:type="dxa"/>
            <w:vMerge/>
          </w:tcPr>
          <w:p w14:paraId="3A9B7E49" w14:textId="77777777" w:rsidR="00AB06EE" w:rsidRPr="00F33C58" w:rsidRDefault="00AB06EE" w:rsidP="00F33C58">
            <w:pPr>
              <w:pStyle w:val="afb"/>
              <w:widowControl w:val="0"/>
              <w:autoSpaceDE w:val="0"/>
              <w:autoSpaceDN w:val="0"/>
              <w:spacing w:after="0" w:line="240" w:lineRule="auto"/>
              <w:ind w:left="0" w:hanging="4"/>
              <w:jc w:val="center"/>
              <w:rPr>
                <w:rFonts w:ascii="Times New Roman" w:hAnsi="Times New Roman"/>
                <w:sz w:val="24"/>
                <w:szCs w:val="24"/>
              </w:rPr>
            </w:pPr>
          </w:p>
        </w:tc>
      </w:tr>
      <w:tr w:rsidR="00AB06EE" w:rsidRPr="00F33C58" w14:paraId="4F636146" w14:textId="77777777" w:rsidTr="00AB06EE">
        <w:trPr>
          <w:trHeight w:val="111"/>
          <w:jc w:val="center"/>
        </w:trPr>
        <w:tc>
          <w:tcPr>
            <w:tcW w:w="3430" w:type="dxa"/>
            <w:vMerge w:val="restart"/>
          </w:tcPr>
          <w:p w14:paraId="607D5BB1" w14:textId="77777777" w:rsidR="00AB06EE" w:rsidRPr="00F33C58" w:rsidRDefault="00AB06EE" w:rsidP="00F33C58">
            <w:pPr>
              <w:pStyle w:val="afb"/>
              <w:widowControl w:val="0"/>
              <w:autoSpaceDE w:val="0"/>
              <w:autoSpaceDN w:val="0"/>
              <w:spacing w:after="0" w:line="240" w:lineRule="auto"/>
              <w:ind w:left="0" w:hanging="4"/>
              <w:rPr>
                <w:rFonts w:ascii="Times New Roman" w:hAnsi="Times New Roman"/>
                <w:sz w:val="24"/>
                <w:szCs w:val="24"/>
              </w:rPr>
            </w:pPr>
            <w:r w:rsidRPr="00F33C58">
              <w:rPr>
                <w:rFonts w:ascii="Times New Roman" w:hAnsi="Times New Roman"/>
                <w:sz w:val="24"/>
                <w:szCs w:val="24"/>
              </w:rPr>
              <w:t>Численность постоянного населения на начало года</w:t>
            </w:r>
          </w:p>
        </w:tc>
        <w:tc>
          <w:tcPr>
            <w:tcW w:w="1950" w:type="dxa"/>
            <w:vMerge w:val="restart"/>
          </w:tcPr>
          <w:p w14:paraId="44337EA6" w14:textId="77777777" w:rsidR="00AB06EE" w:rsidRPr="00F33C58" w:rsidRDefault="00AB06EE" w:rsidP="00F33C58">
            <w:pPr>
              <w:pStyle w:val="afb"/>
              <w:widowControl w:val="0"/>
              <w:autoSpaceDE w:val="0"/>
              <w:autoSpaceDN w:val="0"/>
              <w:spacing w:after="0" w:line="240" w:lineRule="auto"/>
              <w:ind w:left="0" w:hanging="4"/>
              <w:jc w:val="center"/>
              <w:rPr>
                <w:rFonts w:ascii="Times New Roman" w:hAnsi="Times New Roman"/>
                <w:sz w:val="24"/>
                <w:szCs w:val="24"/>
              </w:rPr>
            </w:pPr>
            <w:r w:rsidRPr="00F33C58">
              <w:rPr>
                <w:rFonts w:ascii="Times New Roman" w:hAnsi="Times New Roman"/>
                <w:sz w:val="24"/>
                <w:szCs w:val="24"/>
              </w:rPr>
              <w:t>человек</w:t>
            </w:r>
          </w:p>
        </w:tc>
        <w:tc>
          <w:tcPr>
            <w:tcW w:w="1125" w:type="dxa"/>
          </w:tcPr>
          <w:p w14:paraId="068E8EFC" w14:textId="77777777" w:rsidR="00AB06EE" w:rsidRPr="00F33C58" w:rsidRDefault="00AB06EE" w:rsidP="00F33C58">
            <w:pPr>
              <w:pStyle w:val="afb"/>
              <w:widowControl w:val="0"/>
              <w:autoSpaceDE w:val="0"/>
              <w:autoSpaceDN w:val="0"/>
              <w:spacing w:after="0" w:line="240" w:lineRule="auto"/>
              <w:ind w:left="0" w:hanging="4"/>
              <w:jc w:val="both"/>
              <w:rPr>
                <w:rFonts w:ascii="Times New Roman" w:hAnsi="Times New Roman"/>
                <w:sz w:val="24"/>
                <w:szCs w:val="24"/>
              </w:rPr>
            </w:pPr>
            <w:r w:rsidRPr="00F33C58">
              <w:rPr>
                <w:rFonts w:ascii="Times New Roman" w:hAnsi="Times New Roman"/>
                <w:sz w:val="24"/>
                <w:szCs w:val="24"/>
              </w:rPr>
              <w:t>2013</w:t>
            </w:r>
          </w:p>
        </w:tc>
        <w:tc>
          <w:tcPr>
            <w:tcW w:w="1842" w:type="dxa"/>
            <w:vAlign w:val="bottom"/>
          </w:tcPr>
          <w:p w14:paraId="26100382" w14:textId="77777777" w:rsidR="00AB06EE" w:rsidRPr="00F33C58" w:rsidRDefault="00AB06EE" w:rsidP="00F33C58">
            <w:pPr>
              <w:widowControl w:val="0"/>
              <w:autoSpaceDE w:val="0"/>
              <w:autoSpaceDN w:val="0"/>
              <w:spacing w:after="0" w:line="240" w:lineRule="auto"/>
              <w:ind w:hanging="4"/>
              <w:rPr>
                <w:rFonts w:ascii="Times New Roman" w:hAnsi="Times New Roman" w:cs="Times New Roman"/>
                <w:color w:val="000000"/>
                <w:sz w:val="24"/>
                <w:szCs w:val="24"/>
              </w:rPr>
            </w:pPr>
            <w:r w:rsidRPr="00F33C58">
              <w:rPr>
                <w:rFonts w:ascii="Times New Roman" w:hAnsi="Times New Roman" w:cs="Times New Roman"/>
                <w:color w:val="000000"/>
                <w:sz w:val="24"/>
                <w:szCs w:val="24"/>
              </w:rPr>
              <w:t>16583</w:t>
            </w:r>
          </w:p>
        </w:tc>
      </w:tr>
      <w:tr w:rsidR="00AB06EE" w:rsidRPr="00F33C58" w14:paraId="297F4FAA" w14:textId="77777777" w:rsidTr="00AB06EE">
        <w:trPr>
          <w:trHeight w:val="74"/>
          <w:jc w:val="center"/>
        </w:trPr>
        <w:tc>
          <w:tcPr>
            <w:tcW w:w="3430" w:type="dxa"/>
            <w:vMerge/>
          </w:tcPr>
          <w:p w14:paraId="7FC062F6" w14:textId="77777777" w:rsidR="00AB06EE" w:rsidRPr="00F33C58" w:rsidRDefault="00AB06EE" w:rsidP="00F33C58">
            <w:pPr>
              <w:pStyle w:val="afb"/>
              <w:widowControl w:val="0"/>
              <w:autoSpaceDE w:val="0"/>
              <w:autoSpaceDN w:val="0"/>
              <w:spacing w:after="0" w:line="240" w:lineRule="auto"/>
              <w:ind w:left="0" w:hanging="4"/>
              <w:jc w:val="center"/>
              <w:rPr>
                <w:rFonts w:ascii="Times New Roman" w:hAnsi="Times New Roman"/>
                <w:sz w:val="24"/>
                <w:szCs w:val="24"/>
              </w:rPr>
            </w:pPr>
          </w:p>
        </w:tc>
        <w:tc>
          <w:tcPr>
            <w:tcW w:w="1950" w:type="dxa"/>
            <w:vMerge/>
          </w:tcPr>
          <w:p w14:paraId="12A182BD" w14:textId="77777777" w:rsidR="00AB06EE" w:rsidRPr="00F33C58" w:rsidRDefault="00AB06EE" w:rsidP="00F33C58">
            <w:pPr>
              <w:pStyle w:val="afb"/>
              <w:widowControl w:val="0"/>
              <w:autoSpaceDE w:val="0"/>
              <w:autoSpaceDN w:val="0"/>
              <w:spacing w:after="0" w:line="240" w:lineRule="auto"/>
              <w:ind w:left="0" w:hanging="4"/>
              <w:jc w:val="center"/>
              <w:rPr>
                <w:rFonts w:ascii="Times New Roman" w:hAnsi="Times New Roman"/>
                <w:sz w:val="24"/>
                <w:szCs w:val="24"/>
              </w:rPr>
            </w:pPr>
          </w:p>
        </w:tc>
        <w:tc>
          <w:tcPr>
            <w:tcW w:w="1125" w:type="dxa"/>
          </w:tcPr>
          <w:p w14:paraId="59213A71" w14:textId="77777777" w:rsidR="00AB06EE" w:rsidRPr="00F33C58" w:rsidRDefault="00AB06EE" w:rsidP="00F33C58">
            <w:pPr>
              <w:pStyle w:val="afb"/>
              <w:widowControl w:val="0"/>
              <w:autoSpaceDE w:val="0"/>
              <w:autoSpaceDN w:val="0"/>
              <w:spacing w:after="0" w:line="240" w:lineRule="auto"/>
              <w:ind w:left="0" w:hanging="4"/>
              <w:jc w:val="both"/>
              <w:rPr>
                <w:rFonts w:ascii="Times New Roman" w:hAnsi="Times New Roman"/>
                <w:sz w:val="24"/>
                <w:szCs w:val="24"/>
              </w:rPr>
            </w:pPr>
            <w:r w:rsidRPr="00F33C58">
              <w:rPr>
                <w:rFonts w:ascii="Times New Roman" w:hAnsi="Times New Roman"/>
                <w:sz w:val="24"/>
                <w:szCs w:val="24"/>
              </w:rPr>
              <w:t>2014</w:t>
            </w:r>
          </w:p>
        </w:tc>
        <w:tc>
          <w:tcPr>
            <w:tcW w:w="1842" w:type="dxa"/>
            <w:vAlign w:val="bottom"/>
          </w:tcPr>
          <w:p w14:paraId="6ACBDA37" w14:textId="77777777" w:rsidR="00AB06EE" w:rsidRPr="00F33C58" w:rsidRDefault="00AB06EE" w:rsidP="00F33C58">
            <w:pPr>
              <w:widowControl w:val="0"/>
              <w:autoSpaceDE w:val="0"/>
              <w:autoSpaceDN w:val="0"/>
              <w:spacing w:after="0" w:line="240" w:lineRule="auto"/>
              <w:ind w:hanging="4"/>
              <w:rPr>
                <w:rFonts w:ascii="Times New Roman" w:hAnsi="Times New Roman" w:cs="Times New Roman"/>
                <w:color w:val="000000"/>
                <w:sz w:val="24"/>
                <w:szCs w:val="24"/>
              </w:rPr>
            </w:pPr>
            <w:r w:rsidRPr="00F33C58">
              <w:rPr>
                <w:rFonts w:ascii="Times New Roman" w:hAnsi="Times New Roman" w:cs="Times New Roman"/>
                <w:color w:val="000000"/>
                <w:sz w:val="24"/>
                <w:szCs w:val="24"/>
              </w:rPr>
              <w:t>16502</w:t>
            </w:r>
          </w:p>
        </w:tc>
      </w:tr>
      <w:tr w:rsidR="00AB06EE" w:rsidRPr="00F33C58" w14:paraId="200EACB6" w14:textId="77777777" w:rsidTr="00AB06EE">
        <w:trPr>
          <w:trHeight w:val="74"/>
          <w:jc w:val="center"/>
        </w:trPr>
        <w:tc>
          <w:tcPr>
            <w:tcW w:w="3430" w:type="dxa"/>
            <w:vMerge/>
          </w:tcPr>
          <w:p w14:paraId="2B6AB01A" w14:textId="77777777" w:rsidR="00AB06EE" w:rsidRPr="00F33C58" w:rsidRDefault="00AB06EE" w:rsidP="00F33C58">
            <w:pPr>
              <w:pStyle w:val="afb"/>
              <w:widowControl w:val="0"/>
              <w:autoSpaceDE w:val="0"/>
              <w:autoSpaceDN w:val="0"/>
              <w:spacing w:after="0" w:line="240" w:lineRule="auto"/>
              <w:ind w:left="0" w:hanging="4"/>
              <w:jc w:val="center"/>
              <w:rPr>
                <w:rFonts w:ascii="Times New Roman" w:hAnsi="Times New Roman"/>
                <w:sz w:val="24"/>
                <w:szCs w:val="24"/>
              </w:rPr>
            </w:pPr>
          </w:p>
        </w:tc>
        <w:tc>
          <w:tcPr>
            <w:tcW w:w="1950" w:type="dxa"/>
            <w:vMerge/>
          </w:tcPr>
          <w:p w14:paraId="36F29669" w14:textId="77777777" w:rsidR="00AB06EE" w:rsidRPr="00F33C58" w:rsidRDefault="00AB06EE" w:rsidP="00F33C58">
            <w:pPr>
              <w:pStyle w:val="afb"/>
              <w:widowControl w:val="0"/>
              <w:autoSpaceDE w:val="0"/>
              <w:autoSpaceDN w:val="0"/>
              <w:spacing w:after="0" w:line="240" w:lineRule="auto"/>
              <w:ind w:left="0" w:hanging="4"/>
              <w:jc w:val="center"/>
              <w:rPr>
                <w:rFonts w:ascii="Times New Roman" w:hAnsi="Times New Roman"/>
                <w:sz w:val="24"/>
                <w:szCs w:val="24"/>
              </w:rPr>
            </w:pPr>
          </w:p>
        </w:tc>
        <w:tc>
          <w:tcPr>
            <w:tcW w:w="1125" w:type="dxa"/>
          </w:tcPr>
          <w:p w14:paraId="13810021" w14:textId="77777777" w:rsidR="00AB06EE" w:rsidRPr="00F33C58" w:rsidRDefault="00AB06EE" w:rsidP="00F33C58">
            <w:pPr>
              <w:pStyle w:val="afb"/>
              <w:widowControl w:val="0"/>
              <w:autoSpaceDE w:val="0"/>
              <w:autoSpaceDN w:val="0"/>
              <w:spacing w:after="0" w:line="240" w:lineRule="auto"/>
              <w:ind w:left="0" w:hanging="4"/>
              <w:jc w:val="both"/>
              <w:rPr>
                <w:rFonts w:ascii="Times New Roman" w:hAnsi="Times New Roman"/>
                <w:sz w:val="24"/>
                <w:szCs w:val="24"/>
              </w:rPr>
            </w:pPr>
            <w:r w:rsidRPr="00F33C58">
              <w:rPr>
                <w:rFonts w:ascii="Times New Roman" w:hAnsi="Times New Roman"/>
                <w:sz w:val="24"/>
                <w:szCs w:val="24"/>
              </w:rPr>
              <w:t>2015</w:t>
            </w:r>
          </w:p>
        </w:tc>
        <w:tc>
          <w:tcPr>
            <w:tcW w:w="1842" w:type="dxa"/>
            <w:vAlign w:val="bottom"/>
          </w:tcPr>
          <w:p w14:paraId="56EEBE7D" w14:textId="77777777" w:rsidR="00AB06EE" w:rsidRPr="00F33C58" w:rsidRDefault="00AB06EE" w:rsidP="00F33C58">
            <w:pPr>
              <w:widowControl w:val="0"/>
              <w:autoSpaceDE w:val="0"/>
              <w:autoSpaceDN w:val="0"/>
              <w:spacing w:after="0" w:line="240" w:lineRule="auto"/>
              <w:ind w:hanging="4"/>
              <w:rPr>
                <w:rFonts w:ascii="Times New Roman" w:hAnsi="Times New Roman" w:cs="Times New Roman"/>
                <w:color w:val="000000"/>
                <w:sz w:val="24"/>
                <w:szCs w:val="24"/>
              </w:rPr>
            </w:pPr>
            <w:r w:rsidRPr="00F33C58">
              <w:rPr>
                <w:rFonts w:ascii="Times New Roman" w:hAnsi="Times New Roman" w:cs="Times New Roman"/>
                <w:color w:val="000000"/>
                <w:sz w:val="24"/>
                <w:szCs w:val="24"/>
              </w:rPr>
              <w:t>16385</w:t>
            </w:r>
          </w:p>
        </w:tc>
      </w:tr>
      <w:tr w:rsidR="00AB06EE" w:rsidRPr="00F33C58" w14:paraId="601FB5E3" w14:textId="77777777" w:rsidTr="00AB06EE">
        <w:trPr>
          <w:trHeight w:val="74"/>
          <w:jc w:val="center"/>
        </w:trPr>
        <w:tc>
          <w:tcPr>
            <w:tcW w:w="3430" w:type="dxa"/>
            <w:vMerge/>
          </w:tcPr>
          <w:p w14:paraId="3CC112A6" w14:textId="77777777" w:rsidR="00AB06EE" w:rsidRPr="00F33C58" w:rsidRDefault="00AB06EE" w:rsidP="00F33C58">
            <w:pPr>
              <w:pStyle w:val="afb"/>
              <w:widowControl w:val="0"/>
              <w:autoSpaceDE w:val="0"/>
              <w:autoSpaceDN w:val="0"/>
              <w:spacing w:after="0" w:line="240" w:lineRule="auto"/>
              <w:ind w:left="0" w:hanging="4"/>
              <w:jc w:val="center"/>
              <w:rPr>
                <w:rFonts w:ascii="Times New Roman" w:hAnsi="Times New Roman"/>
                <w:sz w:val="24"/>
                <w:szCs w:val="24"/>
              </w:rPr>
            </w:pPr>
          </w:p>
        </w:tc>
        <w:tc>
          <w:tcPr>
            <w:tcW w:w="1950" w:type="dxa"/>
            <w:vMerge/>
          </w:tcPr>
          <w:p w14:paraId="55F5433E" w14:textId="77777777" w:rsidR="00AB06EE" w:rsidRPr="00F33C58" w:rsidRDefault="00AB06EE" w:rsidP="00F33C58">
            <w:pPr>
              <w:pStyle w:val="afb"/>
              <w:widowControl w:val="0"/>
              <w:autoSpaceDE w:val="0"/>
              <w:autoSpaceDN w:val="0"/>
              <w:spacing w:after="0" w:line="240" w:lineRule="auto"/>
              <w:ind w:left="0" w:hanging="4"/>
              <w:jc w:val="center"/>
              <w:rPr>
                <w:rFonts w:ascii="Times New Roman" w:hAnsi="Times New Roman"/>
                <w:sz w:val="24"/>
                <w:szCs w:val="24"/>
              </w:rPr>
            </w:pPr>
          </w:p>
        </w:tc>
        <w:tc>
          <w:tcPr>
            <w:tcW w:w="1125" w:type="dxa"/>
          </w:tcPr>
          <w:p w14:paraId="3D2192AA" w14:textId="77777777" w:rsidR="00AB06EE" w:rsidRPr="00F33C58" w:rsidRDefault="00AB06EE" w:rsidP="00F33C58">
            <w:pPr>
              <w:pStyle w:val="afb"/>
              <w:widowControl w:val="0"/>
              <w:autoSpaceDE w:val="0"/>
              <w:autoSpaceDN w:val="0"/>
              <w:spacing w:after="0" w:line="240" w:lineRule="auto"/>
              <w:ind w:left="0" w:hanging="4"/>
              <w:jc w:val="both"/>
              <w:rPr>
                <w:rFonts w:ascii="Times New Roman" w:hAnsi="Times New Roman"/>
                <w:sz w:val="24"/>
                <w:szCs w:val="24"/>
              </w:rPr>
            </w:pPr>
            <w:r w:rsidRPr="00F33C58">
              <w:rPr>
                <w:rFonts w:ascii="Times New Roman" w:hAnsi="Times New Roman"/>
                <w:sz w:val="24"/>
                <w:szCs w:val="24"/>
              </w:rPr>
              <w:t>2016</w:t>
            </w:r>
          </w:p>
        </w:tc>
        <w:tc>
          <w:tcPr>
            <w:tcW w:w="1842" w:type="dxa"/>
          </w:tcPr>
          <w:p w14:paraId="4C04683C" w14:textId="77777777" w:rsidR="00AB06EE" w:rsidRPr="00F33C58" w:rsidRDefault="00AB06EE" w:rsidP="00F33C58">
            <w:pPr>
              <w:pStyle w:val="afb"/>
              <w:widowControl w:val="0"/>
              <w:autoSpaceDE w:val="0"/>
              <w:autoSpaceDN w:val="0"/>
              <w:spacing w:after="0" w:line="240" w:lineRule="auto"/>
              <w:ind w:left="0" w:hanging="4"/>
              <w:rPr>
                <w:rFonts w:ascii="Times New Roman" w:hAnsi="Times New Roman"/>
                <w:sz w:val="24"/>
                <w:szCs w:val="24"/>
              </w:rPr>
            </w:pPr>
            <w:r w:rsidRPr="00F33C58">
              <w:rPr>
                <w:rFonts w:ascii="Times New Roman" w:hAnsi="Times New Roman"/>
                <w:sz w:val="24"/>
                <w:szCs w:val="24"/>
              </w:rPr>
              <w:t>16220</w:t>
            </w:r>
          </w:p>
        </w:tc>
      </w:tr>
      <w:tr w:rsidR="00AB06EE" w:rsidRPr="00F33C58" w14:paraId="5F5FFD09" w14:textId="77777777" w:rsidTr="00AB06EE">
        <w:trPr>
          <w:trHeight w:val="74"/>
          <w:jc w:val="center"/>
        </w:trPr>
        <w:tc>
          <w:tcPr>
            <w:tcW w:w="3430" w:type="dxa"/>
            <w:vMerge/>
          </w:tcPr>
          <w:p w14:paraId="60D21461" w14:textId="77777777" w:rsidR="00AB06EE" w:rsidRPr="00F33C58" w:rsidRDefault="00AB06EE" w:rsidP="00F33C58">
            <w:pPr>
              <w:pStyle w:val="afb"/>
              <w:widowControl w:val="0"/>
              <w:autoSpaceDE w:val="0"/>
              <w:autoSpaceDN w:val="0"/>
              <w:spacing w:after="0" w:line="240" w:lineRule="auto"/>
              <w:ind w:left="0" w:hanging="4"/>
              <w:jc w:val="center"/>
              <w:rPr>
                <w:rFonts w:ascii="Times New Roman" w:hAnsi="Times New Roman"/>
                <w:sz w:val="24"/>
                <w:szCs w:val="24"/>
              </w:rPr>
            </w:pPr>
          </w:p>
        </w:tc>
        <w:tc>
          <w:tcPr>
            <w:tcW w:w="1950" w:type="dxa"/>
            <w:vMerge/>
          </w:tcPr>
          <w:p w14:paraId="7664BE01" w14:textId="77777777" w:rsidR="00AB06EE" w:rsidRPr="00F33C58" w:rsidRDefault="00AB06EE" w:rsidP="00F33C58">
            <w:pPr>
              <w:pStyle w:val="afb"/>
              <w:widowControl w:val="0"/>
              <w:autoSpaceDE w:val="0"/>
              <w:autoSpaceDN w:val="0"/>
              <w:spacing w:after="0" w:line="240" w:lineRule="auto"/>
              <w:ind w:left="0" w:hanging="4"/>
              <w:jc w:val="center"/>
              <w:rPr>
                <w:rFonts w:ascii="Times New Roman" w:hAnsi="Times New Roman"/>
                <w:sz w:val="24"/>
                <w:szCs w:val="24"/>
              </w:rPr>
            </w:pPr>
          </w:p>
        </w:tc>
        <w:tc>
          <w:tcPr>
            <w:tcW w:w="1125" w:type="dxa"/>
          </w:tcPr>
          <w:p w14:paraId="11DA145E" w14:textId="77777777" w:rsidR="00AB06EE" w:rsidRPr="00F33C58" w:rsidRDefault="00AB06EE" w:rsidP="00F33C58">
            <w:pPr>
              <w:pStyle w:val="afb"/>
              <w:widowControl w:val="0"/>
              <w:autoSpaceDE w:val="0"/>
              <w:autoSpaceDN w:val="0"/>
              <w:spacing w:after="0" w:line="240" w:lineRule="auto"/>
              <w:ind w:left="0" w:hanging="4"/>
              <w:jc w:val="both"/>
              <w:rPr>
                <w:rFonts w:ascii="Times New Roman" w:hAnsi="Times New Roman"/>
                <w:b/>
                <w:sz w:val="24"/>
                <w:szCs w:val="24"/>
              </w:rPr>
            </w:pPr>
            <w:r w:rsidRPr="00F33C58">
              <w:rPr>
                <w:rFonts w:ascii="Times New Roman" w:hAnsi="Times New Roman"/>
                <w:b/>
                <w:sz w:val="24"/>
                <w:szCs w:val="24"/>
              </w:rPr>
              <w:t>2017</w:t>
            </w:r>
          </w:p>
        </w:tc>
        <w:tc>
          <w:tcPr>
            <w:tcW w:w="1842" w:type="dxa"/>
          </w:tcPr>
          <w:p w14:paraId="764C121E" w14:textId="77777777" w:rsidR="00AB06EE" w:rsidRPr="00F33C58" w:rsidRDefault="00AB06EE" w:rsidP="00F33C58">
            <w:pPr>
              <w:pStyle w:val="afb"/>
              <w:widowControl w:val="0"/>
              <w:autoSpaceDE w:val="0"/>
              <w:autoSpaceDN w:val="0"/>
              <w:spacing w:after="0" w:line="240" w:lineRule="auto"/>
              <w:ind w:left="0" w:hanging="4"/>
              <w:rPr>
                <w:rFonts w:ascii="Times New Roman" w:hAnsi="Times New Roman"/>
                <w:b/>
                <w:sz w:val="24"/>
                <w:szCs w:val="24"/>
              </w:rPr>
            </w:pPr>
            <w:r w:rsidRPr="00F33C58">
              <w:rPr>
                <w:rFonts w:ascii="Times New Roman" w:hAnsi="Times New Roman"/>
                <w:b/>
                <w:sz w:val="24"/>
                <w:szCs w:val="24"/>
              </w:rPr>
              <w:t>16076</w:t>
            </w:r>
          </w:p>
        </w:tc>
      </w:tr>
    </w:tbl>
    <w:p w14:paraId="0AB6B88A" w14:textId="77777777" w:rsidR="00AB06EE" w:rsidRPr="00F33C58" w:rsidRDefault="00AB06EE" w:rsidP="00F33C58">
      <w:pPr>
        <w:tabs>
          <w:tab w:val="left" w:pos="6663"/>
        </w:tabs>
        <w:spacing w:after="0" w:line="240" w:lineRule="auto"/>
        <w:rPr>
          <w:rFonts w:ascii="Times New Roman" w:hAnsi="Times New Roman" w:cs="Times New Roman"/>
          <w:b/>
          <w:sz w:val="24"/>
          <w:szCs w:val="24"/>
        </w:rPr>
      </w:pPr>
    </w:p>
    <w:p w14:paraId="3C261C3F" w14:textId="286A2268" w:rsidR="008A457A" w:rsidRPr="00F33C58" w:rsidRDefault="00AB06EE" w:rsidP="00F33C58">
      <w:pPr>
        <w:tabs>
          <w:tab w:val="left" w:pos="6663"/>
        </w:tabs>
        <w:spacing w:after="0" w:line="240" w:lineRule="auto"/>
        <w:rPr>
          <w:rFonts w:ascii="Times New Roman" w:hAnsi="Times New Roman" w:cs="Times New Roman"/>
          <w:sz w:val="24"/>
          <w:szCs w:val="24"/>
        </w:rPr>
      </w:pPr>
      <w:r w:rsidRPr="00F33C58">
        <w:rPr>
          <w:rFonts w:ascii="Times New Roman" w:hAnsi="Times New Roman" w:cs="Times New Roman"/>
          <w:b/>
          <w:sz w:val="24"/>
          <w:szCs w:val="24"/>
        </w:rPr>
        <w:t>Б</w:t>
      </w:r>
      <w:r w:rsidR="008A457A" w:rsidRPr="00F33C58">
        <w:rPr>
          <w:rFonts w:ascii="Times New Roman" w:hAnsi="Times New Roman" w:cs="Times New Roman"/>
          <w:b/>
          <w:sz w:val="24"/>
          <w:szCs w:val="24"/>
        </w:rPr>
        <w:t>аланс трудовых ресурсов з</w:t>
      </w:r>
      <w:r w:rsidRPr="00F33C58">
        <w:rPr>
          <w:rFonts w:ascii="Times New Roman" w:hAnsi="Times New Roman" w:cs="Times New Roman"/>
          <w:b/>
          <w:sz w:val="24"/>
          <w:szCs w:val="24"/>
        </w:rPr>
        <w:t xml:space="preserve">а 2010 год по </w:t>
      </w:r>
      <w:r w:rsidR="008A457A" w:rsidRPr="00F33C58">
        <w:rPr>
          <w:rFonts w:ascii="Times New Roman" w:hAnsi="Times New Roman" w:cs="Times New Roman"/>
          <w:b/>
          <w:sz w:val="24"/>
          <w:szCs w:val="24"/>
        </w:rPr>
        <w:t>городу Верхотурье</w:t>
      </w:r>
      <w:r w:rsidR="008A457A" w:rsidRPr="00F33C58">
        <w:rPr>
          <w:rFonts w:ascii="Times New Roman" w:hAnsi="Times New Roman" w:cs="Times New Roman"/>
          <w:sz w:val="24"/>
          <w:szCs w:val="24"/>
        </w:rPr>
        <w:t xml:space="preserve">    </w:t>
      </w:r>
    </w:p>
    <w:tbl>
      <w:tblPr>
        <w:tblW w:w="4805" w:type="pct"/>
        <w:tblInd w:w="170" w:type="dxa"/>
        <w:tblLayout w:type="fixed"/>
        <w:tblLook w:val="01E0" w:firstRow="1" w:lastRow="1" w:firstColumn="1" w:lastColumn="1" w:noHBand="0" w:noVBand="0"/>
      </w:tblPr>
      <w:tblGrid>
        <w:gridCol w:w="4820"/>
        <w:gridCol w:w="1885"/>
        <w:gridCol w:w="2628"/>
      </w:tblGrid>
      <w:tr w:rsidR="008A457A" w:rsidRPr="00F33C58" w14:paraId="3CA64B99" w14:textId="77777777" w:rsidTr="00AB06EE">
        <w:trPr>
          <w:trHeight w:val="276"/>
          <w:tblHeader/>
        </w:trPr>
        <w:tc>
          <w:tcPr>
            <w:tcW w:w="2582" w:type="pct"/>
            <w:vMerge w:val="restart"/>
            <w:tcBorders>
              <w:top w:val="single" w:sz="4" w:space="0" w:color="auto"/>
              <w:left w:val="single" w:sz="4" w:space="0" w:color="auto"/>
              <w:right w:val="single" w:sz="4" w:space="0" w:color="auto"/>
            </w:tcBorders>
            <w:vAlign w:val="center"/>
          </w:tcPr>
          <w:p w14:paraId="1D166C6D" w14:textId="77777777" w:rsidR="008A457A" w:rsidRPr="00F33C58" w:rsidRDefault="008A457A" w:rsidP="00F33C58">
            <w:pPr>
              <w:tabs>
                <w:tab w:val="left" w:pos="3544"/>
              </w:tabs>
              <w:spacing w:after="0" w:line="240" w:lineRule="auto"/>
              <w:contextualSpacing/>
              <w:rPr>
                <w:rFonts w:ascii="Times New Roman" w:hAnsi="Times New Roman" w:cs="Times New Roman"/>
                <w:b/>
                <w:sz w:val="24"/>
                <w:szCs w:val="24"/>
              </w:rPr>
            </w:pPr>
            <w:r w:rsidRPr="00F33C58">
              <w:rPr>
                <w:rFonts w:ascii="Times New Roman" w:hAnsi="Times New Roman" w:cs="Times New Roman"/>
                <w:b/>
                <w:sz w:val="24"/>
                <w:szCs w:val="24"/>
              </w:rPr>
              <w:t>Наименование показателей</w:t>
            </w:r>
          </w:p>
        </w:tc>
        <w:tc>
          <w:tcPr>
            <w:tcW w:w="1010" w:type="pct"/>
            <w:vMerge w:val="restart"/>
            <w:tcBorders>
              <w:top w:val="single" w:sz="4" w:space="0" w:color="auto"/>
              <w:left w:val="single" w:sz="4" w:space="0" w:color="auto"/>
              <w:right w:val="single" w:sz="4" w:space="0" w:color="auto"/>
            </w:tcBorders>
            <w:vAlign w:val="center"/>
          </w:tcPr>
          <w:p w14:paraId="004A50FE" w14:textId="77777777" w:rsidR="008A457A" w:rsidRPr="00F33C58" w:rsidRDefault="008A457A" w:rsidP="00F33C58">
            <w:pPr>
              <w:tabs>
                <w:tab w:val="left" w:pos="3544"/>
              </w:tabs>
              <w:spacing w:after="0" w:line="240" w:lineRule="auto"/>
              <w:contextualSpacing/>
              <w:rPr>
                <w:rFonts w:ascii="Times New Roman" w:hAnsi="Times New Roman" w:cs="Times New Roman"/>
                <w:b/>
                <w:sz w:val="24"/>
                <w:szCs w:val="24"/>
              </w:rPr>
            </w:pPr>
            <w:r w:rsidRPr="00F33C58">
              <w:rPr>
                <w:rFonts w:ascii="Times New Roman" w:hAnsi="Times New Roman" w:cs="Times New Roman"/>
                <w:b/>
                <w:sz w:val="24"/>
                <w:szCs w:val="24"/>
              </w:rPr>
              <w:t xml:space="preserve">Всего </w:t>
            </w:r>
          </w:p>
          <w:p w14:paraId="3E11C703" w14:textId="77777777" w:rsidR="008A457A" w:rsidRPr="00F33C58" w:rsidRDefault="008A457A" w:rsidP="00F33C58">
            <w:pPr>
              <w:tabs>
                <w:tab w:val="left" w:pos="3544"/>
              </w:tabs>
              <w:spacing w:after="0" w:line="240" w:lineRule="auto"/>
              <w:contextualSpacing/>
              <w:rPr>
                <w:rFonts w:ascii="Times New Roman" w:hAnsi="Times New Roman" w:cs="Times New Roman"/>
                <w:b/>
                <w:sz w:val="24"/>
                <w:szCs w:val="24"/>
              </w:rPr>
            </w:pPr>
            <w:r w:rsidRPr="00F33C58">
              <w:rPr>
                <w:rFonts w:ascii="Times New Roman" w:hAnsi="Times New Roman" w:cs="Times New Roman"/>
                <w:b/>
                <w:sz w:val="24"/>
                <w:szCs w:val="24"/>
              </w:rPr>
              <w:t>(тыс. чел.)</w:t>
            </w:r>
          </w:p>
        </w:tc>
        <w:tc>
          <w:tcPr>
            <w:tcW w:w="1408" w:type="pct"/>
            <w:tcBorders>
              <w:top w:val="single" w:sz="4" w:space="0" w:color="auto"/>
              <w:left w:val="single" w:sz="4" w:space="0" w:color="auto"/>
              <w:right w:val="single" w:sz="4" w:space="0" w:color="auto"/>
            </w:tcBorders>
            <w:vAlign w:val="center"/>
          </w:tcPr>
          <w:p w14:paraId="4B0C9469" w14:textId="77777777" w:rsidR="008A457A" w:rsidRPr="00F33C58" w:rsidRDefault="008A457A" w:rsidP="00F33C58">
            <w:pPr>
              <w:tabs>
                <w:tab w:val="left" w:pos="3544"/>
              </w:tabs>
              <w:spacing w:after="0" w:line="240" w:lineRule="auto"/>
              <w:contextualSpacing/>
              <w:rPr>
                <w:rFonts w:ascii="Times New Roman" w:hAnsi="Times New Roman" w:cs="Times New Roman"/>
                <w:b/>
                <w:sz w:val="24"/>
                <w:szCs w:val="24"/>
              </w:rPr>
            </w:pPr>
          </w:p>
        </w:tc>
      </w:tr>
      <w:tr w:rsidR="008A457A" w:rsidRPr="00F33C58" w14:paraId="7736A295" w14:textId="77777777" w:rsidTr="00AB06EE">
        <w:trPr>
          <w:trHeight w:val="276"/>
          <w:tblHeader/>
        </w:trPr>
        <w:tc>
          <w:tcPr>
            <w:tcW w:w="2582" w:type="pct"/>
            <w:vMerge/>
            <w:tcBorders>
              <w:left w:val="single" w:sz="4" w:space="0" w:color="auto"/>
              <w:bottom w:val="single" w:sz="4" w:space="0" w:color="auto"/>
              <w:right w:val="single" w:sz="4" w:space="0" w:color="auto"/>
            </w:tcBorders>
            <w:vAlign w:val="center"/>
          </w:tcPr>
          <w:p w14:paraId="52AF030C" w14:textId="77777777" w:rsidR="008A457A" w:rsidRPr="00F33C58" w:rsidRDefault="008A457A" w:rsidP="00F33C58">
            <w:pPr>
              <w:tabs>
                <w:tab w:val="left" w:pos="3544"/>
              </w:tabs>
              <w:spacing w:after="0" w:line="240" w:lineRule="auto"/>
              <w:contextualSpacing/>
              <w:rPr>
                <w:rFonts w:ascii="Times New Roman" w:hAnsi="Times New Roman" w:cs="Times New Roman"/>
                <w:b/>
                <w:sz w:val="24"/>
                <w:szCs w:val="24"/>
              </w:rPr>
            </w:pPr>
          </w:p>
        </w:tc>
        <w:tc>
          <w:tcPr>
            <w:tcW w:w="1010" w:type="pct"/>
            <w:vMerge/>
            <w:tcBorders>
              <w:left w:val="single" w:sz="4" w:space="0" w:color="auto"/>
              <w:bottom w:val="single" w:sz="4" w:space="0" w:color="auto"/>
              <w:right w:val="single" w:sz="4" w:space="0" w:color="auto"/>
            </w:tcBorders>
            <w:vAlign w:val="center"/>
          </w:tcPr>
          <w:p w14:paraId="1F14D4BA" w14:textId="77777777" w:rsidR="008A457A" w:rsidRPr="00F33C58" w:rsidRDefault="008A457A" w:rsidP="00F33C58">
            <w:pPr>
              <w:tabs>
                <w:tab w:val="left" w:pos="3544"/>
              </w:tabs>
              <w:spacing w:after="0" w:line="240" w:lineRule="auto"/>
              <w:contextualSpacing/>
              <w:rPr>
                <w:rFonts w:ascii="Times New Roman" w:hAnsi="Times New Roman" w:cs="Times New Roman"/>
                <w:b/>
                <w:sz w:val="24"/>
                <w:szCs w:val="24"/>
              </w:rPr>
            </w:pPr>
          </w:p>
        </w:tc>
        <w:tc>
          <w:tcPr>
            <w:tcW w:w="1408" w:type="pct"/>
            <w:tcBorders>
              <w:left w:val="single" w:sz="4" w:space="0" w:color="auto"/>
              <w:bottom w:val="single" w:sz="4" w:space="0" w:color="auto"/>
              <w:right w:val="single" w:sz="4" w:space="0" w:color="auto"/>
            </w:tcBorders>
            <w:vAlign w:val="center"/>
          </w:tcPr>
          <w:p w14:paraId="7D31B696" w14:textId="77777777" w:rsidR="008A457A" w:rsidRPr="00F33C58" w:rsidRDefault="008A457A" w:rsidP="00F33C58">
            <w:pPr>
              <w:tabs>
                <w:tab w:val="left" w:pos="3544"/>
              </w:tabs>
              <w:spacing w:after="0" w:line="240" w:lineRule="auto"/>
              <w:contextualSpacing/>
              <w:rPr>
                <w:rFonts w:ascii="Times New Roman" w:hAnsi="Times New Roman" w:cs="Times New Roman"/>
                <w:b/>
                <w:sz w:val="24"/>
                <w:szCs w:val="24"/>
              </w:rPr>
            </w:pPr>
            <w:r w:rsidRPr="00F33C58">
              <w:rPr>
                <w:rFonts w:ascii="Times New Roman" w:hAnsi="Times New Roman" w:cs="Times New Roman"/>
                <w:b/>
                <w:sz w:val="24"/>
                <w:szCs w:val="24"/>
              </w:rPr>
              <w:t>% к численности населения (п.</w:t>
            </w:r>
            <w:r w:rsidRPr="00F33C58">
              <w:rPr>
                <w:rFonts w:ascii="Times New Roman" w:hAnsi="Times New Roman" w:cs="Times New Roman"/>
                <w:b/>
                <w:sz w:val="24"/>
                <w:szCs w:val="24"/>
                <w:lang w:val="en-US"/>
              </w:rPr>
              <w:t>III</w:t>
            </w:r>
            <w:r w:rsidRPr="00F33C58">
              <w:rPr>
                <w:rFonts w:ascii="Times New Roman" w:hAnsi="Times New Roman" w:cs="Times New Roman"/>
                <w:b/>
                <w:sz w:val="24"/>
                <w:szCs w:val="24"/>
              </w:rPr>
              <w:t>- к численности занятого в экономике населения)</w:t>
            </w:r>
          </w:p>
        </w:tc>
      </w:tr>
      <w:tr w:rsidR="008A457A" w:rsidRPr="00F33C58" w14:paraId="2CADBC85" w14:textId="77777777" w:rsidTr="00AB06EE">
        <w:trPr>
          <w:trHeight w:val="748"/>
          <w:tblHeader/>
        </w:trPr>
        <w:tc>
          <w:tcPr>
            <w:tcW w:w="2582" w:type="pct"/>
            <w:tcBorders>
              <w:top w:val="single" w:sz="4" w:space="0" w:color="auto"/>
              <w:left w:val="single" w:sz="4" w:space="0" w:color="auto"/>
              <w:bottom w:val="single" w:sz="4" w:space="0" w:color="auto"/>
              <w:right w:val="single" w:sz="4" w:space="0" w:color="auto"/>
            </w:tcBorders>
          </w:tcPr>
          <w:p w14:paraId="06082558" w14:textId="77777777" w:rsidR="008A457A" w:rsidRPr="00F33C58" w:rsidRDefault="008A457A" w:rsidP="00F33C58">
            <w:pPr>
              <w:tabs>
                <w:tab w:val="left" w:pos="3544"/>
              </w:tabs>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lastRenderedPageBreak/>
              <w:t>I.  Трудовые ресурсы, всего</w:t>
            </w:r>
          </w:p>
          <w:p w14:paraId="018D5426" w14:textId="77777777" w:rsidR="008A457A" w:rsidRPr="00F33C58" w:rsidRDefault="008A457A" w:rsidP="00F33C58">
            <w:pPr>
              <w:tabs>
                <w:tab w:val="left" w:pos="3544"/>
              </w:tabs>
              <w:spacing w:after="0" w:line="240" w:lineRule="auto"/>
              <w:contextualSpacing/>
              <w:rPr>
                <w:rFonts w:ascii="Times New Roman" w:hAnsi="Times New Roman" w:cs="Times New Roman"/>
                <w:b/>
                <w:sz w:val="24"/>
                <w:szCs w:val="24"/>
              </w:rPr>
            </w:pPr>
            <w:r w:rsidRPr="00F33C58">
              <w:rPr>
                <w:rFonts w:ascii="Times New Roman" w:hAnsi="Times New Roman" w:cs="Times New Roman"/>
                <w:sz w:val="24"/>
                <w:szCs w:val="24"/>
              </w:rPr>
              <w:t>(экономически активное население)</w:t>
            </w:r>
          </w:p>
        </w:tc>
        <w:tc>
          <w:tcPr>
            <w:tcW w:w="1010" w:type="pct"/>
            <w:tcBorders>
              <w:top w:val="single" w:sz="4" w:space="0" w:color="auto"/>
              <w:left w:val="single" w:sz="4" w:space="0" w:color="auto"/>
              <w:bottom w:val="single" w:sz="4" w:space="0" w:color="auto"/>
              <w:right w:val="single" w:sz="4" w:space="0" w:color="auto"/>
            </w:tcBorders>
          </w:tcPr>
          <w:p w14:paraId="25E1EB9B"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6,2</w:t>
            </w:r>
          </w:p>
        </w:tc>
        <w:tc>
          <w:tcPr>
            <w:tcW w:w="1408" w:type="pct"/>
            <w:tcBorders>
              <w:top w:val="single" w:sz="4" w:space="0" w:color="auto"/>
              <w:left w:val="single" w:sz="4" w:space="0" w:color="auto"/>
              <w:bottom w:val="single" w:sz="4" w:space="0" w:color="auto"/>
              <w:right w:val="single" w:sz="4" w:space="0" w:color="auto"/>
            </w:tcBorders>
          </w:tcPr>
          <w:p w14:paraId="67185CD1"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70,4</w:t>
            </w:r>
          </w:p>
        </w:tc>
      </w:tr>
      <w:tr w:rsidR="008A457A" w:rsidRPr="00F33C58" w14:paraId="1E23901B" w14:textId="77777777" w:rsidTr="00AB06EE">
        <w:trPr>
          <w:tblHeader/>
        </w:trPr>
        <w:tc>
          <w:tcPr>
            <w:tcW w:w="2582" w:type="pct"/>
            <w:tcBorders>
              <w:top w:val="single" w:sz="4" w:space="0" w:color="auto"/>
              <w:left w:val="single" w:sz="4" w:space="0" w:color="auto"/>
              <w:bottom w:val="single" w:sz="4" w:space="0" w:color="auto"/>
              <w:right w:val="single" w:sz="4" w:space="0" w:color="auto"/>
            </w:tcBorders>
          </w:tcPr>
          <w:p w14:paraId="2025FC68" w14:textId="77777777" w:rsidR="008A457A" w:rsidRPr="00F33C58" w:rsidRDefault="008A457A" w:rsidP="00F33C58">
            <w:pPr>
              <w:tabs>
                <w:tab w:val="left" w:pos="3544"/>
              </w:tabs>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В том числе:</w:t>
            </w:r>
          </w:p>
        </w:tc>
        <w:tc>
          <w:tcPr>
            <w:tcW w:w="1010" w:type="pct"/>
            <w:tcBorders>
              <w:top w:val="single" w:sz="4" w:space="0" w:color="auto"/>
              <w:left w:val="single" w:sz="4" w:space="0" w:color="auto"/>
              <w:bottom w:val="single" w:sz="4" w:space="0" w:color="auto"/>
              <w:right w:val="single" w:sz="4" w:space="0" w:color="auto"/>
            </w:tcBorders>
          </w:tcPr>
          <w:p w14:paraId="6C50DD32"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p>
        </w:tc>
        <w:tc>
          <w:tcPr>
            <w:tcW w:w="1408" w:type="pct"/>
            <w:tcBorders>
              <w:top w:val="single" w:sz="4" w:space="0" w:color="auto"/>
              <w:left w:val="single" w:sz="4" w:space="0" w:color="auto"/>
              <w:bottom w:val="single" w:sz="4" w:space="0" w:color="auto"/>
              <w:right w:val="single" w:sz="4" w:space="0" w:color="auto"/>
            </w:tcBorders>
          </w:tcPr>
          <w:p w14:paraId="7542C8F0"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p>
        </w:tc>
      </w:tr>
      <w:tr w:rsidR="008A457A" w:rsidRPr="00F33C58" w14:paraId="7C7F7B09" w14:textId="77777777" w:rsidTr="00AB06EE">
        <w:trPr>
          <w:tblHeader/>
        </w:trPr>
        <w:tc>
          <w:tcPr>
            <w:tcW w:w="2582" w:type="pct"/>
            <w:tcBorders>
              <w:top w:val="single" w:sz="4" w:space="0" w:color="auto"/>
              <w:left w:val="single" w:sz="4" w:space="0" w:color="auto"/>
              <w:bottom w:val="single" w:sz="4" w:space="0" w:color="auto"/>
              <w:right w:val="single" w:sz="4" w:space="0" w:color="auto"/>
            </w:tcBorders>
          </w:tcPr>
          <w:p w14:paraId="555C2B75" w14:textId="77777777" w:rsidR="008A457A" w:rsidRPr="00F33C58" w:rsidRDefault="008A457A" w:rsidP="00F33C58">
            <w:pPr>
              <w:tabs>
                <w:tab w:val="left" w:pos="3544"/>
              </w:tabs>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 xml:space="preserve">Население в трудоспособном возрасте </w:t>
            </w:r>
          </w:p>
          <w:p w14:paraId="4BFC0490" w14:textId="77777777" w:rsidR="008A457A" w:rsidRPr="00F33C58" w:rsidRDefault="008A457A" w:rsidP="00F33C58">
            <w:pPr>
              <w:tabs>
                <w:tab w:val="left" w:pos="3544"/>
              </w:tabs>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(без неработающих и пенсионеров)</w:t>
            </w:r>
          </w:p>
        </w:tc>
        <w:tc>
          <w:tcPr>
            <w:tcW w:w="1010" w:type="pct"/>
            <w:tcBorders>
              <w:top w:val="single" w:sz="4" w:space="0" w:color="auto"/>
              <w:left w:val="single" w:sz="4" w:space="0" w:color="auto"/>
              <w:bottom w:val="single" w:sz="4" w:space="0" w:color="auto"/>
              <w:right w:val="single" w:sz="4" w:space="0" w:color="auto"/>
            </w:tcBorders>
          </w:tcPr>
          <w:p w14:paraId="1E47F915" w14:textId="77777777" w:rsidR="008A457A" w:rsidRPr="00F33C58" w:rsidRDefault="008A457A" w:rsidP="00F33C58">
            <w:pPr>
              <w:tabs>
                <w:tab w:val="left" w:pos="3544"/>
              </w:tabs>
              <w:spacing w:after="0" w:line="240" w:lineRule="auto"/>
              <w:contextualSpacing/>
              <w:jc w:val="center"/>
              <w:rPr>
                <w:rFonts w:ascii="Times New Roman" w:hAnsi="Times New Roman" w:cs="Times New Roman"/>
                <w:color w:val="000000"/>
                <w:sz w:val="24"/>
                <w:szCs w:val="24"/>
              </w:rPr>
            </w:pPr>
            <w:r w:rsidRPr="00F33C58">
              <w:rPr>
                <w:rFonts w:ascii="Times New Roman" w:hAnsi="Times New Roman" w:cs="Times New Roman"/>
                <w:color w:val="000000"/>
                <w:sz w:val="24"/>
                <w:szCs w:val="24"/>
              </w:rPr>
              <w:t>5,6</w:t>
            </w:r>
          </w:p>
        </w:tc>
        <w:tc>
          <w:tcPr>
            <w:tcW w:w="1408" w:type="pct"/>
            <w:tcBorders>
              <w:top w:val="single" w:sz="4" w:space="0" w:color="auto"/>
              <w:left w:val="single" w:sz="4" w:space="0" w:color="auto"/>
              <w:bottom w:val="single" w:sz="4" w:space="0" w:color="auto"/>
              <w:right w:val="single" w:sz="4" w:space="0" w:color="auto"/>
            </w:tcBorders>
          </w:tcPr>
          <w:p w14:paraId="4A2B5C44" w14:textId="77777777" w:rsidR="008A457A" w:rsidRPr="00F33C58" w:rsidRDefault="008A457A" w:rsidP="00F33C58">
            <w:pPr>
              <w:tabs>
                <w:tab w:val="left" w:pos="3544"/>
              </w:tabs>
              <w:spacing w:after="0" w:line="240" w:lineRule="auto"/>
              <w:contextualSpacing/>
              <w:jc w:val="center"/>
              <w:rPr>
                <w:rFonts w:ascii="Times New Roman" w:hAnsi="Times New Roman" w:cs="Times New Roman"/>
                <w:color w:val="000000"/>
                <w:sz w:val="24"/>
                <w:szCs w:val="24"/>
              </w:rPr>
            </w:pPr>
            <w:r w:rsidRPr="00F33C58">
              <w:rPr>
                <w:rFonts w:ascii="Times New Roman" w:hAnsi="Times New Roman" w:cs="Times New Roman"/>
                <w:color w:val="000000"/>
                <w:sz w:val="24"/>
                <w:szCs w:val="24"/>
              </w:rPr>
              <w:t>63,6</w:t>
            </w:r>
          </w:p>
        </w:tc>
      </w:tr>
      <w:tr w:rsidR="008A457A" w:rsidRPr="00F33C58" w14:paraId="1635511A" w14:textId="77777777" w:rsidTr="00AB06EE">
        <w:trPr>
          <w:tblHeader/>
        </w:trPr>
        <w:tc>
          <w:tcPr>
            <w:tcW w:w="2582" w:type="pct"/>
            <w:tcBorders>
              <w:top w:val="single" w:sz="4" w:space="0" w:color="auto"/>
              <w:left w:val="single" w:sz="4" w:space="0" w:color="auto"/>
              <w:bottom w:val="single" w:sz="4" w:space="0" w:color="auto"/>
              <w:right w:val="single" w:sz="4" w:space="0" w:color="auto"/>
            </w:tcBorders>
          </w:tcPr>
          <w:p w14:paraId="419FFC69" w14:textId="77777777" w:rsidR="008A457A" w:rsidRPr="00F33C58" w:rsidRDefault="008A457A" w:rsidP="00F33C58">
            <w:pPr>
              <w:tabs>
                <w:tab w:val="left" w:pos="3544"/>
              </w:tabs>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Работающие лица старших возрастов</w:t>
            </w:r>
          </w:p>
        </w:tc>
        <w:tc>
          <w:tcPr>
            <w:tcW w:w="1010" w:type="pct"/>
            <w:tcBorders>
              <w:top w:val="single" w:sz="4" w:space="0" w:color="auto"/>
              <w:left w:val="single" w:sz="4" w:space="0" w:color="auto"/>
              <w:bottom w:val="single" w:sz="4" w:space="0" w:color="auto"/>
              <w:right w:val="single" w:sz="4" w:space="0" w:color="auto"/>
            </w:tcBorders>
          </w:tcPr>
          <w:p w14:paraId="31A3109A" w14:textId="77777777" w:rsidR="008A457A" w:rsidRPr="00F33C58" w:rsidRDefault="008A457A" w:rsidP="00F33C58">
            <w:pPr>
              <w:tabs>
                <w:tab w:val="left" w:pos="3544"/>
              </w:tabs>
              <w:spacing w:after="0" w:line="240" w:lineRule="auto"/>
              <w:contextualSpacing/>
              <w:jc w:val="center"/>
              <w:rPr>
                <w:rFonts w:ascii="Times New Roman" w:hAnsi="Times New Roman" w:cs="Times New Roman"/>
                <w:color w:val="000000"/>
                <w:sz w:val="24"/>
                <w:szCs w:val="24"/>
              </w:rPr>
            </w:pPr>
            <w:r w:rsidRPr="00F33C58">
              <w:rPr>
                <w:rFonts w:ascii="Times New Roman" w:hAnsi="Times New Roman" w:cs="Times New Roman"/>
                <w:color w:val="000000"/>
                <w:sz w:val="24"/>
                <w:szCs w:val="24"/>
              </w:rPr>
              <w:t>0,55</w:t>
            </w:r>
          </w:p>
        </w:tc>
        <w:tc>
          <w:tcPr>
            <w:tcW w:w="1408" w:type="pct"/>
            <w:tcBorders>
              <w:top w:val="single" w:sz="4" w:space="0" w:color="auto"/>
              <w:left w:val="single" w:sz="4" w:space="0" w:color="auto"/>
              <w:bottom w:val="single" w:sz="4" w:space="0" w:color="auto"/>
              <w:right w:val="single" w:sz="4" w:space="0" w:color="auto"/>
            </w:tcBorders>
          </w:tcPr>
          <w:p w14:paraId="57C0B039" w14:textId="77777777" w:rsidR="008A457A" w:rsidRPr="00F33C58" w:rsidRDefault="008A457A" w:rsidP="00F33C58">
            <w:pPr>
              <w:tabs>
                <w:tab w:val="left" w:pos="3544"/>
              </w:tabs>
              <w:spacing w:after="0" w:line="240" w:lineRule="auto"/>
              <w:contextualSpacing/>
              <w:jc w:val="center"/>
              <w:rPr>
                <w:rFonts w:ascii="Times New Roman" w:hAnsi="Times New Roman" w:cs="Times New Roman"/>
                <w:color w:val="000000"/>
                <w:sz w:val="24"/>
                <w:szCs w:val="24"/>
              </w:rPr>
            </w:pPr>
            <w:r w:rsidRPr="00F33C58">
              <w:rPr>
                <w:rFonts w:ascii="Times New Roman" w:hAnsi="Times New Roman" w:cs="Times New Roman"/>
                <w:color w:val="000000"/>
                <w:sz w:val="24"/>
                <w:szCs w:val="24"/>
              </w:rPr>
              <w:t>6,2</w:t>
            </w:r>
          </w:p>
        </w:tc>
      </w:tr>
      <w:tr w:rsidR="008A457A" w:rsidRPr="00F33C58" w14:paraId="7D7BF604" w14:textId="77777777" w:rsidTr="00AB06EE">
        <w:trPr>
          <w:tblHeader/>
        </w:trPr>
        <w:tc>
          <w:tcPr>
            <w:tcW w:w="2582" w:type="pct"/>
            <w:tcBorders>
              <w:top w:val="single" w:sz="4" w:space="0" w:color="auto"/>
              <w:left w:val="single" w:sz="4" w:space="0" w:color="auto"/>
              <w:bottom w:val="single" w:sz="4" w:space="0" w:color="auto"/>
              <w:right w:val="single" w:sz="4" w:space="0" w:color="auto"/>
            </w:tcBorders>
          </w:tcPr>
          <w:p w14:paraId="1675167C" w14:textId="77777777" w:rsidR="008A457A" w:rsidRPr="00F33C58" w:rsidRDefault="008A457A" w:rsidP="00F33C58">
            <w:pPr>
              <w:tabs>
                <w:tab w:val="left" w:pos="3544"/>
              </w:tabs>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Прочие (подростки, занятые в экономике, иностранные трудовые мигранты)</w:t>
            </w:r>
          </w:p>
        </w:tc>
        <w:tc>
          <w:tcPr>
            <w:tcW w:w="1010" w:type="pct"/>
            <w:tcBorders>
              <w:top w:val="single" w:sz="4" w:space="0" w:color="auto"/>
              <w:left w:val="single" w:sz="4" w:space="0" w:color="auto"/>
              <w:bottom w:val="single" w:sz="4" w:space="0" w:color="auto"/>
              <w:right w:val="single" w:sz="4" w:space="0" w:color="auto"/>
            </w:tcBorders>
          </w:tcPr>
          <w:p w14:paraId="24EC43D4"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0,05</w:t>
            </w:r>
          </w:p>
        </w:tc>
        <w:tc>
          <w:tcPr>
            <w:tcW w:w="1408" w:type="pct"/>
            <w:tcBorders>
              <w:top w:val="single" w:sz="4" w:space="0" w:color="auto"/>
              <w:left w:val="single" w:sz="4" w:space="0" w:color="auto"/>
              <w:bottom w:val="single" w:sz="4" w:space="0" w:color="auto"/>
              <w:right w:val="single" w:sz="4" w:space="0" w:color="auto"/>
            </w:tcBorders>
          </w:tcPr>
          <w:p w14:paraId="16F2D903"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0,6</w:t>
            </w:r>
          </w:p>
        </w:tc>
      </w:tr>
      <w:tr w:rsidR="008A457A" w:rsidRPr="00F33C58" w14:paraId="5CE5C5C5" w14:textId="77777777" w:rsidTr="00AB06EE">
        <w:trPr>
          <w:tblHeader/>
        </w:trPr>
        <w:tc>
          <w:tcPr>
            <w:tcW w:w="2582" w:type="pct"/>
            <w:tcBorders>
              <w:top w:val="single" w:sz="4" w:space="0" w:color="auto"/>
              <w:left w:val="single" w:sz="4" w:space="0" w:color="auto"/>
              <w:bottom w:val="single" w:sz="4" w:space="0" w:color="auto"/>
              <w:right w:val="single" w:sz="4" w:space="0" w:color="auto"/>
            </w:tcBorders>
          </w:tcPr>
          <w:p w14:paraId="179A04EC" w14:textId="77777777" w:rsidR="008A457A" w:rsidRPr="00F33C58" w:rsidRDefault="008A457A" w:rsidP="00F33C58">
            <w:pPr>
              <w:tabs>
                <w:tab w:val="left" w:pos="3544"/>
              </w:tabs>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II. Распределение трудовых ресурсов по видам занятости</w:t>
            </w:r>
          </w:p>
        </w:tc>
        <w:tc>
          <w:tcPr>
            <w:tcW w:w="1010" w:type="pct"/>
            <w:tcBorders>
              <w:top w:val="single" w:sz="4" w:space="0" w:color="auto"/>
              <w:left w:val="single" w:sz="4" w:space="0" w:color="auto"/>
              <w:bottom w:val="single" w:sz="4" w:space="0" w:color="auto"/>
              <w:right w:val="single" w:sz="4" w:space="0" w:color="auto"/>
            </w:tcBorders>
          </w:tcPr>
          <w:p w14:paraId="0ABB82D1"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p>
        </w:tc>
        <w:tc>
          <w:tcPr>
            <w:tcW w:w="1408" w:type="pct"/>
            <w:tcBorders>
              <w:top w:val="single" w:sz="4" w:space="0" w:color="auto"/>
              <w:left w:val="single" w:sz="4" w:space="0" w:color="auto"/>
              <w:bottom w:val="single" w:sz="4" w:space="0" w:color="auto"/>
              <w:right w:val="single" w:sz="4" w:space="0" w:color="auto"/>
            </w:tcBorders>
          </w:tcPr>
          <w:p w14:paraId="56963E6D"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p>
        </w:tc>
      </w:tr>
      <w:tr w:rsidR="008A457A" w:rsidRPr="00F33C58" w14:paraId="6ED7C572" w14:textId="77777777" w:rsidTr="00AB06EE">
        <w:trPr>
          <w:tblHeader/>
        </w:trPr>
        <w:tc>
          <w:tcPr>
            <w:tcW w:w="2582" w:type="pct"/>
            <w:tcBorders>
              <w:top w:val="single" w:sz="4" w:space="0" w:color="auto"/>
              <w:left w:val="single" w:sz="4" w:space="0" w:color="auto"/>
              <w:bottom w:val="single" w:sz="4" w:space="0" w:color="auto"/>
              <w:right w:val="single" w:sz="4" w:space="0" w:color="auto"/>
            </w:tcBorders>
          </w:tcPr>
          <w:p w14:paraId="75E0FF2A" w14:textId="77777777" w:rsidR="008A457A" w:rsidRPr="00F33C58" w:rsidRDefault="008A457A" w:rsidP="00F33C58">
            <w:pPr>
              <w:tabs>
                <w:tab w:val="left" w:pos="3544"/>
              </w:tabs>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 xml:space="preserve"> Занято в экономике</w:t>
            </w:r>
          </w:p>
        </w:tc>
        <w:tc>
          <w:tcPr>
            <w:tcW w:w="1010" w:type="pct"/>
            <w:tcBorders>
              <w:top w:val="single" w:sz="4" w:space="0" w:color="auto"/>
              <w:left w:val="single" w:sz="4" w:space="0" w:color="auto"/>
              <w:bottom w:val="single" w:sz="4" w:space="0" w:color="auto"/>
              <w:right w:val="single" w:sz="4" w:space="0" w:color="auto"/>
            </w:tcBorders>
          </w:tcPr>
          <w:p w14:paraId="53A9DDFA"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2,8</w:t>
            </w:r>
          </w:p>
        </w:tc>
        <w:tc>
          <w:tcPr>
            <w:tcW w:w="1408" w:type="pct"/>
            <w:tcBorders>
              <w:top w:val="single" w:sz="4" w:space="0" w:color="auto"/>
              <w:left w:val="single" w:sz="4" w:space="0" w:color="auto"/>
              <w:bottom w:val="single" w:sz="4" w:space="0" w:color="auto"/>
              <w:right w:val="single" w:sz="4" w:space="0" w:color="auto"/>
            </w:tcBorders>
          </w:tcPr>
          <w:p w14:paraId="36B59311"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31,8</w:t>
            </w:r>
          </w:p>
        </w:tc>
      </w:tr>
      <w:tr w:rsidR="008A457A" w:rsidRPr="00F33C58" w14:paraId="4550BC96" w14:textId="77777777" w:rsidTr="00AB06EE">
        <w:trPr>
          <w:tblHeader/>
        </w:trPr>
        <w:tc>
          <w:tcPr>
            <w:tcW w:w="2582" w:type="pct"/>
            <w:tcBorders>
              <w:top w:val="single" w:sz="4" w:space="0" w:color="auto"/>
              <w:left w:val="single" w:sz="4" w:space="0" w:color="auto"/>
              <w:bottom w:val="single" w:sz="4" w:space="0" w:color="auto"/>
              <w:right w:val="single" w:sz="4" w:space="0" w:color="auto"/>
            </w:tcBorders>
          </w:tcPr>
          <w:p w14:paraId="66BE912F" w14:textId="77777777" w:rsidR="008A457A" w:rsidRPr="00F33C58" w:rsidRDefault="008A457A" w:rsidP="00F33C58">
            <w:pPr>
              <w:tabs>
                <w:tab w:val="left" w:pos="3544"/>
              </w:tabs>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 xml:space="preserve">  Безработные  по методологии МОТ</w:t>
            </w:r>
          </w:p>
        </w:tc>
        <w:tc>
          <w:tcPr>
            <w:tcW w:w="1010" w:type="pct"/>
            <w:tcBorders>
              <w:top w:val="single" w:sz="4" w:space="0" w:color="auto"/>
              <w:left w:val="single" w:sz="4" w:space="0" w:color="auto"/>
              <w:bottom w:val="single" w:sz="4" w:space="0" w:color="auto"/>
              <w:right w:val="single" w:sz="4" w:space="0" w:color="auto"/>
            </w:tcBorders>
          </w:tcPr>
          <w:p w14:paraId="37D4B222"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0,6</w:t>
            </w:r>
          </w:p>
        </w:tc>
        <w:tc>
          <w:tcPr>
            <w:tcW w:w="1408" w:type="pct"/>
            <w:tcBorders>
              <w:top w:val="single" w:sz="4" w:space="0" w:color="auto"/>
              <w:left w:val="single" w:sz="4" w:space="0" w:color="auto"/>
              <w:bottom w:val="single" w:sz="4" w:space="0" w:color="auto"/>
              <w:right w:val="single" w:sz="4" w:space="0" w:color="auto"/>
            </w:tcBorders>
          </w:tcPr>
          <w:p w14:paraId="75C29811"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6,8</w:t>
            </w:r>
          </w:p>
        </w:tc>
      </w:tr>
      <w:tr w:rsidR="008A457A" w:rsidRPr="00F33C58" w14:paraId="5CDC7AB7" w14:textId="77777777" w:rsidTr="00AB06EE">
        <w:trPr>
          <w:tblHeader/>
        </w:trPr>
        <w:tc>
          <w:tcPr>
            <w:tcW w:w="2582" w:type="pct"/>
            <w:tcBorders>
              <w:top w:val="single" w:sz="4" w:space="0" w:color="auto"/>
              <w:left w:val="single" w:sz="4" w:space="0" w:color="auto"/>
              <w:bottom w:val="single" w:sz="4" w:space="0" w:color="auto"/>
              <w:right w:val="single" w:sz="4" w:space="0" w:color="auto"/>
            </w:tcBorders>
          </w:tcPr>
          <w:p w14:paraId="455F9C6F" w14:textId="77777777" w:rsidR="008A457A" w:rsidRPr="00F33C58" w:rsidRDefault="008A457A" w:rsidP="00F33C58">
            <w:pPr>
              <w:tabs>
                <w:tab w:val="left" w:pos="3544"/>
              </w:tabs>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(в том числе официально зарегистрированные )</w:t>
            </w:r>
          </w:p>
        </w:tc>
        <w:tc>
          <w:tcPr>
            <w:tcW w:w="1010" w:type="pct"/>
            <w:tcBorders>
              <w:top w:val="single" w:sz="4" w:space="0" w:color="auto"/>
              <w:left w:val="single" w:sz="4" w:space="0" w:color="auto"/>
              <w:bottom w:val="single" w:sz="4" w:space="0" w:color="auto"/>
              <w:right w:val="single" w:sz="4" w:space="0" w:color="auto"/>
            </w:tcBorders>
          </w:tcPr>
          <w:p w14:paraId="00013548"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0,15</w:t>
            </w:r>
          </w:p>
        </w:tc>
        <w:tc>
          <w:tcPr>
            <w:tcW w:w="1408" w:type="pct"/>
            <w:tcBorders>
              <w:top w:val="single" w:sz="4" w:space="0" w:color="auto"/>
              <w:left w:val="single" w:sz="4" w:space="0" w:color="auto"/>
              <w:bottom w:val="single" w:sz="4" w:space="0" w:color="auto"/>
              <w:right w:val="single" w:sz="4" w:space="0" w:color="auto"/>
            </w:tcBorders>
          </w:tcPr>
          <w:p w14:paraId="4965AE4C"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p>
        </w:tc>
      </w:tr>
      <w:tr w:rsidR="008A457A" w:rsidRPr="00F33C58" w14:paraId="77B964E3" w14:textId="77777777" w:rsidTr="00AB06EE">
        <w:trPr>
          <w:tblHeader/>
        </w:trPr>
        <w:tc>
          <w:tcPr>
            <w:tcW w:w="2582" w:type="pct"/>
            <w:tcBorders>
              <w:top w:val="single" w:sz="4" w:space="0" w:color="auto"/>
              <w:left w:val="single" w:sz="4" w:space="0" w:color="auto"/>
              <w:bottom w:val="single" w:sz="4" w:space="0" w:color="auto"/>
              <w:right w:val="single" w:sz="4" w:space="0" w:color="auto"/>
            </w:tcBorders>
          </w:tcPr>
          <w:p w14:paraId="115CB5C5" w14:textId="77777777" w:rsidR="008A457A" w:rsidRPr="00F33C58" w:rsidRDefault="008A457A" w:rsidP="00F33C58">
            <w:pPr>
              <w:tabs>
                <w:tab w:val="left" w:pos="3544"/>
              </w:tabs>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 xml:space="preserve">Обучающиеся с отрывом от производства в возрасте 16 лет и старше </w:t>
            </w:r>
          </w:p>
        </w:tc>
        <w:tc>
          <w:tcPr>
            <w:tcW w:w="1010" w:type="pct"/>
            <w:tcBorders>
              <w:top w:val="single" w:sz="4" w:space="0" w:color="auto"/>
              <w:left w:val="single" w:sz="4" w:space="0" w:color="auto"/>
              <w:bottom w:val="single" w:sz="4" w:space="0" w:color="auto"/>
              <w:right w:val="single" w:sz="4" w:space="0" w:color="auto"/>
            </w:tcBorders>
            <w:vAlign w:val="bottom"/>
          </w:tcPr>
          <w:p w14:paraId="2CB600A3"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0,33</w:t>
            </w:r>
          </w:p>
        </w:tc>
        <w:tc>
          <w:tcPr>
            <w:tcW w:w="1408" w:type="pct"/>
            <w:tcBorders>
              <w:top w:val="single" w:sz="4" w:space="0" w:color="auto"/>
              <w:left w:val="single" w:sz="4" w:space="0" w:color="auto"/>
              <w:bottom w:val="single" w:sz="4" w:space="0" w:color="auto"/>
              <w:right w:val="single" w:sz="4" w:space="0" w:color="auto"/>
            </w:tcBorders>
            <w:vAlign w:val="bottom"/>
          </w:tcPr>
          <w:p w14:paraId="5D433E49"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3,8</w:t>
            </w:r>
          </w:p>
        </w:tc>
      </w:tr>
      <w:tr w:rsidR="008A457A" w:rsidRPr="00F33C58" w14:paraId="5F9A710F" w14:textId="77777777" w:rsidTr="00AB06EE">
        <w:trPr>
          <w:tblHeader/>
        </w:trPr>
        <w:tc>
          <w:tcPr>
            <w:tcW w:w="2582" w:type="pct"/>
            <w:tcBorders>
              <w:top w:val="single" w:sz="4" w:space="0" w:color="auto"/>
              <w:left w:val="single" w:sz="4" w:space="0" w:color="auto"/>
              <w:bottom w:val="single" w:sz="4" w:space="0" w:color="auto"/>
              <w:right w:val="single" w:sz="4" w:space="0" w:color="auto"/>
            </w:tcBorders>
          </w:tcPr>
          <w:p w14:paraId="1E6047A9" w14:textId="77777777" w:rsidR="008A457A" w:rsidRPr="00F33C58" w:rsidRDefault="008A457A" w:rsidP="00F33C58">
            <w:pPr>
              <w:tabs>
                <w:tab w:val="left" w:pos="3544"/>
              </w:tabs>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Лица, находящиеся в отпуске по беременности и родам и по уходу за ребенком до достижения  им возраста 3 лет</w:t>
            </w:r>
          </w:p>
        </w:tc>
        <w:tc>
          <w:tcPr>
            <w:tcW w:w="1010" w:type="pct"/>
            <w:tcBorders>
              <w:top w:val="single" w:sz="4" w:space="0" w:color="auto"/>
              <w:left w:val="single" w:sz="4" w:space="0" w:color="auto"/>
              <w:bottom w:val="single" w:sz="4" w:space="0" w:color="auto"/>
              <w:right w:val="single" w:sz="4" w:space="0" w:color="auto"/>
            </w:tcBorders>
            <w:vAlign w:val="bottom"/>
          </w:tcPr>
          <w:p w14:paraId="6EA9E726"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0,16</w:t>
            </w:r>
          </w:p>
        </w:tc>
        <w:tc>
          <w:tcPr>
            <w:tcW w:w="1408" w:type="pct"/>
            <w:tcBorders>
              <w:top w:val="single" w:sz="4" w:space="0" w:color="auto"/>
              <w:left w:val="single" w:sz="4" w:space="0" w:color="auto"/>
              <w:bottom w:val="single" w:sz="4" w:space="0" w:color="auto"/>
              <w:right w:val="single" w:sz="4" w:space="0" w:color="auto"/>
            </w:tcBorders>
            <w:vAlign w:val="bottom"/>
          </w:tcPr>
          <w:p w14:paraId="071584F5"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1,8</w:t>
            </w:r>
          </w:p>
        </w:tc>
      </w:tr>
      <w:tr w:rsidR="008A457A" w:rsidRPr="00F33C58" w14:paraId="4A0F91A0" w14:textId="77777777" w:rsidTr="00AB06EE">
        <w:trPr>
          <w:tblHeader/>
        </w:trPr>
        <w:tc>
          <w:tcPr>
            <w:tcW w:w="2582" w:type="pct"/>
            <w:tcBorders>
              <w:top w:val="single" w:sz="4" w:space="0" w:color="auto"/>
              <w:left w:val="single" w:sz="4" w:space="0" w:color="auto"/>
              <w:bottom w:val="single" w:sz="4" w:space="0" w:color="auto"/>
              <w:right w:val="single" w:sz="4" w:space="0" w:color="auto"/>
            </w:tcBorders>
          </w:tcPr>
          <w:p w14:paraId="42F04648" w14:textId="77777777" w:rsidR="008A457A" w:rsidRPr="00F33C58" w:rsidRDefault="008A457A" w:rsidP="00F33C58">
            <w:pPr>
              <w:tabs>
                <w:tab w:val="left" w:pos="3544"/>
              </w:tabs>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 xml:space="preserve"> Занято в домашнем и личном подсобном хозяйстве</w:t>
            </w:r>
          </w:p>
        </w:tc>
        <w:tc>
          <w:tcPr>
            <w:tcW w:w="1010" w:type="pct"/>
            <w:tcBorders>
              <w:top w:val="single" w:sz="4" w:space="0" w:color="auto"/>
              <w:left w:val="single" w:sz="4" w:space="0" w:color="auto"/>
              <w:bottom w:val="single" w:sz="4" w:space="0" w:color="auto"/>
              <w:right w:val="single" w:sz="4" w:space="0" w:color="auto"/>
            </w:tcBorders>
          </w:tcPr>
          <w:p w14:paraId="16C51F56"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0,8</w:t>
            </w:r>
          </w:p>
        </w:tc>
        <w:tc>
          <w:tcPr>
            <w:tcW w:w="1408" w:type="pct"/>
            <w:tcBorders>
              <w:top w:val="single" w:sz="4" w:space="0" w:color="auto"/>
              <w:left w:val="single" w:sz="4" w:space="0" w:color="auto"/>
              <w:bottom w:val="single" w:sz="4" w:space="0" w:color="auto"/>
              <w:right w:val="single" w:sz="4" w:space="0" w:color="auto"/>
            </w:tcBorders>
          </w:tcPr>
          <w:p w14:paraId="234FDE4A"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9,0</w:t>
            </w:r>
          </w:p>
        </w:tc>
      </w:tr>
      <w:tr w:rsidR="008A457A" w:rsidRPr="00F33C58" w14:paraId="259995A5" w14:textId="77777777" w:rsidTr="00AB06EE">
        <w:trPr>
          <w:tblHeader/>
        </w:trPr>
        <w:tc>
          <w:tcPr>
            <w:tcW w:w="2582" w:type="pct"/>
            <w:tcBorders>
              <w:top w:val="single" w:sz="4" w:space="0" w:color="auto"/>
              <w:left w:val="single" w:sz="4" w:space="0" w:color="auto"/>
              <w:bottom w:val="single" w:sz="4" w:space="0" w:color="auto"/>
              <w:right w:val="single" w:sz="4" w:space="0" w:color="auto"/>
            </w:tcBorders>
          </w:tcPr>
          <w:p w14:paraId="525291AC" w14:textId="77777777" w:rsidR="008A457A" w:rsidRPr="00F33C58" w:rsidRDefault="008A457A" w:rsidP="00F33C58">
            <w:pPr>
              <w:tabs>
                <w:tab w:val="left" w:pos="3544"/>
              </w:tabs>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 xml:space="preserve"> Прочие (военнослужащие, лица, находящиеся в местах лишения свободы и другие)</w:t>
            </w:r>
          </w:p>
        </w:tc>
        <w:tc>
          <w:tcPr>
            <w:tcW w:w="1010" w:type="pct"/>
            <w:tcBorders>
              <w:top w:val="single" w:sz="4" w:space="0" w:color="auto"/>
              <w:left w:val="single" w:sz="4" w:space="0" w:color="auto"/>
              <w:bottom w:val="single" w:sz="4" w:space="0" w:color="auto"/>
              <w:right w:val="single" w:sz="4" w:space="0" w:color="auto"/>
            </w:tcBorders>
          </w:tcPr>
          <w:p w14:paraId="44AB5890"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0,7</w:t>
            </w:r>
          </w:p>
        </w:tc>
        <w:tc>
          <w:tcPr>
            <w:tcW w:w="1408" w:type="pct"/>
            <w:tcBorders>
              <w:top w:val="single" w:sz="4" w:space="0" w:color="auto"/>
              <w:left w:val="single" w:sz="4" w:space="0" w:color="auto"/>
              <w:bottom w:val="single" w:sz="4" w:space="0" w:color="auto"/>
              <w:right w:val="single" w:sz="4" w:space="0" w:color="auto"/>
            </w:tcBorders>
          </w:tcPr>
          <w:p w14:paraId="7C71676C"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3,4</w:t>
            </w:r>
          </w:p>
        </w:tc>
      </w:tr>
      <w:tr w:rsidR="008A457A" w:rsidRPr="00F33C58" w14:paraId="00F4ECBA" w14:textId="77777777" w:rsidTr="00AB06EE">
        <w:trPr>
          <w:tblHeader/>
        </w:trPr>
        <w:tc>
          <w:tcPr>
            <w:tcW w:w="2582" w:type="pct"/>
            <w:tcBorders>
              <w:top w:val="single" w:sz="4" w:space="0" w:color="auto"/>
              <w:left w:val="single" w:sz="4" w:space="0" w:color="auto"/>
              <w:bottom w:val="single" w:sz="4" w:space="0" w:color="auto"/>
              <w:right w:val="single" w:sz="4" w:space="0" w:color="auto"/>
            </w:tcBorders>
          </w:tcPr>
          <w:p w14:paraId="100E94B7" w14:textId="77777777" w:rsidR="008A457A" w:rsidRPr="00F33C58" w:rsidRDefault="008A457A" w:rsidP="00F33C58">
            <w:pPr>
              <w:tabs>
                <w:tab w:val="left" w:pos="3544"/>
              </w:tabs>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Миграционное сальдо (количество приезжающих на работу из других населенных пунктов)</w:t>
            </w:r>
          </w:p>
        </w:tc>
        <w:tc>
          <w:tcPr>
            <w:tcW w:w="1010" w:type="pct"/>
            <w:tcBorders>
              <w:top w:val="single" w:sz="4" w:space="0" w:color="auto"/>
              <w:left w:val="single" w:sz="4" w:space="0" w:color="auto"/>
              <w:bottom w:val="single" w:sz="4" w:space="0" w:color="auto"/>
              <w:right w:val="single" w:sz="4" w:space="0" w:color="auto"/>
            </w:tcBorders>
          </w:tcPr>
          <w:p w14:paraId="1A6BE5AF"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0,24</w:t>
            </w:r>
          </w:p>
        </w:tc>
        <w:tc>
          <w:tcPr>
            <w:tcW w:w="1408" w:type="pct"/>
            <w:tcBorders>
              <w:top w:val="single" w:sz="4" w:space="0" w:color="auto"/>
              <w:left w:val="single" w:sz="4" w:space="0" w:color="auto"/>
              <w:bottom w:val="single" w:sz="4" w:space="0" w:color="auto"/>
              <w:right w:val="single" w:sz="4" w:space="0" w:color="auto"/>
            </w:tcBorders>
          </w:tcPr>
          <w:p w14:paraId="38571CB4"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2,7</w:t>
            </w:r>
          </w:p>
        </w:tc>
      </w:tr>
      <w:tr w:rsidR="008A457A" w:rsidRPr="00F33C58" w14:paraId="24716AF0" w14:textId="77777777" w:rsidTr="00AB06EE">
        <w:trPr>
          <w:tblHeader/>
        </w:trPr>
        <w:tc>
          <w:tcPr>
            <w:tcW w:w="2582" w:type="pct"/>
            <w:tcBorders>
              <w:top w:val="single" w:sz="4" w:space="0" w:color="auto"/>
              <w:left w:val="single" w:sz="4" w:space="0" w:color="auto"/>
              <w:bottom w:val="single" w:sz="4" w:space="0" w:color="auto"/>
              <w:right w:val="single" w:sz="4" w:space="0" w:color="auto"/>
            </w:tcBorders>
          </w:tcPr>
          <w:p w14:paraId="4F2A4C0C" w14:textId="77777777" w:rsidR="008A457A" w:rsidRPr="00F33C58" w:rsidRDefault="008A457A" w:rsidP="00F33C58">
            <w:pPr>
              <w:tabs>
                <w:tab w:val="left" w:pos="3544"/>
              </w:tabs>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III.  Распределение занятых в экономике:</w:t>
            </w:r>
          </w:p>
        </w:tc>
        <w:tc>
          <w:tcPr>
            <w:tcW w:w="1010" w:type="pct"/>
            <w:tcBorders>
              <w:top w:val="single" w:sz="4" w:space="0" w:color="auto"/>
              <w:left w:val="single" w:sz="4" w:space="0" w:color="auto"/>
              <w:bottom w:val="single" w:sz="4" w:space="0" w:color="auto"/>
              <w:right w:val="single" w:sz="4" w:space="0" w:color="auto"/>
            </w:tcBorders>
          </w:tcPr>
          <w:p w14:paraId="24B45635" w14:textId="77777777" w:rsidR="008A457A" w:rsidRPr="00F33C58" w:rsidRDefault="008A457A" w:rsidP="00F33C58">
            <w:pPr>
              <w:tabs>
                <w:tab w:val="left" w:pos="3544"/>
              </w:tabs>
              <w:spacing w:after="0" w:line="240" w:lineRule="auto"/>
              <w:contextualSpacing/>
              <w:jc w:val="center"/>
              <w:rPr>
                <w:rFonts w:ascii="Times New Roman" w:hAnsi="Times New Roman" w:cs="Times New Roman"/>
                <w:b/>
                <w:sz w:val="24"/>
                <w:szCs w:val="24"/>
              </w:rPr>
            </w:pPr>
          </w:p>
        </w:tc>
        <w:tc>
          <w:tcPr>
            <w:tcW w:w="1408" w:type="pct"/>
            <w:tcBorders>
              <w:top w:val="single" w:sz="4" w:space="0" w:color="auto"/>
              <w:left w:val="single" w:sz="4" w:space="0" w:color="auto"/>
              <w:bottom w:val="single" w:sz="4" w:space="0" w:color="auto"/>
              <w:right w:val="single" w:sz="4" w:space="0" w:color="auto"/>
            </w:tcBorders>
          </w:tcPr>
          <w:p w14:paraId="355BF922" w14:textId="77777777" w:rsidR="008A457A" w:rsidRPr="00F33C58" w:rsidRDefault="008A457A" w:rsidP="00F33C58">
            <w:pPr>
              <w:tabs>
                <w:tab w:val="left" w:pos="3544"/>
              </w:tabs>
              <w:spacing w:after="0" w:line="240" w:lineRule="auto"/>
              <w:contextualSpacing/>
              <w:jc w:val="center"/>
              <w:rPr>
                <w:rFonts w:ascii="Times New Roman" w:hAnsi="Times New Roman" w:cs="Times New Roman"/>
                <w:b/>
                <w:sz w:val="24"/>
                <w:szCs w:val="24"/>
              </w:rPr>
            </w:pPr>
          </w:p>
        </w:tc>
      </w:tr>
      <w:tr w:rsidR="008A457A" w:rsidRPr="00F33C58" w14:paraId="63785526" w14:textId="77777777" w:rsidTr="00AB06EE">
        <w:trPr>
          <w:tblHeader/>
        </w:trPr>
        <w:tc>
          <w:tcPr>
            <w:tcW w:w="2582" w:type="pct"/>
            <w:tcBorders>
              <w:top w:val="single" w:sz="4" w:space="0" w:color="auto"/>
              <w:left w:val="single" w:sz="4" w:space="0" w:color="auto"/>
              <w:bottom w:val="single" w:sz="4" w:space="0" w:color="auto"/>
              <w:right w:val="single" w:sz="4" w:space="0" w:color="auto"/>
            </w:tcBorders>
          </w:tcPr>
          <w:p w14:paraId="2E204E02" w14:textId="77777777" w:rsidR="008A457A" w:rsidRPr="00F33C58" w:rsidRDefault="008A457A" w:rsidP="00F33C58">
            <w:pPr>
              <w:tabs>
                <w:tab w:val="left" w:pos="3544"/>
              </w:tabs>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 xml:space="preserve">     Занято, всего</w:t>
            </w:r>
          </w:p>
        </w:tc>
        <w:tc>
          <w:tcPr>
            <w:tcW w:w="1010" w:type="pct"/>
            <w:tcBorders>
              <w:top w:val="single" w:sz="4" w:space="0" w:color="auto"/>
              <w:left w:val="single" w:sz="4" w:space="0" w:color="auto"/>
              <w:bottom w:val="single" w:sz="4" w:space="0" w:color="auto"/>
              <w:right w:val="single" w:sz="4" w:space="0" w:color="auto"/>
            </w:tcBorders>
          </w:tcPr>
          <w:p w14:paraId="285D6DE2"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2,8</w:t>
            </w:r>
          </w:p>
        </w:tc>
        <w:tc>
          <w:tcPr>
            <w:tcW w:w="1408" w:type="pct"/>
            <w:tcBorders>
              <w:top w:val="single" w:sz="4" w:space="0" w:color="auto"/>
              <w:left w:val="single" w:sz="4" w:space="0" w:color="auto"/>
              <w:bottom w:val="single" w:sz="4" w:space="0" w:color="auto"/>
              <w:right w:val="single" w:sz="4" w:space="0" w:color="auto"/>
            </w:tcBorders>
          </w:tcPr>
          <w:p w14:paraId="234D31B3"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100</w:t>
            </w:r>
          </w:p>
        </w:tc>
      </w:tr>
      <w:tr w:rsidR="008A457A" w:rsidRPr="00F33C58" w14:paraId="199BE423" w14:textId="77777777" w:rsidTr="00AB06EE">
        <w:trPr>
          <w:tblHeader/>
        </w:trPr>
        <w:tc>
          <w:tcPr>
            <w:tcW w:w="2582" w:type="pct"/>
            <w:tcBorders>
              <w:top w:val="single" w:sz="4" w:space="0" w:color="auto"/>
              <w:left w:val="single" w:sz="4" w:space="0" w:color="auto"/>
              <w:bottom w:val="single" w:sz="4" w:space="0" w:color="auto"/>
              <w:right w:val="single" w:sz="4" w:space="0" w:color="auto"/>
            </w:tcBorders>
          </w:tcPr>
          <w:p w14:paraId="1A678AB1" w14:textId="77777777" w:rsidR="008A457A" w:rsidRPr="00F33C58" w:rsidRDefault="00EB4209" w:rsidP="00F33C58">
            <w:pPr>
              <w:tabs>
                <w:tab w:val="left" w:pos="3544"/>
              </w:tabs>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 xml:space="preserve"> </w:t>
            </w:r>
            <w:r w:rsidR="008A457A" w:rsidRPr="00F33C58">
              <w:rPr>
                <w:rFonts w:ascii="Times New Roman" w:hAnsi="Times New Roman" w:cs="Times New Roman"/>
                <w:sz w:val="24"/>
                <w:szCs w:val="24"/>
              </w:rPr>
              <w:t xml:space="preserve"> в том числе по видам деятельности:</w:t>
            </w:r>
          </w:p>
        </w:tc>
        <w:tc>
          <w:tcPr>
            <w:tcW w:w="1010" w:type="pct"/>
            <w:tcBorders>
              <w:top w:val="single" w:sz="4" w:space="0" w:color="auto"/>
              <w:left w:val="single" w:sz="4" w:space="0" w:color="auto"/>
              <w:bottom w:val="single" w:sz="4" w:space="0" w:color="auto"/>
              <w:right w:val="single" w:sz="4" w:space="0" w:color="auto"/>
            </w:tcBorders>
          </w:tcPr>
          <w:p w14:paraId="114073C2"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p>
        </w:tc>
        <w:tc>
          <w:tcPr>
            <w:tcW w:w="1408" w:type="pct"/>
            <w:tcBorders>
              <w:top w:val="single" w:sz="4" w:space="0" w:color="auto"/>
              <w:left w:val="single" w:sz="4" w:space="0" w:color="auto"/>
              <w:bottom w:val="single" w:sz="4" w:space="0" w:color="auto"/>
              <w:right w:val="single" w:sz="4" w:space="0" w:color="auto"/>
            </w:tcBorders>
          </w:tcPr>
          <w:p w14:paraId="70A58994"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p>
        </w:tc>
      </w:tr>
      <w:tr w:rsidR="008A457A" w:rsidRPr="00F33C58" w14:paraId="454D304F" w14:textId="77777777" w:rsidTr="00AB06EE">
        <w:trPr>
          <w:tblHeader/>
        </w:trPr>
        <w:tc>
          <w:tcPr>
            <w:tcW w:w="2582" w:type="pct"/>
            <w:tcBorders>
              <w:top w:val="single" w:sz="4" w:space="0" w:color="auto"/>
              <w:left w:val="single" w:sz="4" w:space="0" w:color="auto"/>
              <w:bottom w:val="single" w:sz="4" w:space="0" w:color="auto"/>
              <w:right w:val="single" w:sz="4" w:space="0" w:color="auto"/>
            </w:tcBorders>
          </w:tcPr>
          <w:p w14:paraId="0C8BBF73" w14:textId="77777777" w:rsidR="008A457A" w:rsidRPr="00F33C58" w:rsidRDefault="008A457A" w:rsidP="00F33C58">
            <w:pPr>
              <w:tabs>
                <w:tab w:val="left" w:pos="3544"/>
              </w:tabs>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 xml:space="preserve">     промышленность</w:t>
            </w:r>
          </w:p>
        </w:tc>
        <w:tc>
          <w:tcPr>
            <w:tcW w:w="1010" w:type="pct"/>
            <w:tcBorders>
              <w:top w:val="single" w:sz="4" w:space="0" w:color="auto"/>
              <w:left w:val="single" w:sz="4" w:space="0" w:color="auto"/>
              <w:bottom w:val="single" w:sz="4" w:space="0" w:color="auto"/>
              <w:right w:val="single" w:sz="4" w:space="0" w:color="auto"/>
            </w:tcBorders>
          </w:tcPr>
          <w:p w14:paraId="683C631C"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0,1</w:t>
            </w:r>
          </w:p>
        </w:tc>
        <w:tc>
          <w:tcPr>
            <w:tcW w:w="1408" w:type="pct"/>
            <w:tcBorders>
              <w:top w:val="single" w:sz="4" w:space="0" w:color="auto"/>
              <w:left w:val="single" w:sz="4" w:space="0" w:color="auto"/>
              <w:bottom w:val="single" w:sz="4" w:space="0" w:color="auto"/>
              <w:right w:val="single" w:sz="4" w:space="0" w:color="auto"/>
            </w:tcBorders>
          </w:tcPr>
          <w:p w14:paraId="6FB31C2F"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3,6</w:t>
            </w:r>
          </w:p>
        </w:tc>
      </w:tr>
      <w:tr w:rsidR="008A457A" w:rsidRPr="00F33C58" w14:paraId="182663C1" w14:textId="77777777" w:rsidTr="00AB06EE">
        <w:trPr>
          <w:tblHeader/>
        </w:trPr>
        <w:tc>
          <w:tcPr>
            <w:tcW w:w="2582" w:type="pct"/>
            <w:tcBorders>
              <w:top w:val="single" w:sz="4" w:space="0" w:color="auto"/>
              <w:left w:val="single" w:sz="4" w:space="0" w:color="auto"/>
              <w:bottom w:val="single" w:sz="4" w:space="0" w:color="auto"/>
              <w:right w:val="single" w:sz="4" w:space="0" w:color="auto"/>
            </w:tcBorders>
          </w:tcPr>
          <w:p w14:paraId="3D431CA4" w14:textId="77777777" w:rsidR="008A457A" w:rsidRPr="00F33C58" w:rsidRDefault="008A457A" w:rsidP="00F33C58">
            <w:pPr>
              <w:tabs>
                <w:tab w:val="left" w:pos="3544"/>
              </w:tabs>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 xml:space="preserve">     строительство</w:t>
            </w:r>
          </w:p>
        </w:tc>
        <w:tc>
          <w:tcPr>
            <w:tcW w:w="1010" w:type="pct"/>
            <w:tcBorders>
              <w:top w:val="single" w:sz="4" w:space="0" w:color="auto"/>
              <w:left w:val="single" w:sz="4" w:space="0" w:color="auto"/>
              <w:bottom w:val="single" w:sz="4" w:space="0" w:color="auto"/>
              <w:right w:val="single" w:sz="4" w:space="0" w:color="auto"/>
            </w:tcBorders>
          </w:tcPr>
          <w:p w14:paraId="52AEA687"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0,15</w:t>
            </w:r>
          </w:p>
        </w:tc>
        <w:tc>
          <w:tcPr>
            <w:tcW w:w="1408" w:type="pct"/>
            <w:tcBorders>
              <w:top w:val="single" w:sz="4" w:space="0" w:color="auto"/>
              <w:left w:val="single" w:sz="4" w:space="0" w:color="auto"/>
              <w:bottom w:val="single" w:sz="4" w:space="0" w:color="auto"/>
              <w:right w:val="single" w:sz="4" w:space="0" w:color="auto"/>
            </w:tcBorders>
          </w:tcPr>
          <w:p w14:paraId="113778EA"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5,4</w:t>
            </w:r>
          </w:p>
        </w:tc>
      </w:tr>
      <w:tr w:rsidR="008A457A" w:rsidRPr="00F33C58" w14:paraId="374D4EBA" w14:textId="77777777" w:rsidTr="00AB06EE">
        <w:trPr>
          <w:tblHeader/>
        </w:trPr>
        <w:tc>
          <w:tcPr>
            <w:tcW w:w="2582" w:type="pct"/>
            <w:tcBorders>
              <w:top w:val="single" w:sz="4" w:space="0" w:color="auto"/>
              <w:left w:val="single" w:sz="4" w:space="0" w:color="auto"/>
              <w:bottom w:val="single" w:sz="4" w:space="0" w:color="auto"/>
              <w:right w:val="single" w:sz="4" w:space="0" w:color="auto"/>
            </w:tcBorders>
          </w:tcPr>
          <w:p w14:paraId="13CDA62D" w14:textId="77777777" w:rsidR="008A457A" w:rsidRPr="00F33C58" w:rsidRDefault="008A457A" w:rsidP="00F33C58">
            <w:pPr>
              <w:tabs>
                <w:tab w:val="left" w:pos="3544"/>
              </w:tabs>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 xml:space="preserve">     сельское хозяйство, охота и лесное хозяйство</w:t>
            </w:r>
          </w:p>
        </w:tc>
        <w:tc>
          <w:tcPr>
            <w:tcW w:w="1010" w:type="pct"/>
            <w:tcBorders>
              <w:top w:val="single" w:sz="4" w:space="0" w:color="auto"/>
              <w:left w:val="single" w:sz="4" w:space="0" w:color="auto"/>
              <w:bottom w:val="single" w:sz="4" w:space="0" w:color="auto"/>
              <w:right w:val="single" w:sz="4" w:space="0" w:color="auto"/>
            </w:tcBorders>
          </w:tcPr>
          <w:p w14:paraId="536CD5A0"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0,2</w:t>
            </w:r>
          </w:p>
        </w:tc>
        <w:tc>
          <w:tcPr>
            <w:tcW w:w="1408" w:type="pct"/>
            <w:tcBorders>
              <w:top w:val="single" w:sz="4" w:space="0" w:color="auto"/>
              <w:left w:val="single" w:sz="4" w:space="0" w:color="auto"/>
              <w:bottom w:val="single" w:sz="4" w:space="0" w:color="auto"/>
              <w:right w:val="single" w:sz="4" w:space="0" w:color="auto"/>
            </w:tcBorders>
          </w:tcPr>
          <w:p w14:paraId="114C4DB2" w14:textId="77777777" w:rsidR="008A457A" w:rsidRPr="00F33C58" w:rsidRDefault="008A457A" w:rsidP="00F33C58">
            <w:pPr>
              <w:tabs>
                <w:tab w:val="left" w:pos="3544"/>
              </w:tabs>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7,1</w:t>
            </w:r>
          </w:p>
        </w:tc>
      </w:tr>
    </w:tbl>
    <w:p w14:paraId="2BD1FDBA" w14:textId="77777777" w:rsidR="00AE1BAB" w:rsidRPr="00F33C58" w:rsidRDefault="00AE1BAB" w:rsidP="00F33C58">
      <w:pPr>
        <w:spacing w:after="0" w:line="240" w:lineRule="auto"/>
        <w:ind w:firstLine="709"/>
        <w:jc w:val="both"/>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В обслуживающих отраслях (просвещение, культура, искусство, спорт, здравоохранение, торговля, организация отдыха и прочие) численность занятого населения составляет 39,3%.  Высокий процент занятости в этих отраслях объясняется тем, что в городе имеются объекты инфраструктуры районного значения, рассчитанные на обслуживание населения не только города, но и других населённых пунктов (центральная районная больница, спортивные и культурные учреждения и т.д.)</w:t>
      </w:r>
    </w:p>
    <w:p w14:paraId="31FF9F57" w14:textId="1ED247EC" w:rsidR="00A4530F" w:rsidRPr="00F33C58" w:rsidRDefault="00146314" w:rsidP="00F33C58">
      <w:pPr>
        <w:spacing w:after="0" w:line="240" w:lineRule="auto"/>
        <w:ind w:firstLine="851"/>
        <w:jc w:val="both"/>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 xml:space="preserve">По критерию численности населения городской округ Верхотурский относится к категории «малых городов», поэтому </w:t>
      </w:r>
      <w:r w:rsidR="00F26504" w:rsidRPr="00F33C58">
        <w:rPr>
          <w:rFonts w:ascii="Times New Roman" w:eastAsia="Times New Roman" w:hAnsi="Times New Roman" w:cs="Times New Roman"/>
          <w:sz w:val="24"/>
          <w:szCs w:val="24"/>
          <w:lang w:eastAsia="ar-SA"/>
        </w:rPr>
        <w:t>н</w:t>
      </w:r>
      <w:r w:rsidR="00A4530F" w:rsidRPr="00F33C58">
        <w:rPr>
          <w:rFonts w:ascii="Times New Roman" w:eastAsia="Times New Roman" w:hAnsi="Times New Roman" w:cs="Times New Roman"/>
          <w:sz w:val="24"/>
          <w:szCs w:val="24"/>
          <w:lang w:eastAsia="ar-SA"/>
        </w:rPr>
        <w:t xml:space="preserve">аиважнейшей задачей является сохранение и развитие человеческого потенциала округа. Для улучшения демографической ситуации в округе выработан комплекс мер по развитию здравоохранения, образования, культуры, доступности жилья и повышению качества жизни населения, обобщенный в Программе демографического развития </w:t>
      </w:r>
      <w:r w:rsidR="00322197" w:rsidRPr="00F33C58">
        <w:rPr>
          <w:rFonts w:ascii="Times New Roman" w:eastAsia="Times New Roman" w:hAnsi="Times New Roman" w:cs="Times New Roman"/>
          <w:sz w:val="24"/>
          <w:szCs w:val="24"/>
          <w:lang w:eastAsia="ar-SA"/>
        </w:rPr>
        <w:t>городского округа Верхотурский</w:t>
      </w:r>
      <w:r w:rsidR="00AB06EE" w:rsidRPr="00F33C58">
        <w:rPr>
          <w:rFonts w:ascii="Times New Roman" w:eastAsia="Times New Roman" w:hAnsi="Times New Roman" w:cs="Times New Roman"/>
          <w:sz w:val="24"/>
          <w:szCs w:val="24"/>
          <w:lang w:eastAsia="ar-SA"/>
        </w:rPr>
        <w:t xml:space="preserve"> </w:t>
      </w:r>
      <w:r w:rsidR="00A4530F" w:rsidRPr="00F33C58">
        <w:rPr>
          <w:rFonts w:ascii="Times New Roman" w:eastAsia="Times New Roman" w:hAnsi="Times New Roman" w:cs="Times New Roman"/>
          <w:sz w:val="24"/>
          <w:szCs w:val="24"/>
          <w:lang w:eastAsia="ar-SA"/>
        </w:rPr>
        <w:t xml:space="preserve">на период до 2025 года («Уральская семья») (с 2007 года). </w:t>
      </w:r>
    </w:p>
    <w:p w14:paraId="36908D1F" w14:textId="77777777" w:rsidR="00A07C99" w:rsidRPr="00F33C58" w:rsidRDefault="00A07C99" w:rsidP="00F33C58">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ar-SA"/>
        </w:rPr>
      </w:pPr>
    </w:p>
    <w:p w14:paraId="6282A0CC" w14:textId="6C7BE28C" w:rsidR="00A4530F" w:rsidRPr="00F33C58" w:rsidRDefault="00A4530F" w:rsidP="00F33C58">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F33C58">
        <w:rPr>
          <w:rFonts w:ascii="Times New Roman" w:hAnsi="Times New Roman" w:cs="Times New Roman"/>
          <w:sz w:val="24"/>
          <w:szCs w:val="24"/>
        </w:rPr>
        <w:t>Округ традиционно являлся лесохозяйственным и сельскохозяйственным, с развитой перерабатывающей промышленностью</w:t>
      </w:r>
      <w:r w:rsidR="00AB7C00" w:rsidRPr="00F33C58">
        <w:rPr>
          <w:rFonts w:ascii="Times New Roman" w:hAnsi="Times New Roman" w:cs="Times New Roman"/>
          <w:sz w:val="24"/>
          <w:szCs w:val="24"/>
        </w:rPr>
        <w:t>, однако м</w:t>
      </w:r>
      <w:r w:rsidRPr="00F33C58">
        <w:rPr>
          <w:rFonts w:ascii="Times New Roman" w:hAnsi="Times New Roman" w:cs="Times New Roman"/>
          <w:sz w:val="24"/>
          <w:szCs w:val="24"/>
        </w:rPr>
        <w:t xml:space="preserve">ногие предприятия лесной, </w:t>
      </w:r>
      <w:r w:rsidRPr="00F33C58">
        <w:rPr>
          <w:rFonts w:ascii="Times New Roman" w:hAnsi="Times New Roman" w:cs="Times New Roman"/>
          <w:sz w:val="24"/>
          <w:szCs w:val="24"/>
        </w:rPr>
        <w:lastRenderedPageBreak/>
        <w:t>лесоперерабатывающей и машиностроения были подведены к банкротству</w:t>
      </w:r>
      <w:r w:rsidRPr="00F33C58">
        <w:rPr>
          <w:rFonts w:ascii="Times New Roman" w:hAnsi="Times New Roman" w:cs="Times New Roman"/>
          <w:i/>
          <w:sz w:val="24"/>
          <w:szCs w:val="24"/>
        </w:rPr>
        <w:t xml:space="preserve">. </w:t>
      </w:r>
      <w:r w:rsidRPr="00F33C58">
        <w:rPr>
          <w:rFonts w:ascii="Times New Roman" w:hAnsi="Times New Roman" w:cs="Times New Roman"/>
          <w:sz w:val="24"/>
          <w:szCs w:val="24"/>
        </w:rPr>
        <w:t>Но тем ни менее в условиях меняющейся внешней и внутренней среды экономика округа динамично менялась, наращивал свои темпы роста малый бизнес, что свидетельствует о достаточной сбалансированности экономического комплекса округа и его способности максимально использовать рыночную конъюнктуру.</w:t>
      </w:r>
    </w:p>
    <w:p w14:paraId="485F9756" w14:textId="77777777" w:rsidR="00A4530F" w:rsidRPr="00F33C58" w:rsidRDefault="00A4530F" w:rsidP="00F33C58">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p>
    <w:p w14:paraId="163DA74B" w14:textId="4EC2A03E" w:rsidR="007673B2" w:rsidRPr="00F33C58" w:rsidRDefault="007673B2" w:rsidP="00F33C58">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F33C58">
        <w:rPr>
          <w:rFonts w:ascii="Times New Roman" w:hAnsi="Times New Roman" w:cs="Times New Roman"/>
          <w:sz w:val="24"/>
          <w:szCs w:val="24"/>
        </w:rPr>
        <w:t xml:space="preserve">Лесная, деревообрабатывающая промышленность </w:t>
      </w:r>
      <w:r w:rsidR="0072281B" w:rsidRPr="00F33C58">
        <w:rPr>
          <w:rFonts w:ascii="Times New Roman" w:hAnsi="Times New Roman" w:cs="Times New Roman"/>
          <w:sz w:val="24"/>
          <w:szCs w:val="24"/>
        </w:rPr>
        <w:t>г</w:t>
      </w:r>
      <w:r w:rsidR="00322197" w:rsidRPr="00F33C58">
        <w:rPr>
          <w:rFonts w:ascii="Times New Roman" w:hAnsi="Times New Roman" w:cs="Times New Roman"/>
          <w:sz w:val="24"/>
          <w:szCs w:val="24"/>
        </w:rPr>
        <w:t>ородского округа Верхотурский</w:t>
      </w:r>
      <w:r w:rsidR="0072281B" w:rsidRPr="00F33C58">
        <w:rPr>
          <w:rFonts w:ascii="Times New Roman" w:hAnsi="Times New Roman" w:cs="Times New Roman"/>
          <w:sz w:val="24"/>
          <w:szCs w:val="24"/>
        </w:rPr>
        <w:t xml:space="preserve"> </w:t>
      </w:r>
      <w:r w:rsidRPr="00F33C58">
        <w:rPr>
          <w:rFonts w:ascii="Times New Roman" w:hAnsi="Times New Roman" w:cs="Times New Roman"/>
          <w:sz w:val="24"/>
          <w:szCs w:val="24"/>
        </w:rPr>
        <w:t>представлена следующими предприятиями:</w:t>
      </w:r>
    </w:p>
    <w:p w14:paraId="5647B50C" w14:textId="77777777" w:rsidR="007673B2" w:rsidRPr="00F33C58" w:rsidRDefault="007673B2" w:rsidP="00F33C58">
      <w:pPr>
        <w:pStyle w:val="afb"/>
        <w:widowControl w:val="0"/>
        <w:numPr>
          <w:ilvl w:val="0"/>
          <w:numId w:val="38"/>
        </w:numPr>
        <w:autoSpaceDE w:val="0"/>
        <w:autoSpaceDN w:val="0"/>
        <w:adjustRightInd w:val="0"/>
        <w:spacing w:after="0" w:line="240" w:lineRule="auto"/>
        <w:ind w:left="0"/>
        <w:jc w:val="both"/>
        <w:rPr>
          <w:rFonts w:ascii="Times New Roman" w:hAnsi="Times New Roman"/>
          <w:sz w:val="24"/>
          <w:szCs w:val="24"/>
        </w:rPr>
      </w:pPr>
      <w:r w:rsidRPr="00F33C58">
        <w:rPr>
          <w:rFonts w:ascii="Times New Roman" w:hAnsi="Times New Roman"/>
          <w:sz w:val="24"/>
          <w:szCs w:val="24"/>
        </w:rPr>
        <w:t>ИП Сиворакша А.И.</w:t>
      </w:r>
    </w:p>
    <w:p w14:paraId="17F96E2B" w14:textId="77777777" w:rsidR="007673B2" w:rsidRPr="00F33C58" w:rsidRDefault="007673B2" w:rsidP="00F33C58">
      <w:pPr>
        <w:pStyle w:val="afb"/>
        <w:widowControl w:val="0"/>
        <w:numPr>
          <w:ilvl w:val="0"/>
          <w:numId w:val="38"/>
        </w:numPr>
        <w:autoSpaceDE w:val="0"/>
        <w:autoSpaceDN w:val="0"/>
        <w:adjustRightInd w:val="0"/>
        <w:spacing w:after="0" w:line="240" w:lineRule="auto"/>
        <w:ind w:left="0"/>
        <w:jc w:val="both"/>
        <w:rPr>
          <w:rFonts w:ascii="Times New Roman" w:hAnsi="Times New Roman"/>
          <w:sz w:val="24"/>
          <w:szCs w:val="24"/>
        </w:rPr>
      </w:pPr>
      <w:r w:rsidRPr="00F33C58">
        <w:rPr>
          <w:rFonts w:ascii="Times New Roman" w:hAnsi="Times New Roman"/>
          <w:sz w:val="24"/>
          <w:szCs w:val="24"/>
        </w:rPr>
        <w:t>ООО «Леском»</w:t>
      </w:r>
    </w:p>
    <w:p w14:paraId="5704352C" w14:textId="77777777" w:rsidR="007673B2" w:rsidRPr="00F33C58" w:rsidRDefault="007673B2" w:rsidP="00F33C58">
      <w:pPr>
        <w:pStyle w:val="afb"/>
        <w:widowControl w:val="0"/>
        <w:numPr>
          <w:ilvl w:val="0"/>
          <w:numId w:val="38"/>
        </w:numPr>
        <w:autoSpaceDE w:val="0"/>
        <w:autoSpaceDN w:val="0"/>
        <w:adjustRightInd w:val="0"/>
        <w:spacing w:after="0" w:line="240" w:lineRule="auto"/>
        <w:ind w:left="0"/>
        <w:jc w:val="both"/>
        <w:rPr>
          <w:rFonts w:ascii="Times New Roman" w:hAnsi="Times New Roman"/>
          <w:sz w:val="24"/>
          <w:szCs w:val="24"/>
        </w:rPr>
      </w:pPr>
      <w:r w:rsidRPr="00F33C58">
        <w:rPr>
          <w:rFonts w:ascii="Times New Roman" w:hAnsi="Times New Roman"/>
          <w:sz w:val="24"/>
          <w:szCs w:val="24"/>
        </w:rPr>
        <w:t>ИП Бахтияров И.Д.</w:t>
      </w:r>
    </w:p>
    <w:p w14:paraId="5778B2BF" w14:textId="77777777" w:rsidR="007673B2" w:rsidRPr="00F33C58" w:rsidRDefault="007673B2" w:rsidP="00F33C58">
      <w:pPr>
        <w:pStyle w:val="afb"/>
        <w:widowControl w:val="0"/>
        <w:numPr>
          <w:ilvl w:val="0"/>
          <w:numId w:val="38"/>
        </w:numPr>
        <w:autoSpaceDE w:val="0"/>
        <w:autoSpaceDN w:val="0"/>
        <w:adjustRightInd w:val="0"/>
        <w:spacing w:after="0" w:line="240" w:lineRule="auto"/>
        <w:ind w:left="0"/>
        <w:jc w:val="both"/>
        <w:rPr>
          <w:rFonts w:ascii="Times New Roman" w:hAnsi="Times New Roman"/>
          <w:sz w:val="24"/>
          <w:szCs w:val="24"/>
        </w:rPr>
      </w:pPr>
      <w:r w:rsidRPr="00F33C58">
        <w:rPr>
          <w:rFonts w:ascii="Times New Roman" w:hAnsi="Times New Roman"/>
          <w:sz w:val="24"/>
          <w:szCs w:val="24"/>
        </w:rPr>
        <w:t>ИП Маркова И.А.</w:t>
      </w:r>
    </w:p>
    <w:p w14:paraId="4C6E3A74" w14:textId="77777777" w:rsidR="007673B2" w:rsidRPr="00F33C58" w:rsidRDefault="007673B2" w:rsidP="00F33C58">
      <w:pPr>
        <w:pStyle w:val="afb"/>
        <w:widowControl w:val="0"/>
        <w:numPr>
          <w:ilvl w:val="0"/>
          <w:numId w:val="38"/>
        </w:numPr>
        <w:autoSpaceDE w:val="0"/>
        <w:autoSpaceDN w:val="0"/>
        <w:adjustRightInd w:val="0"/>
        <w:spacing w:after="0" w:line="240" w:lineRule="auto"/>
        <w:ind w:left="0"/>
        <w:jc w:val="both"/>
        <w:rPr>
          <w:rFonts w:ascii="Times New Roman" w:hAnsi="Times New Roman"/>
          <w:sz w:val="24"/>
          <w:szCs w:val="24"/>
        </w:rPr>
      </w:pPr>
      <w:r w:rsidRPr="00F33C58">
        <w:rPr>
          <w:rFonts w:ascii="Times New Roman" w:hAnsi="Times New Roman"/>
          <w:sz w:val="24"/>
          <w:szCs w:val="24"/>
        </w:rPr>
        <w:t>ИП Комаров Э.В.</w:t>
      </w:r>
    </w:p>
    <w:p w14:paraId="3BC551A7" w14:textId="77777777" w:rsidR="007673B2" w:rsidRPr="00F33C58" w:rsidRDefault="007673B2" w:rsidP="00F33C58">
      <w:pPr>
        <w:pStyle w:val="afb"/>
        <w:widowControl w:val="0"/>
        <w:numPr>
          <w:ilvl w:val="0"/>
          <w:numId w:val="38"/>
        </w:numPr>
        <w:autoSpaceDE w:val="0"/>
        <w:autoSpaceDN w:val="0"/>
        <w:adjustRightInd w:val="0"/>
        <w:spacing w:after="0" w:line="240" w:lineRule="auto"/>
        <w:ind w:left="0"/>
        <w:jc w:val="both"/>
        <w:rPr>
          <w:rFonts w:ascii="Times New Roman" w:hAnsi="Times New Roman"/>
          <w:sz w:val="24"/>
          <w:szCs w:val="24"/>
        </w:rPr>
      </w:pPr>
      <w:r w:rsidRPr="00F33C58">
        <w:rPr>
          <w:rFonts w:ascii="Times New Roman" w:hAnsi="Times New Roman"/>
          <w:sz w:val="24"/>
          <w:szCs w:val="24"/>
        </w:rPr>
        <w:t>ИП Дружинин</w:t>
      </w:r>
    </w:p>
    <w:p w14:paraId="1BDA4185" w14:textId="77777777" w:rsidR="007673B2" w:rsidRPr="00F33C58" w:rsidRDefault="007673B2" w:rsidP="00F33C58">
      <w:pPr>
        <w:pStyle w:val="afb"/>
        <w:widowControl w:val="0"/>
        <w:numPr>
          <w:ilvl w:val="0"/>
          <w:numId w:val="38"/>
        </w:numPr>
        <w:autoSpaceDE w:val="0"/>
        <w:autoSpaceDN w:val="0"/>
        <w:adjustRightInd w:val="0"/>
        <w:spacing w:after="0" w:line="240" w:lineRule="auto"/>
        <w:ind w:left="0"/>
        <w:jc w:val="both"/>
        <w:rPr>
          <w:rFonts w:ascii="Times New Roman" w:hAnsi="Times New Roman"/>
          <w:sz w:val="24"/>
          <w:szCs w:val="24"/>
        </w:rPr>
      </w:pPr>
      <w:r w:rsidRPr="00F33C58">
        <w:rPr>
          <w:rFonts w:ascii="Times New Roman" w:hAnsi="Times New Roman"/>
          <w:sz w:val="24"/>
          <w:szCs w:val="24"/>
        </w:rPr>
        <w:t>ИП Глухов И.А</w:t>
      </w:r>
    </w:p>
    <w:p w14:paraId="1F105A98" w14:textId="77777777" w:rsidR="007673B2" w:rsidRPr="00F33C58" w:rsidRDefault="007673B2" w:rsidP="00F33C58">
      <w:pPr>
        <w:pStyle w:val="afb"/>
        <w:widowControl w:val="0"/>
        <w:numPr>
          <w:ilvl w:val="0"/>
          <w:numId w:val="38"/>
        </w:numPr>
        <w:autoSpaceDE w:val="0"/>
        <w:autoSpaceDN w:val="0"/>
        <w:adjustRightInd w:val="0"/>
        <w:spacing w:after="0" w:line="240" w:lineRule="auto"/>
        <w:ind w:left="0"/>
        <w:jc w:val="both"/>
        <w:rPr>
          <w:rFonts w:ascii="Times New Roman" w:hAnsi="Times New Roman"/>
          <w:sz w:val="24"/>
          <w:szCs w:val="24"/>
        </w:rPr>
      </w:pPr>
      <w:r w:rsidRPr="00F33C58">
        <w:rPr>
          <w:rFonts w:ascii="Times New Roman" w:hAnsi="Times New Roman"/>
          <w:sz w:val="24"/>
          <w:szCs w:val="24"/>
        </w:rPr>
        <w:t>ИП Глазунов Ю.А.</w:t>
      </w:r>
    </w:p>
    <w:p w14:paraId="51703370" w14:textId="77777777" w:rsidR="007673B2" w:rsidRPr="00F33C58" w:rsidRDefault="007673B2" w:rsidP="00F33C58">
      <w:pPr>
        <w:pStyle w:val="afb"/>
        <w:widowControl w:val="0"/>
        <w:numPr>
          <w:ilvl w:val="0"/>
          <w:numId w:val="38"/>
        </w:numPr>
        <w:autoSpaceDE w:val="0"/>
        <w:autoSpaceDN w:val="0"/>
        <w:adjustRightInd w:val="0"/>
        <w:spacing w:after="0" w:line="240" w:lineRule="auto"/>
        <w:ind w:left="0"/>
        <w:jc w:val="both"/>
        <w:rPr>
          <w:rFonts w:ascii="Times New Roman" w:hAnsi="Times New Roman"/>
          <w:sz w:val="24"/>
          <w:szCs w:val="24"/>
        </w:rPr>
      </w:pPr>
      <w:r w:rsidRPr="00F33C58">
        <w:rPr>
          <w:rFonts w:ascii="Times New Roman" w:hAnsi="Times New Roman"/>
          <w:sz w:val="24"/>
          <w:szCs w:val="24"/>
        </w:rPr>
        <w:t>Филиал Верхотурский ГУПСО «Авиационная база охраны лесов»</w:t>
      </w:r>
    </w:p>
    <w:p w14:paraId="58722EB2" w14:textId="77777777" w:rsidR="007673B2" w:rsidRPr="00F33C58" w:rsidRDefault="007673B2" w:rsidP="00F33C58">
      <w:pPr>
        <w:pStyle w:val="afb"/>
        <w:widowControl w:val="0"/>
        <w:numPr>
          <w:ilvl w:val="0"/>
          <w:numId w:val="38"/>
        </w:numPr>
        <w:autoSpaceDE w:val="0"/>
        <w:autoSpaceDN w:val="0"/>
        <w:adjustRightInd w:val="0"/>
        <w:spacing w:after="0" w:line="240" w:lineRule="auto"/>
        <w:ind w:left="0"/>
        <w:jc w:val="both"/>
        <w:rPr>
          <w:rFonts w:ascii="Times New Roman" w:hAnsi="Times New Roman"/>
          <w:sz w:val="24"/>
          <w:szCs w:val="24"/>
        </w:rPr>
      </w:pPr>
      <w:r w:rsidRPr="00F33C58">
        <w:rPr>
          <w:rFonts w:ascii="Times New Roman" w:hAnsi="Times New Roman"/>
          <w:sz w:val="24"/>
          <w:szCs w:val="24"/>
        </w:rPr>
        <w:t>Карелинское лесничество министерства обороны – филиал ФГУ «Управление эксплуатацией и развития министерства обороны РФ»</w:t>
      </w:r>
    </w:p>
    <w:p w14:paraId="2F7648CB" w14:textId="77777777" w:rsidR="007673B2" w:rsidRPr="00F33C58" w:rsidRDefault="007673B2" w:rsidP="00F33C58">
      <w:pPr>
        <w:pStyle w:val="afb"/>
        <w:widowControl w:val="0"/>
        <w:numPr>
          <w:ilvl w:val="0"/>
          <w:numId w:val="38"/>
        </w:numPr>
        <w:autoSpaceDE w:val="0"/>
        <w:autoSpaceDN w:val="0"/>
        <w:adjustRightInd w:val="0"/>
        <w:spacing w:after="0" w:line="240" w:lineRule="auto"/>
        <w:ind w:left="0"/>
        <w:jc w:val="both"/>
        <w:rPr>
          <w:rFonts w:ascii="Times New Roman" w:hAnsi="Times New Roman"/>
          <w:sz w:val="24"/>
          <w:szCs w:val="24"/>
        </w:rPr>
      </w:pPr>
      <w:r w:rsidRPr="00F33C58">
        <w:rPr>
          <w:rFonts w:ascii="Times New Roman" w:hAnsi="Times New Roman"/>
          <w:sz w:val="24"/>
          <w:szCs w:val="24"/>
        </w:rPr>
        <w:t>ГКУ СО «Верхотурское лесничество»</w:t>
      </w:r>
    </w:p>
    <w:p w14:paraId="67D35D53" w14:textId="77777777" w:rsidR="009728F9" w:rsidRPr="00F33C58" w:rsidRDefault="009728F9" w:rsidP="00F33C58">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p>
    <w:p w14:paraId="32B0213B" w14:textId="0D9EDD19" w:rsidR="00BA7D2D" w:rsidRPr="00F33C58" w:rsidRDefault="00BA7D2D" w:rsidP="00F33C58">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F33C58">
        <w:rPr>
          <w:rFonts w:ascii="Times New Roman" w:hAnsi="Times New Roman" w:cs="Times New Roman"/>
          <w:sz w:val="24"/>
          <w:szCs w:val="24"/>
        </w:rPr>
        <w:t xml:space="preserve">Крупные </w:t>
      </w:r>
      <w:r w:rsidR="0072281B" w:rsidRPr="00F33C58">
        <w:rPr>
          <w:rFonts w:ascii="Times New Roman" w:hAnsi="Times New Roman" w:cs="Times New Roman"/>
          <w:sz w:val="24"/>
          <w:szCs w:val="24"/>
        </w:rPr>
        <w:t>сельхоз товаропроизводители</w:t>
      </w:r>
      <w:r w:rsidR="0027392B" w:rsidRPr="00F33C58">
        <w:rPr>
          <w:rFonts w:ascii="Times New Roman" w:hAnsi="Times New Roman" w:cs="Times New Roman"/>
          <w:sz w:val="24"/>
          <w:szCs w:val="24"/>
        </w:rPr>
        <w:t>:</w:t>
      </w:r>
    </w:p>
    <w:p w14:paraId="29F79360" w14:textId="77777777" w:rsidR="007673B2" w:rsidRPr="00F33C58" w:rsidRDefault="007673B2" w:rsidP="00F33C58">
      <w:pPr>
        <w:pStyle w:val="afb"/>
        <w:widowControl w:val="0"/>
        <w:numPr>
          <w:ilvl w:val="0"/>
          <w:numId w:val="14"/>
        </w:numPr>
        <w:autoSpaceDE w:val="0"/>
        <w:autoSpaceDN w:val="0"/>
        <w:adjustRightInd w:val="0"/>
        <w:spacing w:after="0" w:line="240" w:lineRule="auto"/>
        <w:ind w:left="0"/>
        <w:jc w:val="both"/>
        <w:rPr>
          <w:rFonts w:ascii="Times New Roman" w:hAnsi="Times New Roman"/>
          <w:sz w:val="24"/>
          <w:szCs w:val="24"/>
        </w:rPr>
      </w:pPr>
      <w:r w:rsidRPr="00F33C58">
        <w:rPr>
          <w:rFonts w:ascii="Times New Roman" w:hAnsi="Times New Roman"/>
          <w:sz w:val="24"/>
          <w:szCs w:val="24"/>
        </w:rPr>
        <w:t xml:space="preserve">ООО «Нива» </w:t>
      </w:r>
    </w:p>
    <w:p w14:paraId="19DD9388" w14:textId="77777777" w:rsidR="007673B2" w:rsidRPr="00F33C58" w:rsidRDefault="007673B2" w:rsidP="00F33C58">
      <w:pPr>
        <w:pStyle w:val="afb"/>
        <w:widowControl w:val="0"/>
        <w:numPr>
          <w:ilvl w:val="0"/>
          <w:numId w:val="14"/>
        </w:numPr>
        <w:autoSpaceDE w:val="0"/>
        <w:autoSpaceDN w:val="0"/>
        <w:adjustRightInd w:val="0"/>
        <w:spacing w:after="0" w:line="240" w:lineRule="auto"/>
        <w:ind w:left="0"/>
        <w:jc w:val="both"/>
        <w:rPr>
          <w:rFonts w:ascii="Times New Roman" w:hAnsi="Times New Roman"/>
          <w:sz w:val="24"/>
          <w:szCs w:val="24"/>
        </w:rPr>
      </w:pPr>
      <w:r w:rsidRPr="00F33C58">
        <w:rPr>
          <w:rFonts w:ascii="Times New Roman" w:hAnsi="Times New Roman"/>
          <w:sz w:val="24"/>
          <w:szCs w:val="24"/>
        </w:rPr>
        <w:t>СПК «Восток»</w:t>
      </w:r>
    </w:p>
    <w:p w14:paraId="64719116" w14:textId="77777777" w:rsidR="007673B2" w:rsidRPr="00F33C58" w:rsidRDefault="007673B2" w:rsidP="00F33C58">
      <w:pPr>
        <w:pStyle w:val="afb"/>
        <w:widowControl w:val="0"/>
        <w:numPr>
          <w:ilvl w:val="0"/>
          <w:numId w:val="14"/>
        </w:numPr>
        <w:autoSpaceDE w:val="0"/>
        <w:autoSpaceDN w:val="0"/>
        <w:adjustRightInd w:val="0"/>
        <w:spacing w:after="0" w:line="240" w:lineRule="auto"/>
        <w:ind w:left="0"/>
        <w:jc w:val="both"/>
        <w:rPr>
          <w:rFonts w:ascii="Times New Roman" w:hAnsi="Times New Roman"/>
          <w:sz w:val="24"/>
          <w:szCs w:val="24"/>
        </w:rPr>
      </w:pPr>
      <w:r w:rsidRPr="00F33C58">
        <w:rPr>
          <w:rFonts w:ascii="Times New Roman" w:hAnsi="Times New Roman"/>
          <w:sz w:val="24"/>
          <w:szCs w:val="24"/>
        </w:rPr>
        <w:t>КФХ Шишкин(с. Дерябино)</w:t>
      </w:r>
    </w:p>
    <w:p w14:paraId="73D7DA2C" w14:textId="77777777" w:rsidR="00BA7D2D" w:rsidRPr="00F33C58" w:rsidRDefault="007673B2" w:rsidP="00F33C58">
      <w:pPr>
        <w:pStyle w:val="afb"/>
        <w:widowControl w:val="0"/>
        <w:numPr>
          <w:ilvl w:val="0"/>
          <w:numId w:val="14"/>
        </w:numPr>
        <w:autoSpaceDE w:val="0"/>
        <w:autoSpaceDN w:val="0"/>
        <w:adjustRightInd w:val="0"/>
        <w:spacing w:after="0" w:line="240" w:lineRule="auto"/>
        <w:ind w:left="0"/>
        <w:jc w:val="both"/>
        <w:rPr>
          <w:rFonts w:ascii="Times New Roman" w:hAnsi="Times New Roman"/>
          <w:sz w:val="24"/>
          <w:szCs w:val="24"/>
        </w:rPr>
      </w:pPr>
      <w:r w:rsidRPr="00F33C58">
        <w:rPr>
          <w:rFonts w:ascii="Times New Roman" w:hAnsi="Times New Roman"/>
          <w:sz w:val="24"/>
          <w:szCs w:val="24"/>
        </w:rPr>
        <w:t>СПК «КЕДР»</w:t>
      </w:r>
    </w:p>
    <w:p w14:paraId="4DCBE813" w14:textId="77777777" w:rsidR="0072281B" w:rsidRPr="00F33C58" w:rsidRDefault="0072281B" w:rsidP="00F33C58">
      <w:pPr>
        <w:pStyle w:val="ConsPlusNormal"/>
        <w:widowControl/>
        <w:ind w:firstLine="0"/>
        <w:jc w:val="both"/>
        <w:rPr>
          <w:rFonts w:ascii="Times New Roman" w:hAnsi="Times New Roman" w:cs="Times New Roman"/>
          <w:sz w:val="24"/>
          <w:szCs w:val="24"/>
        </w:rPr>
      </w:pPr>
      <w:bookmarkStart w:id="2" w:name="OLE_LINK2"/>
    </w:p>
    <w:p w14:paraId="4DCFE066" w14:textId="67AEFD75" w:rsidR="00AB7C00" w:rsidRPr="00F33C58" w:rsidRDefault="001E440F" w:rsidP="00F33C58">
      <w:pPr>
        <w:pStyle w:val="ConsPlusNormal"/>
        <w:widowControl/>
        <w:ind w:firstLine="709"/>
        <w:jc w:val="both"/>
        <w:rPr>
          <w:rFonts w:ascii="Times New Roman" w:hAnsi="Times New Roman" w:cs="Times New Roman"/>
          <w:sz w:val="24"/>
          <w:szCs w:val="24"/>
        </w:rPr>
      </w:pPr>
      <w:r w:rsidRPr="00F33C58">
        <w:rPr>
          <w:rFonts w:ascii="Times New Roman" w:hAnsi="Times New Roman" w:cs="Times New Roman"/>
          <w:sz w:val="24"/>
          <w:szCs w:val="24"/>
        </w:rPr>
        <w:t xml:space="preserve">На территории </w:t>
      </w:r>
      <w:r w:rsidR="00322197" w:rsidRPr="00F33C58">
        <w:rPr>
          <w:rFonts w:ascii="Times New Roman" w:hAnsi="Times New Roman" w:cs="Times New Roman"/>
          <w:sz w:val="24"/>
          <w:szCs w:val="24"/>
        </w:rPr>
        <w:t>городского округа Верхотурский</w:t>
      </w:r>
      <w:r w:rsidR="0072281B" w:rsidRPr="00F33C58">
        <w:rPr>
          <w:rFonts w:ascii="Times New Roman" w:hAnsi="Times New Roman" w:cs="Times New Roman"/>
          <w:sz w:val="24"/>
          <w:szCs w:val="24"/>
        </w:rPr>
        <w:t xml:space="preserve"> </w:t>
      </w:r>
      <w:r w:rsidR="00EE110D" w:rsidRPr="00F33C58">
        <w:rPr>
          <w:rFonts w:ascii="Times New Roman" w:hAnsi="Times New Roman" w:cs="Times New Roman"/>
          <w:sz w:val="24"/>
          <w:szCs w:val="24"/>
        </w:rPr>
        <w:t>зарегистрировано 384 единиц</w:t>
      </w:r>
      <w:r w:rsidR="00F40B47" w:rsidRPr="00F33C58">
        <w:rPr>
          <w:rFonts w:ascii="Times New Roman" w:hAnsi="Times New Roman" w:cs="Times New Roman"/>
          <w:sz w:val="24"/>
          <w:szCs w:val="24"/>
        </w:rPr>
        <w:t>ы</w:t>
      </w:r>
      <w:r w:rsidR="00EE110D" w:rsidRPr="00F33C58">
        <w:rPr>
          <w:rFonts w:ascii="Times New Roman" w:hAnsi="Times New Roman" w:cs="Times New Roman"/>
          <w:sz w:val="24"/>
          <w:szCs w:val="24"/>
        </w:rPr>
        <w:t xml:space="preserve"> </w:t>
      </w:r>
      <w:r w:rsidRPr="00F33C58">
        <w:rPr>
          <w:rFonts w:ascii="Times New Roman" w:hAnsi="Times New Roman" w:cs="Times New Roman"/>
          <w:sz w:val="24"/>
          <w:szCs w:val="24"/>
        </w:rPr>
        <w:t>субъек</w:t>
      </w:r>
      <w:r w:rsidR="0072281B" w:rsidRPr="00F33C58">
        <w:rPr>
          <w:rFonts w:ascii="Times New Roman" w:hAnsi="Times New Roman" w:cs="Times New Roman"/>
          <w:sz w:val="24"/>
          <w:szCs w:val="24"/>
        </w:rPr>
        <w:t>тов малого предпринимательства</w:t>
      </w:r>
      <w:r w:rsidRPr="00F33C58">
        <w:rPr>
          <w:rFonts w:ascii="Times New Roman" w:hAnsi="Times New Roman" w:cs="Times New Roman"/>
          <w:sz w:val="24"/>
          <w:szCs w:val="24"/>
        </w:rPr>
        <w:t>, в том числе 66 единиц малых предприяти</w:t>
      </w:r>
      <w:r w:rsidR="00F40B47" w:rsidRPr="00F33C58">
        <w:rPr>
          <w:rFonts w:ascii="Times New Roman" w:hAnsi="Times New Roman" w:cs="Times New Roman"/>
          <w:sz w:val="24"/>
          <w:szCs w:val="24"/>
        </w:rPr>
        <w:t>й</w:t>
      </w:r>
      <w:r w:rsidRPr="00F33C58">
        <w:rPr>
          <w:rFonts w:ascii="Times New Roman" w:hAnsi="Times New Roman" w:cs="Times New Roman"/>
          <w:sz w:val="24"/>
          <w:szCs w:val="24"/>
        </w:rPr>
        <w:t xml:space="preserve">.  </w:t>
      </w:r>
      <w:r w:rsidR="007673B2" w:rsidRPr="00F33C58">
        <w:rPr>
          <w:rFonts w:ascii="Times New Roman" w:hAnsi="Times New Roman" w:cs="Times New Roman"/>
          <w:sz w:val="24"/>
          <w:szCs w:val="24"/>
        </w:rPr>
        <w:t>С</w:t>
      </w:r>
      <w:r w:rsidR="002852EE" w:rsidRPr="00F33C58">
        <w:rPr>
          <w:rFonts w:ascii="Times New Roman" w:hAnsi="Times New Roman" w:cs="Times New Roman"/>
          <w:sz w:val="24"/>
          <w:szCs w:val="24"/>
        </w:rPr>
        <w:t xml:space="preserve">выше половины предпринимателей предпочитают заниматься торговлей и оказанием услуг. Розничная торговля - один из наиболее развитых сегментов потребительского рынка. </w:t>
      </w:r>
      <w:bookmarkEnd w:id="2"/>
      <w:r w:rsidR="00AB7C00" w:rsidRPr="00F33C58">
        <w:rPr>
          <w:rFonts w:ascii="Times New Roman" w:hAnsi="Times New Roman" w:cs="Times New Roman"/>
          <w:sz w:val="24"/>
          <w:szCs w:val="24"/>
        </w:rPr>
        <w:t xml:space="preserve">По состоянию на 01.01.2017 года на территории </w:t>
      </w:r>
      <w:r w:rsidR="00322197" w:rsidRPr="00F33C58">
        <w:rPr>
          <w:rFonts w:ascii="Times New Roman" w:hAnsi="Times New Roman" w:cs="Times New Roman"/>
          <w:sz w:val="24"/>
          <w:szCs w:val="24"/>
        </w:rPr>
        <w:t>городского округа Верхотурский</w:t>
      </w:r>
      <w:r w:rsidR="0072281B" w:rsidRPr="00F33C58">
        <w:rPr>
          <w:rFonts w:ascii="Times New Roman" w:hAnsi="Times New Roman" w:cs="Times New Roman"/>
          <w:sz w:val="24"/>
          <w:szCs w:val="24"/>
        </w:rPr>
        <w:t xml:space="preserve"> </w:t>
      </w:r>
      <w:r w:rsidR="00AB7C00" w:rsidRPr="00F33C58">
        <w:rPr>
          <w:rFonts w:ascii="Times New Roman" w:hAnsi="Times New Roman" w:cs="Times New Roman"/>
          <w:sz w:val="24"/>
          <w:szCs w:val="24"/>
        </w:rPr>
        <w:t>функционируют 175 объектов розничной торговли, из них: 164 объекта стационарной и 11 объектов нестационарной торговли.</w:t>
      </w:r>
    </w:p>
    <w:p w14:paraId="500D93C1" w14:textId="77777777" w:rsidR="005732A4" w:rsidRPr="00F33C58" w:rsidRDefault="005732A4" w:rsidP="00F33C58">
      <w:pPr>
        <w:widowControl w:val="0"/>
        <w:autoSpaceDE w:val="0"/>
        <w:autoSpaceDN w:val="0"/>
        <w:adjustRightInd w:val="0"/>
        <w:spacing w:after="0" w:line="240" w:lineRule="auto"/>
        <w:jc w:val="both"/>
        <w:rPr>
          <w:rFonts w:ascii="Times New Roman" w:hAnsi="Times New Roman" w:cs="Times New Roman"/>
          <w:sz w:val="24"/>
          <w:szCs w:val="24"/>
        </w:rPr>
      </w:pPr>
    </w:p>
    <w:p w14:paraId="33EA2D07" w14:textId="77777777" w:rsidR="00C32E6B" w:rsidRPr="00F33C58" w:rsidRDefault="00BA7D2D" w:rsidP="00F33C58">
      <w:pPr>
        <w:spacing w:after="0" w:line="240" w:lineRule="auto"/>
        <w:ind w:firstLine="709"/>
        <w:contextualSpacing/>
        <w:jc w:val="both"/>
        <w:rPr>
          <w:rFonts w:ascii="Times New Roman" w:eastAsia="Times New Roman" w:hAnsi="Times New Roman" w:cs="Times New Roman"/>
          <w:color w:val="FF0000"/>
          <w:sz w:val="24"/>
          <w:szCs w:val="24"/>
          <w:lang w:eastAsia="ru-RU"/>
        </w:rPr>
      </w:pPr>
      <w:r w:rsidRPr="00F33C58">
        <w:rPr>
          <w:rFonts w:ascii="Times New Roman" w:hAnsi="Times New Roman" w:cs="Times New Roman"/>
          <w:sz w:val="24"/>
          <w:szCs w:val="24"/>
        </w:rPr>
        <w:t xml:space="preserve">Среднемесячная заработная плата по </w:t>
      </w:r>
      <w:r w:rsidR="00A4530F" w:rsidRPr="00F33C58">
        <w:rPr>
          <w:rFonts w:ascii="Times New Roman" w:hAnsi="Times New Roman" w:cs="Times New Roman"/>
          <w:sz w:val="24"/>
          <w:szCs w:val="24"/>
        </w:rPr>
        <w:t xml:space="preserve">Верхотурскому </w:t>
      </w:r>
      <w:r w:rsidRPr="00F33C58">
        <w:rPr>
          <w:rFonts w:ascii="Times New Roman" w:hAnsi="Times New Roman" w:cs="Times New Roman"/>
          <w:sz w:val="24"/>
          <w:szCs w:val="24"/>
        </w:rPr>
        <w:t xml:space="preserve">городскому округу </w:t>
      </w:r>
    </w:p>
    <w:tbl>
      <w:tblPr>
        <w:tblStyle w:val="a7"/>
        <w:tblW w:w="0" w:type="auto"/>
        <w:tblLook w:val="04A0" w:firstRow="1" w:lastRow="0" w:firstColumn="1" w:lastColumn="0" w:noHBand="0" w:noVBand="1"/>
      </w:tblPr>
      <w:tblGrid>
        <w:gridCol w:w="1884"/>
        <w:gridCol w:w="1023"/>
        <w:gridCol w:w="1023"/>
        <w:gridCol w:w="1024"/>
        <w:gridCol w:w="1024"/>
        <w:gridCol w:w="1024"/>
        <w:gridCol w:w="1024"/>
        <w:gridCol w:w="1024"/>
      </w:tblGrid>
      <w:tr w:rsidR="005732A4" w:rsidRPr="00F33C58" w14:paraId="2F7EF44B" w14:textId="77777777" w:rsidTr="005732A4">
        <w:trPr>
          <w:trHeight w:val="319"/>
        </w:trPr>
        <w:tc>
          <w:tcPr>
            <w:tcW w:w="1884" w:type="dxa"/>
          </w:tcPr>
          <w:p w14:paraId="39CE3E2F" w14:textId="77777777" w:rsidR="005732A4" w:rsidRPr="00F33C58" w:rsidRDefault="005732A4" w:rsidP="00F33C58">
            <w:pPr>
              <w:ind w:firstLine="0"/>
              <w:jc w:val="center"/>
              <w:rPr>
                <w:b/>
                <w:sz w:val="24"/>
                <w:szCs w:val="24"/>
              </w:rPr>
            </w:pPr>
            <w:r w:rsidRPr="00F33C58">
              <w:rPr>
                <w:b/>
                <w:sz w:val="24"/>
                <w:szCs w:val="24"/>
              </w:rPr>
              <w:t>Год</w:t>
            </w:r>
          </w:p>
        </w:tc>
        <w:tc>
          <w:tcPr>
            <w:tcW w:w="1023" w:type="dxa"/>
          </w:tcPr>
          <w:p w14:paraId="38346658" w14:textId="77777777" w:rsidR="005732A4" w:rsidRPr="00F33C58" w:rsidRDefault="005732A4" w:rsidP="00F33C58">
            <w:pPr>
              <w:ind w:firstLine="0"/>
              <w:rPr>
                <w:sz w:val="24"/>
                <w:szCs w:val="24"/>
              </w:rPr>
            </w:pPr>
            <w:r w:rsidRPr="00F33C58">
              <w:rPr>
                <w:sz w:val="24"/>
                <w:szCs w:val="24"/>
              </w:rPr>
              <w:t>2010</w:t>
            </w:r>
          </w:p>
        </w:tc>
        <w:tc>
          <w:tcPr>
            <w:tcW w:w="1023" w:type="dxa"/>
          </w:tcPr>
          <w:p w14:paraId="4D470C91" w14:textId="77777777" w:rsidR="005732A4" w:rsidRPr="00F33C58" w:rsidRDefault="005732A4" w:rsidP="00F33C58">
            <w:pPr>
              <w:ind w:firstLine="0"/>
              <w:rPr>
                <w:sz w:val="24"/>
                <w:szCs w:val="24"/>
              </w:rPr>
            </w:pPr>
            <w:r w:rsidRPr="00F33C58">
              <w:rPr>
                <w:sz w:val="24"/>
                <w:szCs w:val="24"/>
              </w:rPr>
              <w:t>2012</w:t>
            </w:r>
          </w:p>
        </w:tc>
        <w:tc>
          <w:tcPr>
            <w:tcW w:w="1024" w:type="dxa"/>
          </w:tcPr>
          <w:p w14:paraId="39BA0545" w14:textId="77777777" w:rsidR="005732A4" w:rsidRPr="00F33C58" w:rsidRDefault="005732A4" w:rsidP="00F33C58">
            <w:pPr>
              <w:ind w:firstLine="0"/>
              <w:rPr>
                <w:sz w:val="24"/>
                <w:szCs w:val="24"/>
              </w:rPr>
            </w:pPr>
            <w:r w:rsidRPr="00F33C58">
              <w:rPr>
                <w:sz w:val="24"/>
                <w:szCs w:val="24"/>
              </w:rPr>
              <w:t>2013</w:t>
            </w:r>
          </w:p>
        </w:tc>
        <w:tc>
          <w:tcPr>
            <w:tcW w:w="1024" w:type="dxa"/>
          </w:tcPr>
          <w:p w14:paraId="306905CE" w14:textId="77777777" w:rsidR="005732A4" w:rsidRPr="00F33C58" w:rsidRDefault="005732A4" w:rsidP="00F33C58">
            <w:pPr>
              <w:ind w:firstLine="0"/>
              <w:rPr>
                <w:sz w:val="24"/>
                <w:szCs w:val="24"/>
              </w:rPr>
            </w:pPr>
            <w:r w:rsidRPr="00F33C58">
              <w:rPr>
                <w:sz w:val="24"/>
                <w:szCs w:val="24"/>
              </w:rPr>
              <w:t>2014</w:t>
            </w:r>
          </w:p>
        </w:tc>
        <w:tc>
          <w:tcPr>
            <w:tcW w:w="1024" w:type="dxa"/>
          </w:tcPr>
          <w:p w14:paraId="48106C3A" w14:textId="77777777" w:rsidR="005732A4" w:rsidRPr="00F33C58" w:rsidRDefault="005732A4" w:rsidP="00F33C58">
            <w:pPr>
              <w:ind w:firstLine="0"/>
              <w:rPr>
                <w:sz w:val="24"/>
                <w:szCs w:val="24"/>
              </w:rPr>
            </w:pPr>
            <w:r w:rsidRPr="00F33C58">
              <w:rPr>
                <w:sz w:val="24"/>
                <w:szCs w:val="24"/>
              </w:rPr>
              <w:t>2015</w:t>
            </w:r>
          </w:p>
        </w:tc>
        <w:tc>
          <w:tcPr>
            <w:tcW w:w="1024" w:type="dxa"/>
          </w:tcPr>
          <w:p w14:paraId="3914D658" w14:textId="77777777" w:rsidR="005732A4" w:rsidRPr="00F33C58" w:rsidRDefault="005732A4" w:rsidP="00F33C58">
            <w:pPr>
              <w:ind w:firstLine="0"/>
              <w:rPr>
                <w:sz w:val="24"/>
                <w:szCs w:val="24"/>
              </w:rPr>
            </w:pPr>
            <w:r w:rsidRPr="00F33C58">
              <w:rPr>
                <w:sz w:val="24"/>
                <w:szCs w:val="24"/>
              </w:rPr>
              <w:t>2016</w:t>
            </w:r>
          </w:p>
        </w:tc>
        <w:tc>
          <w:tcPr>
            <w:tcW w:w="1024" w:type="dxa"/>
          </w:tcPr>
          <w:p w14:paraId="6F6FCFAC" w14:textId="77777777" w:rsidR="005732A4" w:rsidRPr="00F33C58" w:rsidRDefault="005732A4" w:rsidP="00F33C58">
            <w:pPr>
              <w:ind w:firstLine="0"/>
              <w:rPr>
                <w:sz w:val="24"/>
                <w:szCs w:val="24"/>
              </w:rPr>
            </w:pPr>
            <w:r w:rsidRPr="00F33C58">
              <w:rPr>
                <w:sz w:val="24"/>
                <w:szCs w:val="24"/>
              </w:rPr>
              <w:t>2017</w:t>
            </w:r>
          </w:p>
        </w:tc>
      </w:tr>
      <w:tr w:rsidR="005732A4" w:rsidRPr="00F33C58" w14:paraId="747A232E" w14:textId="77777777" w:rsidTr="005732A4">
        <w:trPr>
          <w:trHeight w:val="555"/>
        </w:trPr>
        <w:tc>
          <w:tcPr>
            <w:tcW w:w="1884" w:type="dxa"/>
          </w:tcPr>
          <w:p w14:paraId="346EAFFF" w14:textId="77777777" w:rsidR="005732A4" w:rsidRPr="00F33C58" w:rsidRDefault="005732A4" w:rsidP="00F33C58">
            <w:pPr>
              <w:ind w:firstLine="0"/>
              <w:jc w:val="center"/>
              <w:rPr>
                <w:b/>
                <w:sz w:val="24"/>
                <w:szCs w:val="24"/>
              </w:rPr>
            </w:pPr>
            <w:r w:rsidRPr="00F33C58">
              <w:rPr>
                <w:rFonts w:eastAsia="Calibri"/>
                <w:b/>
                <w:sz w:val="24"/>
                <w:szCs w:val="24"/>
              </w:rPr>
              <w:t>Фактическое значение</w:t>
            </w:r>
          </w:p>
        </w:tc>
        <w:tc>
          <w:tcPr>
            <w:tcW w:w="1023" w:type="dxa"/>
          </w:tcPr>
          <w:p w14:paraId="15629FCF" w14:textId="77777777" w:rsidR="005732A4" w:rsidRPr="00F33C58" w:rsidRDefault="00BF5F71" w:rsidP="00F33C58">
            <w:pPr>
              <w:ind w:firstLine="0"/>
              <w:rPr>
                <w:color w:val="FF0000"/>
                <w:sz w:val="24"/>
                <w:szCs w:val="24"/>
                <w:highlight w:val="yellow"/>
              </w:rPr>
            </w:pPr>
            <w:r w:rsidRPr="00F33C58">
              <w:rPr>
                <w:sz w:val="24"/>
                <w:szCs w:val="24"/>
              </w:rPr>
              <w:t>12633,0</w:t>
            </w:r>
          </w:p>
        </w:tc>
        <w:tc>
          <w:tcPr>
            <w:tcW w:w="1023" w:type="dxa"/>
          </w:tcPr>
          <w:p w14:paraId="03997755" w14:textId="77777777" w:rsidR="005732A4" w:rsidRPr="00F33C58" w:rsidRDefault="00BF5F71" w:rsidP="00F33C58">
            <w:pPr>
              <w:ind w:firstLine="0"/>
              <w:rPr>
                <w:color w:val="FF0000"/>
                <w:sz w:val="24"/>
                <w:szCs w:val="24"/>
                <w:highlight w:val="yellow"/>
              </w:rPr>
            </w:pPr>
            <w:r w:rsidRPr="00F33C58">
              <w:rPr>
                <w:sz w:val="24"/>
                <w:szCs w:val="24"/>
              </w:rPr>
              <w:t>19588,8</w:t>
            </w:r>
          </w:p>
        </w:tc>
        <w:tc>
          <w:tcPr>
            <w:tcW w:w="1024" w:type="dxa"/>
          </w:tcPr>
          <w:p w14:paraId="3183B506" w14:textId="77777777" w:rsidR="005732A4" w:rsidRPr="00F33C58" w:rsidRDefault="00BF5F71" w:rsidP="00F33C58">
            <w:pPr>
              <w:ind w:firstLine="0"/>
              <w:rPr>
                <w:color w:val="FF0000"/>
                <w:sz w:val="24"/>
                <w:szCs w:val="24"/>
                <w:highlight w:val="yellow"/>
              </w:rPr>
            </w:pPr>
            <w:r w:rsidRPr="00F33C58">
              <w:rPr>
                <w:sz w:val="24"/>
                <w:szCs w:val="24"/>
              </w:rPr>
              <w:t>23548,9</w:t>
            </w:r>
          </w:p>
        </w:tc>
        <w:tc>
          <w:tcPr>
            <w:tcW w:w="1024" w:type="dxa"/>
          </w:tcPr>
          <w:p w14:paraId="24C4630D" w14:textId="77777777" w:rsidR="005732A4" w:rsidRPr="00F33C58" w:rsidRDefault="00BF5F71" w:rsidP="00F33C58">
            <w:pPr>
              <w:ind w:firstLine="0"/>
              <w:rPr>
                <w:color w:val="FF0000"/>
                <w:sz w:val="24"/>
                <w:szCs w:val="24"/>
                <w:highlight w:val="yellow"/>
              </w:rPr>
            </w:pPr>
            <w:r w:rsidRPr="00F33C58">
              <w:rPr>
                <w:sz w:val="24"/>
                <w:szCs w:val="24"/>
              </w:rPr>
              <w:t>24957,6</w:t>
            </w:r>
          </w:p>
        </w:tc>
        <w:tc>
          <w:tcPr>
            <w:tcW w:w="1024" w:type="dxa"/>
          </w:tcPr>
          <w:p w14:paraId="1D18A239" w14:textId="77777777" w:rsidR="005732A4" w:rsidRPr="00F33C58" w:rsidRDefault="00BF5F71" w:rsidP="00F33C58">
            <w:pPr>
              <w:ind w:firstLine="0"/>
              <w:rPr>
                <w:color w:val="FF0000"/>
                <w:sz w:val="24"/>
                <w:szCs w:val="24"/>
                <w:highlight w:val="yellow"/>
              </w:rPr>
            </w:pPr>
            <w:r w:rsidRPr="00F33C58">
              <w:rPr>
                <w:sz w:val="24"/>
                <w:szCs w:val="24"/>
              </w:rPr>
              <w:t>26206,3</w:t>
            </w:r>
          </w:p>
        </w:tc>
        <w:tc>
          <w:tcPr>
            <w:tcW w:w="1024" w:type="dxa"/>
          </w:tcPr>
          <w:p w14:paraId="55141689" w14:textId="77777777" w:rsidR="005732A4" w:rsidRPr="00F33C58" w:rsidRDefault="00BF5F71" w:rsidP="00F33C58">
            <w:pPr>
              <w:ind w:firstLine="0"/>
              <w:rPr>
                <w:color w:val="FF0000"/>
                <w:sz w:val="24"/>
                <w:szCs w:val="24"/>
                <w:highlight w:val="yellow"/>
              </w:rPr>
            </w:pPr>
            <w:r w:rsidRPr="00F33C58">
              <w:rPr>
                <w:sz w:val="24"/>
                <w:szCs w:val="24"/>
              </w:rPr>
              <w:t>26943,7</w:t>
            </w:r>
          </w:p>
        </w:tc>
        <w:tc>
          <w:tcPr>
            <w:tcW w:w="1024" w:type="dxa"/>
          </w:tcPr>
          <w:p w14:paraId="7EB15796" w14:textId="77777777" w:rsidR="005732A4" w:rsidRPr="00F33C58" w:rsidRDefault="00BF5F71" w:rsidP="00F33C58">
            <w:pPr>
              <w:ind w:firstLine="0"/>
              <w:rPr>
                <w:color w:val="FF0000"/>
                <w:sz w:val="24"/>
                <w:szCs w:val="24"/>
                <w:highlight w:val="yellow"/>
              </w:rPr>
            </w:pPr>
            <w:r w:rsidRPr="00F33C58">
              <w:rPr>
                <w:sz w:val="24"/>
                <w:szCs w:val="24"/>
              </w:rPr>
              <w:t>28667,8</w:t>
            </w:r>
          </w:p>
        </w:tc>
      </w:tr>
    </w:tbl>
    <w:p w14:paraId="0CA48823" w14:textId="77777777" w:rsidR="00C32E6B" w:rsidRPr="00F33C58" w:rsidRDefault="00C32E6B"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FF0000"/>
          <w:sz w:val="24"/>
          <w:szCs w:val="24"/>
          <w:lang w:eastAsia="ru-RU"/>
        </w:rPr>
      </w:pPr>
    </w:p>
    <w:p w14:paraId="1F0753E6" w14:textId="3F371D82" w:rsidR="00A134AB" w:rsidRPr="00F33C58" w:rsidRDefault="00A065FC" w:rsidP="00F33C58">
      <w:pPr>
        <w:spacing w:after="0" w:line="240" w:lineRule="auto"/>
        <w:ind w:firstLine="709"/>
        <w:contextualSpacing/>
        <w:jc w:val="both"/>
        <w:rPr>
          <w:rFonts w:ascii="Times New Roman" w:hAnsi="Times New Roman" w:cs="Times New Roman"/>
          <w:sz w:val="24"/>
          <w:szCs w:val="24"/>
        </w:rPr>
      </w:pPr>
      <w:r w:rsidRPr="00F33C58">
        <w:rPr>
          <w:rFonts w:ascii="Times New Roman" w:hAnsi="Times New Roman" w:cs="Times New Roman"/>
          <w:sz w:val="24"/>
          <w:szCs w:val="24"/>
        </w:rPr>
        <w:t xml:space="preserve">На территории </w:t>
      </w:r>
      <w:r w:rsidR="0072281B" w:rsidRPr="00F33C58">
        <w:rPr>
          <w:rFonts w:ascii="Times New Roman" w:hAnsi="Times New Roman" w:cs="Times New Roman"/>
          <w:sz w:val="24"/>
          <w:szCs w:val="24"/>
        </w:rPr>
        <w:t>г</w:t>
      </w:r>
      <w:r w:rsidR="00322197" w:rsidRPr="00F33C58">
        <w:rPr>
          <w:rFonts w:ascii="Times New Roman" w:hAnsi="Times New Roman" w:cs="Times New Roman"/>
          <w:sz w:val="24"/>
          <w:szCs w:val="24"/>
        </w:rPr>
        <w:t>ородского округа Верхотурский</w:t>
      </w:r>
      <w:r w:rsidR="0072281B" w:rsidRPr="00F33C58">
        <w:rPr>
          <w:rFonts w:ascii="Times New Roman" w:hAnsi="Times New Roman" w:cs="Times New Roman"/>
          <w:sz w:val="24"/>
          <w:szCs w:val="24"/>
        </w:rPr>
        <w:t xml:space="preserve"> </w:t>
      </w:r>
      <w:r w:rsidRPr="00F33C58">
        <w:rPr>
          <w:rFonts w:ascii="Times New Roman" w:hAnsi="Times New Roman" w:cs="Times New Roman"/>
          <w:sz w:val="24"/>
          <w:szCs w:val="24"/>
        </w:rPr>
        <w:t>располагаются следующие социально-значимые объекты:</w:t>
      </w:r>
      <w:r w:rsidR="00A134AB" w:rsidRPr="00F33C58">
        <w:rPr>
          <w:rFonts w:ascii="Times New Roman" w:hAnsi="Times New Roman" w:cs="Times New Roman"/>
          <w:sz w:val="24"/>
          <w:szCs w:val="24"/>
        </w:rPr>
        <w:t xml:space="preserve"> </w:t>
      </w:r>
    </w:p>
    <w:p w14:paraId="772A6655" w14:textId="77777777" w:rsidR="00A134AB" w:rsidRPr="00F33C58" w:rsidRDefault="00A134AB" w:rsidP="00F33C58">
      <w:pPr>
        <w:spacing w:after="0" w:line="240" w:lineRule="auto"/>
        <w:contextualSpacing/>
        <w:jc w:val="both"/>
        <w:rPr>
          <w:rFonts w:ascii="Times New Roman" w:hAnsi="Times New Roman" w:cs="Times New Roman"/>
          <w:sz w:val="24"/>
          <w:szCs w:val="24"/>
        </w:rPr>
      </w:pPr>
    </w:p>
    <w:p w14:paraId="30A4CB88" w14:textId="77777777" w:rsidR="00A134AB" w:rsidRPr="00F33C58" w:rsidRDefault="00A134AB" w:rsidP="00F33C58">
      <w:pPr>
        <w:spacing w:after="0" w:line="240" w:lineRule="auto"/>
        <w:contextualSpacing/>
        <w:jc w:val="both"/>
        <w:rPr>
          <w:rFonts w:ascii="Times New Roman" w:hAnsi="Times New Roman" w:cs="Times New Roman"/>
          <w:sz w:val="24"/>
          <w:szCs w:val="24"/>
        </w:rPr>
      </w:pPr>
      <w:r w:rsidRPr="00F33C58">
        <w:rPr>
          <w:rFonts w:ascii="Times New Roman" w:hAnsi="Times New Roman" w:cs="Times New Roman"/>
          <w:sz w:val="24"/>
          <w:szCs w:val="24"/>
        </w:rPr>
        <w:t>Образовательные учреждения городского округа Верхотурский</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851"/>
        <w:gridCol w:w="1701"/>
        <w:gridCol w:w="1559"/>
        <w:gridCol w:w="2126"/>
      </w:tblGrid>
      <w:tr w:rsidR="00A134AB" w:rsidRPr="00F33C58" w14:paraId="34C4EA43" w14:textId="77777777" w:rsidTr="00A134AB">
        <w:trPr>
          <w:trHeight w:val="263"/>
        </w:trPr>
        <w:tc>
          <w:tcPr>
            <w:tcW w:w="2977" w:type="dxa"/>
            <w:vMerge w:val="restart"/>
          </w:tcPr>
          <w:p w14:paraId="3D20F59A" w14:textId="77777777" w:rsidR="00A134AB" w:rsidRPr="00F33C58" w:rsidRDefault="00A134AB" w:rsidP="00F33C58">
            <w:pPr>
              <w:pStyle w:val="ad"/>
              <w:ind w:firstLine="0"/>
              <w:contextualSpacing/>
              <w:jc w:val="center"/>
              <w:rPr>
                <w:rFonts w:eastAsiaTheme="minorHAnsi"/>
                <w:b/>
                <w:sz w:val="24"/>
                <w:szCs w:val="24"/>
                <w:lang w:eastAsia="en-US"/>
              </w:rPr>
            </w:pPr>
            <w:r w:rsidRPr="00F33C58">
              <w:rPr>
                <w:rFonts w:eastAsiaTheme="minorHAnsi"/>
                <w:b/>
                <w:sz w:val="24"/>
                <w:szCs w:val="24"/>
                <w:lang w:eastAsia="en-US"/>
              </w:rPr>
              <w:t>Учреждения</w:t>
            </w:r>
          </w:p>
        </w:tc>
        <w:tc>
          <w:tcPr>
            <w:tcW w:w="851" w:type="dxa"/>
            <w:vMerge w:val="restart"/>
          </w:tcPr>
          <w:p w14:paraId="347ADC94" w14:textId="77777777" w:rsidR="00A134AB" w:rsidRPr="00F33C58" w:rsidRDefault="00A134AB" w:rsidP="00F33C58">
            <w:pPr>
              <w:pStyle w:val="ad"/>
              <w:ind w:firstLine="0"/>
              <w:contextualSpacing/>
              <w:jc w:val="center"/>
              <w:rPr>
                <w:rFonts w:eastAsiaTheme="minorHAnsi"/>
                <w:b/>
                <w:sz w:val="24"/>
                <w:szCs w:val="24"/>
                <w:lang w:eastAsia="en-US"/>
              </w:rPr>
            </w:pPr>
            <w:r w:rsidRPr="00F33C58">
              <w:rPr>
                <w:rFonts w:eastAsiaTheme="minorHAnsi"/>
                <w:b/>
                <w:sz w:val="24"/>
                <w:szCs w:val="24"/>
                <w:lang w:eastAsia="en-US"/>
              </w:rPr>
              <w:t>Всего</w:t>
            </w:r>
          </w:p>
        </w:tc>
        <w:tc>
          <w:tcPr>
            <w:tcW w:w="5386" w:type="dxa"/>
            <w:gridSpan w:val="3"/>
          </w:tcPr>
          <w:p w14:paraId="686CE61E" w14:textId="77777777" w:rsidR="00A134AB" w:rsidRPr="00F33C58" w:rsidRDefault="00A134AB" w:rsidP="00F33C58">
            <w:pPr>
              <w:pStyle w:val="ad"/>
              <w:ind w:firstLine="0"/>
              <w:contextualSpacing/>
              <w:jc w:val="center"/>
              <w:rPr>
                <w:rFonts w:eastAsiaTheme="minorHAnsi"/>
                <w:b/>
                <w:sz w:val="24"/>
                <w:szCs w:val="24"/>
                <w:lang w:eastAsia="en-US"/>
              </w:rPr>
            </w:pPr>
            <w:r w:rsidRPr="00F33C58">
              <w:rPr>
                <w:rFonts w:eastAsiaTheme="minorHAnsi"/>
                <w:b/>
                <w:sz w:val="24"/>
                <w:szCs w:val="24"/>
                <w:lang w:eastAsia="en-US"/>
              </w:rPr>
              <w:t>В том числе</w:t>
            </w:r>
          </w:p>
        </w:tc>
      </w:tr>
      <w:tr w:rsidR="00A134AB" w:rsidRPr="00F33C58" w14:paraId="4B9CB13C" w14:textId="77777777" w:rsidTr="00A134AB">
        <w:trPr>
          <w:trHeight w:val="345"/>
        </w:trPr>
        <w:tc>
          <w:tcPr>
            <w:tcW w:w="2977" w:type="dxa"/>
            <w:vMerge/>
          </w:tcPr>
          <w:p w14:paraId="015BCC42" w14:textId="77777777" w:rsidR="00A134AB" w:rsidRPr="00F33C58" w:rsidRDefault="00A134AB" w:rsidP="00F33C58">
            <w:pPr>
              <w:pStyle w:val="ad"/>
              <w:ind w:firstLine="0"/>
              <w:contextualSpacing/>
              <w:jc w:val="center"/>
              <w:rPr>
                <w:rFonts w:eastAsiaTheme="minorHAnsi"/>
                <w:b/>
                <w:sz w:val="24"/>
                <w:szCs w:val="24"/>
                <w:lang w:eastAsia="en-US"/>
              </w:rPr>
            </w:pPr>
          </w:p>
        </w:tc>
        <w:tc>
          <w:tcPr>
            <w:tcW w:w="851" w:type="dxa"/>
            <w:vMerge/>
          </w:tcPr>
          <w:p w14:paraId="39B7B121" w14:textId="77777777" w:rsidR="00A134AB" w:rsidRPr="00F33C58" w:rsidRDefault="00A134AB" w:rsidP="00F33C58">
            <w:pPr>
              <w:pStyle w:val="ad"/>
              <w:ind w:firstLine="0"/>
              <w:contextualSpacing/>
              <w:jc w:val="center"/>
              <w:rPr>
                <w:rFonts w:eastAsiaTheme="minorHAnsi"/>
                <w:b/>
                <w:sz w:val="24"/>
                <w:szCs w:val="24"/>
                <w:lang w:eastAsia="en-US"/>
              </w:rPr>
            </w:pPr>
          </w:p>
        </w:tc>
        <w:tc>
          <w:tcPr>
            <w:tcW w:w="1701" w:type="dxa"/>
          </w:tcPr>
          <w:p w14:paraId="57131ED2" w14:textId="77777777" w:rsidR="00A134AB" w:rsidRPr="00F33C58" w:rsidRDefault="00A134AB" w:rsidP="00F33C58">
            <w:pPr>
              <w:pStyle w:val="ad"/>
              <w:ind w:firstLine="0"/>
              <w:contextualSpacing/>
              <w:jc w:val="center"/>
              <w:rPr>
                <w:rFonts w:eastAsiaTheme="minorHAnsi"/>
                <w:b/>
                <w:sz w:val="24"/>
                <w:szCs w:val="24"/>
                <w:lang w:eastAsia="en-US"/>
              </w:rPr>
            </w:pPr>
            <w:r w:rsidRPr="00F33C58">
              <w:rPr>
                <w:rFonts w:eastAsiaTheme="minorHAnsi"/>
                <w:b/>
                <w:sz w:val="24"/>
                <w:szCs w:val="24"/>
                <w:lang w:eastAsia="en-US"/>
              </w:rPr>
              <w:t>муниципальные</w:t>
            </w:r>
          </w:p>
        </w:tc>
        <w:tc>
          <w:tcPr>
            <w:tcW w:w="1559" w:type="dxa"/>
          </w:tcPr>
          <w:p w14:paraId="13924FCF" w14:textId="77777777" w:rsidR="00A134AB" w:rsidRPr="00F33C58" w:rsidRDefault="00A134AB" w:rsidP="00F33C58">
            <w:pPr>
              <w:pStyle w:val="ad"/>
              <w:ind w:firstLine="0"/>
              <w:contextualSpacing/>
              <w:jc w:val="center"/>
              <w:rPr>
                <w:rFonts w:eastAsiaTheme="minorHAnsi"/>
                <w:b/>
                <w:sz w:val="24"/>
                <w:szCs w:val="24"/>
                <w:lang w:eastAsia="en-US"/>
              </w:rPr>
            </w:pPr>
            <w:r w:rsidRPr="00F33C58">
              <w:rPr>
                <w:rFonts w:eastAsiaTheme="minorHAnsi"/>
                <w:b/>
                <w:sz w:val="24"/>
                <w:szCs w:val="24"/>
                <w:lang w:eastAsia="en-US"/>
              </w:rPr>
              <w:t>федеральные</w:t>
            </w:r>
          </w:p>
        </w:tc>
        <w:tc>
          <w:tcPr>
            <w:tcW w:w="2126" w:type="dxa"/>
          </w:tcPr>
          <w:p w14:paraId="6F0C72CA" w14:textId="77777777" w:rsidR="00A134AB" w:rsidRPr="00F33C58" w:rsidRDefault="00A134AB" w:rsidP="00F33C58">
            <w:pPr>
              <w:pStyle w:val="ad"/>
              <w:ind w:firstLine="0"/>
              <w:contextualSpacing/>
              <w:jc w:val="center"/>
              <w:rPr>
                <w:rFonts w:eastAsiaTheme="minorHAnsi"/>
                <w:b/>
                <w:sz w:val="24"/>
                <w:szCs w:val="24"/>
                <w:lang w:eastAsia="en-US"/>
              </w:rPr>
            </w:pPr>
            <w:r w:rsidRPr="00F33C58">
              <w:rPr>
                <w:rFonts w:eastAsiaTheme="minorHAnsi"/>
                <w:b/>
                <w:sz w:val="24"/>
                <w:szCs w:val="24"/>
                <w:lang w:eastAsia="en-US"/>
              </w:rPr>
              <w:t>областные</w:t>
            </w:r>
          </w:p>
        </w:tc>
      </w:tr>
      <w:tr w:rsidR="00A134AB" w:rsidRPr="00F33C58" w14:paraId="79E6D432" w14:textId="77777777" w:rsidTr="00A134AB">
        <w:trPr>
          <w:trHeight w:val="700"/>
        </w:trPr>
        <w:tc>
          <w:tcPr>
            <w:tcW w:w="2977" w:type="dxa"/>
          </w:tcPr>
          <w:p w14:paraId="55481C65" w14:textId="77777777" w:rsidR="00A134AB" w:rsidRPr="00F33C58" w:rsidRDefault="00A134AB" w:rsidP="00F33C58">
            <w:pPr>
              <w:pStyle w:val="ad"/>
              <w:ind w:firstLine="0"/>
              <w:contextualSpacing/>
              <w:jc w:val="center"/>
              <w:rPr>
                <w:rFonts w:eastAsiaTheme="minorHAnsi"/>
                <w:sz w:val="24"/>
                <w:szCs w:val="24"/>
                <w:lang w:eastAsia="en-US"/>
              </w:rPr>
            </w:pPr>
            <w:r w:rsidRPr="00F33C58">
              <w:rPr>
                <w:rFonts w:eastAsiaTheme="minorHAnsi"/>
                <w:sz w:val="24"/>
                <w:szCs w:val="24"/>
                <w:lang w:eastAsia="en-US"/>
              </w:rPr>
              <w:t>Учреждения среднего профессионального образования</w:t>
            </w:r>
          </w:p>
        </w:tc>
        <w:tc>
          <w:tcPr>
            <w:tcW w:w="851" w:type="dxa"/>
          </w:tcPr>
          <w:p w14:paraId="4A76211D" w14:textId="77777777" w:rsidR="00A134AB" w:rsidRPr="00F33C58" w:rsidRDefault="00A134AB" w:rsidP="00F33C58">
            <w:pPr>
              <w:pStyle w:val="ad"/>
              <w:ind w:firstLine="0"/>
              <w:contextualSpacing/>
              <w:jc w:val="center"/>
              <w:rPr>
                <w:rFonts w:eastAsiaTheme="minorHAnsi"/>
                <w:sz w:val="24"/>
                <w:szCs w:val="24"/>
                <w:lang w:eastAsia="en-US"/>
              </w:rPr>
            </w:pPr>
            <w:r w:rsidRPr="00F33C58">
              <w:rPr>
                <w:rFonts w:eastAsiaTheme="minorHAnsi"/>
                <w:sz w:val="24"/>
                <w:szCs w:val="24"/>
                <w:lang w:eastAsia="en-US"/>
              </w:rPr>
              <w:t>1</w:t>
            </w:r>
          </w:p>
        </w:tc>
        <w:tc>
          <w:tcPr>
            <w:tcW w:w="1701" w:type="dxa"/>
          </w:tcPr>
          <w:p w14:paraId="30E127E2" w14:textId="77777777" w:rsidR="00A134AB" w:rsidRPr="00F33C58" w:rsidRDefault="00A134AB" w:rsidP="00F33C58">
            <w:pPr>
              <w:pStyle w:val="ad"/>
              <w:ind w:firstLine="0"/>
              <w:contextualSpacing/>
              <w:jc w:val="center"/>
              <w:rPr>
                <w:rFonts w:eastAsiaTheme="minorHAnsi"/>
                <w:sz w:val="24"/>
                <w:szCs w:val="24"/>
                <w:lang w:eastAsia="en-US"/>
              </w:rPr>
            </w:pPr>
            <w:r w:rsidRPr="00F33C58">
              <w:rPr>
                <w:rFonts w:eastAsiaTheme="minorHAnsi"/>
                <w:sz w:val="24"/>
                <w:szCs w:val="24"/>
                <w:lang w:eastAsia="en-US"/>
              </w:rPr>
              <w:t>-</w:t>
            </w:r>
          </w:p>
        </w:tc>
        <w:tc>
          <w:tcPr>
            <w:tcW w:w="1559" w:type="dxa"/>
          </w:tcPr>
          <w:p w14:paraId="48C3D47B" w14:textId="77777777" w:rsidR="00A134AB" w:rsidRPr="00F33C58" w:rsidRDefault="00A134AB" w:rsidP="00F33C58">
            <w:pPr>
              <w:pStyle w:val="ad"/>
              <w:ind w:firstLine="0"/>
              <w:contextualSpacing/>
              <w:jc w:val="center"/>
              <w:rPr>
                <w:rFonts w:eastAsiaTheme="minorHAnsi"/>
                <w:sz w:val="24"/>
                <w:szCs w:val="24"/>
                <w:lang w:eastAsia="en-US"/>
              </w:rPr>
            </w:pPr>
            <w:r w:rsidRPr="00F33C58">
              <w:rPr>
                <w:rFonts w:eastAsiaTheme="minorHAnsi"/>
                <w:sz w:val="24"/>
                <w:szCs w:val="24"/>
                <w:lang w:eastAsia="en-US"/>
              </w:rPr>
              <w:t>-</w:t>
            </w:r>
          </w:p>
        </w:tc>
        <w:tc>
          <w:tcPr>
            <w:tcW w:w="2126" w:type="dxa"/>
          </w:tcPr>
          <w:p w14:paraId="1BBB422F" w14:textId="77777777" w:rsidR="00A134AB" w:rsidRPr="00F33C58" w:rsidRDefault="00A134AB" w:rsidP="00F33C58">
            <w:pPr>
              <w:pStyle w:val="ad"/>
              <w:ind w:firstLine="0"/>
              <w:contextualSpacing/>
              <w:jc w:val="center"/>
              <w:rPr>
                <w:rFonts w:eastAsiaTheme="minorHAnsi"/>
                <w:sz w:val="24"/>
                <w:szCs w:val="24"/>
                <w:lang w:eastAsia="en-US"/>
              </w:rPr>
            </w:pPr>
            <w:r w:rsidRPr="00F33C58">
              <w:rPr>
                <w:rFonts w:eastAsiaTheme="minorHAnsi"/>
                <w:sz w:val="24"/>
                <w:szCs w:val="24"/>
                <w:lang w:eastAsia="en-US"/>
              </w:rPr>
              <w:t>1</w:t>
            </w:r>
          </w:p>
        </w:tc>
      </w:tr>
      <w:tr w:rsidR="00A134AB" w:rsidRPr="00F33C58" w14:paraId="361B4E40" w14:textId="77777777" w:rsidTr="00A134AB">
        <w:trPr>
          <w:trHeight w:val="456"/>
        </w:trPr>
        <w:tc>
          <w:tcPr>
            <w:tcW w:w="2977" w:type="dxa"/>
          </w:tcPr>
          <w:p w14:paraId="27677B2D" w14:textId="77777777" w:rsidR="00A134AB" w:rsidRPr="00F33C58" w:rsidRDefault="00A134AB" w:rsidP="00F33C58">
            <w:pPr>
              <w:pStyle w:val="ad"/>
              <w:ind w:firstLine="0"/>
              <w:contextualSpacing/>
              <w:jc w:val="center"/>
              <w:rPr>
                <w:rFonts w:eastAsiaTheme="minorHAnsi"/>
                <w:sz w:val="24"/>
                <w:szCs w:val="24"/>
                <w:lang w:eastAsia="en-US"/>
              </w:rPr>
            </w:pPr>
            <w:r w:rsidRPr="00F33C58">
              <w:rPr>
                <w:rFonts w:eastAsiaTheme="minorHAnsi"/>
                <w:sz w:val="24"/>
                <w:szCs w:val="24"/>
                <w:lang w:eastAsia="en-US"/>
              </w:rPr>
              <w:lastRenderedPageBreak/>
              <w:t>Общеобразовательные учреждения</w:t>
            </w:r>
          </w:p>
        </w:tc>
        <w:tc>
          <w:tcPr>
            <w:tcW w:w="851" w:type="dxa"/>
          </w:tcPr>
          <w:p w14:paraId="47ED2E4F" w14:textId="77777777" w:rsidR="00A134AB" w:rsidRPr="00F33C58" w:rsidRDefault="00A134AB" w:rsidP="00F33C58">
            <w:pPr>
              <w:pStyle w:val="ad"/>
              <w:ind w:firstLine="0"/>
              <w:contextualSpacing/>
              <w:jc w:val="center"/>
              <w:rPr>
                <w:rFonts w:eastAsiaTheme="minorHAnsi"/>
                <w:sz w:val="24"/>
                <w:szCs w:val="24"/>
                <w:lang w:eastAsia="en-US"/>
              </w:rPr>
            </w:pPr>
            <w:r w:rsidRPr="00F33C58">
              <w:rPr>
                <w:rFonts w:eastAsiaTheme="minorHAnsi"/>
                <w:sz w:val="24"/>
                <w:szCs w:val="24"/>
                <w:lang w:eastAsia="en-US"/>
              </w:rPr>
              <w:t>12</w:t>
            </w:r>
          </w:p>
        </w:tc>
        <w:tc>
          <w:tcPr>
            <w:tcW w:w="1701" w:type="dxa"/>
          </w:tcPr>
          <w:p w14:paraId="7116790B" w14:textId="77777777" w:rsidR="00A134AB" w:rsidRPr="00F33C58" w:rsidRDefault="00A134AB" w:rsidP="00F33C58">
            <w:pPr>
              <w:pStyle w:val="ad"/>
              <w:ind w:firstLine="0"/>
              <w:contextualSpacing/>
              <w:jc w:val="center"/>
              <w:rPr>
                <w:rFonts w:eastAsiaTheme="minorHAnsi"/>
                <w:sz w:val="24"/>
                <w:szCs w:val="24"/>
                <w:lang w:eastAsia="en-US"/>
              </w:rPr>
            </w:pPr>
            <w:r w:rsidRPr="00F33C58">
              <w:rPr>
                <w:rFonts w:eastAsiaTheme="minorHAnsi"/>
                <w:sz w:val="24"/>
                <w:szCs w:val="24"/>
                <w:lang w:eastAsia="en-US"/>
              </w:rPr>
              <w:t>9</w:t>
            </w:r>
          </w:p>
        </w:tc>
        <w:tc>
          <w:tcPr>
            <w:tcW w:w="1559" w:type="dxa"/>
          </w:tcPr>
          <w:p w14:paraId="062E8DDD" w14:textId="77777777" w:rsidR="00A134AB" w:rsidRPr="00F33C58" w:rsidRDefault="00A134AB" w:rsidP="00F33C58">
            <w:pPr>
              <w:pStyle w:val="ad"/>
              <w:ind w:firstLine="0"/>
              <w:contextualSpacing/>
              <w:jc w:val="center"/>
              <w:rPr>
                <w:rFonts w:eastAsiaTheme="minorHAnsi"/>
                <w:sz w:val="24"/>
                <w:szCs w:val="24"/>
                <w:lang w:eastAsia="en-US"/>
              </w:rPr>
            </w:pPr>
            <w:r w:rsidRPr="00F33C58">
              <w:rPr>
                <w:rFonts w:eastAsiaTheme="minorHAnsi"/>
                <w:sz w:val="24"/>
                <w:szCs w:val="24"/>
                <w:lang w:eastAsia="en-US"/>
              </w:rPr>
              <w:t>-</w:t>
            </w:r>
          </w:p>
        </w:tc>
        <w:tc>
          <w:tcPr>
            <w:tcW w:w="2126" w:type="dxa"/>
          </w:tcPr>
          <w:p w14:paraId="43051C4B" w14:textId="77777777" w:rsidR="00A134AB" w:rsidRPr="00F33C58" w:rsidRDefault="00A134AB" w:rsidP="00F33C58">
            <w:pPr>
              <w:pStyle w:val="ad"/>
              <w:ind w:firstLine="0"/>
              <w:contextualSpacing/>
              <w:jc w:val="center"/>
              <w:rPr>
                <w:rFonts w:eastAsiaTheme="minorHAnsi"/>
                <w:sz w:val="24"/>
                <w:szCs w:val="24"/>
                <w:lang w:eastAsia="en-US"/>
              </w:rPr>
            </w:pPr>
            <w:r w:rsidRPr="00F33C58">
              <w:rPr>
                <w:rFonts w:eastAsiaTheme="minorHAnsi"/>
                <w:sz w:val="24"/>
                <w:szCs w:val="24"/>
                <w:lang w:eastAsia="en-US"/>
              </w:rPr>
              <w:t>3</w:t>
            </w:r>
          </w:p>
        </w:tc>
      </w:tr>
      <w:tr w:rsidR="00A134AB" w:rsidRPr="00F33C58" w14:paraId="20804C69" w14:textId="77777777" w:rsidTr="00A134AB">
        <w:trPr>
          <w:trHeight w:val="317"/>
        </w:trPr>
        <w:tc>
          <w:tcPr>
            <w:tcW w:w="2977" w:type="dxa"/>
          </w:tcPr>
          <w:p w14:paraId="5095C165" w14:textId="77777777" w:rsidR="00A134AB" w:rsidRPr="00F33C58" w:rsidRDefault="00A134AB" w:rsidP="00F33C58">
            <w:pPr>
              <w:pStyle w:val="ad"/>
              <w:ind w:firstLine="0"/>
              <w:contextualSpacing/>
              <w:jc w:val="center"/>
              <w:rPr>
                <w:rFonts w:eastAsiaTheme="minorHAnsi"/>
                <w:sz w:val="24"/>
                <w:szCs w:val="24"/>
                <w:lang w:eastAsia="en-US"/>
              </w:rPr>
            </w:pPr>
            <w:r w:rsidRPr="00F33C58">
              <w:rPr>
                <w:rFonts w:eastAsiaTheme="minorHAnsi"/>
                <w:sz w:val="24"/>
                <w:szCs w:val="24"/>
                <w:lang w:eastAsia="en-US"/>
              </w:rPr>
              <w:t>Дошкольные учреждения</w:t>
            </w:r>
          </w:p>
        </w:tc>
        <w:tc>
          <w:tcPr>
            <w:tcW w:w="851" w:type="dxa"/>
          </w:tcPr>
          <w:p w14:paraId="1C2918DC" w14:textId="77777777" w:rsidR="00A134AB" w:rsidRPr="00F33C58" w:rsidRDefault="00A134AB" w:rsidP="00F33C58">
            <w:pPr>
              <w:pStyle w:val="ad"/>
              <w:ind w:firstLine="0"/>
              <w:contextualSpacing/>
              <w:jc w:val="center"/>
              <w:rPr>
                <w:rFonts w:eastAsiaTheme="minorHAnsi"/>
                <w:sz w:val="24"/>
                <w:szCs w:val="24"/>
                <w:lang w:eastAsia="en-US"/>
              </w:rPr>
            </w:pPr>
            <w:r w:rsidRPr="00F33C58">
              <w:rPr>
                <w:rFonts w:eastAsiaTheme="minorHAnsi"/>
                <w:sz w:val="24"/>
                <w:szCs w:val="24"/>
                <w:lang w:eastAsia="en-US"/>
              </w:rPr>
              <w:t>10</w:t>
            </w:r>
          </w:p>
        </w:tc>
        <w:tc>
          <w:tcPr>
            <w:tcW w:w="1701" w:type="dxa"/>
          </w:tcPr>
          <w:p w14:paraId="6FAB693D" w14:textId="77777777" w:rsidR="00A134AB" w:rsidRPr="00F33C58" w:rsidRDefault="00A134AB" w:rsidP="00F33C58">
            <w:pPr>
              <w:pStyle w:val="ad"/>
              <w:ind w:firstLine="0"/>
              <w:contextualSpacing/>
              <w:jc w:val="center"/>
              <w:rPr>
                <w:rFonts w:eastAsiaTheme="minorHAnsi"/>
                <w:sz w:val="24"/>
                <w:szCs w:val="24"/>
                <w:lang w:eastAsia="en-US"/>
              </w:rPr>
            </w:pPr>
            <w:r w:rsidRPr="00F33C58">
              <w:rPr>
                <w:rFonts w:eastAsiaTheme="minorHAnsi"/>
                <w:sz w:val="24"/>
                <w:szCs w:val="24"/>
                <w:lang w:eastAsia="en-US"/>
              </w:rPr>
              <w:t>10</w:t>
            </w:r>
          </w:p>
        </w:tc>
        <w:tc>
          <w:tcPr>
            <w:tcW w:w="1559" w:type="dxa"/>
          </w:tcPr>
          <w:p w14:paraId="1DF147A4" w14:textId="77777777" w:rsidR="00A134AB" w:rsidRPr="00F33C58" w:rsidRDefault="00A134AB" w:rsidP="00F33C58">
            <w:pPr>
              <w:pStyle w:val="ad"/>
              <w:ind w:firstLine="0"/>
              <w:contextualSpacing/>
              <w:jc w:val="center"/>
              <w:rPr>
                <w:rFonts w:eastAsiaTheme="minorHAnsi"/>
                <w:sz w:val="24"/>
                <w:szCs w:val="24"/>
                <w:lang w:eastAsia="en-US"/>
              </w:rPr>
            </w:pPr>
            <w:r w:rsidRPr="00F33C58">
              <w:rPr>
                <w:rFonts w:eastAsiaTheme="minorHAnsi"/>
                <w:sz w:val="24"/>
                <w:szCs w:val="24"/>
                <w:lang w:eastAsia="en-US"/>
              </w:rPr>
              <w:t>-</w:t>
            </w:r>
          </w:p>
        </w:tc>
        <w:tc>
          <w:tcPr>
            <w:tcW w:w="2126" w:type="dxa"/>
          </w:tcPr>
          <w:p w14:paraId="4C56296E" w14:textId="77777777" w:rsidR="00A134AB" w:rsidRPr="00F33C58" w:rsidRDefault="00A134AB" w:rsidP="00F33C58">
            <w:pPr>
              <w:pStyle w:val="ad"/>
              <w:ind w:firstLine="0"/>
              <w:contextualSpacing/>
              <w:jc w:val="center"/>
              <w:rPr>
                <w:rFonts w:eastAsiaTheme="minorHAnsi"/>
                <w:sz w:val="24"/>
                <w:szCs w:val="24"/>
                <w:lang w:eastAsia="en-US"/>
              </w:rPr>
            </w:pPr>
            <w:r w:rsidRPr="00F33C58">
              <w:rPr>
                <w:rFonts w:eastAsiaTheme="minorHAnsi"/>
                <w:sz w:val="24"/>
                <w:szCs w:val="24"/>
                <w:lang w:eastAsia="en-US"/>
              </w:rPr>
              <w:t>-</w:t>
            </w:r>
          </w:p>
        </w:tc>
      </w:tr>
      <w:tr w:rsidR="00A134AB" w:rsidRPr="00F33C58" w14:paraId="6CACBA8F" w14:textId="77777777" w:rsidTr="00A134AB">
        <w:trPr>
          <w:trHeight w:val="456"/>
        </w:trPr>
        <w:tc>
          <w:tcPr>
            <w:tcW w:w="2977" w:type="dxa"/>
          </w:tcPr>
          <w:p w14:paraId="75001DC0" w14:textId="77777777" w:rsidR="00A134AB" w:rsidRPr="00F33C58" w:rsidRDefault="00A134AB" w:rsidP="00F33C58">
            <w:pPr>
              <w:pStyle w:val="ad"/>
              <w:ind w:firstLine="0"/>
              <w:contextualSpacing/>
              <w:jc w:val="center"/>
              <w:rPr>
                <w:rFonts w:eastAsiaTheme="minorHAnsi"/>
                <w:sz w:val="24"/>
                <w:szCs w:val="24"/>
                <w:lang w:eastAsia="en-US"/>
              </w:rPr>
            </w:pPr>
            <w:r w:rsidRPr="00F33C58">
              <w:rPr>
                <w:rFonts w:eastAsiaTheme="minorHAnsi"/>
                <w:sz w:val="24"/>
                <w:szCs w:val="24"/>
                <w:lang w:eastAsia="en-US"/>
              </w:rPr>
              <w:t>Учреждения дополнительного образования</w:t>
            </w:r>
          </w:p>
        </w:tc>
        <w:tc>
          <w:tcPr>
            <w:tcW w:w="851" w:type="dxa"/>
          </w:tcPr>
          <w:p w14:paraId="20824524" w14:textId="77777777" w:rsidR="00A134AB" w:rsidRPr="00F33C58" w:rsidRDefault="00A134AB" w:rsidP="00F33C58">
            <w:pPr>
              <w:pStyle w:val="ad"/>
              <w:ind w:firstLine="0"/>
              <w:contextualSpacing/>
              <w:jc w:val="center"/>
              <w:rPr>
                <w:rFonts w:eastAsiaTheme="minorHAnsi"/>
                <w:sz w:val="24"/>
                <w:szCs w:val="24"/>
                <w:lang w:eastAsia="en-US"/>
              </w:rPr>
            </w:pPr>
            <w:r w:rsidRPr="00F33C58">
              <w:rPr>
                <w:rFonts w:eastAsiaTheme="minorHAnsi"/>
                <w:sz w:val="24"/>
                <w:szCs w:val="24"/>
                <w:lang w:eastAsia="en-US"/>
              </w:rPr>
              <w:t>3</w:t>
            </w:r>
          </w:p>
        </w:tc>
        <w:tc>
          <w:tcPr>
            <w:tcW w:w="1701" w:type="dxa"/>
          </w:tcPr>
          <w:p w14:paraId="40A32941" w14:textId="77777777" w:rsidR="00A134AB" w:rsidRPr="00F33C58" w:rsidRDefault="00A134AB" w:rsidP="00F33C58">
            <w:pPr>
              <w:pStyle w:val="ad"/>
              <w:ind w:firstLine="0"/>
              <w:contextualSpacing/>
              <w:jc w:val="center"/>
              <w:rPr>
                <w:rFonts w:eastAsiaTheme="minorHAnsi"/>
                <w:sz w:val="24"/>
                <w:szCs w:val="24"/>
                <w:lang w:eastAsia="en-US"/>
              </w:rPr>
            </w:pPr>
            <w:r w:rsidRPr="00F33C58">
              <w:rPr>
                <w:rFonts w:eastAsiaTheme="minorHAnsi"/>
                <w:sz w:val="24"/>
                <w:szCs w:val="24"/>
                <w:lang w:eastAsia="en-US"/>
              </w:rPr>
              <w:t xml:space="preserve">3 </w:t>
            </w:r>
          </w:p>
        </w:tc>
        <w:tc>
          <w:tcPr>
            <w:tcW w:w="1559" w:type="dxa"/>
          </w:tcPr>
          <w:p w14:paraId="4E727EC6" w14:textId="77777777" w:rsidR="00A134AB" w:rsidRPr="00F33C58" w:rsidRDefault="00A134AB" w:rsidP="00F33C58">
            <w:pPr>
              <w:pStyle w:val="ad"/>
              <w:ind w:firstLine="0"/>
              <w:contextualSpacing/>
              <w:jc w:val="center"/>
              <w:rPr>
                <w:rFonts w:eastAsiaTheme="minorHAnsi"/>
                <w:sz w:val="24"/>
                <w:szCs w:val="24"/>
                <w:lang w:eastAsia="en-US"/>
              </w:rPr>
            </w:pPr>
            <w:r w:rsidRPr="00F33C58">
              <w:rPr>
                <w:rFonts w:eastAsiaTheme="minorHAnsi"/>
                <w:sz w:val="24"/>
                <w:szCs w:val="24"/>
                <w:lang w:eastAsia="en-US"/>
              </w:rPr>
              <w:t>-</w:t>
            </w:r>
          </w:p>
        </w:tc>
        <w:tc>
          <w:tcPr>
            <w:tcW w:w="2126" w:type="dxa"/>
          </w:tcPr>
          <w:p w14:paraId="19765BCE" w14:textId="77777777" w:rsidR="00A134AB" w:rsidRPr="00F33C58" w:rsidRDefault="00A134AB" w:rsidP="00F33C58">
            <w:pPr>
              <w:pStyle w:val="ad"/>
              <w:ind w:firstLine="0"/>
              <w:contextualSpacing/>
              <w:jc w:val="center"/>
              <w:rPr>
                <w:rFonts w:eastAsiaTheme="minorHAnsi"/>
                <w:sz w:val="24"/>
                <w:szCs w:val="24"/>
                <w:lang w:eastAsia="en-US"/>
              </w:rPr>
            </w:pPr>
            <w:r w:rsidRPr="00F33C58">
              <w:rPr>
                <w:rFonts w:eastAsiaTheme="minorHAnsi"/>
                <w:sz w:val="24"/>
                <w:szCs w:val="24"/>
                <w:lang w:eastAsia="en-US"/>
              </w:rPr>
              <w:t>-</w:t>
            </w:r>
          </w:p>
        </w:tc>
      </w:tr>
    </w:tbl>
    <w:p w14:paraId="397E0027" w14:textId="77777777" w:rsidR="00A134AB" w:rsidRPr="00F33C58" w:rsidRDefault="00A134AB" w:rsidP="00F33C58">
      <w:pPr>
        <w:spacing w:after="0" w:line="240" w:lineRule="auto"/>
        <w:contextualSpacing/>
        <w:rPr>
          <w:rFonts w:ascii="Times New Roman" w:hAnsi="Times New Roman" w:cs="Times New Roman"/>
          <w:sz w:val="24"/>
          <w:szCs w:val="24"/>
        </w:rPr>
      </w:pPr>
    </w:p>
    <w:p w14:paraId="31D8A9EA" w14:textId="58533CF1" w:rsidR="00A134AB" w:rsidRPr="00F33C58" w:rsidRDefault="00A134AB" w:rsidP="00F33C58">
      <w:pPr>
        <w:spacing w:after="0" w:line="240" w:lineRule="auto"/>
        <w:ind w:firstLine="708"/>
        <w:contextualSpacing/>
        <w:jc w:val="both"/>
        <w:rPr>
          <w:rFonts w:ascii="Times New Roman" w:hAnsi="Times New Roman" w:cs="Times New Roman"/>
          <w:sz w:val="24"/>
          <w:szCs w:val="24"/>
        </w:rPr>
      </w:pPr>
      <w:r w:rsidRPr="00F33C58">
        <w:rPr>
          <w:rFonts w:ascii="Times New Roman" w:hAnsi="Times New Roman" w:cs="Times New Roman"/>
          <w:sz w:val="24"/>
          <w:szCs w:val="24"/>
        </w:rPr>
        <w:t xml:space="preserve">Дошкольное образование </w:t>
      </w:r>
      <w:r w:rsidR="00322197" w:rsidRPr="00F33C58">
        <w:rPr>
          <w:rFonts w:ascii="Times New Roman" w:hAnsi="Times New Roman" w:cs="Times New Roman"/>
          <w:sz w:val="24"/>
          <w:szCs w:val="24"/>
        </w:rPr>
        <w:t>городского округа Верхотурский</w:t>
      </w:r>
      <w:r w:rsidR="0072281B" w:rsidRPr="00F33C58">
        <w:rPr>
          <w:rFonts w:ascii="Times New Roman" w:hAnsi="Times New Roman" w:cs="Times New Roman"/>
          <w:sz w:val="24"/>
          <w:szCs w:val="24"/>
        </w:rPr>
        <w:t xml:space="preserve"> </w:t>
      </w:r>
      <w:r w:rsidRPr="00F33C58">
        <w:rPr>
          <w:rFonts w:ascii="Times New Roman" w:hAnsi="Times New Roman" w:cs="Times New Roman"/>
          <w:sz w:val="24"/>
          <w:szCs w:val="24"/>
        </w:rPr>
        <w:t>представлено 5 муниципальными дошкольными образовательными организациями (из них 3 автономных учреждения, 1 бюджетное и 1 казенное) и 5 общеобразовательными организациями, реализующими программу дошкольного образования (все учреждения казенные).</w:t>
      </w:r>
    </w:p>
    <w:p w14:paraId="5FFB565D" w14:textId="57249AE0" w:rsidR="00A134AB" w:rsidRPr="00F33C58" w:rsidRDefault="00A134AB" w:rsidP="00F33C58">
      <w:pPr>
        <w:spacing w:after="0" w:line="240" w:lineRule="auto"/>
        <w:ind w:firstLine="708"/>
        <w:contextualSpacing/>
        <w:jc w:val="both"/>
        <w:rPr>
          <w:rFonts w:ascii="Times New Roman" w:hAnsi="Times New Roman" w:cs="Times New Roman"/>
          <w:sz w:val="24"/>
          <w:szCs w:val="24"/>
        </w:rPr>
      </w:pPr>
      <w:r w:rsidRPr="00F33C58">
        <w:rPr>
          <w:rFonts w:ascii="Times New Roman" w:hAnsi="Times New Roman" w:cs="Times New Roman"/>
          <w:sz w:val="24"/>
          <w:szCs w:val="24"/>
        </w:rPr>
        <w:t xml:space="preserve">В сети общеобразовательных организаций </w:t>
      </w:r>
      <w:r w:rsidR="00322197" w:rsidRPr="00F33C58">
        <w:rPr>
          <w:rFonts w:ascii="Times New Roman" w:hAnsi="Times New Roman" w:cs="Times New Roman"/>
          <w:sz w:val="24"/>
          <w:szCs w:val="24"/>
        </w:rPr>
        <w:t>городского округа Верхотурский</w:t>
      </w:r>
      <w:r w:rsidRPr="00F33C58">
        <w:rPr>
          <w:rFonts w:ascii="Times New Roman" w:hAnsi="Times New Roman" w:cs="Times New Roman"/>
          <w:sz w:val="24"/>
          <w:szCs w:val="24"/>
        </w:rPr>
        <w:t xml:space="preserve">12 школ, являющихся юридическими лицами. Из них: 3 – государственные образовательные учреждения, 9 – муниципальные образовательные учреждения. Среди числа муниципальных  общеобразовательных организаций </w:t>
      </w:r>
      <w:r w:rsidR="00D80F43" w:rsidRPr="00F33C58">
        <w:rPr>
          <w:rFonts w:ascii="Times New Roman" w:hAnsi="Times New Roman" w:cs="Times New Roman"/>
          <w:sz w:val="24"/>
          <w:szCs w:val="24"/>
        </w:rPr>
        <w:t xml:space="preserve">7 </w:t>
      </w:r>
      <w:r w:rsidRPr="00F33C58">
        <w:rPr>
          <w:rFonts w:ascii="Times New Roman" w:hAnsi="Times New Roman" w:cs="Times New Roman"/>
          <w:sz w:val="24"/>
          <w:szCs w:val="24"/>
        </w:rPr>
        <w:t xml:space="preserve">средних, </w:t>
      </w:r>
      <w:r w:rsidR="00D80F43" w:rsidRPr="00F33C58">
        <w:rPr>
          <w:rFonts w:ascii="Times New Roman" w:hAnsi="Times New Roman" w:cs="Times New Roman"/>
          <w:sz w:val="24"/>
          <w:szCs w:val="24"/>
        </w:rPr>
        <w:t xml:space="preserve">2 </w:t>
      </w:r>
      <w:r w:rsidRPr="00F33C58">
        <w:rPr>
          <w:rFonts w:ascii="Times New Roman" w:hAnsi="Times New Roman" w:cs="Times New Roman"/>
          <w:sz w:val="24"/>
          <w:szCs w:val="24"/>
        </w:rPr>
        <w:t>основных школы. 88,9% общеобразовательных организаций сельские. По организационно-правовой форме 6 казенных и 3 автономных учреждения.</w:t>
      </w:r>
    </w:p>
    <w:p w14:paraId="482D1E41" w14:textId="329F516C" w:rsidR="00A134AB" w:rsidRPr="00F33C58" w:rsidRDefault="00A134AB" w:rsidP="00F33C58">
      <w:pPr>
        <w:spacing w:after="0" w:line="240" w:lineRule="auto"/>
        <w:ind w:firstLine="708"/>
        <w:contextualSpacing/>
        <w:jc w:val="both"/>
        <w:rPr>
          <w:rFonts w:ascii="Times New Roman" w:hAnsi="Times New Roman" w:cs="Times New Roman"/>
          <w:sz w:val="24"/>
          <w:szCs w:val="24"/>
        </w:rPr>
      </w:pPr>
      <w:r w:rsidRPr="00F33C58">
        <w:rPr>
          <w:rFonts w:ascii="Times New Roman" w:hAnsi="Times New Roman" w:cs="Times New Roman"/>
          <w:sz w:val="24"/>
          <w:szCs w:val="24"/>
        </w:rPr>
        <w:t>Сеть муниципальных образовательных учреждений доп</w:t>
      </w:r>
      <w:r w:rsidR="00EE110D" w:rsidRPr="00F33C58">
        <w:rPr>
          <w:rFonts w:ascii="Times New Roman" w:hAnsi="Times New Roman" w:cs="Times New Roman"/>
          <w:sz w:val="24"/>
          <w:szCs w:val="24"/>
        </w:rPr>
        <w:t>олнительного образования детей </w:t>
      </w:r>
      <w:r w:rsidRPr="00F33C58">
        <w:rPr>
          <w:rFonts w:ascii="Times New Roman" w:hAnsi="Times New Roman" w:cs="Times New Roman"/>
          <w:sz w:val="24"/>
          <w:szCs w:val="24"/>
        </w:rPr>
        <w:t>включает 3 учреждения – Детско-юношеская спортивная школа, Центр детского творчества, Детская школа искусств.</w:t>
      </w:r>
    </w:p>
    <w:p w14:paraId="05EE6FBF" w14:textId="77777777" w:rsidR="00A134AB" w:rsidRPr="00F33C58" w:rsidRDefault="00A134AB" w:rsidP="00F33C58">
      <w:pPr>
        <w:spacing w:after="0" w:line="240" w:lineRule="auto"/>
        <w:ind w:firstLine="708"/>
        <w:contextualSpacing/>
        <w:jc w:val="both"/>
        <w:rPr>
          <w:rFonts w:ascii="Times New Roman" w:hAnsi="Times New Roman" w:cs="Times New Roman"/>
          <w:sz w:val="24"/>
          <w:szCs w:val="24"/>
        </w:rPr>
      </w:pPr>
    </w:p>
    <w:p w14:paraId="2741947B" w14:textId="5078BFE0" w:rsidR="00A134AB" w:rsidRPr="00F33C58" w:rsidRDefault="00A134AB" w:rsidP="00F33C58">
      <w:pPr>
        <w:spacing w:after="0" w:line="240" w:lineRule="auto"/>
        <w:ind w:firstLine="708"/>
        <w:contextualSpacing/>
        <w:jc w:val="both"/>
        <w:rPr>
          <w:rFonts w:ascii="Times New Roman" w:hAnsi="Times New Roman" w:cs="Times New Roman"/>
          <w:sz w:val="24"/>
          <w:szCs w:val="24"/>
        </w:rPr>
      </w:pPr>
      <w:r w:rsidRPr="00F33C58">
        <w:rPr>
          <w:rFonts w:ascii="Times New Roman" w:hAnsi="Times New Roman" w:cs="Times New Roman"/>
          <w:sz w:val="24"/>
          <w:szCs w:val="24"/>
        </w:rPr>
        <w:t>Среднее профессиональное</w:t>
      </w:r>
      <w:r w:rsidR="00EE110D" w:rsidRPr="00F33C58">
        <w:rPr>
          <w:rFonts w:ascii="Times New Roman" w:hAnsi="Times New Roman" w:cs="Times New Roman"/>
          <w:sz w:val="24"/>
          <w:szCs w:val="24"/>
        </w:rPr>
        <w:t xml:space="preserve"> образование представлено ГБОУ </w:t>
      </w:r>
      <w:r w:rsidRPr="00F33C58">
        <w:rPr>
          <w:rFonts w:ascii="Times New Roman" w:hAnsi="Times New Roman" w:cs="Times New Roman"/>
          <w:sz w:val="24"/>
          <w:szCs w:val="24"/>
        </w:rPr>
        <w:t>СПО «Верхнетуринский механический техникум».</w:t>
      </w:r>
    </w:p>
    <w:p w14:paraId="19E9FEF7" w14:textId="77777777" w:rsidR="00A134AB" w:rsidRPr="00F33C58" w:rsidRDefault="00A134AB" w:rsidP="00F33C58">
      <w:pPr>
        <w:spacing w:after="0" w:line="240" w:lineRule="auto"/>
        <w:ind w:firstLine="708"/>
        <w:contextualSpacing/>
        <w:jc w:val="both"/>
        <w:rPr>
          <w:rFonts w:ascii="Times New Roman" w:hAnsi="Times New Roman" w:cs="Times New Roman"/>
          <w:sz w:val="24"/>
          <w:szCs w:val="24"/>
        </w:rPr>
      </w:pPr>
    </w:p>
    <w:p w14:paraId="40E6F9C3" w14:textId="0C55CE08" w:rsidR="00A134AB" w:rsidRPr="00F33C58" w:rsidRDefault="00A134AB" w:rsidP="00F33C58">
      <w:pPr>
        <w:spacing w:after="0" w:line="240" w:lineRule="auto"/>
        <w:ind w:firstLine="708"/>
        <w:contextualSpacing/>
        <w:jc w:val="both"/>
        <w:rPr>
          <w:rFonts w:ascii="Times New Roman" w:hAnsi="Times New Roman" w:cs="Times New Roman"/>
          <w:sz w:val="24"/>
          <w:szCs w:val="24"/>
        </w:rPr>
      </w:pPr>
      <w:r w:rsidRPr="00F33C58">
        <w:rPr>
          <w:rFonts w:ascii="Times New Roman" w:hAnsi="Times New Roman" w:cs="Times New Roman"/>
          <w:sz w:val="24"/>
          <w:szCs w:val="24"/>
        </w:rPr>
        <w:t xml:space="preserve">ВУЗы на территории </w:t>
      </w:r>
      <w:r w:rsidR="00322197" w:rsidRPr="00F33C58">
        <w:rPr>
          <w:rFonts w:ascii="Times New Roman" w:hAnsi="Times New Roman" w:cs="Times New Roman"/>
          <w:sz w:val="24"/>
          <w:szCs w:val="24"/>
        </w:rPr>
        <w:t>городского округа Верхотурский</w:t>
      </w:r>
      <w:r w:rsidR="0072281B" w:rsidRPr="00F33C58">
        <w:rPr>
          <w:rFonts w:ascii="Times New Roman" w:hAnsi="Times New Roman" w:cs="Times New Roman"/>
          <w:sz w:val="24"/>
          <w:szCs w:val="24"/>
        </w:rPr>
        <w:t xml:space="preserve"> </w:t>
      </w:r>
      <w:r w:rsidRPr="00F33C58">
        <w:rPr>
          <w:rFonts w:ascii="Times New Roman" w:hAnsi="Times New Roman" w:cs="Times New Roman"/>
          <w:sz w:val="24"/>
          <w:szCs w:val="24"/>
        </w:rPr>
        <w:t>отсутствуют.</w:t>
      </w:r>
    </w:p>
    <w:p w14:paraId="780871DF" w14:textId="77777777" w:rsidR="00A134AB" w:rsidRPr="00F33C58" w:rsidRDefault="00A134AB" w:rsidP="00F33C58">
      <w:pPr>
        <w:spacing w:after="0" w:line="240" w:lineRule="auto"/>
        <w:ind w:firstLine="708"/>
        <w:contextualSpacing/>
        <w:jc w:val="both"/>
        <w:rPr>
          <w:rFonts w:ascii="Times New Roman" w:hAnsi="Times New Roman" w:cs="Times New Roman"/>
          <w:sz w:val="24"/>
          <w:szCs w:val="24"/>
        </w:rPr>
      </w:pPr>
    </w:p>
    <w:p w14:paraId="77057583" w14:textId="77777777" w:rsidR="00A134AB" w:rsidRPr="00F33C58" w:rsidRDefault="00A134AB" w:rsidP="00F33C58">
      <w:pPr>
        <w:spacing w:after="0" w:line="240" w:lineRule="auto"/>
        <w:ind w:firstLine="708"/>
        <w:contextualSpacing/>
        <w:jc w:val="both"/>
        <w:rPr>
          <w:rFonts w:ascii="Times New Roman" w:hAnsi="Times New Roman" w:cs="Times New Roman"/>
          <w:sz w:val="24"/>
          <w:szCs w:val="24"/>
        </w:rPr>
      </w:pPr>
      <w:r w:rsidRPr="00F33C58">
        <w:rPr>
          <w:rFonts w:ascii="Times New Roman" w:hAnsi="Times New Roman" w:cs="Times New Roman"/>
          <w:sz w:val="24"/>
          <w:szCs w:val="24"/>
        </w:rPr>
        <w:t>Здравоохранение</w:t>
      </w:r>
      <w:r w:rsidR="00F26504" w:rsidRPr="00F33C58">
        <w:rPr>
          <w:rFonts w:ascii="Times New Roman" w:hAnsi="Times New Roman" w:cs="Times New Roman"/>
          <w:sz w:val="24"/>
          <w:szCs w:val="24"/>
        </w:rPr>
        <w:t xml:space="preserve"> в</w:t>
      </w:r>
      <w:r w:rsidRPr="00F33C58">
        <w:rPr>
          <w:rFonts w:ascii="Times New Roman" w:hAnsi="Times New Roman" w:cs="Times New Roman"/>
          <w:sz w:val="24"/>
          <w:szCs w:val="24"/>
        </w:rPr>
        <w:t xml:space="preserve"> городском округе Верхотурский </w:t>
      </w:r>
      <w:r w:rsidR="00F26504" w:rsidRPr="00F33C58">
        <w:rPr>
          <w:rFonts w:ascii="Times New Roman" w:hAnsi="Times New Roman" w:cs="Times New Roman"/>
          <w:sz w:val="24"/>
          <w:szCs w:val="24"/>
        </w:rPr>
        <w:t>обеспечивается самостоятельным</w:t>
      </w:r>
      <w:r w:rsidRPr="00F33C58">
        <w:rPr>
          <w:rFonts w:ascii="Times New Roman" w:hAnsi="Times New Roman" w:cs="Times New Roman"/>
          <w:sz w:val="24"/>
          <w:szCs w:val="24"/>
        </w:rPr>
        <w:t xml:space="preserve"> лечебно-профилактическое учреждение</w:t>
      </w:r>
      <w:r w:rsidR="00F26504" w:rsidRPr="00F33C58">
        <w:rPr>
          <w:rFonts w:ascii="Times New Roman" w:hAnsi="Times New Roman" w:cs="Times New Roman"/>
          <w:sz w:val="24"/>
          <w:szCs w:val="24"/>
        </w:rPr>
        <w:t>м</w:t>
      </w:r>
      <w:r w:rsidRPr="00F33C58">
        <w:rPr>
          <w:rFonts w:ascii="Times New Roman" w:hAnsi="Times New Roman" w:cs="Times New Roman"/>
          <w:sz w:val="24"/>
          <w:szCs w:val="24"/>
        </w:rPr>
        <w:t>, находящ</w:t>
      </w:r>
      <w:r w:rsidR="00F26504" w:rsidRPr="00F33C58">
        <w:rPr>
          <w:rFonts w:ascii="Times New Roman" w:hAnsi="Times New Roman" w:cs="Times New Roman"/>
          <w:sz w:val="24"/>
          <w:szCs w:val="24"/>
        </w:rPr>
        <w:t>им</w:t>
      </w:r>
      <w:r w:rsidRPr="00F33C58">
        <w:rPr>
          <w:rFonts w:ascii="Times New Roman" w:hAnsi="Times New Roman" w:cs="Times New Roman"/>
          <w:sz w:val="24"/>
          <w:szCs w:val="24"/>
        </w:rPr>
        <w:t>ся в ведении Министерства здравоохранения Свердловской области:</w:t>
      </w:r>
    </w:p>
    <w:p w14:paraId="277A2C63" w14:textId="77777777" w:rsidR="00F26504" w:rsidRPr="00F33C58" w:rsidRDefault="00A134AB" w:rsidP="00F33C58">
      <w:pPr>
        <w:spacing w:after="0" w:line="240" w:lineRule="auto"/>
        <w:contextualSpacing/>
        <w:jc w:val="both"/>
        <w:rPr>
          <w:rFonts w:ascii="Times New Roman" w:hAnsi="Times New Roman" w:cs="Times New Roman"/>
          <w:sz w:val="24"/>
          <w:szCs w:val="24"/>
        </w:rPr>
      </w:pPr>
      <w:r w:rsidRPr="00F33C58">
        <w:rPr>
          <w:rFonts w:ascii="Times New Roman" w:hAnsi="Times New Roman" w:cs="Times New Roman"/>
          <w:sz w:val="24"/>
          <w:szCs w:val="24"/>
        </w:rPr>
        <w:t>ГБУЗ СО «ЦРБ Верхотурского района», куда входит поликлиника на 394,1 посещений в смену, круглосуточный стационар на 80 коек, дневной стационар на 16 коек и 11 фельдшерско-акушерских пунктов, одно учреждение общей врачебной практики в с. Красногорское. Все службы больницы лицензированы по III уровню, фельдшерско-ак</w:t>
      </w:r>
      <w:r w:rsidR="00F26504" w:rsidRPr="00F33C58">
        <w:rPr>
          <w:rFonts w:ascii="Times New Roman" w:hAnsi="Times New Roman" w:cs="Times New Roman"/>
          <w:sz w:val="24"/>
          <w:szCs w:val="24"/>
        </w:rPr>
        <w:t>ушерские пункты – по II уровню.</w:t>
      </w:r>
    </w:p>
    <w:p w14:paraId="150586F1" w14:textId="77777777" w:rsidR="00F26504" w:rsidRPr="00F33C58" w:rsidRDefault="00F26504" w:rsidP="00F33C58">
      <w:pPr>
        <w:spacing w:after="0" w:line="240" w:lineRule="auto"/>
        <w:contextualSpacing/>
        <w:jc w:val="both"/>
        <w:rPr>
          <w:rFonts w:ascii="Times New Roman" w:hAnsi="Times New Roman" w:cs="Times New Roman"/>
          <w:sz w:val="24"/>
          <w:szCs w:val="24"/>
        </w:rPr>
      </w:pPr>
    </w:p>
    <w:p w14:paraId="10168F24" w14:textId="3256750B" w:rsidR="00A134AB" w:rsidRPr="00F33C58" w:rsidRDefault="00F26504" w:rsidP="00F33C58">
      <w:pPr>
        <w:spacing w:after="0" w:line="240" w:lineRule="auto"/>
        <w:ind w:firstLine="709"/>
        <w:contextualSpacing/>
        <w:jc w:val="both"/>
        <w:rPr>
          <w:rFonts w:ascii="Times New Roman" w:hAnsi="Times New Roman" w:cs="Times New Roman"/>
          <w:sz w:val="24"/>
          <w:szCs w:val="24"/>
        </w:rPr>
      </w:pPr>
      <w:r w:rsidRPr="00F33C58">
        <w:rPr>
          <w:rFonts w:ascii="Times New Roman" w:hAnsi="Times New Roman" w:cs="Times New Roman"/>
          <w:sz w:val="24"/>
          <w:szCs w:val="24"/>
        </w:rPr>
        <w:t>С</w:t>
      </w:r>
      <w:r w:rsidR="00A134AB" w:rsidRPr="00F33C58">
        <w:rPr>
          <w:rFonts w:ascii="Times New Roman" w:hAnsi="Times New Roman" w:cs="Times New Roman"/>
          <w:sz w:val="24"/>
          <w:szCs w:val="24"/>
        </w:rPr>
        <w:t>труктура учреждений культуры представлена Управлением культуры и молодежной политики Администрации городского округа Верхотурский, муниципальным бюджетным учреждением культуры «</w:t>
      </w:r>
      <w:r w:rsidR="00D80F43" w:rsidRPr="00F33C58">
        <w:rPr>
          <w:rFonts w:ascii="Times New Roman" w:hAnsi="Times New Roman" w:cs="Times New Roman"/>
          <w:sz w:val="24"/>
          <w:szCs w:val="24"/>
        </w:rPr>
        <w:t xml:space="preserve">Централизованная </w:t>
      </w:r>
      <w:r w:rsidR="00A134AB" w:rsidRPr="00F33C58">
        <w:rPr>
          <w:rFonts w:ascii="Times New Roman" w:hAnsi="Times New Roman" w:cs="Times New Roman"/>
          <w:sz w:val="24"/>
          <w:szCs w:val="24"/>
        </w:rPr>
        <w:t>библиотечная система», объединяющим 12 библиотек, в том числе 10 сельских, муниципальным бюджетным учреждением культуры «Центр культуры», объединяющим 11 сельских клубов и «Центра культуры» (районный Дом культуры, в котором занимаются  4 коллектива, имеющие звание «Народный»: народный хор ветеранов, народный коллектив хореографический ансамбль «Гномы», народный коллектив ансамбль русской песни «Калинушка», народный коллектив ансамбль «Родники»; также функционирует хореографический коллектив «Облака» и коллектив песни «Капельки») и муниципальным бюджетным общеобразовательным учреждением дополнительного образования детей «Верхотурская детская школа искусств».</w:t>
      </w:r>
    </w:p>
    <w:p w14:paraId="4C7E0569" w14:textId="77777777" w:rsidR="007673B2" w:rsidRPr="00F33C58" w:rsidRDefault="007673B2" w:rsidP="00F33C58">
      <w:pPr>
        <w:widowControl w:val="0"/>
        <w:autoSpaceDE w:val="0"/>
        <w:autoSpaceDN w:val="0"/>
        <w:adjustRightInd w:val="0"/>
        <w:spacing w:after="0" w:line="240" w:lineRule="auto"/>
        <w:ind w:firstLine="708"/>
        <w:jc w:val="both"/>
        <w:rPr>
          <w:rFonts w:ascii="Times New Roman" w:hAnsi="Times New Roman" w:cs="Times New Roman"/>
          <w:sz w:val="24"/>
          <w:szCs w:val="24"/>
        </w:rPr>
      </w:pPr>
    </w:p>
    <w:p w14:paraId="19A262DD" w14:textId="2440A959" w:rsidR="00CE0EE5" w:rsidRPr="00F33C58" w:rsidRDefault="006D36B8" w:rsidP="00F33C5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F33C58">
        <w:rPr>
          <w:rFonts w:ascii="Times New Roman" w:hAnsi="Times New Roman" w:cs="Times New Roman"/>
          <w:sz w:val="24"/>
          <w:szCs w:val="24"/>
        </w:rPr>
        <w:t xml:space="preserve">В </w:t>
      </w:r>
      <w:r w:rsidR="0072281B" w:rsidRPr="00F33C58">
        <w:rPr>
          <w:rFonts w:ascii="Times New Roman" w:hAnsi="Times New Roman" w:cs="Times New Roman"/>
          <w:sz w:val="24"/>
          <w:szCs w:val="24"/>
        </w:rPr>
        <w:t>г</w:t>
      </w:r>
      <w:r w:rsidR="00322197" w:rsidRPr="00F33C58">
        <w:rPr>
          <w:rFonts w:ascii="Times New Roman" w:hAnsi="Times New Roman" w:cs="Times New Roman"/>
          <w:sz w:val="24"/>
          <w:szCs w:val="24"/>
        </w:rPr>
        <w:t>ородском округе Верхотурский</w:t>
      </w:r>
      <w:r w:rsidR="0072281B" w:rsidRPr="00F33C58">
        <w:rPr>
          <w:rFonts w:ascii="Times New Roman" w:hAnsi="Times New Roman" w:cs="Times New Roman"/>
          <w:sz w:val="24"/>
          <w:szCs w:val="24"/>
        </w:rPr>
        <w:t xml:space="preserve"> </w:t>
      </w:r>
      <w:r w:rsidRPr="00F33C58">
        <w:rPr>
          <w:rFonts w:ascii="Times New Roman" w:hAnsi="Times New Roman" w:cs="Times New Roman"/>
          <w:sz w:val="24"/>
          <w:szCs w:val="24"/>
        </w:rPr>
        <w:t>систем</w:t>
      </w:r>
      <w:r w:rsidR="00C96D98" w:rsidRPr="00F33C58">
        <w:rPr>
          <w:rFonts w:ascii="Times New Roman" w:hAnsi="Times New Roman" w:cs="Times New Roman"/>
          <w:sz w:val="24"/>
          <w:szCs w:val="24"/>
        </w:rPr>
        <w:t>а</w:t>
      </w:r>
      <w:r w:rsidRPr="00F33C58">
        <w:rPr>
          <w:rFonts w:ascii="Times New Roman" w:hAnsi="Times New Roman" w:cs="Times New Roman"/>
          <w:sz w:val="24"/>
          <w:szCs w:val="24"/>
        </w:rPr>
        <w:t xml:space="preserve"> жилищно-коммунального обслуживания </w:t>
      </w:r>
      <w:r w:rsidR="00C96D98" w:rsidRPr="00F33C58">
        <w:rPr>
          <w:rFonts w:ascii="Times New Roman" w:hAnsi="Times New Roman" w:cs="Times New Roman"/>
          <w:sz w:val="24"/>
          <w:szCs w:val="24"/>
        </w:rPr>
        <w:t>представлена организациями:</w:t>
      </w:r>
      <w:r w:rsidR="00CE0EE5" w:rsidRPr="00F33C58">
        <w:rPr>
          <w:rFonts w:ascii="Times New Roman" w:hAnsi="Times New Roman" w:cs="Times New Roman"/>
          <w:sz w:val="24"/>
          <w:szCs w:val="24"/>
        </w:rPr>
        <w:t xml:space="preserve"> </w:t>
      </w:r>
    </w:p>
    <w:p w14:paraId="05B78A56" w14:textId="77777777" w:rsidR="00CE0EE5" w:rsidRPr="00F33C58" w:rsidRDefault="00CE0EE5" w:rsidP="00F33C58">
      <w:pPr>
        <w:pStyle w:val="afb"/>
        <w:widowControl w:val="0"/>
        <w:numPr>
          <w:ilvl w:val="0"/>
          <w:numId w:val="37"/>
        </w:numPr>
        <w:autoSpaceDE w:val="0"/>
        <w:autoSpaceDN w:val="0"/>
        <w:adjustRightInd w:val="0"/>
        <w:spacing w:after="0" w:line="240" w:lineRule="auto"/>
        <w:ind w:left="0"/>
        <w:jc w:val="both"/>
        <w:rPr>
          <w:rFonts w:ascii="Times New Roman" w:eastAsiaTheme="minorHAnsi" w:hAnsi="Times New Roman"/>
          <w:sz w:val="24"/>
          <w:szCs w:val="24"/>
          <w:lang w:eastAsia="en-US"/>
        </w:rPr>
      </w:pPr>
      <w:r w:rsidRPr="00F33C58">
        <w:rPr>
          <w:rFonts w:ascii="Times New Roman" w:eastAsiaTheme="minorHAnsi" w:hAnsi="Times New Roman"/>
          <w:sz w:val="24"/>
          <w:szCs w:val="24"/>
          <w:lang w:eastAsia="en-US"/>
        </w:rPr>
        <w:t>МУП «Услуга»</w:t>
      </w:r>
    </w:p>
    <w:p w14:paraId="6D42B4BF" w14:textId="39D4EF87" w:rsidR="00CE0EE5" w:rsidRPr="00F33C58" w:rsidRDefault="00CE0EE5" w:rsidP="00F33C58">
      <w:pPr>
        <w:pStyle w:val="afb"/>
        <w:widowControl w:val="0"/>
        <w:numPr>
          <w:ilvl w:val="0"/>
          <w:numId w:val="37"/>
        </w:numPr>
        <w:autoSpaceDE w:val="0"/>
        <w:autoSpaceDN w:val="0"/>
        <w:adjustRightInd w:val="0"/>
        <w:spacing w:after="0" w:line="240" w:lineRule="auto"/>
        <w:ind w:left="0"/>
        <w:jc w:val="both"/>
        <w:rPr>
          <w:rFonts w:ascii="Times New Roman" w:eastAsiaTheme="minorHAnsi" w:hAnsi="Times New Roman"/>
          <w:sz w:val="24"/>
          <w:szCs w:val="24"/>
          <w:lang w:eastAsia="en-US"/>
        </w:rPr>
      </w:pPr>
      <w:r w:rsidRPr="00F33C58">
        <w:rPr>
          <w:rFonts w:ascii="Times New Roman" w:eastAsiaTheme="minorHAnsi" w:hAnsi="Times New Roman"/>
          <w:sz w:val="24"/>
          <w:szCs w:val="24"/>
          <w:lang w:eastAsia="en-US"/>
        </w:rPr>
        <w:t xml:space="preserve">МКУ </w:t>
      </w:r>
      <w:r w:rsidR="00F40B47" w:rsidRPr="00F33C58">
        <w:rPr>
          <w:rFonts w:ascii="Times New Roman" w:eastAsiaTheme="minorHAnsi" w:hAnsi="Times New Roman"/>
          <w:sz w:val="24"/>
          <w:szCs w:val="24"/>
          <w:lang w:eastAsia="en-US"/>
        </w:rPr>
        <w:t>«Служба заказчика»</w:t>
      </w:r>
      <w:r w:rsidRPr="00F33C58">
        <w:rPr>
          <w:rFonts w:ascii="Times New Roman" w:eastAsiaTheme="minorHAnsi" w:hAnsi="Times New Roman"/>
          <w:sz w:val="24"/>
          <w:szCs w:val="24"/>
          <w:lang w:eastAsia="en-US"/>
        </w:rPr>
        <w:t xml:space="preserve"> городского округа Верхотурский</w:t>
      </w:r>
    </w:p>
    <w:p w14:paraId="331CE35F" w14:textId="77777777" w:rsidR="00CE0EE5" w:rsidRPr="00F33C58" w:rsidRDefault="00CE0EE5" w:rsidP="00F33C58">
      <w:pPr>
        <w:pStyle w:val="afb"/>
        <w:widowControl w:val="0"/>
        <w:numPr>
          <w:ilvl w:val="0"/>
          <w:numId w:val="37"/>
        </w:numPr>
        <w:autoSpaceDE w:val="0"/>
        <w:autoSpaceDN w:val="0"/>
        <w:adjustRightInd w:val="0"/>
        <w:spacing w:after="0" w:line="240" w:lineRule="auto"/>
        <w:ind w:left="0"/>
        <w:jc w:val="both"/>
        <w:rPr>
          <w:rFonts w:ascii="Times New Roman" w:eastAsiaTheme="minorHAnsi" w:hAnsi="Times New Roman"/>
          <w:sz w:val="24"/>
          <w:szCs w:val="24"/>
          <w:lang w:eastAsia="en-US"/>
        </w:rPr>
      </w:pPr>
      <w:r w:rsidRPr="00F33C58">
        <w:rPr>
          <w:rFonts w:ascii="Times New Roman" w:eastAsiaTheme="minorHAnsi" w:hAnsi="Times New Roman"/>
          <w:sz w:val="24"/>
          <w:szCs w:val="24"/>
          <w:lang w:eastAsia="en-US"/>
        </w:rPr>
        <w:lastRenderedPageBreak/>
        <w:t>ООО «Галс»</w:t>
      </w:r>
    </w:p>
    <w:p w14:paraId="764B8136" w14:textId="77777777" w:rsidR="00CE0EE5" w:rsidRPr="00F33C58" w:rsidRDefault="00CE0EE5" w:rsidP="00F33C58">
      <w:pPr>
        <w:pStyle w:val="afb"/>
        <w:widowControl w:val="0"/>
        <w:numPr>
          <w:ilvl w:val="0"/>
          <w:numId w:val="37"/>
        </w:numPr>
        <w:autoSpaceDE w:val="0"/>
        <w:autoSpaceDN w:val="0"/>
        <w:adjustRightInd w:val="0"/>
        <w:spacing w:after="0" w:line="240" w:lineRule="auto"/>
        <w:ind w:left="0"/>
        <w:jc w:val="both"/>
        <w:rPr>
          <w:rFonts w:ascii="Times New Roman" w:eastAsiaTheme="minorHAnsi" w:hAnsi="Times New Roman"/>
          <w:sz w:val="24"/>
          <w:szCs w:val="24"/>
          <w:lang w:eastAsia="en-US"/>
        </w:rPr>
      </w:pPr>
      <w:r w:rsidRPr="00F33C58">
        <w:rPr>
          <w:rFonts w:ascii="Times New Roman" w:eastAsiaTheme="minorHAnsi" w:hAnsi="Times New Roman"/>
          <w:sz w:val="24"/>
          <w:szCs w:val="24"/>
          <w:lang w:eastAsia="en-US"/>
        </w:rPr>
        <w:t>ООО «Гостиный двор»</w:t>
      </w:r>
    </w:p>
    <w:p w14:paraId="49A8DC51" w14:textId="77777777" w:rsidR="00CE0EE5" w:rsidRPr="00F33C58" w:rsidRDefault="00CE0EE5" w:rsidP="00F33C58">
      <w:pPr>
        <w:pStyle w:val="afb"/>
        <w:widowControl w:val="0"/>
        <w:numPr>
          <w:ilvl w:val="0"/>
          <w:numId w:val="37"/>
        </w:numPr>
        <w:autoSpaceDE w:val="0"/>
        <w:autoSpaceDN w:val="0"/>
        <w:adjustRightInd w:val="0"/>
        <w:spacing w:after="0" w:line="240" w:lineRule="auto"/>
        <w:ind w:left="0"/>
        <w:jc w:val="both"/>
        <w:rPr>
          <w:rFonts w:ascii="Times New Roman" w:eastAsiaTheme="minorHAnsi" w:hAnsi="Times New Roman"/>
          <w:sz w:val="24"/>
          <w:szCs w:val="24"/>
          <w:lang w:eastAsia="en-US"/>
        </w:rPr>
      </w:pPr>
      <w:r w:rsidRPr="00F33C58">
        <w:rPr>
          <w:rFonts w:ascii="Times New Roman" w:eastAsiaTheme="minorHAnsi" w:hAnsi="Times New Roman"/>
          <w:sz w:val="24"/>
          <w:szCs w:val="24"/>
          <w:lang w:eastAsia="en-US"/>
        </w:rPr>
        <w:t>ООО «Урал Тэк»</w:t>
      </w:r>
    </w:p>
    <w:p w14:paraId="6E18F83F" w14:textId="77777777" w:rsidR="005E7EA9" w:rsidRPr="00F33C58" w:rsidRDefault="00CE0EE5" w:rsidP="00F33C58">
      <w:pPr>
        <w:pStyle w:val="afb"/>
        <w:widowControl w:val="0"/>
        <w:numPr>
          <w:ilvl w:val="0"/>
          <w:numId w:val="37"/>
        </w:numPr>
        <w:autoSpaceDE w:val="0"/>
        <w:autoSpaceDN w:val="0"/>
        <w:adjustRightInd w:val="0"/>
        <w:spacing w:after="0" w:line="240" w:lineRule="auto"/>
        <w:ind w:left="0"/>
        <w:jc w:val="both"/>
        <w:rPr>
          <w:rFonts w:ascii="Times New Roman" w:eastAsiaTheme="minorHAnsi" w:hAnsi="Times New Roman"/>
          <w:sz w:val="24"/>
          <w:szCs w:val="24"/>
          <w:lang w:eastAsia="en-US"/>
        </w:rPr>
      </w:pPr>
      <w:r w:rsidRPr="00F33C58">
        <w:rPr>
          <w:rFonts w:ascii="Times New Roman" w:eastAsiaTheme="minorHAnsi" w:hAnsi="Times New Roman"/>
          <w:sz w:val="24"/>
          <w:szCs w:val="24"/>
          <w:lang w:eastAsia="en-US"/>
        </w:rPr>
        <w:t>ООО «Гефест»</w:t>
      </w:r>
    </w:p>
    <w:p w14:paraId="4EF88D82" w14:textId="77777777" w:rsidR="00AB7C00" w:rsidRPr="00F33C58" w:rsidRDefault="00AB7C00" w:rsidP="00F33C58">
      <w:pPr>
        <w:suppressAutoHyphens/>
        <w:spacing w:after="0" w:line="240" w:lineRule="auto"/>
        <w:ind w:firstLine="709"/>
        <w:contextualSpacing/>
        <w:jc w:val="both"/>
        <w:rPr>
          <w:rFonts w:ascii="Times New Roman" w:hAnsi="Times New Roman" w:cs="Times New Roman"/>
          <w:sz w:val="24"/>
          <w:szCs w:val="24"/>
        </w:rPr>
      </w:pPr>
    </w:p>
    <w:p w14:paraId="3059A18C" w14:textId="77777777" w:rsidR="00AB7C00" w:rsidRPr="00F33C58" w:rsidRDefault="00AB7C00" w:rsidP="00F33C58">
      <w:pPr>
        <w:suppressAutoHyphens/>
        <w:spacing w:after="0" w:line="240" w:lineRule="auto"/>
        <w:ind w:firstLine="709"/>
        <w:contextualSpacing/>
        <w:jc w:val="both"/>
        <w:rPr>
          <w:rFonts w:ascii="Times New Roman" w:hAnsi="Times New Roman" w:cs="Times New Roman"/>
          <w:sz w:val="24"/>
          <w:szCs w:val="24"/>
        </w:rPr>
      </w:pPr>
      <w:r w:rsidRPr="00F33C58">
        <w:rPr>
          <w:rFonts w:ascii="Times New Roman" w:hAnsi="Times New Roman" w:cs="Times New Roman"/>
          <w:sz w:val="24"/>
          <w:szCs w:val="24"/>
        </w:rPr>
        <w:t>За последние 15 лет демонстрирует положительную динамику развитие строительства. В городском округе Верхотурский построены многоквартирные дома, детский сад, газовые котельные, газораспределительные сети, торговые центры, объекты питания. В рамках комплексной программы Свердловской области «Формирование туристско-рекреационной зоны «Духовный центр Урала» проведены ремонтно-восстановительные работы на объектах культурного наследия</w:t>
      </w:r>
    </w:p>
    <w:p w14:paraId="79975238" w14:textId="77777777" w:rsidR="00AB7C00" w:rsidRPr="00F33C58" w:rsidRDefault="00AB7C00" w:rsidP="00F33C58">
      <w:pPr>
        <w:pStyle w:val="ConsPlusNormal"/>
        <w:ind w:firstLine="709"/>
        <w:jc w:val="both"/>
        <w:rPr>
          <w:rFonts w:ascii="Times New Roman" w:hAnsi="Times New Roman" w:cs="Times New Roman"/>
          <w:sz w:val="24"/>
          <w:szCs w:val="24"/>
        </w:rPr>
      </w:pPr>
      <w:r w:rsidRPr="00F33C58">
        <w:rPr>
          <w:rFonts w:ascii="Times New Roman" w:hAnsi="Times New Roman" w:cs="Times New Roman"/>
          <w:sz w:val="24"/>
          <w:szCs w:val="24"/>
        </w:rPr>
        <w:t>Городской округ Верхотурский в последние годы наращивал объемы жилищного строительства. Так, в 2000 году ввод жилья составлял 1670,0 кв.м., в 2005 году 1296,0 кв.м., в 2010 году – 2180,3 кв.м., а в 2016 году уже 3259,0 кв.м. Самый большой объем ввода жилья зафиксирован в 2014 году – 5778,1 кв.м.</w:t>
      </w:r>
    </w:p>
    <w:p w14:paraId="3D3A30CB" w14:textId="77777777" w:rsidR="00AB7C00" w:rsidRPr="00F33C58" w:rsidRDefault="00AB7C00" w:rsidP="00F33C58">
      <w:pPr>
        <w:pStyle w:val="ConsPlusNormal"/>
        <w:ind w:firstLine="709"/>
        <w:jc w:val="both"/>
        <w:rPr>
          <w:rFonts w:ascii="Times New Roman" w:hAnsi="Times New Roman" w:cs="Times New Roman"/>
          <w:sz w:val="24"/>
          <w:szCs w:val="24"/>
        </w:rPr>
      </w:pPr>
      <w:r w:rsidRPr="00F33C58">
        <w:rPr>
          <w:rFonts w:ascii="Times New Roman" w:hAnsi="Times New Roman" w:cs="Times New Roman"/>
          <w:sz w:val="24"/>
          <w:szCs w:val="24"/>
        </w:rPr>
        <w:t>Сдерживающими факторами освоения территорий для малоэтажного строительства является необходимость инфраструктурной подготовки, а также низкая доступность финансовых инструментов как для предприятий, так и для населения.</w:t>
      </w:r>
    </w:p>
    <w:p w14:paraId="7C6EBEB9" w14:textId="0F79B83A" w:rsidR="00AB7C00" w:rsidRPr="00F33C58" w:rsidRDefault="00EE110D" w:rsidP="00F33C58">
      <w:pPr>
        <w:pStyle w:val="ConsPlusNormal"/>
        <w:ind w:firstLine="709"/>
        <w:jc w:val="both"/>
        <w:rPr>
          <w:rFonts w:ascii="Times New Roman" w:hAnsi="Times New Roman" w:cs="Times New Roman"/>
          <w:sz w:val="24"/>
          <w:szCs w:val="24"/>
        </w:rPr>
      </w:pPr>
      <w:r w:rsidRPr="00F33C58">
        <w:rPr>
          <w:rFonts w:ascii="Times New Roman" w:hAnsi="Times New Roman" w:cs="Times New Roman"/>
          <w:sz w:val="24"/>
          <w:szCs w:val="24"/>
        </w:rPr>
        <w:t xml:space="preserve">В </w:t>
      </w:r>
      <w:r w:rsidR="00AB7C00" w:rsidRPr="00F33C58">
        <w:rPr>
          <w:rFonts w:ascii="Times New Roman" w:hAnsi="Times New Roman" w:cs="Times New Roman"/>
          <w:sz w:val="24"/>
          <w:szCs w:val="24"/>
        </w:rPr>
        <w:t>городском округе Верхотурский имеются возможности и ресурсы, которые позволят реализовывать проекты по комплексной застройке, возведению сооружений, строительству объектов высокого качества, соответствовать современным тенденциям в строительстве.</w:t>
      </w:r>
    </w:p>
    <w:p w14:paraId="3F97BD63" w14:textId="77777777" w:rsidR="00AB7C00" w:rsidRPr="00F33C58" w:rsidRDefault="00AB7C00" w:rsidP="00F33C58">
      <w:pPr>
        <w:pStyle w:val="ad"/>
        <w:ind w:firstLine="708"/>
        <w:rPr>
          <w:b/>
          <w:sz w:val="24"/>
          <w:szCs w:val="24"/>
        </w:rPr>
      </w:pPr>
      <w:r w:rsidRPr="00F33C58">
        <w:rPr>
          <w:sz w:val="24"/>
          <w:szCs w:val="24"/>
          <w:shd w:val="clear" w:color="auto" w:fill="FFFFFF"/>
        </w:rPr>
        <w:t xml:space="preserve">Верхотурье </w:t>
      </w:r>
      <w:r w:rsidRPr="00F33C58">
        <w:rPr>
          <w:sz w:val="24"/>
          <w:szCs w:val="24"/>
        </w:rPr>
        <w:t>–</w:t>
      </w:r>
      <w:r w:rsidRPr="00F33C58">
        <w:rPr>
          <w:sz w:val="24"/>
          <w:szCs w:val="24"/>
          <w:shd w:val="clear" w:color="auto" w:fill="FFFFFF"/>
        </w:rPr>
        <w:t xml:space="preserve"> город со сложившейся застройкой с преобладанием деревянных домов, многие из которых находятся в ветхом состоянии. В центре города, заречной части, в микрорайоне Химзавод и в п. Привокзальный имеются кирпичные и панельные двухэтажные и трехэтажные дома, построенные в разные годы, в микрорайоне ИК-53 имеется единственный пятиэтажный дом. В микрорайоне Химзавод за последние годы построено 3 многоквартирных дома</w:t>
      </w:r>
      <w:r w:rsidRPr="00F33C58">
        <w:rPr>
          <w:sz w:val="24"/>
          <w:szCs w:val="24"/>
        </w:rPr>
        <w:t xml:space="preserve"> на земельных участках, которые сформированы за счет сноса аварийного жилья.</w:t>
      </w:r>
    </w:p>
    <w:tbl>
      <w:tblPr>
        <w:tblW w:w="9180" w:type="dxa"/>
        <w:tblInd w:w="-254" w:type="dxa"/>
        <w:tblLayout w:type="fixed"/>
        <w:tblCellMar>
          <w:left w:w="30" w:type="dxa"/>
          <w:right w:w="30" w:type="dxa"/>
        </w:tblCellMar>
        <w:tblLook w:val="00A0" w:firstRow="1" w:lastRow="0" w:firstColumn="1" w:lastColumn="0" w:noHBand="0" w:noVBand="0"/>
      </w:tblPr>
      <w:tblGrid>
        <w:gridCol w:w="5352"/>
        <w:gridCol w:w="1701"/>
        <w:gridCol w:w="2127"/>
      </w:tblGrid>
      <w:tr w:rsidR="00EB1207" w:rsidRPr="00F33C58" w14:paraId="5FE41B75" w14:textId="77777777" w:rsidTr="00EB1207">
        <w:trPr>
          <w:trHeight w:val="324"/>
        </w:trPr>
        <w:tc>
          <w:tcPr>
            <w:tcW w:w="5352" w:type="dxa"/>
            <w:tcBorders>
              <w:top w:val="single" w:sz="4" w:space="0" w:color="auto"/>
              <w:left w:val="single" w:sz="4" w:space="0" w:color="auto"/>
              <w:bottom w:val="single" w:sz="4" w:space="0" w:color="auto"/>
              <w:right w:val="single" w:sz="4" w:space="0" w:color="auto"/>
            </w:tcBorders>
            <w:vAlign w:val="center"/>
          </w:tcPr>
          <w:p w14:paraId="3B49544F" w14:textId="77777777" w:rsidR="00EB1207" w:rsidRPr="00F33C58" w:rsidRDefault="00EB1207" w:rsidP="00F33C58">
            <w:pPr>
              <w:spacing w:after="0" w:line="240" w:lineRule="auto"/>
              <w:contextualSpacing/>
              <w:rPr>
                <w:rFonts w:ascii="Times New Roman" w:hAnsi="Times New Roman" w:cs="Times New Roman"/>
                <w:b/>
                <w:sz w:val="24"/>
                <w:szCs w:val="24"/>
              </w:rPr>
            </w:pPr>
            <w:r w:rsidRPr="00F33C58">
              <w:rPr>
                <w:rFonts w:ascii="Times New Roman" w:hAnsi="Times New Roman" w:cs="Times New Roman"/>
                <w:b/>
                <w:bCs/>
                <w:sz w:val="24"/>
                <w:szCs w:val="24"/>
              </w:rPr>
              <w:t>Жилищный фонд</w:t>
            </w:r>
          </w:p>
        </w:tc>
        <w:tc>
          <w:tcPr>
            <w:tcW w:w="1701" w:type="dxa"/>
            <w:tcBorders>
              <w:top w:val="single" w:sz="4" w:space="0" w:color="auto"/>
              <w:left w:val="single" w:sz="4" w:space="0" w:color="auto"/>
              <w:bottom w:val="single" w:sz="4" w:space="0" w:color="auto"/>
              <w:right w:val="single" w:sz="4" w:space="0" w:color="auto"/>
            </w:tcBorders>
            <w:vAlign w:val="center"/>
          </w:tcPr>
          <w:p w14:paraId="07343045" w14:textId="77777777" w:rsidR="00EB1207" w:rsidRPr="00F33C58" w:rsidRDefault="00EB1207" w:rsidP="00F33C58">
            <w:pPr>
              <w:spacing w:after="0" w:line="240" w:lineRule="auto"/>
              <w:contextualSpacing/>
              <w:jc w:val="center"/>
              <w:rPr>
                <w:rFonts w:ascii="Times New Roman" w:hAnsi="Times New Roman" w:cs="Times New Roman"/>
                <w:b/>
                <w:sz w:val="24"/>
                <w:szCs w:val="24"/>
              </w:rPr>
            </w:pPr>
            <w:r w:rsidRPr="00F33C58">
              <w:rPr>
                <w:rFonts w:ascii="Times New Roman" w:hAnsi="Times New Roman" w:cs="Times New Roman"/>
                <w:b/>
                <w:sz w:val="24"/>
                <w:szCs w:val="24"/>
              </w:rPr>
              <w:t>Ед.измерения</w:t>
            </w:r>
          </w:p>
        </w:tc>
        <w:tc>
          <w:tcPr>
            <w:tcW w:w="2127" w:type="dxa"/>
            <w:tcBorders>
              <w:top w:val="single" w:sz="4" w:space="0" w:color="auto"/>
              <w:left w:val="single" w:sz="4" w:space="0" w:color="auto"/>
              <w:bottom w:val="single" w:sz="4" w:space="0" w:color="auto"/>
              <w:right w:val="single" w:sz="4" w:space="0" w:color="auto"/>
            </w:tcBorders>
            <w:vAlign w:val="center"/>
          </w:tcPr>
          <w:p w14:paraId="782C8B2C" w14:textId="77777777" w:rsidR="00EB1207" w:rsidRPr="00F33C58" w:rsidRDefault="00EB1207" w:rsidP="00F33C58">
            <w:pPr>
              <w:spacing w:after="0" w:line="240" w:lineRule="auto"/>
              <w:contextualSpacing/>
              <w:jc w:val="center"/>
              <w:rPr>
                <w:rFonts w:ascii="Times New Roman" w:hAnsi="Times New Roman" w:cs="Times New Roman"/>
                <w:b/>
                <w:sz w:val="24"/>
                <w:szCs w:val="24"/>
              </w:rPr>
            </w:pPr>
            <w:r w:rsidRPr="00F33C58">
              <w:rPr>
                <w:rFonts w:ascii="Times New Roman" w:hAnsi="Times New Roman" w:cs="Times New Roman"/>
                <w:b/>
                <w:sz w:val="24"/>
                <w:szCs w:val="24"/>
              </w:rPr>
              <w:t>2017г.</w:t>
            </w:r>
          </w:p>
        </w:tc>
      </w:tr>
      <w:tr w:rsidR="00EB1207" w:rsidRPr="00F33C58" w14:paraId="26AF80EC" w14:textId="77777777" w:rsidTr="00EB1207">
        <w:tc>
          <w:tcPr>
            <w:tcW w:w="5352" w:type="dxa"/>
            <w:tcBorders>
              <w:top w:val="single" w:sz="4" w:space="0" w:color="auto"/>
              <w:left w:val="single" w:sz="4" w:space="0" w:color="auto"/>
              <w:bottom w:val="single" w:sz="4" w:space="0" w:color="auto"/>
              <w:right w:val="single" w:sz="4" w:space="0" w:color="auto"/>
            </w:tcBorders>
            <w:vAlign w:val="center"/>
          </w:tcPr>
          <w:p w14:paraId="4CFE36BD" w14:textId="77777777" w:rsidR="00EB1207" w:rsidRPr="00F33C58" w:rsidRDefault="00EB1207"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Жилищный фонд - всего</w:t>
            </w:r>
          </w:p>
        </w:tc>
        <w:tc>
          <w:tcPr>
            <w:tcW w:w="1701" w:type="dxa"/>
            <w:tcBorders>
              <w:top w:val="single" w:sz="4" w:space="0" w:color="auto"/>
              <w:left w:val="single" w:sz="4" w:space="0" w:color="auto"/>
              <w:bottom w:val="single" w:sz="4" w:space="0" w:color="auto"/>
              <w:right w:val="single" w:sz="4" w:space="0" w:color="auto"/>
            </w:tcBorders>
            <w:vAlign w:val="center"/>
          </w:tcPr>
          <w:p w14:paraId="4F86C554" w14:textId="77777777" w:rsidR="00EB1207" w:rsidRPr="00F33C58" w:rsidRDefault="00EB1207" w:rsidP="00F33C58">
            <w:pPr>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тыс. кв.м общей площади</w:t>
            </w:r>
          </w:p>
        </w:tc>
        <w:tc>
          <w:tcPr>
            <w:tcW w:w="2127" w:type="dxa"/>
            <w:tcBorders>
              <w:top w:val="single" w:sz="4" w:space="0" w:color="auto"/>
              <w:left w:val="single" w:sz="4" w:space="0" w:color="auto"/>
              <w:bottom w:val="single" w:sz="4" w:space="0" w:color="auto"/>
              <w:right w:val="single" w:sz="4" w:space="0" w:color="auto"/>
            </w:tcBorders>
            <w:vAlign w:val="center"/>
          </w:tcPr>
          <w:p w14:paraId="004D0B19" w14:textId="77777777" w:rsidR="00EB1207" w:rsidRPr="00F33C58" w:rsidRDefault="00EB1207" w:rsidP="00F33C58">
            <w:pPr>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383,7</w:t>
            </w:r>
          </w:p>
        </w:tc>
      </w:tr>
      <w:tr w:rsidR="00EB1207" w:rsidRPr="00F33C58" w14:paraId="313C6F19" w14:textId="77777777" w:rsidTr="00EB1207">
        <w:tc>
          <w:tcPr>
            <w:tcW w:w="5352" w:type="dxa"/>
            <w:tcBorders>
              <w:top w:val="single" w:sz="4" w:space="0" w:color="auto"/>
              <w:left w:val="single" w:sz="4" w:space="0" w:color="auto"/>
              <w:bottom w:val="nil"/>
              <w:right w:val="single" w:sz="4" w:space="0" w:color="auto"/>
            </w:tcBorders>
          </w:tcPr>
          <w:p w14:paraId="35F1921D" w14:textId="77777777" w:rsidR="00EB1207" w:rsidRPr="00F33C58" w:rsidRDefault="00EB1207"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Из общего количества жилищного фонда:</w:t>
            </w:r>
          </w:p>
        </w:tc>
        <w:tc>
          <w:tcPr>
            <w:tcW w:w="1701" w:type="dxa"/>
            <w:tcBorders>
              <w:top w:val="single" w:sz="4" w:space="0" w:color="auto"/>
              <w:left w:val="single" w:sz="4" w:space="0" w:color="auto"/>
              <w:bottom w:val="nil"/>
              <w:right w:val="single" w:sz="4" w:space="0" w:color="auto"/>
            </w:tcBorders>
            <w:vAlign w:val="center"/>
          </w:tcPr>
          <w:p w14:paraId="0F7F2320" w14:textId="77777777" w:rsidR="00EB1207" w:rsidRPr="00F33C58" w:rsidRDefault="00EB1207" w:rsidP="00F33C58">
            <w:pPr>
              <w:spacing w:after="0" w:line="240" w:lineRule="auto"/>
              <w:contextualSpacing/>
              <w:jc w:val="center"/>
              <w:rPr>
                <w:rFonts w:ascii="Times New Roman" w:hAnsi="Times New Roman" w:cs="Times New Roman"/>
                <w:sz w:val="24"/>
                <w:szCs w:val="24"/>
              </w:rPr>
            </w:pPr>
          </w:p>
        </w:tc>
        <w:tc>
          <w:tcPr>
            <w:tcW w:w="2127" w:type="dxa"/>
            <w:tcBorders>
              <w:top w:val="single" w:sz="4" w:space="0" w:color="auto"/>
              <w:left w:val="single" w:sz="4" w:space="0" w:color="auto"/>
              <w:bottom w:val="nil"/>
              <w:right w:val="single" w:sz="4" w:space="0" w:color="auto"/>
            </w:tcBorders>
            <w:vAlign w:val="center"/>
          </w:tcPr>
          <w:p w14:paraId="1B734C22" w14:textId="77777777" w:rsidR="00EB1207" w:rsidRPr="00F33C58" w:rsidRDefault="00EB1207" w:rsidP="00F33C58">
            <w:pPr>
              <w:spacing w:after="0" w:line="240" w:lineRule="auto"/>
              <w:contextualSpacing/>
              <w:jc w:val="center"/>
              <w:rPr>
                <w:rFonts w:ascii="Times New Roman" w:hAnsi="Times New Roman" w:cs="Times New Roman"/>
                <w:sz w:val="24"/>
                <w:szCs w:val="24"/>
              </w:rPr>
            </w:pPr>
          </w:p>
        </w:tc>
      </w:tr>
      <w:tr w:rsidR="00EB1207" w:rsidRPr="00F33C58" w14:paraId="67E2B962" w14:textId="77777777" w:rsidTr="00EB1207">
        <w:tc>
          <w:tcPr>
            <w:tcW w:w="5352" w:type="dxa"/>
            <w:tcBorders>
              <w:top w:val="nil"/>
              <w:left w:val="single" w:sz="4" w:space="0" w:color="auto"/>
              <w:bottom w:val="nil"/>
              <w:right w:val="single" w:sz="4" w:space="0" w:color="auto"/>
            </w:tcBorders>
            <w:vAlign w:val="center"/>
          </w:tcPr>
          <w:p w14:paraId="767ED524" w14:textId="77777777" w:rsidR="00EB1207" w:rsidRPr="00F33C58" w:rsidRDefault="00EB1207"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 xml:space="preserve">- многоэтажная застройка </w:t>
            </w:r>
          </w:p>
        </w:tc>
        <w:tc>
          <w:tcPr>
            <w:tcW w:w="1701" w:type="dxa"/>
            <w:tcBorders>
              <w:top w:val="nil"/>
              <w:left w:val="single" w:sz="4" w:space="0" w:color="auto"/>
              <w:bottom w:val="nil"/>
              <w:right w:val="single" w:sz="4" w:space="0" w:color="auto"/>
            </w:tcBorders>
            <w:vAlign w:val="center"/>
          </w:tcPr>
          <w:p w14:paraId="7AC3B5B8" w14:textId="77777777" w:rsidR="00EB1207" w:rsidRPr="00F33C58" w:rsidRDefault="00EB1207" w:rsidP="00F33C58">
            <w:pPr>
              <w:spacing w:after="0" w:line="240" w:lineRule="auto"/>
              <w:contextualSpacing/>
              <w:jc w:val="center"/>
              <w:rPr>
                <w:rFonts w:ascii="Times New Roman" w:hAnsi="Times New Roman" w:cs="Times New Roman"/>
                <w:sz w:val="24"/>
                <w:szCs w:val="24"/>
              </w:rPr>
            </w:pPr>
          </w:p>
        </w:tc>
        <w:tc>
          <w:tcPr>
            <w:tcW w:w="2127" w:type="dxa"/>
            <w:tcBorders>
              <w:top w:val="nil"/>
              <w:left w:val="single" w:sz="4" w:space="0" w:color="auto"/>
              <w:bottom w:val="nil"/>
              <w:right w:val="single" w:sz="4" w:space="0" w:color="auto"/>
            </w:tcBorders>
            <w:vAlign w:val="center"/>
          </w:tcPr>
          <w:p w14:paraId="411F468F" w14:textId="77777777" w:rsidR="00EB1207" w:rsidRPr="00F33C58" w:rsidRDefault="00EB1207" w:rsidP="00F33C58">
            <w:pPr>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w:t>
            </w:r>
          </w:p>
        </w:tc>
      </w:tr>
      <w:tr w:rsidR="00EB1207" w:rsidRPr="00F33C58" w14:paraId="73FA4031" w14:textId="77777777" w:rsidTr="00EB1207">
        <w:tc>
          <w:tcPr>
            <w:tcW w:w="5352" w:type="dxa"/>
            <w:tcBorders>
              <w:top w:val="nil"/>
              <w:left w:val="single" w:sz="4" w:space="0" w:color="auto"/>
              <w:bottom w:val="nil"/>
              <w:right w:val="single" w:sz="4" w:space="0" w:color="auto"/>
            </w:tcBorders>
            <w:vAlign w:val="center"/>
          </w:tcPr>
          <w:p w14:paraId="7FEED1D8" w14:textId="77777777" w:rsidR="00EB1207" w:rsidRPr="00F33C58" w:rsidRDefault="00EB1207"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 среднеэтажная застройка (4-5эт.)</w:t>
            </w:r>
          </w:p>
        </w:tc>
        <w:tc>
          <w:tcPr>
            <w:tcW w:w="1701" w:type="dxa"/>
            <w:tcBorders>
              <w:top w:val="nil"/>
              <w:left w:val="single" w:sz="4" w:space="0" w:color="auto"/>
              <w:bottom w:val="nil"/>
              <w:right w:val="single" w:sz="4" w:space="0" w:color="auto"/>
            </w:tcBorders>
            <w:vAlign w:val="center"/>
          </w:tcPr>
          <w:p w14:paraId="07F5453B" w14:textId="77777777" w:rsidR="00EB1207" w:rsidRPr="00F33C58" w:rsidRDefault="00EB1207" w:rsidP="00F33C58">
            <w:pPr>
              <w:spacing w:after="0" w:line="240" w:lineRule="auto"/>
              <w:contextualSpacing/>
              <w:jc w:val="center"/>
              <w:rPr>
                <w:rFonts w:ascii="Times New Roman" w:hAnsi="Times New Roman" w:cs="Times New Roman"/>
                <w:sz w:val="24"/>
                <w:szCs w:val="24"/>
              </w:rPr>
            </w:pPr>
          </w:p>
        </w:tc>
        <w:tc>
          <w:tcPr>
            <w:tcW w:w="2127" w:type="dxa"/>
            <w:tcBorders>
              <w:top w:val="nil"/>
              <w:left w:val="single" w:sz="4" w:space="0" w:color="auto"/>
              <w:bottom w:val="nil"/>
              <w:right w:val="single" w:sz="4" w:space="0" w:color="auto"/>
            </w:tcBorders>
            <w:vAlign w:val="center"/>
          </w:tcPr>
          <w:p w14:paraId="676DA25A" w14:textId="77777777" w:rsidR="00EB1207" w:rsidRPr="00F33C58" w:rsidRDefault="00EB1207" w:rsidP="00F33C58">
            <w:pPr>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2,9</w:t>
            </w:r>
          </w:p>
        </w:tc>
      </w:tr>
      <w:tr w:rsidR="00EB1207" w:rsidRPr="00F33C58" w14:paraId="7E534B8E" w14:textId="77777777" w:rsidTr="00EB1207">
        <w:tc>
          <w:tcPr>
            <w:tcW w:w="5352" w:type="dxa"/>
            <w:tcBorders>
              <w:top w:val="nil"/>
              <w:left w:val="single" w:sz="4" w:space="0" w:color="auto"/>
              <w:bottom w:val="nil"/>
              <w:right w:val="single" w:sz="4" w:space="0" w:color="auto"/>
            </w:tcBorders>
          </w:tcPr>
          <w:p w14:paraId="627D8E69" w14:textId="77777777" w:rsidR="00EB1207" w:rsidRPr="00F33C58" w:rsidRDefault="00EB1207"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 секционных 2-3 этажных домах</w:t>
            </w:r>
          </w:p>
        </w:tc>
        <w:tc>
          <w:tcPr>
            <w:tcW w:w="1701" w:type="dxa"/>
            <w:tcBorders>
              <w:top w:val="nil"/>
              <w:left w:val="single" w:sz="4" w:space="0" w:color="auto"/>
              <w:bottom w:val="nil"/>
              <w:right w:val="single" w:sz="4" w:space="0" w:color="auto"/>
            </w:tcBorders>
            <w:vAlign w:val="center"/>
          </w:tcPr>
          <w:p w14:paraId="05CD40AB" w14:textId="77777777" w:rsidR="00EB1207" w:rsidRPr="00F33C58" w:rsidRDefault="00EB1207" w:rsidP="00F33C58">
            <w:pPr>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2127" w:type="dxa"/>
            <w:tcBorders>
              <w:top w:val="nil"/>
              <w:left w:val="single" w:sz="4" w:space="0" w:color="auto"/>
              <w:bottom w:val="nil"/>
              <w:right w:val="single" w:sz="4" w:space="0" w:color="auto"/>
            </w:tcBorders>
            <w:vAlign w:val="center"/>
          </w:tcPr>
          <w:p w14:paraId="2E369087" w14:textId="77777777" w:rsidR="00EB1207" w:rsidRPr="00F33C58" w:rsidRDefault="00EB1207" w:rsidP="00F33C58">
            <w:pPr>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87,77</w:t>
            </w:r>
          </w:p>
        </w:tc>
      </w:tr>
      <w:tr w:rsidR="00EB1207" w:rsidRPr="00F33C58" w14:paraId="4CE43E7C" w14:textId="77777777" w:rsidTr="00EB1207">
        <w:trPr>
          <w:trHeight w:val="577"/>
        </w:trPr>
        <w:tc>
          <w:tcPr>
            <w:tcW w:w="5352" w:type="dxa"/>
            <w:tcBorders>
              <w:top w:val="nil"/>
              <w:left w:val="single" w:sz="4" w:space="0" w:color="auto"/>
              <w:bottom w:val="nil"/>
              <w:right w:val="single" w:sz="4" w:space="0" w:color="auto"/>
            </w:tcBorders>
          </w:tcPr>
          <w:p w14:paraId="5C866F7C" w14:textId="77777777" w:rsidR="00EB1207" w:rsidRPr="00F33C58" w:rsidRDefault="00EB1207"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 индивидуальных жилых домах с приусадебными земельными участками</w:t>
            </w:r>
          </w:p>
        </w:tc>
        <w:tc>
          <w:tcPr>
            <w:tcW w:w="1701" w:type="dxa"/>
            <w:tcBorders>
              <w:top w:val="nil"/>
              <w:left w:val="single" w:sz="4" w:space="0" w:color="auto"/>
              <w:bottom w:val="nil"/>
              <w:right w:val="single" w:sz="4" w:space="0" w:color="auto"/>
            </w:tcBorders>
            <w:vAlign w:val="center"/>
          </w:tcPr>
          <w:p w14:paraId="2C6FCD47" w14:textId="77777777" w:rsidR="00EB1207" w:rsidRPr="00F33C58" w:rsidRDefault="00EB1207" w:rsidP="00F33C58">
            <w:pPr>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2127" w:type="dxa"/>
            <w:tcBorders>
              <w:top w:val="nil"/>
              <w:left w:val="single" w:sz="4" w:space="0" w:color="auto"/>
              <w:bottom w:val="nil"/>
              <w:right w:val="single" w:sz="4" w:space="0" w:color="auto"/>
            </w:tcBorders>
            <w:vAlign w:val="center"/>
          </w:tcPr>
          <w:p w14:paraId="5822DF7A" w14:textId="77777777" w:rsidR="00EB1207" w:rsidRPr="00F33C58" w:rsidRDefault="00EB1207" w:rsidP="00F33C58">
            <w:pPr>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293,03</w:t>
            </w:r>
          </w:p>
        </w:tc>
      </w:tr>
      <w:tr w:rsidR="00EB1207" w:rsidRPr="00F33C58" w14:paraId="03895EC4" w14:textId="77777777" w:rsidTr="00EB1207">
        <w:tc>
          <w:tcPr>
            <w:tcW w:w="5352" w:type="dxa"/>
            <w:tcBorders>
              <w:top w:val="single" w:sz="4" w:space="0" w:color="auto"/>
              <w:left w:val="single" w:sz="4" w:space="0" w:color="auto"/>
              <w:bottom w:val="single" w:sz="4" w:space="0" w:color="auto"/>
              <w:right w:val="single" w:sz="4" w:space="0" w:color="auto"/>
            </w:tcBorders>
          </w:tcPr>
          <w:p w14:paraId="6B3DFBDA" w14:textId="77777777" w:rsidR="00EB1207" w:rsidRPr="00F33C58" w:rsidRDefault="00EB1207"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Жилищный фонд с износом более 65%</w:t>
            </w:r>
          </w:p>
        </w:tc>
        <w:tc>
          <w:tcPr>
            <w:tcW w:w="1701" w:type="dxa"/>
            <w:tcBorders>
              <w:top w:val="single" w:sz="4" w:space="0" w:color="auto"/>
              <w:left w:val="single" w:sz="4" w:space="0" w:color="auto"/>
              <w:bottom w:val="single" w:sz="4" w:space="0" w:color="auto"/>
              <w:right w:val="single" w:sz="4" w:space="0" w:color="auto"/>
            </w:tcBorders>
            <w:vAlign w:val="center"/>
          </w:tcPr>
          <w:p w14:paraId="43F3CE1C" w14:textId="77777777" w:rsidR="00EB1207" w:rsidRPr="00F33C58" w:rsidRDefault="00EB1207" w:rsidP="00F33C58">
            <w:pPr>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vAlign w:val="center"/>
          </w:tcPr>
          <w:p w14:paraId="7B36E202" w14:textId="77777777" w:rsidR="00EB1207" w:rsidRPr="00F33C58" w:rsidRDefault="00EB1207" w:rsidP="00F33C58">
            <w:pPr>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6,2</w:t>
            </w:r>
          </w:p>
        </w:tc>
      </w:tr>
      <w:tr w:rsidR="00EB1207" w:rsidRPr="00F33C58" w14:paraId="727C2A76" w14:textId="77777777" w:rsidTr="00EB1207">
        <w:tc>
          <w:tcPr>
            <w:tcW w:w="5352" w:type="dxa"/>
            <w:tcBorders>
              <w:top w:val="single" w:sz="4" w:space="0" w:color="auto"/>
              <w:left w:val="single" w:sz="4" w:space="0" w:color="auto"/>
              <w:bottom w:val="single" w:sz="4" w:space="0" w:color="auto"/>
              <w:right w:val="single" w:sz="4" w:space="0" w:color="auto"/>
            </w:tcBorders>
          </w:tcPr>
          <w:p w14:paraId="48053861" w14:textId="77777777" w:rsidR="00EB1207" w:rsidRPr="00F33C58" w:rsidRDefault="00EB1207"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 xml:space="preserve">Убыль жилищного фонда </w:t>
            </w:r>
          </w:p>
          <w:p w14:paraId="0B50BD67" w14:textId="77777777" w:rsidR="00EB1207" w:rsidRPr="00F33C58" w:rsidRDefault="00EB1207"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 xml:space="preserve">- всего </w:t>
            </w:r>
          </w:p>
        </w:tc>
        <w:tc>
          <w:tcPr>
            <w:tcW w:w="1701" w:type="dxa"/>
            <w:tcBorders>
              <w:top w:val="single" w:sz="4" w:space="0" w:color="auto"/>
              <w:left w:val="single" w:sz="4" w:space="0" w:color="auto"/>
              <w:bottom w:val="single" w:sz="4" w:space="0" w:color="auto"/>
              <w:right w:val="single" w:sz="4" w:space="0" w:color="auto"/>
            </w:tcBorders>
            <w:vAlign w:val="center"/>
          </w:tcPr>
          <w:p w14:paraId="337EDBEE" w14:textId="77777777" w:rsidR="00EB1207" w:rsidRPr="00F33C58" w:rsidRDefault="00EB1207" w:rsidP="00F33C58">
            <w:pPr>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тыс. кв.м % к общему объему ж.</w:t>
            </w:r>
          </w:p>
          <w:p w14:paraId="24C80631" w14:textId="77777777" w:rsidR="00EB1207" w:rsidRPr="00F33C58" w:rsidRDefault="00EB1207" w:rsidP="00F33C58">
            <w:pPr>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фонда</w:t>
            </w:r>
          </w:p>
        </w:tc>
        <w:tc>
          <w:tcPr>
            <w:tcW w:w="2127" w:type="dxa"/>
            <w:tcBorders>
              <w:top w:val="single" w:sz="4" w:space="0" w:color="auto"/>
              <w:left w:val="single" w:sz="4" w:space="0" w:color="auto"/>
              <w:bottom w:val="single" w:sz="4" w:space="0" w:color="auto"/>
              <w:right w:val="single" w:sz="4" w:space="0" w:color="auto"/>
            </w:tcBorders>
            <w:vAlign w:val="center"/>
          </w:tcPr>
          <w:p w14:paraId="28A23947" w14:textId="77777777" w:rsidR="00EB1207" w:rsidRPr="00F33C58" w:rsidRDefault="00EB1207" w:rsidP="00F33C58">
            <w:pPr>
              <w:spacing w:after="0" w:line="240" w:lineRule="auto"/>
              <w:contextualSpacing/>
              <w:jc w:val="center"/>
              <w:rPr>
                <w:rFonts w:ascii="Times New Roman" w:hAnsi="Times New Roman" w:cs="Times New Roman"/>
                <w:b/>
                <w:bCs/>
                <w:sz w:val="24"/>
                <w:szCs w:val="24"/>
              </w:rPr>
            </w:pPr>
          </w:p>
        </w:tc>
      </w:tr>
      <w:tr w:rsidR="00EB1207" w:rsidRPr="00F33C58" w14:paraId="012389A1" w14:textId="77777777" w:rsidTr="00EB1207">
        <w:tc>
          <w:tcPr>
            <w:tcW w:w="5352" w:type="dxa"/>
            <w:tcBorders>
              <w:top w:val="single" w:sz="4" w:space="0" w:color="auto"/>
              <w:left w:val="single" w:sz="4" w:space="0" w:color="auto"/>
              <w:bottom w:val="single" w:sz="4" w:space="0" w:color="auto"/>
              <w:right w:val="single" w:sz="4" w:space="0" w:color="auto"/>
            </w:tcBorders>
          </w:tcPr>
          <w:p w14:paraId="2075F09F" w14:textId="77777777" w:rsidR="00EB1207" w:rsidRPr="00F33C58" w:rsidRDefault="00EB1207"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 xml:space="preserve">Существующий сохраняемый жилищный фонд </w:t>
            </w:r>
          </w:p>
        </w:tc>
        <w:tc>
          <w:tcPr>
            <w:tcW w:w="1701" w:type="dxa"/>
            <w:tcBorders>
              <w:top w:val="single" w:sz="4" w:space="0" w:color="auto"/>
              <w:left w:val="single" w:sz="4" w:space="0" w:color="auto"/>
              <w:bottom w:val="single" w:sz="4" w:space="0" w:color="auto"/>
              <w:right w:val="single" w:sz="4" w:space="0" w:color="auto"/>
            </w:tcBorders>
            <w:vAlign w:val="center"/>
          </w:tcPr>
          <w:p w14:paraId="679CD20F" w14:textId="77777777" w:rsidR="00EB1207" w:rsidRPr="00F33C58" w:rsidRDefault="00EB1207" w:rsidP="00F33C58">
            <w:pPr>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 xml:space="preserve">тыс. кв.м </w:t>
            </w:r>
          </w:p>
        </w:tc>
        <w:tc>
          <w:tcPr>
            <w:tcW w:w="2127" w:type="dxa"/>
            <w:tcBorders>
              <w:top w:val="single" w:sz="4" w:space="0" w:color="auto"/>
              <w:left w:val="single" w:sz="4" w:space="0" w:color="auto"/>
              <w:bottom w:val="single" w:sz="4" w:space="0" w:color="auto"/>
              <w:right w:val="single" w:sz="4" w:space="0" w:color="auto"/>
            </w:tcBorders>
            <w:vAlign w:val="center"/>
          </w:tcPr>
          <w:p w14:paraId="0633828A" w14:textId="77777777" w:rsidR="00EB1207" w:rsidRPr="00F33C58" w:rsidRDefault="00EB1207" w:rsidP="00F33C58">
            <w:pPr>
              <w:spacing w:after="0" w:line="240" w:lineRule="auto"/>
              <w:contextualSpacing/>
              <w:jc w:val="center"/>
              <w:rPr>
                <w:rFonts w:ascii="Times New Roman" w:hAnsi="Times New Roman" w:cs="Times New Roman"/>
                <w:sz w:val="24"/>
                <w:szCs w:val="24"/>
              </w:rPr>
            </w:pPr>
          </w:p>
        </w:tc>
      </w:tr>
      <w:tr w:rsidR="00EB1207" w:rsidRPr="00F33C58" w14:paraId="79D82426" w14:textId="77777777" w:rsidTr="00EB1207">
        <w:tc>
          <w:tcPr>
            <w:tcW w:w="5352" w:type="dxa"/>
            <w:tcBorders>
              <w:top w:val="single" w:sz="4" w:space="0" w:color="auto"/>
              <w:left w:val="single" w:sz="4" w:space="0" w:color="auto"/>
              <w:bottom w:val="single" w:sz="4" w:space="0" w:color="auto"/>
              <w:right w:val="single" w:sz="4" w:space="0" w:color="auto"/>
            </w:tcBorders>
          </w:tcPr>
          <w:p w14:paraId="4B63A062" w14:textId="77777777" w:rsidR="00EB1207" w:rsidRPr="00F33C58" w:rsidRDefault="00EB1207"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 xml:space="preserve">Новое жилищное строительство </w:t>
            </w:r>
          </w:p>
          <w:p w14:paraId="480CA09A" w14:textId="77777777" w:rsidR="00EB1207" w:rsidRPr="00F33C58" w:rsidRDefault="00EB1207"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 всего</w:t>
            </w:r>
          </w:p>
        </w:tc>
        <w:tc>
          <w:tcPr>
            <w:tcW w:w="1701" w:type="dxa"/>
            <w:tcBorders>
              <w:top w:val="single" w:sz="4" w:space="0" w:color="auto"/>
              <w:left w:val="single" w:sz="4" w:space="0" w:color="auto"/>
              <w:bottom w:val="single" w:sz="4" w:space="0" w:color="auto"/>
              <w:right w:val="single" w:sz="4" w:space="0" w:color="auto"/>
            </w:tcBorders>
            <w:vAlign w:val="center"/>
          </w:tcPr>
          <w:p w14:paraId="277A0073" w14:textId="77777777" w:rsidR="00EB1207" w:rsidRPr="00F33C58" w:rsidRDefault="00EB1207" w:rsidP="00F33C58">
            <w:pPr>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 xml:space="preserve">тыс. кв.м </w:t>
            </w:r>
          </w:p>
        </w:tc>
        <w:tc>
          <w:tcPr>
            <w:tcW w:w="2127" w:type="dxa"/>
            <w:tcBorders>
              <w:top w:val="single" w:sz="4" w:space="0" w:color="auto"/>
              <w:left w:val="single" w:sz="4" w:space="0" w:color="auto"/>
              <w:bottom w:val="single" w:sz="4" w:space="0" w:color="auto"/>
              <w:right w:val="single" w:sz="4" w:space="0" w:color="auto"/>
            </w:tcBorders>
            <w:vAlign w:val="center"/>
          </w:tcPr>
          <w:p w14:paraId="0E7000B7" w14:textId="77777777" w:rsidR="00EB1207" w:rsidRPr="00F33C58" w:rsidRDefault="00EB1207" w:rsidP="00F33C58">
            <w:pPr>
              <w:spacing w:after="0" w:line="240" w:lineRule="auto"/>
              <w:contextualSpacing/>
              <w:jc w:val="center"/>
              <w:rPr>
                <w:rFonts w:ascii="Times New Roman" w:hAnsi="Times New Roman" w:cs="Times New Roman"/>
                <w:sz w:val="24"/>
                <w:szCs w:val="24"/>
              </w:rPr>
            </w:pPr>
          </w:p>
        </w:tc>
      </w:tr>
      <w:tr w:rsidR="00EB1207" w:rsidRPr="00F33C58" w14:paraId="4F80C908" w14:textId="77777777" w:rsidTr="00EB1207">
        <w:trPr>
          <w:trHeight w:val="586"/>
        </w:trPr>
        <w:tc>
          <w:tcPr>
            <w:tcW w:w="5352" w:type="dxa"/>
            <w:tcBorders>
              <w:top w:val="single" w:sz="4" w:space="0" w:color="auto"/>
              <w:left w:val="single" w:sz="4" w:space="0" w:color="auto"/>
              <w:bottom w:val="nil"/>
              <w:right w:val="single" w:sz="4" w:space="0" w:color="auto"/>
            </w:tcBorders>
          </w:tcPr>
          <w:p w14:paraId="73EFC46E" w14:textId="77777777" w:rsidR="00EB1207" w:rsidRPr="00F33C58" w:rsidRDefault="00EB1207"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Структура  нового жилищного строительства по этажности:</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504FAF43" w14:textId="77777777" w:rsidR="00EB1207" w:rsidRPr="00F33C58" w:rsidRDefault="00EB1207" w:rsidP="00F33C58">
            <w:pPr>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 xml:space="preserve">тыс. кв.м общей площади, % к общему объему нового </w:t>
            </w:r>
            <w:r w:rsidRPr="00F33C58">
              <w:rPr>
                <w:rFonts w:ascii="Times New Roman" w:hAnsi="Times New Roman" w:cs="Times New Roman"/>
                <w:sz w:val="24"/>
                <w:szCs w:val="24"/>
              </w:rPr>
              <w:lastRenderedPageBreak/>
              <w:t>строительства</w:t>
            </w:r>
          </w:p>
        </w:tc>
        <w:tc>
          <w:tcPr>
            <w:tcW w:w="2127" w:type="dxa"/>
            <w:tcBorders>
              <w:top w:val="single" w:sz="4" w:space="0" w:color="auto"/>
              <w:left w:val="single" w:sz="4" w:space="0" w:color="auto"/>
              <w:bottom w:val="nil"/>
              <w:right w:val="single" w:sz="4" w:space="0" w:color="auto"/>
            </w:tcBorders>
            <w:vAlign w:val="center"/>
          </w:tcPr>
          <w:p w14:paraId="1C038E8F" w14:textId="77777777" w:rsidR="00EB1207" w:rsidRPr="00F33C58" w:rsidRDefault="00EB1207" w:rsidP="00F33C58">
            <w:pPr>
              <w:spacing w:after="0" w:line="240" w:lineRule="auto"/>
              <w:contextualSpacing/>
              <w:jc w:val="center"/>
              <w:rPr>
                <w:rFonts w:ascii="Times New Roman" w:hAnsi="Times New Roman" w:cs="Times New Roman"/>
                <w:sz w:val="24"/>
                <w:szCs w:val="24"/>
              </w:rPr>
            </w:pPr>
          </w:p>
        </w:tc>
      </w:tr>
      <w:tr w:rsidR="00EB1207" w:rsidRPr="00F33C58" w14:paraId="43FC9D7A" w14:textId="77777777" w:rsidTr="00EB1207">
        <w:trPr>
          <w:trHeight w:val="421"/>
        </w:trPr>
        <w:tc>
          <w:tcPr>
            <w:tcW w:w="5352" w:type="dxa"/>
            <w:tcBorders>
              <w:top w:val="nil"/>
              <w:left w:val="single" w:sz="4" w:space="0" w:color="auto"/>
              <w:bottom w:val="nil"/>
              <w:right w:val="single" w:sz="4" w:space="0" w:color="auto"/>
            </w:tcBorders>
            <w:vAlign w:val="center"/>
          </w:tcPr>
          <w:p w14:paraId="1AAD23E1" w14:textId="77777777" w:rsidR="00EB1207" w:rsidRPr="00F33C58" w:rsidRDefault="00EB1207"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 xml:space="preserve">- многоэтажная застройка </w:t>
            </w:r>
          </w:p>
        </w:tc>
        <w:tc>
          <w:tcPr>
            <w:tcW w:w="1701" w:type="dxa"/>
            <w:vMerge/>
            <w:tcBorders>
              <w:top w:val="single" w:sz="4" w:space="0" w:color="auto"/>
              <w:left w:val="single" w:sz="4" w:space="0" w:color="auto"/>
              <w:bottom w:val="single" w:sz="4" w:space="0" w:color="auto"/>
              <w:right w:val="single" w:sz="4" w:space="0" w:color="auto"/>
            </w:tcBorders>
            <w:vAlign w:val="center"/>
          </w:tcPr>
          <w:p w14:paraId="7F463EC2" w14:textId="77777777" w:rsidR="00EB1207" w:rsidRPr="00F33C58" w:rsidRDefault="00EB1207" w:rsidP="00F33C58">
            <w:pPr>
              <w:spacing w:after="0" w:line="240" w:lineRule="auto"/>
              <w:contextualSpacing/>
              <w:rPr>
                <w:rFonts w:ascii="Times New Roman" w:hAnsi="Times New Roman" w:cs="Times New Roman"/>
                <w:sz w:val="24"/>
                <w:szCs w:val="24"/>
              </w:rPr>
            </w:pPr>
          </w:p>
        </w:tc>
        <w:tc>
          <w:tcPr>
            <w:tcW w:w="2127" w:type="dxa"/>
            <w:tcBorders>
              <w:top w:val="nil"/>
              <w:left w:val="single" w:sz="4" w:space="0" w:color="auto"/>
              <w:bottom w:val="nil"/>
              <w:right w:val="single" w:sz="4" w:space="0" w:color="auto"/>
            </w:tcBorders>
            <w:vAlign w:val="center"/>
          </w:tcPr>
          <w:p w14:paraId="44E29861" w14:textId="77777777" w:rsidR="00EB1207" w:rsidRPr="00F33C58" w:rsidRDefault="00EB1207" w:rsidP="00F33C58">
            <w:pPr>
              <w:spacing w:after="0" w:line="240" w:lineRule="auto"/>
              <w:contextualSpacing/>
              <w:jc w:val="center"/>
              <w:rPr>
                <w:rFonts w:ascii="Times New Roman" w:hAnsi="Times New Roman" w:cs="Times New Roman"/>
                <w:sz w:val="24"/>
                <w:szCs w:val="24"/>
              </w:rPr>
            </w:pPr>
          </w:p>
        </w:tc>
      </w:tr>
      <w:tr w:rsidR="00EB1207" w:rsidRPr="00F33C58" w14:paraId="648EE1D5" w14:textId="77777777" w:rsidTr="00EB1207">
        <w:trPr>
          <w:trHeight w:val="421"/>
        </w:trPr>
        <w:tc>
          <w:tcPr>
            <w:tcW w:w="5352" w:type="dxa"/>
            <w:tcBorders>
              <w:top w:val="nil"/>
              <w:left w:val="single" w:sz="4" w:space="0" w:color="auto"/>
              <w:bottom w:val="nil"/>
              <w:right w:val="single" w:sz="4" w:space="0" w:color="auto"/>
            </w:tcBorders>
            <w:vAlign w:val="center"/>
          </w:tcPr>
          <w:p w14:paraId="4D321BCC" w14:textId="77777777" w:rsidR="00EB1207" w:rsidRPr="00F33C58" w:rsidRDefault="00EB1207"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 средне-этажная застройка (4-5эт.)</w:t>
            </w:r>
          </w:p>
        </w:tc>
        <w:tc>
          <w:tcPr>
            <w:tcW w:w="1701" w:type="dxa"/>
            <w:vMerge/>
            <w:tcBorders>
              <w:top w:val="single" w:sz="4" w:space="0" w:color="auto"/>
              <w:left w:val="single" w:sz="4" w:space="0" w:color="auto"/>
              <w:bottom w:val="single" w:sz="4" w:space="0" w:color="auto"/>
              <w:right w:val="single" w:sz="4" w:space="0" w:color="auto"/>
            </w:tcBorders>
            <w:vAlign w:val="center"/>
          </w:tcPr>
          <w:p w14:paraId="16615015" w14:textId="77777777" w:rsidR="00EB1207" w:rsidRPr="00F33C58" w:rsidRDefault="00EB1207" w:rsidP="00F33C58">
            <w:pPr>
              <w:spacing w:after="0" w:line="240" w:lineRule="auto"/>
              <w:contextualSpacing/>
              <w:rPr>
                <w:rFonts w:ascii="Times New Roman" w:hAnsi="Times New Roman" w:cs="Times New Roman"/>
                <w:sz w:val="24"/>
                <w:szCs w:val="24"/>
              </w:rPr>
            </w:pPr>
          </w:p>
        </w:tc>
        <w:tc>
          <w:tcPr>
            <w:tcW w:w="2127" w:type="dxa"/>
            <w:tcBorders>
              <w:top w:val="nil"/>
              <w:left w:val="single" w:sz="4" w:space="0" w:color="auto"/>
              <w:bottom w:val="nil"/>
              <w:right w:val="single" w:sz="4" w:space="0" w:color="auto"/>
            </w:tcBorders>
            <w:vAlign w:val="center"/>
          </w:tcPr>
          <w:p w14:paraId="2E49E97B" w14:textId="77777777" w:rsidR="00EB1207" w:rsidRPr="00F33C58" w:rsidRDefault="00EB1207" w:rsidP="00F33C58">
            <w:pPr>
              <w:spacing w:after="0" w:line="240" w:lineRule="auto"/>
              <w:contextualSpacing/>
              <w:jc w:val="center"/>
              <w:rPr>
                <w:rFonts w:ascii="Times New Roman" w:hAnsi="Times New Roman" w:cs="Times New Roman"/>
                <w:sz w:val="24"/>
                <w:szCs w:val="24"/>
              </w:rPr>
            </w:pPr>
          </w:p>
        </w:tc>
      </w:tr>
      <w:tr w:rsidR="00EB1207" w:rsidRPr="00F33C58" w14:paraId="3451E589" w14:textId="77777777" w:rsidTr="00EB1207">
        <w:trPr>
          <w:trHeight w:val="421"/>
        </w:trPr>
        <w:tc>
          <w:tcPr>
            <w:tcW w:w="5352" w:type="dxa"/>
            <w:tcBorders>
              <w:top w:val="nil"/>
              <w:left w:val="single" w:sz="4" w:space="0" w:color="auto"/>
              <w:bottom w:val="nil"/>
              <w:right w:val="single" w:sz="4" w:space="0" w:color="auto"/>
            </w:tcBorders>
            <w:vAlign w:val="center"/>
          </w:tcPr>
          <w:p w14:paraId="587A9386" w14:textId="77777777" w:rsidR="00EB1207" w:rsidRPr="00F33C58" w:rsidRDefault="00EB1207"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lastRenderedPageBreak/>
              <w:t>- секционная 2-3 этажная застройка</w:t>
            </w:r>
          </w:p>
        </w:tc>
        <w:tc>
          <w:tcPr>
            <w:tcW w:w="1701" w:type="dxa"/>
            <w:vMerge/>
            <w:tcBorders>
              <w:top w:val="single" w:sz="4" w:space="0" w:color="auto"/>
              <w:left w:val="single" w:sz="4" w:space="0" w:color="auto"/>
              <w:bottom w:val="single" w:sz="4" w:space="0" w:color="auto"/>
              <w:right w:val="single" w:sz="4" w:space="0" w:color="auto"/>
            </w:tcBorders>
            <w:vAlign w:val="center"/>
          </w:tcPr>
          <w:p w14:paraId="717A7223" w14:textId="77777777" w:rsidR="00EB1207" w:rsidRPr="00F33C58" w:rsidRDefault="00EB1207" w:rsidP="00F33C58">
            <w:pPr>
              <w:spacing w:after="0" w:line="240" w:lineRule="auto"/>
              <w:contextualSpacing/>
              <w:rPr>
                <w:rFonts w:ascii="Times New Roman" w:hAnsi="Times New Roman" w:cs="Times New Roman"/>
                <w:sz w:val="24"/>
                <w:szCs w:val="24"/>
              </w:rPr>
            </w:pPr>
          </w:p>
        </w:tc>
        <w:tc>
          <w:tcPr>
            <w:tcW w:w="2127" w:type="dxa"/>
            <w:tcBorders>
              <w:top w:val="nil"/>
              <w:left w:val="single" w:sz="4" w:space="0" w:color="auto"/>
              <w:bottom w:val="nil"/>
              <w:right w:val="single" w:sz="4" w:space="0" w:color="auto"/>
            </w:tcBorders>
            <w:vAlign w:val="center"/>
          </w:tcPr>
          <w:p w14:paraId="0179AF97" w14:textId="77777777" w:rsidR="00EB1207" w:rsidRPr="00F33C58" w:rsidRDefault="00EB1207" w:rsidP="00F33C58">
            <w:pPr>
              <w:spacing w:after="0" w:line="240" w:lineRule="auto"/>
              <w:contextualSpacing/>
              <w:jc w:val="center"/>
              <w:rPr>
                <w:rFonts w:ascii="Times New Roman" w:hAnsi="Times New Roman" w:cs="Times New Roman"/>
                <w:sz w:val="24"/>
                <w:szCs w:val="24"/>
              </w:rPr>
            </w:pPr>
          </w:p>
        </w:tc>
      </w:tr>
      <w:tr w:rsidR="00EB1207" w:rsidRPr="00F33C58" w14:paraId="588B1B63" w14:textId="77777777" w:rsidTr="00EB1207">
        <w:trPr>
          <w:trHeight w:val="586"/>
        </w:trPr>
        <w:tc>
          <w:tcPr>
            <w:tcW w:w="5352" w:type="dxa"/>
            <w:tcBorders>
              <w:top w:val="nil"/>
              <w:left w:val="single" w:sz="4" w:space="0" w:color="auto"/>
              <w:bottom w:val="nil"/>
              <w:right w:val="single" w:sz="4" w:space="0" w:color="auto"/>
            </w:tcBorders>
            <w:vAlign w:val="center"/>
          </w:tcPr>
          <w:p w14:paraId="44DF7CA8" w14:textId="77777777" w:rsidR="00EB1207" w:rsidRPr="00F33C58" w:rsidRDefault="00EB1207"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lastRenderedPageBreak/>
              <w:t>- индивидуальные жилые дома с приусадебными земельными участками</w:t>
            </w:r>
          </w:p>
        </w:tc>
        <w:tc>
          <w:tcPr>
            <w:tcW w:w="1701" w:type="dxa"/>
            <w:vMerge/>
            <w:tcBorders>
              <w:top w:val="single" w:sz="4" w:space="0" w:color="auto"/>
              <w:left w:val="single" w:sz="4" w:space="0" w:color="auto"/>
              <w:bottom w:val="single" w:sz="4" w:space="0" w:color="auto"/>
              <w:right w:val="single" w:sz="4" w:space="0" w:color="auto"/>
            </w:tcBorders>
            <w:vAlign w:val="center"/>
          </w:tcPr>
          <w:p w14:paraId="4CBE0DBD" w14:textId="77777777" w:rsidR="00EB1207" w:rsidRPr="00F33C58" w:rsidRDefault="00EB1207" w:rsidP="00F33C58">
            <w:pPr>
              <w:spacing w:after="0" w:line="240" w:lineRule="auto"/>
              <w:contextualSpacing/>
              <w:rPr>
                <w:rFonts w:ascii="Times New Roman" w:hAnsi="Times New Roman" w:cs="Times New Roman"/>
                <w:sz w:val="24"/>
                <w:szCs w:val="24"/>
              </w:rPr>
            </w:pPr>
          </w:p>
        </w:tc>
        <w:tc>
          <w:tcPr>
            <w:tcW w:w="2127" w:type="dxa"/>
            <w:tcBorders>
              <w:top w:val="nil"/>
              <w:left w:val="single" w:sz="4" w:space="0" w:color="auto"/>
              <w:bottom w:val="nil"/>
              <w:right w:val="single" w:sz="4" w:space="0" w:color="auto"/>
            </w:tcBorders>
            <w:vAlign w:val="center"/>
          </w:tcPr>
          <w:p w14:paraId="3221DF95" w14:textId="77777777" w:rsidR="00EB1207" w:rsidRPr="00F33C58" w:rsidRDefault="00EB1207" w:rsidP="00F33C58">
            <w:pPr>
              <w:spacing w:after="0" w:line="240" w:lineRule="auto"/>
              <w:contextualSpacing/>
              <w:jc w:val="center"/>
              <w:rPr>
                <w:rFonts w:ascii="Times New Roman" w:hAnsi="Times New Roman" w:cs="Times New Roman"/>
                <w:sz w:val="24"/>
                <w:szCs w:val="24"/>
              </w:rPr>
            </w:pPr>
          </w:p>
        </w:tc>
      </w:tr>
      <w:tr w:rsidR="00EB1207" w:rsidRPr="00F33C58" w14:paraId="50BBA6D7" w14:textId="77777777" w:rsidTr="00EB1207">
        <w:tc>
          <w:tcPr>
            <w:tcW w:w="5352" w:type="dxa"/>
            <w:tcBorders>
              <w:top w:val="single" w:sz="4" w:space="0" w:color="auto"/>
              <w:left w:val="single" w:sz="4" w:space="0" w:color="auto"/>
              <w:bottom w:val="single" w:sz="4" w:space="0" w:color="auto"/>
              <w:right w:val="single" w:sz="4" w:space="0" w:color="auto"/>
            </w:tcBorders>
            <w:vAlign w:val="center"/>
          </w:tcPr>
          <w:p w14:paraId="6BA69102" w14:textId="77777777" w:rsidR="00EB1207" w:rsidRPr="00F33C58" w:rsidRDefault="00EB1207"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Обеспеченность жилищного фонда</w:t>
            </w:r>
          </w:p>
        </w:tc>
        <w:tc>
          <w:tcPr>
            <w:tcW w:w="1701" w:type="dxa"/>
            <w:vMerge w:val="restart"/>
            <w:tcBorders>
              <w:top w:val="single" w:sz="4" w:space="0" w:color="auto"/>
              <w:left w:val="single" w:sz="4" w:space="0" w:color="auto"/>
              <w:right w:val="single" w:sz="4" w:space="0" w:color="auto"/>
            </w:tcBorders>
            <w:vAlign w:val="center"/>
          </w:tcPr>
          <w:p w14:paraId="7015F714" w14:textId="77777777" w:rsidR="00EB1207" w:rsidRPr="00F33C58" w:rsidRDefault="00EB1207" w:rsidP="00F33C58">
            <w:pPr>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 от общего жилищного фонда</w:t>
            </w:r>
          </w:p>
        </w:tc>
        <w:tc>
          <w:tcPr>
            <w:tcW w:w="2127" w:type="dxa"/>
            <w:tcBorders>
              <w:top w:val="single" w:sz="4" w:space="0" w:color="auto"/>
              <w:left w:val="single" w:sz="4" w:space="0" w:color="auto"/>
              <w:bottom w:val="single" w:sz="4" w:space="0" w:color="auto"/>
              <w:right w:val="single" w:sz="4" w:space="0" w:color="auto"/>
            </w:tcBorders>
            <w:vAlign w:val="center"/>
          </w:tcPr>
          <w:p w14:paraId="15B4B620" w14:textId="77777777" w:rsidR="00EB1207" w:rsidRPr="00F33C58" w:rsidRDefault="00EB1207" w:rsidP="00F33C58">
            <w:pPr>
              <w:spacing w:after="0" w:line="240" w:lineRule="auto"/>
              <w:contextualSpacing/>
              <w:jc w:val="center"/>
              <w:rPr>
                <w:rFonts w:ascii="Times New Roman" w:hAnsi="Times New Roman" w:cs="Times New Roman"/>
                <w:sz w:val="24"/>
                <w:szCs w:val="24"/>
              </w:rPr>
            </w:pPr>
          </w:p>
        </w:tc>
      </w:tr>
      <w:tr w:rsidR="00EB1207" w:rsidRPr="00F33C58" w14:paraId="03A2650C" w14:textId="77777777" w:rsidTr="00EB1207">
        <w:tc>
          <w:tcPr>
            <w:tcW w:w="5352" w:type="dxa"/>
            <w:tcBorders>
              <w:top w:val="single" w:sz="4" w:space="0" w:color="auto"/>
              <w:left w:val="single" w:sz="4" w:space="0" w:color="auto"/>
              <w:right w:val="single" w:sz="4" w:space="0" w:color="auto"/>
            </w:tcBorders>
          </w:tcPr>
          <w:p w14:paraId="49FC6F4E" w14:textId="77777777" w:rsidR="00EB1207" w:rsidRPr="00F33C58" w:rsidRDefault="00EB1207"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 водопроводом</w:t>
            </w:r>
          </w:p>
        </w:tc>
        <w:tc>
          <w:tcPr>
            <w:tcW w:w="1701" w:type="dxa"/>
            <w:vMerge/>
            <w:tcBorders>
              <w:left w:val="single" w:sz="4" w:space="0" w:color="auto"/>
              <w:right w:val="single" w:sz="4" w:space="0" w:color="auto"/>
            </w:tcBorders>
            <w:vAlign w:val="center"/>
          </w:tcPr>
          <w:p w14:paraId="7446DE12" w14:textId="77777777" w:rsidR="00EB1207" w:rsidRPr="00F33C58" w:rsidRDefault="00EB1207" w:rsidP="00F33C58">
            <w:pPr>
              <w:spacing w:after="0" w:line="240" w:lineRule="auto"/>
              <w:contextualSpacing/>
              <w:rPr>
                <w:rFonts w:ascii="Times New Roman" w:hAnsi="Times New Roman" w:cs="Times New Roman"/>
                <w:sz w:val="24"/>
                <w:szCs w:val="24"/>
              </w:rPr>
            </w:pPr>
          </w:p>
        </w:tc>
        <w:tc>
          <w:tcPr>
            <w:tcW w:w="2127" w:type="dxa"/>
            <w:tcBorders>
              <w:top w:val="single" w:sz="4" w:space="0" w:color="auto"/>
              <w:left w:val="single" w:sz="4" w:space="0" w:color="auto"/>
              <w:right w:val="single" w:sz="4" w:space="0" w:color="auto"/>
            </w:tcBorders>
            <w:vAlign w:val="center"/>
          </w:tcPr>
          <w:p w14:paraId="5DC25777" w14:textId="77777777" w:rsidR="00EB1207" w:rsidRPr="00F33C58" w:rsidRDefault="00EB1207" w:rsidP="00F33C58">
            <w:pPr>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24,5</w:t>
            </w:r>
          </w:p>
        </w:tc>
      </w:tr>
      <w:tr w:rsidR="00EB1207" w:rsidRPr="00F33C58" w14:paraId="310EE23C" w14:textId="77777777" w:rsidTr="00EB1207">
        <w:tc>
          <w:tcPr>
            <w:tcW w:w="5352" w:type="dxa"/>
            <w:tcBorders>
              <w:left w:val="single" w:sz="4" w:space="0" w:color="auto"/>
              <w:right w:val="single" w:sz="4" w:space="0" w:color="auto"/>
            </w:tcBorders>
          </w:tcPr>
          <w:p w14:paraId="080B37A8" w14:textId="77777777" w:rsidR="00EB1207" w:rsidRPr="00F33C58" w:rsidRDefault="00EB1207"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 канализацией</w:t>
            </w:r>
          </w:p>
        </w:tc>
        <w:tc>
          <w:tcPr>
            <w:tcW w:w="1701" w:type="dxa"/>
            <w:vMerge/>
            <w:tcBorders>
              <w:left w:val="single" w:sz="4" w:space="0" w:color="auto"/>
              <w:right w:val="single" w:sz="4" w:space="0" w:color="auto"/>
            </w:tcBorders>
            <w:vAlign w:val="center"/>
          </w:tcPr>
          <w:p w14:paraId="3162E7A6" w14:textId="77777777" w:rsidR="00EB1207" w:rsidRPr="00F33C58" w:rsidRDefault="00EB1207" w:rsidP="00F33C58">
            <w:pPr>
              <w:spacing w:after="0" w:line="240" w:lineRule="auto"/>
              <w:contextualSpacing/>
              <w:rPr>
                <w:rFonts w:ascii="Times New Roman" w:hAnsi="Times New Roman" w:cs="Times New Roman"/>
                <w:sz w:val="24"/>
                <w:szCs w:val="24"/>
              </w:rPr>
            </w:pPr>
          </w:p>
        </w:tc>
        <w:tc>
          <w:tcPr>
            <w:tcW w:w="2127" w:type="dxa"/>
            <w:tcBorders>
              <w:left w:val="single" w:sz="4" w:space="0" w:color="auto"/>
              <w:right w:val="single" w:sz="4" w:space="0" w:color="auto"/>
            </w:tcBorders>
            <w:vAlign w:val="center"/>
          </w:tcPr>
          <w:p w14:paraId="3A5D86F3" w14:textId="77777777" w:rsidR="00EB1207" w:rsidRPr="00F33C58" w:rsidRDefault="00EB1207" w:rsidP="00F33C58">
            <w:pPr>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24,5</w:t>
            </w:r>
          </w:p>
        </w:tc>
      </w:tr>
      <w:tr w:rsidR="00EB1207" w:rsidRPr="00F33C58" w14:paraId="567FB0F6" w14:textId="77777777" w:rsidTr="00EB1207">
        <w:tc>
          <w:tcPr>
            <w:tcW w:w="5352" w:type="dxa"/>
            <w:tcBorders>
              <w:left w:val="single" w:sz="4" w:space="0" w:color="auto"/>
              <w:right w:val="single" w:sz="4" w:space="0" w:color="auto"/>
            </w:tcBorders>
          </w:tcPr>
          <w:p w14:paraId="2309D5FD" w14:textId="77777777" w:rsidR="00EB1207" w:rsidRPr="00F33C58" w:rsidRDefault="00EB1207"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 централизованным теплом</w:t>
            </w:r>
          </w:p>
        </w:tc>
        <w:tc>
          <w:tcPr>
            <w:tcW w:w="1701" w:type="dxa"/>
            <w:vMerge/>
            <w:tcBorders>
              <w:left w:val="single" w:sz="4" w:space="0" w:color="auto"/>
              <w:right w:val="single" w:sz="4" w:space="0" w:color="auto"/>
            </w:tcBorders>
            <w:vAlign w:val="center"/>
          </w:tcPr>
          <w:p w14:paraId="4B631B9C" w14:textId="77777777" w:rsidR="00EB1207" w:rsidRPr="00F33C58" w:rsidRDefault="00EB1207" w:rsidP="00F33C58">
            <w:pPr>
              <w:spacing w:after="0" w:line="240" w:lineRule="auto"/>
              <w:contextualSpacing/>
              <w:rPr>
                <w:rFonts w:ascii="Times New Roman" w:hAnsi="Times New Roman" w:cs="Times New Roman"/>
                <w:sz w:val="24"/>
                <w:szCs w:val="24"/>
              </w:rPr>
            </w:pPr>
          </w:p>
        </w:tc>
        <w:tc>
          <w:tcPr>
            <w:tcW w:w="2127" w:type="dxa"/>
            <w:tcBorders>
              <w:left w:val="single" w:sz="4" w:space="0" w:color="auto"/>
              <w:right w:val="single" w:sz="4" w:space="0" w:color="auto"/>
            </w:tcBorders>
            <w:vAlign w:val="center"/>
          </w:tcPr>
          <w:p w14:paraId="3426FB33" w14:textId="77777777" w:rsidR="00EB1207" w:rsidRPr="00F33C58" w:rsidRDefault="00EB1207" w:rsidP="00F33C58">
            <w:pPr>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33,7</w:t>
            </w:r>
          </w:p>
        </w:tc>
      </w:tr>
      <w:tr w:rsidR="00EB1207" w:rsidRPr="00F33C58" w14:paraId="063CEC07" w14:textId="77777777" w:rsidTr="00EB1207">
        <w:tc>
          <w:tcPr>
            <w:tcW w:w="5352" w:type="dxa"/>
            <w:tcBorders>
              <w:left w:val="single" w:sz="4" w:space="0" w:color="auto"/>
              <w:right w:val="single" w:sz="4" w:space="0" w:color="auto"/>
            </w:tcBorders>
          </w:tcPr>
          <w:p w14:paraId="7BB4BA9C" w14:textId="77777777" w:rsidR="00EB1207" w:rsidRPr="00F33C58" w:rsidRDefault="00EB1207"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 централизованной горячей водой</w:t>
            </w:r>
          </w:p>
        </w:tc>
        <w:tc>
          <w:tcPr>
            <w:tcW w:w="1701" w:type="dxa"/>
            <w:vMerge/>
            <w:tcBorders>
              <w:left w:val="single" w:sz="4" w:space="0" w:color="auto"/>
              <w:right w:val="single" w:sz="4" w:space="0" w:color="auto"/>
            </w:tcBorders>
            <w:vAlign w:val="center"/>
          </w:tcPr>
          <w:p w14:paraId="5F67EC6E" w14:textId="77777777" w:rsidR="00EB1207" w:rsidRPr="00F33C58" w:rsidRDefault="00EB1207" w:rsidP="00F33C58">
            <w:pPr>
              <w:spacing w:after="0" w:line="240" w:lineRule="auto"/>
              <w:contextualSpacing/>
              <w:rPr>
                <w:rFonts w:ascii="Times New Roman" w:hAnsi="Times New Roman" w:cs="Times New Roman"/>
                <w:sz w:val="24"/>
                <w:szCs w:val="24"/>
              </w:rPr>
            </w:pPr>
          </w:p>
        </w:tc>
        <w:tc>
          <w:tcPr>
            <w:tcW w:w="2127" w:type="dxa"/>
            <w:tcBorders>
              <w:left w:val="single" w:sz="4" w:space="0" w:color="auto"/>
              <w:right w:val="single" w:sz="4" w:space="0" w:color="auto"/>
            </w:tcBorders>
            <w:vAlign w:val="center"/>
          </w:tcPr>
          <w:p w14:paraId="30E6183F" w14:textId="77777777" w:rsidR="00EB1207" w:rsidRPr="00F33C58" w:rsidRDefault="00EB1207" w:rsidP="00F33C58">
            <w:pPr>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14,3</w:t>
            </w:r>
          </w:p>
        </w:tc>
      </w:tr>
      <w:tr w:rsidR="00EB1207" w:rsidRPr="00F33C58" w14:paraId="101D75D2" w14:textId="77777777" w:rsidTr="00EB1207">
        <w:tc>
          <w:tcPr>
            <w:tcW w:w="5352" w:type="dxa"/>
            <w:tcBorders>
              <w:left w:val="single" w:sz="4" w:space="0" w:color="auto"/>
              <w:bottom w:val="single" w:sz="4" w:space="0" w:color="auto"/>
              <w:right w:val="single" w:sz="4" w:space="0" w:color="auto"/>
            </w:tcBorders>
          </w:tcPr>
          <w:p w14:paraId="6A37726D" w14:textId="77777777" w:rsidR="00EB1207" w:rsidRPr="00F33C58" w:rsidRDefault="00EB1207"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 газом</w:t>
            </w:r>
          </w:p>
        </w:tc>
        <w:tc>
          <w:tcPr>
            <w:tcW w:w="1701" w:type="dxa"/>
            <w:vMerge/>
            <w:tcBorders>
              <w:left w:val="single" w:sz="4" w:space="0" w:color="auto"/>
              <w:bottom w:val="single" w:sz="4" w:space="0" w:color="auto"/>
              <w:right w:val="single" w:sz="4" w:space="0" w:color="auto"/>
            </w:tcBorders>
            <w:vAlign w:val="center"/>
          </w:tcPr>
          <w:p w14:paraId="6C2DAE0A" w14:textId="77777777" w:rsidR="00EB1207" w:rsidRPr="00F33C58" w:rsidRDefault="00EB1207" w:rsidP="00F33C58">
            <w:pPr>
              <w:spacing w:after="0" w:line="240" w:lineRule="auto"/>
              <w:contextualSpacing/>
              <w:rPr>
                <w:rFonts w:ascii="Times New Roman" w:hAnsi="Times New Roman" w:cs="Times New Roman"/>
                <w:sz w:val="24"/>
                <w:szCs w:val="24"/>
              </w:rPr>
            </w:pPr>
          </w:p>
        </w:tc>
        <w:tc>
          <w:tcPr>
            <w:tcW w:w="2127" w:type="dxa"/>
            <w:tcBorders>
              <w:left w:val="single" w:sz="4" w:space="0" w:color="auto"/>
              <w:bottom w:val="single" w:sz="4" w:space="0" w:color="auto"/>
              <w:right w:val="single" w:sz="4" w:space="0" w:color="auto"/>
            </w:tcBorders>
            <w:vAlign w:val="center"/>
          </w:tcPr>
          <w:p w14:paraId="2F7AABCC" w14:textId="77777777" w:rsidR="00EB1207" w:rsidRPr="00F33C58" w:rsidRDefault="00EB1207" w:rsidP="00F33C58">
            <w:pPr>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9,5</w:t>
            </w:r>
          </w:p>
        </w:tc>
      </w:tr>
      <w:tr w:rsidR="00EB1207" w:rsidRPr="00F33C58" w14:paraId="7E0D4606" w14:textId="77777777" w:rsidTr="00EB1207">
        <w:tc>
          <w:tcPr>
            <w:tcW w:w="5352" w:type="dxa"/>
            <w:tcBorders>
              <w:top w:val="single" w:sz="4" w:space="0" w:color="auto"/>
              <w:left w:val="single" w:sz="4" w:space="0" w:color="auto"/>
              <w:bottom w:val="single" w:sz="4" w:space="0" w:color="auto"/>
              <w:right w:val="single" w:sz="4" w:space="0" w:color="auto"/>
            </w:tcBorders>
          </w:tcPr>
          <w:p w14:paraId="553DC26B" w14:textId="77777777" w:rsidR="00EB1207" w:rsidRPr="00F33C58" w:rsidRDefault="00EB1207"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Средняя обеспеченность населения общей площадью</w:t>
            </w:r>
          </w:p>
        </w:tc>
        <w:tc>
          <w:tcPr>
            <w:tcW w:w="1701" w:type="dxa"/>
            <w:tcBorders>
              <w:top w:val="single" w:sz="4" w:space="0" w:color="auto"/>
              <w:left w:val="single" w:sz="4" w:space="0" w:color="auto"/>
              <w:bottom w:val="single" w:sz="4" w:space="0" w:color="auto"/>
              <w:right w:val="single" w:sz="4" w:space="0" w:color="auto"/>
            </w:tcBorders>
            <w:vAlign w:val="center"/>
          </w:tcPr>
          <w:p w14:paraId="3D586780" w14:textId="77777777" w:rsidR="00EB1207" w:rsidRPr="00F33C58" w:rsidRDefault="00EB1207" w:rsidP="00F33C58">
            <w:pPr>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кв.м / чел.</w:t>
            </w:r>
          </w:p>
        </w:tc>
        <w:tc>
          <w:tcPr>
            <w:tcW w:w="2127" w:type="dxa"/>
            <w:tcBorders>
              <w:top w:val="single" w:sz="4" w:space="0" w:color="auto"/>
              <w:left w:val="single" w:sz="4" w:space="0" w:color="auto"/>
              <w:bottom w:val="single" w:sz="4" w:space="0" w:color="auto"/>
              <w:right w:val="single" w:sz="4" w:space="0" w:color="auto"/>
            </w:tcBorders>
            <w:vAlign w:val="center"/>
          </w:tcPr>
          <w:p w14:paraId="0387712C" w14:textId="77777777" w:rsidR="00EB1207" w:rsidRPr="00F33C58" w:rsidRDefault="00EB1207" w:rsidP="00F33C58">
            <w:pPr>
              <w:spacing w:after="0" w:line="240" w:lineRule="auto"/>
              <w:contextualSpacing/>
              <w:jc w:val="center"/>
              <w:rPr>
                <w:rFonts w:ascii="Times New Roman" w:hAnsi="Times New Roman" w:cs="Times New Roman"/>
                <w:sz w:val="24"/>
                <w:szCs w:val="24"/>
              </w:rPr>
            </w:pPr>
            <w:r w:rsidRPr="00F33C58">
              <w:rPr>
                <w:rFonts w:ascii="Times New Roman" w:hAnsi="Times New Roman" w:cs="Times New Roman"/>
                <w:sz w:val="24"/>
                <w:szCs w:val="24"/>
              </w:rPr>
              <w:t>22,8</w:t>
            </w:r>
          </w:p>
        </w:tc>
      </w:tr>
    </w:tbl>
    <w:p w14:paraId="5E44585A" w14:textId="77777777" w:rsidR="00AB7C00" w:rsidRPr="00F33C58" w:rsidRDefault="00AB7C00" w:rsidP="00F33C58">
      <w:pPr>
        <w:pStyle w:val="ConsPlusNormal"/>
        <w:ind w:firstLine="709"/>
        <w:jc w:val="center"/>
        <w:outlineLvl w:val="4"/>
        <w:rPr>
          <w:rFonts w:ascii="Times New Roman" w:hAnsi="Times New Roman" w:cs="Times New Roman"/>
          <w:sz w:val="24"/>
          <w:szCs w:val="24"/>
        </w:rPr>
      </w:pPr>
    </w:p>
    <w:p w14:paraId="7EFE5E6A" w14:textId="77777777" w:rsidR="008A457A" w:rsidRPr="00F33C58" w:rsidRDefault="001E440F" w:rsidP="00F33C58">
      <w:pPr>
        <w:pStyle w:val="p34"/>
        <w:shd w:val="clear" w:color="auto" w:fill="FFFFFF"/>
        <w:spacing w:before="0" w:beforeAutospacing="0" w:after="0" w:afterAutospacing="0"/>
        <w:ind w:firstLine="709"/>
        <w:contextualSpacing/>
        <w:jc w:val="both"/>
      </w:pPr>
      <w:r w:rsidRPr="00F33C58">
        <w:t xml:space="preserve"> Исторически, город Верхотурье не был ориентирован на роль промышленного города: долгие годы был «воротами» на торговом пути из европейской части России в Сибирь и Китай, однако, после упразднения таможни утратил свое стратегическое значение и превратился в центр православия и паломничества. Среди </w:t>
      </w:r>
    </w:p>
    <w:p w14:paraId="7F791405" w14:textId="77777777" w:rsidR="00016CD7" w:rsidRPr="00F33C58" w:rsidRDefault="00016CD7" w:rsidP="00F33C58">
      <w:pPr>
        <w:pStyle w:val="p34"/>
        <w:shd w:val="clear" w:color="auto" w:fill="FFFFFF"/>
        <w:spacing w:before="0" w:beforeAutospacing="0" w:after="0" w:afterAutospacing="0"/>
        <w:ind w:firstLine="709"/>
        <w:contextualSpacing/>
        <w:jc w:val="both"/>
      </w:pPr>
      <w:r w:rsidRPr="00F33C58">
        <w:t>-</w:t>
      </w:r>
      <w:r w:rsidRPr="00F33C58">
        <w:tab/>
        <w:t>территория округа в целом наиболее сохранилась в экологическом отношении: имеет практически ненарушенную экосистему и составляет ценнейший ландшафтно-экологический и рекреационный ресурс Свердловской области и условиями для развития туризма;</w:t>
      </w:r>
    </w:p>
    <w:p w14:paraId="63020C69" w14:textId="77777777" w:rsidR="00016CD7" w:rsidRPr="00F33C58" w:rsidRDefault="00016CD7" w:rsidP="00F33C58">
      <w:pPr>
        <w:pStyle w:val="p34"/>
        <w:shd w:val="clear" w:color="auto" w:fill="FFFFFF"/>
        <w:spacing w:before="0" w:beforeAutospacing="0" w:after="0" w:afterAutospacing="0"/>
        <w:contextualSpacing/>
        <w:jc w:val="both"/>
      </w:pPr>
      <w:r w:rsidRPr="00F33C58">
        <w:t>-</w:t>
      </w:r>
      <w:r w:rsidRPr="00F33C58">
        <w:tab/>
        <w:t xml:space="preserve"> округ обладает сырьевым ресурсом для развития лесной промышленности;</w:t>
      </w:r>
    </w:p>
    <w:p w14:paraId="60A2F714" w14:textId="77777777" w:rsidR="00016CD7" w:rsidRPr="00F33C58" w:rsidRDefault="00016CD7" w:rsidP="00F33C58">
      <w:pPr>
        <w:pStyle w:val="p34"/>
        <w:shd w:val="clear" w:color="auto" w:fill="FFFFFF"/>
        <w:spacing w:before="0" w:beforeAutospacing="0" w:after="0" w:afterAutospacing="0"/>
        <w:contextualSpacing/>
        <w:jc w:val="both"/>
      </w:pPr>
      <w:r w:rsidRPr="00F33C58">
        <w:t>-</w:t>
      </w:r>
      <w:r w:rsidRPr="00F33C58">
        <w:tab/>
        <w:t xml:space="preserve"> округ имеет большие возможности для развития сельского хозяйства;</w:t>
      </w:r>
    </w:p>
    <w:p w14:paraId="66ED996C" w14:textId="77777777" w:rsidR="00016CD7" w:rsidRPr="00F33C58" w:rsidRDefault="00016CD7" w:rsidP="00F33C58">
      <w:pPr>
        <w:pStyle w:val="p34"/>
        <w:shd w:val="clear" w:color="auto" w:fill="FFFFFF"/>
        <w:spacing w:before="0" w:beforeAutospacing="0" w:after="0" w:afterAutospacing="0"/>
        <w:contextualSpacing/>
        <w:jc w:val="both"/>
      </w:pPr>
      <w:r w:rsidRPr="00F33C58">
        <w:t>-</w:t>
      </w:r>
      <w:r w:rsidRPr="00F33C58">
        <w:tab/>
        <w:t>при условии рационального использования земельных ресурсов округ обладает достаточным территориальным потенциалом для своего развития.</w:t>
      </w:r>
    </w:p>
    <w:p w14:paraId="4423B84C" w14:textId="77777777" w:rsidR="00016CD7" w:rsidRPr="00F33C58" w:rsidRDefault="00016CD7" w:rsidP="00F33C5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14:paraId="29622350" w14:textId="6ECE125F" w:rsidR="007A450B" w:rsidRPr="00F33C58" w:rsidRDefault="007A450B" w:rsidP="00F33C5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Среди преимуществ </w:t>
      </w:r>
      <w:r w:rsidR="00AB06EE" w:rsidRPr="00F33C58">
        <w:rPr>
          <w:rFonts w:ascii="Times New Roman" w:eastAsia="Times New Roman" w:hAnsi="Times New Roman" w:cs="Times New Roman"/>
          <w:sz w:val="24"/>
          <w:szCs w:val="24"/>
          <w:lang w:eastAsia="ru-RU"/>
        </w:rPr>
        <w:t>г</w:t>
      </w:r>
      <w:r w:rsidR="00322197" w:rsidRPr="00F33C58">
        <w:rPr>
          <w:rFonts w:ascii="Times New Roman" w:eastAsia="Times New Roman" w:hAnsi="Times New Roman" w:cs="Times New Roman"/>
          <w:sz w:val="24"/>
          <w:szCs w:val="24"/>
          <w:lang w:eastAsia="ru-RU"/>
        </w:rPr>
        <w:t>ородского округа Верхотурский</w:t>
      </w:r>
      <w:r w:rsidR="00AB06EE" w:rsidRPr="00F33C58">
        <w:rPr>
          <w:rFonts w:ascii="Times New Roman" w:eastAsia="Times New Roman" w:hAnsi="Times New Roman" w:cs="Times New Roman"/>
          <w:sz w:val="24"/>
          <w:szCs w:val="24"/>
          <w:lang w:eastAsia="ru-RU"/>
        </w:rPr>
        <w:t xml:space="preserve"> </w:t>
      </w:r>
      <w:r w:rsidRPr="00F33C58">
        <w:rPr>
          <w:rFonts w:ascii="Times New Roman" w:eastAsia="Times New Roman" w:hAnsi="Times New Roman" w:cs="Times New Roman"/>
          <w:sz w:val="24"/>
          <w:szCs w:val="24"/>
          <w:lang w:eastAsia="ru-RU"/>
        </w:rPr>
        <w:t>можно обозначить:</w:t>
      </w:r>
    </w:p>
    <w:p w14:paraId="34F17686" w14:textId="77777777" w:rsidR="004A348A" w:rsidRPr="00F33C58" w:rsidRDefault="006C5BDA"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 </w:t>
      </w:r>
      <w:r w:rsidR="004A348A" w:rsidRPr="00F33C58">
        <w:rPr>
          <w:rFonts w:ascii="Times New Roman" w:eastAsia="Times New Roman" w:hAnsi="Times New Roman" w:cs="Times New Roman"/>
          <w:sz w:val="24"/>
          <w:szCs w:val="24"/>
          <w:lang w:eastAsia="ru-RU"/>
        </w:rPr>
        <w:t>наличие транспортной инфраструктуры (железнодорожный и автомобильный транспорт) и хорошее состояние подъездных путей всех видов.</w:t>
      </w:r>
    </w:p>
    <w:p w14:paraId="2E5CD0F1" w14:textId="77777777" w:rsidR="006C5BDA" w:rsidRPr="00F33C58" w:rsidRDefault="006C5BDA" w:rsidP="00F33C5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 </w:t>
      </w:r>
      <w:r w:rsidR="00BA1E7D" w:rsidRPr="00F33C58">
        <w:rPr>
          <w:rFonts w:ascii="Times New Roman" w:eastAsia="Times New Roman" w:hAnsi="Times New Roman" w:cs="Times New Roman"/>
          <w:sz w:val="24"/>
          <w:szCs w:val="24"/>
          <w:lang w:eastAsia="ru-RU"/>
        </w:rPr>
        <w:t xml:space="preserve">развитая </w:t>
      </w:r>
      <w:r w:rsidR="004A348A" w:rsidRPr="00F33C58">
        <w:rPr>
          <w:rFonts w:ascii="Times New Roman" w:eastAsia="Times New Roman" w:hAnsi="Times New Roman" w:cs="Times New Roman"/>
          <w:sz w:val="24"/>
          <w:szCs w:val="24"/>
          <w:lang w:eastAsia="ru-RU"/>
        </w:rPr>
        <w:t>зон</w:t>
      </w:r>
      <w:r w:rsidR="00BA1E7D" w:rsidRPr="00F33C58">
        <w:rPr>
          <w:rFonts w:ascii="Times New Roman" w:eastAsia="Times New Roman" w:hAnsi="Times New Roman" w:cs="Times New Roman"/>
          <w:sz w:val="24"/>
          <w:szCs w:val="24"/>
          <w:lang w:eastAsia="ru-RU"/>
        </w:rPr>
        <w:t>а</w:t>
      </w:r>
      <w:r w:rsidR="004A348A" w:rsidRPr="00F33C58">
        <w:rPr>
          <w:rFonts w:ascii="Times New Roman" w:eastAsia="Times New Roman" w:hAnsi="Times New Roman" w:cs="Times New Roman"/>
          <w:sz w:val="24"/>
          <w:szCs w:val="24"/>
          <w:lang w:eastAsia="ru-RU"/>
        </w:rPr>
        <w:t xml:space="preserve"> экскурсионного, и паломнического туризма</w:t>
      </w:r>
      <w:r w:rsidR="00BA1E7D" w:rsidRPr="00F33C58">
        <w:rPr>
          <w:rFonts w:ascii="Times New Roman" w:eastAsia="Times New Roman" w:hAnsi="Times New Roman" w:cs="Times New Roman"/>
          <w:sz w:val="24"/>
          <w:szCs w:val="24"/>
          <w:lang w:eastAsia="ru-RU"/>
        </w:rPr>
        <w:t>;</w:t>
      </w:r>
    </w:p>
    <w:p w14:paraId="39C8745C" w14:textId="77777777" w:rsidR="004A348A" w:rsidRPr="00F33C58" w:rsidRDefault="006C5BDA" w:rsidP="00F33C5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 </w:t>
      </w:r>
      <w:r w:rsidR="004A348A" w:rsidRPr="00F33C58">
        <w:rPr>
          <w:rFonts w:ascii="Times New Roman" w:eastAsia="Times New Roman" w:hAnsi="Times New Roman" w:cs="Times New Roman"/>
          <w:sz w:val="24"/>
          <w:szCs w:val="24"/>
          <w:lang w:eastAsia="ru-RU"/>
        </w:rPr>
        <w:t>наличие земельных участков доступных для реа</w:t>
      </w:r>
      <w:r w:rsidR="00504955" w:rsidRPr="00F33C58">
        <w:rPr>
          <w:rFonts w:ascii="Times New Roman" w:eastAsia="Times New Roman" w:hAnsi="Times New Roman" w:cs="Times New Roman"/>
          <w:sz w:val="24"/>
          <w:szCs w:val="24"/>
          <w:lang w:eastAsia="ru-RU"/>
        </w:rPr>
        <w:t>лизации инвестиционных проектов;</w:t>
      </w:r>
    </w:p>
    <w:p w14:paraId="5A24B9D9" w14:textId="77777777" w:rsidR="00BA1E7D" w:rsidRPr="00F33C58" w:rsidRDefault="004A348A" w:rsidP="00F33C5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значительный промышленный потенциал в металлообработке, деревообработке, в производстве сельскохозяйственной продукции</w:t>
      </w:r>
      <w:r w:rsidR="00504955" w:rsidRPr="00F33C58">
        <w:rPr>
          <w:rFonts w:ascii="Times New Roman" w:eastAsia="Times New Roman" w:hAnsi="Times New Roman" w:cs="Times New Roman"/>
          <w:sz w:val="24"/>
          <w:szCs w:val="24"/>
          <w:lang w:eastAsia="ru-RU"/>
        </w:rPr>
        <w:t>;</w:t>
      </w:r>
    </w:p>
    <w:p w14:paraId="4DFA9E29" w14:textId="77777777" w:rsidR="004A348A" w:rsidRPr="00F33C58" w:rsidRDefault="00BA1E7D" w:rsidP="00F33C5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w:t>
      </w:r>
      <w:r w:rsidR="00504955" w:rsidRPr="00F33C58">
        <w:rPr>
          <w:rFonts w:ascii="Times New Roman" w:eastAsia="Times New Roman" w:hAnsi="Times New Roman" w:cs="Times New Roman"/>
          <w:sz w:val="24"/>
          <w:szCs w:val="24"/>
          <w:lang w:eastAsia="ru-RU"/>
        </w:rPr>
        <w:t xml:space="preserve"> </w:t>
      </w:r>
      <w:r w:rsidRPr="00F33C58">
        <w:rPr>
          <w:rFonts w:ascii="Times New Roman" w:eastAsia="Times New Roman" w:hAnsi="Times New Roman" w:cs="Times New Roman"/>
          <w:sz w:val="24"/>
          <w:szCs w:val="24"/>
          <w:lang w:eastAsia="ru-RU"/>
        </w:rPr>
        <w:t>б</w:t>
      </w:r>
      <w:r w:rsidR="004A348A" w:rsidRPr="00F33C58">
        <w:rPr>
          <w:rFonts w:ascii="Times New Roman" w:eastAsia="Times New Roman" w:hAnsi="Times New Roman" w:cs="Times New Roman"/>
          <w:sz w:val="24"/>
          <w:szCs w:val="24"/>
          <w:lang w:eastAsia="ru-RU"/>
        </w:rPr>
        <w:t>ольшие возможности для развития строительной отрасли</w:t>
      </w:r>
      <w:r w:rsidR="00504955" w:rsidRPr="00F33C58">
        <w:rPr>
          <w:rFonts w:ascii="Times New Roman" w:eastAsia="Times New Roman" w:hAnsi="Times New Roman" w:cs="Times New Roman"/>
          <w:sz w:val="24"/>
          <w:szCs w:val="24"/>
          <w:lang w:eastAsia="ru-RU"/>
        </w:rPr>
        <w:t>;</w:t>
      </w:r>
    </w:p>
    <w:p w14:paraId="22926D0D" w14:textId="77777777" w:rsidR="006C5BDA" w:rsidRPr="00F33C58" w:rsidRDefault="00504955" w:rsidP="00F33C5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 </w:t>
      </w:r>
      <w:r w:rsidR="004A348A" w:rsidRPr="00F33C58">
        <w:rPr>
          <w:rFonts w:ascii="Times New Roman" w:eastAsia="Times New Roman" w:hAnsi="Times New Roman" w:cs="Times New Roman"/>
          <w:sz w:val="24"/>
          <w:szCs w:val="24"/>
          <w:lang w:eastAsia="ru-RU"/>
        </w:rPr>
        <w:t xml:space="preserve">автомобильная доступность крупных городов, Екатеринбург (300      км), Пермь (300км), Челябинск (500 км). Кроме того, в радиусе 1-3 часов находятся ряд городов Свердловской области: Нижний Тагил, Серов, Краснотурьинск, Нижняя Тура, Красноуральск и другие потенциальные рынки сбыта, источники привлечения инвестиций, возможность создания центра логистики, развитие туристско-рекреационного потенциала округа, привлечение дополнительных трудовых ресурсов </w:t>
      </w:r>
      <w:r w:rsidR="006C5BDA" w:rsidRPr="00F33C58">
        <w:rPr>
          <w:rFonts w:ascii="Times New Roman" w:eastAsia="Times New Roman" w:hAnsi="Times New Roman" w:cs="Times New Roman"/>
          <w:sz w:val="24"/>
          <w:szCs w:val="24"/>
          <w:lang w:eastAsia="ru-RU"/>
        </w:rPr>
        <w:t>достаточность территориальных и трудовых ресурсов;</w:t>
      </w:r>
    </w:p>
    <w:p w14:paraId="666E639D" w14:textId="77777777" w:rsidR="004A348A" w:rsidRPr="00F33C58" w:rsidRDefault="006C5BDA" w:rsidP="00F33C58">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 </w:t>
      </w:r>
      <w:r w:rsidR="004A348A" w:rsidRPr="00F33C58">
        <w:rPr>
          <w:rFonts w:ascii="Times New Roman" w:eastAsia="Times New Roman" w:hAnsi="Times New Roman" w:cs="Times New Roman"/>
          <w:sz w:val="24"/>
          <w:szCs w:val="24"/>
          <w:lang w:eastAsia="ru-RU"/>
        </w:rPr>
        <w:t>возможность регионального развития: на севере - с Новолялинским и Серовским городскими округами, на западе и юго-западе  - с Алапаевским и Нижнетуринским городскими округами, на юге - с Верхнесалдинским городским округом и городским округом Красноуральск</w:t>
      </w:r>
    </w:p>
    <w:p w14:paraId="33F05A59" w14:textId="77777777" w:rsidR="006C5BDA" w:rsidRPr="00F33C58" w:rsidRDefault="004A348A" w:rsidP="00F33C58">
      <w:pPr>
        <w:widowControl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 </w:t>
      </w:r>
      <w:r w:rsidR="006C5BDA" w:rsidRPr="00F33C58">
        <w:rPr>
          <w:rFonts w:ascii="Times New Roman" w:eastAsia="Times New Roman" w:hAnsi="Times New Roman" w:cs="Times New Roman"/>
          <w:sz w:val="24"/>
          <w:szCs w:val="24"/>
          <w:lang w:eastAsia="ru-RU"/>
        </w:rPr>
        <w:t>необходимый производственный и квалификационный потенциал;</w:t>
      </w:r>
    </w:p>
    <w:p w14:paraId="26C6D9C8" w14:textId="77777777" w:rsidR="006C5BDA" w:rsidRPr="00F33C58" w:rsidRDefault="006C5BDA" w:rsidP="00F33C58">
      <w:pPr>
        <w:widowControl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развитый жилищный и социальный комплекс;</w:t>
      </w:r>
    </w:p>
    <w:p w14:paraId="359D9224" w14:textId="77777777" w:rsidR="006C5BDA" w:rsidRPr="00F33C58" w:rsidRDefault="00647BC8" w:rsidP="00F33C58">
      <w:pPr>
        <w:widowControl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 </w:t>
      </w:r>
      <w:r w:rsidR="006C5BDA" w:rsidRPr="00F33C58">
        <w:rPr>
          <w:rFonts w:ascii="Times New Roman" w:eastAsia="Times New Roman" w:hAnsi="Times New Roman" w:cs="Times New Roman"/>
          <w:sz w:val="24"/>
          <w:szCs w:val="24"/>
          <w:lang w:eastAsia="ru-RU"/>
        </w:rPr>
        <w:t>развитая инженерно-коммуникационная система поддержки эксплуатации и преобразования застроенной территории города.</w:t>
      </w:r>
    </w:p>
    <w:p w14:paraId="78FC49AA" w14:textId="77777777" w:rsidR="004A348A" w:rsidRPr="00F33C58" w:rsidRDefault="004A348A" w:rsidP="00F33C58">
      <w:pPr>
        <w:tabs>
          <w:tab w:val="left" w:pos="0"/>
        </w:tabs>
        <w:suppressAutoHyphens/>
        <w:spacing w:after="0" w:line="240" w:lineRule="auto"/>
        <w:jc w:val="both"/>
        <w:rPr>
          <w:rFonts w:ascii="Times New Roman" w:hAnsi="Times New Roman" w:cs="Times New Roman"/>
          <w:sz w:val="24"/>
          <w:szCs w:val="24"/>
        </w:rPr>
      </w:pPr>
      <w:r w:rsidRPr="00F33C58">
        <w:rPr>
          <w:rFonts w:ascii="Times New Roman" w:hAnsi="Times New Roman" w:cs="Times New Roman"/>
          <w:sz w:val="24"/>
          <w:szCs w:val="24"/>
        </w:rPr>
        <w:t>.</w:t>
      </w:r>
    </w:p>
    <w:p w14:paraId="01A2EFC1" w14:textId="33F49699" w:rsidR="007A450B" w:rsidRPr="00F33C58" w:rsidRDefault="007A450B" w:rsidP="00F33C58">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2.3 Характеристика функционирования и показатели работы транспортной инфраструктуры по видам транспорта, имеющегося на территории</w:t>
      </w:r>
      <w:r w:rsidR="002A7089" w:rsidRPr="00F33C58">
        <w:rPr>
          <w:rFonts w:ascii="Times New Roman" w:eastAsia="Times New Roman" w:hAnsi="Times New Roman" w:cs="Times New Roman"/>
          <w:b/>
          <w:sz w:val="24"/>
          <w:szCs w:val="24"/>
          <w:lang w:eastAsia="ru-RU"/>
        </w:rPr>
        <w:t xml:space="preserve"> </w:t>
      </w:r>
      <w:r w:rsidR="00322197" w:rsidRPr="00F33C58">
        <w:rPr>
          <w:rFonts w:ascii="Times New Roman" w:eastAsia="Times New Roman" w:hAnsi="Times New Roman" w:cs="Times New Roman"/>
          <w:b/>
          <w:sz w:val="24"/>
          <w:szCs w:val="24"/>
          <w:lang w:eastAsia="ru-RU"/>
        </w:rPr>
        <w:t xml:space="preserve">городского округа </w:t>
      </w:r>
      <w:r w:rsidR="00322197" w:rsidRPr="00F33C58">
        <w:rPr>
          <w:rFonts w:ascii="Times New Roman" w:eastAsia="Times New Roman" w:hAnsi="Times New Roman" w:cs="Times New Roman"/>
          <w:b/>
          <w:sz w:val="24"/>
          <w:szCs w:val="24"/>
          <w:lang w:eastAsia="ru-RU"/>
        </w:rPr>
        <w:lastRenderedPageBreak/>
        <w:t>Верхотурский</w:t>
      </w:r>
    </w:p>
    <w:p w14:paraId="62D46F4A" w14:textId="77777777" w:rsidR="007A450B" w:rsidRPr="00F33C58" w:rsidRDefault="007A450B" w:rsidP="00F33C58">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p>
    <w:p w14:paraId="0ABE6239" w14:textId="31B7CBD8" w:rsidR="007A450B" w:rsidRPr="00F33C58" w:rsidRDefault="007A450B"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Развитие транспортной системы </w:t>
      </w:r>
      <w:r w:rsidR="00322197" w:rsidRPr="00F33C58">
        <w:rPr>
          <w:rFonts w:ascii="Times New Roman" w:eastAsia="Times New Roman" w:hAnsi="Times New Roman" w:cs="Times New Roman"/>
          <w:sz w:val="24"/>
          <w:szCs w:val="24"/>
          <w:lang w:eastAsia="ru-RU"/>
        </w:rPr>
        <w:t xml:space="preserve">городского округа Верхотурский </w:t>
      </w:r>
      <w:r w:rsidRPr="00F33C58">
        <w:rPr>
          <w:rFonts w:ascii="Times New Roman" w:eastAsia="Times New Roman" w:hAnsi="Times New Roman" w:cs="Times New Roman"/>
          <w:sz w:val="24"/>
          <w:szCs w:val="24"/>
          <w:lang w:eastAsia="ru-RU"/>
        </w:rPr>
        <w:t xml:space="preserve">является необходимым условием улучшения качества жизни жителей </w:t>
      </w:r>
      <w:r w:rsidR="002A7089" w:rsidRPr="00F33C58">
        <w:rPr>
          <w:rFonts w:ascii="Times New Roman" w:eastAsia="Times New Roman" w:hAnsi="Times New Roman" w:cs="Times New Roman"/>
          <w:sz w:val="24"/>
          <w:szCs w:val="24"/>
          <w:lang w:eastAsia="ru-RU"/>
        </w:rPr>
        <w:t>округа</w:t>
      </w:r>
      <w:r w:rsidR="00A80607" w:rsidRPr="00F33C58">
        <w:rPr>
          <w:rFonts w:ascii="Times New Roman" w:eastAsia="Times New Roman" w:hAnsi="Times New Roman" w:cs="Times New Roman"/>
          <w:sz w:val="24"/>
          <w:szCs w:val="24"/>
          <w:lang w:eastAsia="ru-RU"/>
        </w:rPr>
        <w:t>.</w:t>
      </w:r>
    </w:p>
    <w:p w14:paraId="44CAD8B5" w14:textId="2D927047" w:rsidR="007A450B" w:rsidRPr="00F33C58" w:rsidRDefault="007A450B"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Транспортная инфраструктура </w:t>
      </w:r>
      <w:r w:rsidR="00322197" w:rsidRPr="00F33C58">
        <w:rPr>
          <w:rFonts w:ascii="Times New Roman" w:eastAsia="Times New Roman" w:hAnsi="Times New Roman" w:cs="Times New Roman"/>
          <w:sz w:val="24"/>
          <w:szCs w:val="24"/>
          <w:lang w:eastAsia="ru-RU"/>
        </w:rPr>
        <w:t xml:space="preserve">городского округа Верхотурский </w:t>
      </w:r>
      <w:r w:rsidR="007B56DB" w:rsidRPr="00F33C58">
        <w:rPr>
          <w:rFonts w:ascii="Times New Roman" w:eastAsia="Times New Roman" w:hAnsi="Times New Roman" w:cs="Times New Roman"/>
          <w:sz w:val="24"/>
          <w:szCs w:val="24"/>
          <w:lang w:eastAsia="ru-RU"/>
        </w:rPr>
        <w:t>является составляющей</w:t>
      </w:r>
      <w:r w:rsidR="00C82392" w:rsidRPr="00F33C58">
        <w:rPr>
          <w:rFonts w:ascii="Times New Roman" w:eastAsia="Times New Roman" w:hAnsi="Times New Roman" w:cs="Times New Roman"/>
          <w:sz w:val="24"/>
          <w:szCs w:val="24"/>
          <w:lang w:eastAsia="ru-RU"/>
        </w:rPr>
        <w:t xml:space="preserve"> транспортной инфраструктуры </w:t>
      </w:r>
      <w:r w:rsidR="002A7089" w:rsidRPr="00F33C58">
        <w:rPr>
          <w:rFonts w:ascii="Times New Roman" w:eastAsia="Times New Roman" w:hAnsi="Times New Roman" w:cs="Times New Roman"/>
          <w:sz w:val="24"/>
          <w:szCs w:val="24"/>
          <w:lang w:eastAsia="ru-RU"/>
        </w:rPr>
        <w:t>Свердловской</w:t>
      </w:r>
      <w:r w:rsidR="00C82392" w:rsidRPr="00F33C58">
        <w:rPr>
          <w:rFonts w:ascii="Times New Roman" w:eastAsia="Times New Roman" w:hAnsi="Times New Roman" w:cs="Times New Roman"/>
          <w:sz w:val="24"/>
          <w:szCs w:val="24"/>
          <w:lang w:eastAsia="ru-RU"/>
        </w:rPr>
        <w:t xml:space="preserve"> области, что обеспечивает конституционные гарантии граждан на свободу передвижения и делает возможным свободное перемещение товаров и услуг.</w:t>
      </w:r>
    </w:p>
    <w:p w14:paraId="34E873D7" w14:textId="77777777" w:rsidR="003E5F56" w:rsidRPr="00F33C58" w:rsidRDefault="003E5F56"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Наличием и состоянием сети автомобильных дорог определяется территориальная целостность и единство экономического пространства. Недооценка 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w:t>
      </w:r>
    </w:p>
    <w:p w14:paraId="5760F267" w14:textId="77777777" w:rsidR="00181E93" w:rsidRPr="00F33C58" w:rsidRDefault="00181E93" w:rsidP="00F33C58">
      <w:pPr>
        <w:pStyle w:val="afb"/>
        <w:spacing w:after="0" w:line="240" w:lineRule="auto"/>
        <w:ind w:left="0" w:firstLine="851"/>
        <w:jc w:val="both"/>
        <w:rPr>
          <w:rFonts w:ascii="Times New Roman" w:hAnsi="Times New Roman"/>
          <w:sz w:val="24"/>
          <w:szCs w:val="24"/>
        </w:rPr>
      </w:pPr>
      <w:r w:rsidRPr="00F33C58">
        <w:rPr>
          <w:rFonts w:ascii="Times New Roman" w:hAnsi="Times New Roman"/>
          <w:sz w:val="24"/>
          <w:szCs w:val="24"/>
        </w:rPr>
        <w:t>Транспортная инфраструктура является основополагающим структурным элементом округа, базовыми функциями которого являются удовлетворение спроса на пассажирские перевозки различных категорий населения, обеспечение доступности территорий и качества транспортно-логистических услуг в сфере грузовых перевозок.</w:t>
      </w:r>
    </w:p>
    <w:tbl>
      <w:tblPr>
        <w:tblW w:w="9321" w:type="dxa"/>
        <w:tblInd w:w="-254" w:type="dxa"/>
        <w:tblLayout w:type="fixed"/>
        <w:tblCellMar>
          <w:left w:w="30" w:type="dxa"/>
          <w:right w:w="30" w:type="dxa"/>
        </w:tblCellMar>
        <w:tblLook w:val="00A0" w:firstRow="1" w:lastRow="0" w:firstColumn="1" w:lastColumn="0" w:noHBand="0" w:noVBand="0"/>
      </w:tblPr>
      <w:tblGrid>
        <w:gridCol w:w="640"/>
        <w:gridCol w:w="5106"/>
        <w:gridCol w:w="1703"/>
        <w:gridCol w:w="1872"/>
      </w:tblGrid>
      <w:tr w:rsidR="00181E93" w:rsidRPr="00F33C58" w14:paraId="40B295FD" w14:textId="77777777" w:rsidTr="00FC58EF">
        <w:trPr>
          <w:trHeight w:val="378"/>
        </w:trPr>
        <w:tc>
          <w:tcPr>
            <w:tcW w:w="640" w:type="dxa"/>
            <w:tcBorders>
              <w:top w:val="single" w:sz="4" w:space="0" w:color="auto"/>
              <w:left w:val="single" w:sz="4" w:space="0" w:color="auto"/>
              <w:bottom w:val="single" w:sz="4" w:space="0" w:color="auto"/>
              <w:right w:val="single" w:sz="4" w:space="0" w:color="auto"/>
            </w:tcBorders>
            <w:vAlign w:val="center"/>
          </w:tcPr>
          <w:p w14:paraId="3D40435E" w14:textId="77777777" w:rsidR="00181E93" w:rsidRPr="00F33C58" w:rsidRDefault="00181E93" w:rsidP="00F33C58">
            <w:pPr>
              <w:spacing w:after="0" w:line="240" w:lineRule="auto"/>
              <w:jc w:val="center"/>
              <w:rPr>
                <w:rFonts w:ascii="Times New Roman" w:hAnsi="Times New Roman" w:cs="Times New Roman"/>
                <w:sz w:val="24"/>
                <w:szCs w:val="24"/>
              </w:rPr>
            </w:pPr>
          </w:p>
        </w:tc>
        <w:tc>
          <w:tcPr>
            <w:tcW w:w="5106" w:type="dxa"/>
            <w:tcBorders>
              <w:top w:val="single" w:sz="4" w:space="0" w:color="auto"/>
              <w:left w:val="single" w:sz="4" w:space="0" w:color="auto"/>
              <w:bottom w:val="single" w:sz="4" w:space="0" w:color="auto"/>
              <w:right w:val="single" w:sz="4" w:space="0" w:color="auto"/>
            </w:tcBorders>
          </w:tcPr>
          <w:p w14:paraId="656540D7" w14:textId="77777777" w:rsidR="00181E93" w:rsidRPr="00F33C58" w:rsidRDefault="00181E93" w:rsidP="00F33C58">
            <w:pPr>
              <w:spacing w:after="0" w:line="240" w:lineRule="auto"/>
              <w:rPr>
                <w:rFonts w:ascii="Times New Roman" w:hAnsi="Times New Roman" w:cs="Times New Roman"/>
                <w:sz w:val="24"/>
                <w:szCs w:val="24"/>
              </w:rPr>
            </w:pPr>
            <w:r w:rsidRPr="00F33C58">
              <w:rPr>
                <w:rFonts w:ascii="Times New Roman" w:hAnsi="Times New Roman" w:cs="Times New Roman"/>
                <w:b/>
                <w:bCs/>
                <w:sz w:val="24"/>
                <w:szCs w:val="24"/>
              </w:rPr>
              <w:t>Транспортная инфраструктура</w:t>
            </w:r>
          </w:p>
        </w:tc>
        <w:tc>
          <w:tcPr>
            <w:tcW w:w="1703" w:type="dxa"/>
            <w:tcBorders>
              <w:top w:val="single" w:sz="4" w:space="0" w:color="auto"/>
              <w:left w:val="single" w:sz="4" w:space="0" w:color="auto"/>
              <w:bottom w:val="single" w:sz="4" w:space="0" w:color="auto"/>
              <w:right w:val="single" w:sz="4" w:space="0" w:color="auto"/>
            </w:tcBorders>
            <w:vAlign w:val="bottom"/>
          </w:tcPr>
          <w:p w14:paraId="7875742F"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Ед.измерения</w:t>
            </w:r>
          </w:p>
        </w:tc>
        <w:tc>
          <w:tcPr>
            <w:tcW w:w="1872" w:type="dxa"/>
            <w:tcBorders>
              <w:top w:val="single" w:sz="4" w:space="0" w:color="auto"/>
              <w:left w:val="single" w:sz="4" w:space="0" w:color="auto"/>
              <w:bottom w:val="single" w:sz="4" w:space="0" w:color="auto"/>
              <w:right w:val="single" w:sz="4" w:space="0" w:color="auto"/>
            </w:tcBorders>
            <w:vAlign w:val="bottom"/>
          </w:tcPr>
          <w:p w14:paraId="4CF7277C"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2017</w:t>
            </w:r>
          </w:p>
        </w:tc>
      </w:tr>
      <w:tr w:rsidR="00181E93" w:rsidRPr="00F33C58" w14:paraId="723B8918" w14:textId="77777777" w:rsidTr="00FC58EF">
        <w:trPr>
          <w:trHeight w:val="161"/>
        </w:trPr>
        <w:tc>
          <w:tcPr>
            <w:tcW w:w="640" w:type="dxa"/>
            <w:tcBorders>
              <w:top w:val="single" w:sz="4" w:space="0" w:color="auto"/>
              <w:left w:val="single" w:sz="4" w:space="0" w:color="auto"/>
              <w:bottom w:val="single" w:sz="4" w:space="0" w:color="auto"/>
              <w:right w:val="single" w:sz="4" w:space="0" w:color="auto"/>
            </w:tcBorders>
            <w:vAlign w:val="center"/>
          </w:tcPr>
          <w:p w14:paraId="1E30F1DD"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w:t>
            </w:r>
          </w:p>
        </w:tc>
        <w:tc>
          <w:tcPr>
            <w:tcW w:w="5106" w:type="dxa"/>
            <w:tcBorders>
              <w:top w:val="single" w:sz="4" w:space="0" w:color="auto"/>
              <w:left w:val="single" w:sz="4" w:space="0" w:color="auto"/>
              <w:bottom w:val="single" w:sz="4" w:space="0" w:color="auto"/>
              <w:right w:val="single" w:sz="4" w:space="0" w:color="auto"/>
            </w:tcBorders>
            <w:vAlign w:val="center"/>
          </w:tcPr>
          <w:p w14:paraId="56BB74CA" w14:textId="77777777" w:rsidR="00181E93" w:rsidRPr="00F33C58" w:rsidRDefault="00181E93"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Плотность автомобильной транспортной сети</w:t>
            </w:r>
          </w:p>
        </w:tc>
        <w:tc>
          <w:tcPr>
            <w:tcW w:w="1703" w:type="dxa"/>
            <w:tcBorders>
              <w:top w:val="single" w:sz="4" w:space="0" w:color="auto"/>
              <w:left w:val="single" w:sz="4" w:space="0" w:color="auto"/>
              <w:bottom w:val="single" w:sz="4" w:space="0" w:color="auto"/>
              <w:right w:val="single" w:sz="4" w:space="0" w:color="auto"/>
            </w:tcBorders>
            <w:vAlign w:val="bottom"/>
          </w:tcPr>
          <w:p w14:paraId="707C4A7D"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км/ 1000км2</w:t>
            </w:r>
          </w:p>
        </w:tc>
        <w:tc>
          <w:tcPr>
            <w:tcW w:w="1872" w:type="dxa"/>
            <w:tcBorders>
              <w:top w:val="single" w:sz="4" w:space="0" w:color="auto"/>
              <w:left w:val="single" w:sz="4" w:space="0" w:color="auto"/>
              <w:bottom w:val="single" w:sz="4" w:space="0" w:color="auto"/>
              <w:right w:val="single" w:sz="4" w:space="0" w:color="auto"/>
            </w:tcBorders>
            <w:vAlign w:val="bottom"/>
          </w:tcPr>
          <w:p w14:paraId="6B4286D5"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53</w:t>
            </w:r>
          </w:p>
        </w:tc>
      </w:tr>
      <w:tr w:rsidR="00181E93" w:rsidRPr="00F33C58" w14:paraId="5355604B" w14:textId="77777777" w:rsidTr="00FC58EF">
        <w:tc>
          <w:tcPr>
            <w:tcW w:w="640" w:type="dxa"/>
            <w:tcBorders>
              <w:top w:val="single" w:sz="4" w:space="0" w:color="auto"/>
              <w:left w:val="single" w:sz="4" w:space="0" w:color="auto"/>
              <w:bottom w:val="single" w:sz="4" w:space="0" w:color="auto"/>
              <w:right w:val="single" w:sz="4" w:space="0" w:color="auto"/>
            </w:tcBorders>
            <w:vAlign w:val="center"/>
          </w:tcPr>
          <w:p w14:paraId="71075753"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1.2</w:t>
            </w:r>
          </w:p>
        </w:tc>
        <w:tc>
          <w:tcPr>
            <w:tcW w:w="5106" w:type="dxa"/>
            <w:tcBorders>
              <w:top w:val="single" w:sz="4" w:space="0" w:color="auto"/>
              <w:left w:val="single" w:sz="4" w:space="0" w:color="auto"/>
              <w:bottom w:val="single" w:sz="4" w:space="0" w:color="auto"/>
              <w:right w:val="single" w:sz="4" w:space="0" w:color="auto"/>
            </w:tcBorders>
          </w:tcPr>
          <w:p w14:paraId="41AE03DD" w14:textId="77777777" w:rsidR="00181E93" w:rsidRPr="00F33C58" w:rsidRDefault="00181E93"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xml:space="preserve">Протяженность внешних автомобильных  дорог общего пользования, всего: </w:t>
            </w:r>
          </w:p>
          <w:p w14:paraId="4BD700BD" w14:textId="77777777" w:rsidR="00181E93" w:rsidRPr="00F33C58" w:rsidRDefault="00181E93"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в том числе:</w:t>
            </w:r>
          </w:p>
        </w:tc>
        <w:tc>
          <w:tcPr>
            <w:tcW w:w="1703" w:type="dxa"/>
            <w:tcBorders>
              <w:top w:val="single" w:sz="4" w:space="0" w:color="auto"/>
              <w:left w:val="single" w:sz="4" w:space="0" w:color="auto"/>
              <w:bottom w:val="single" w:sz="4" w:space="0" w:color="auto"/>
              <w:right w:val="single" w:sz="4" w:space="0" w:color="auto"/>
            </w:tcBorders>
            <w:vAlign w:val="center"/>
          </w:tcPr>
          <w:p w14:paraId="12442921"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км</w:t>
            </w:r>
          </w:p>
        </w:tc>
        <w:tc>
          <w:tcPr>
            <w:tcW w:w="1872" w:type="dxa"/>
            <w:tcBorders>
              <w:top w:val="single" w:sz="4" w:space="0" w:color="auto"/>
              <w:left w:val="single" w:sz="4" w:space="0" w:color="auto"/>
              <w:bottom w:val="single" w:sz="4" w:space="0" w:color="auto"/>
              <w:right w:val="single" w:sz="4" w:space="0" w:color="auto"/>
            </w:tcBorders>
            <w:vAlign w:val="center"/>
          </w:tcPr>
          <w:p w14:paraId="5BEAA1FD"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262,6</w:t>
            </w:r>
          </w:p>
        </w:tc>
      </w:tr>
      <w:tr w:rsidR="00181E93" w:rsidRPr="00F33C58" w14:paraId="7181EE5D" w14:textId="77777777" w:rsidTr="00FC58EF">
        <w:tc>
          <w:tcPr>
            <w:tcW w:w="640" w:type="dxa"/>
            <w:tcBorders>
              <w:top w:val="single" w:sz="4" w:space="0" w:color="auto"/>
              <w:left w:val="single" w:sz="4" w:space="0" w:color="auto"/>
              <w:bottom w:val="single" w:sz="4" w:space="0" w:color="auto"/>
              <w:right w:val="single" w:sz="4" w:space="0" w:color="auto"/>
            </w:tcBorders>
            <w:vAlign w:val="center"/>
          </w:tcPr>
          <w:p w14:paraId="0D5C00FB" w14:textId="77777777" w:rsidR="00181E93" w:rsidRPr="00F33C58" w:rsidRDefault="00181E93" w:rsidP="00F33C58">
            <w:pPr>
              <w:spacing w:after="0" w:line="240" w:lineRule="auto"/>
              <w:jc w:val="center"/>
              <w:rPr>
                <w:rFonts w:ascii="Times New Roman" w:hAnsi="Times New Roman" w:cs="Times New Roman"/>
                <w:sz w:val="24"/>
                <w:szCs w:val="24"/>
              </w:rPr>
            </w:pPr>
          </w:p>
        </w:tc>
        <w:tc>
          <w:tcPr>
            <w:tcW w:w="5106" w:type="dxa"/>
            <w:tcBorders>
              <w:top w:val="single" w:sz="4" w:space="0" w:color="auto"/>
              <w:left w:val="single" w:sz="4" w:space="0" w:color="auto"/>
              <w:bottom w:val="single" w:sz="4" w:space="0" w:color="auto"/>
              <w:right w:val="single" w:sz="4" w:space="0" w:color="auto"/>
            </w:tcBorders>
          </w:tcPr>
          <w:p w14:paraId="1D9E4798" w14:textId="77777777" w:rsidR="00181E93" w:rsidRPr="00F33C58" w:rsidRDefault="00181E93"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федерального значения (прочие)</w:t>
            </w:r>
          </w:p>
        </w:tc>
        <w:tc>
          <w:tcPr>
            <w:tcW w:w="1703" w:type="dxa"/>
            <w:tcBorders>
              <w:top w:val="single" w:sz="4" w:space="0" w:color="auto"/>
              <w:left w:val="single" w:sz="4" w:space="0" w:color="auto"/>
              <w:bottom w:val="single" w:sz="4" w:space="0" w:color="auto"/>
              <w:right w:val="single" w:sz="4" w:space="0" w:color="auto"/>
            </w:tcBorders>
            <w:vAlign w:val="bottom"/>
          </w:tcPr>
          <w:p w14:paraId="5C2D64B7"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vAlign w:val="center"/>
          </w:tcPr>
          <w:p w14:paraId="547D99CB"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17,4</w:t>
            </w:r>
          </w:p>
        </w:tc>
      </w:tr>
      <w:tr w:rsidR="00181E93" w:rsidRPr="00F33C58" w14:paraId="271B1994" w14:textId="77777777" w:rsidTr="00FC58EF">
        <w:tc>
          <w:tcPr>
            <w:tcW w:w="640" w:type="dxa"/>
            <w:tcBorders>
              <w:top w:val="single" w:sz="4" w:space="0" w:color="auto"/>
              <w:left w:val="single" w:sz="4" w:space="0" w:color="auto"/>
              <w:bottom w:val="single" w:sz="4" w:space="0" w:color="auto"/>
              <w:right w:val="single" w:sz="4" w:space="0" w:color="auto"/>
            </w:tcBorders>
            <w:vAlign w:val="center"/>
          </w:tcPr>
          <w:p w14:paraId="20A25C06" w14:textId="77777777" w:rsidR="00181E93" w:rsidRPr="00F33C58" w:rsidRDefault="00181E93" w:rsidP="00F33C58">
            <w:pPr>
              <w:spacing w:after="0" w:line="240" w:lineRule="auto"/>
              <w:jc w:val="center"/>
              <w:rPr>
                <w:rFonts w:ascii="Times New Roman" w:hAnsi="Times New Roman" w:cs="Times New Roman"/>
                <w:sz w:val="24"/>
                <w:szCs w:val="24"/>
              </w:rPr>
            </w:pPr>
          </w:p>
        </w:tc>
        <w:tc>
          <w:tcPr>
            <w:tcW w:w="5106" w:type="dxa"/>
            <w:tcBorders>
              <w:top w:val="single" w:sz="4" w:space="0" w:color="auto"/>
              <w:left w:val="single" w:sz="4" w:space="0" w:color="auto"/>
              <w:bottom w:val="single" w:sz="4" w:space="0" w:color="auto"/>
              <w:right w:val="single" w:sz="4" w:space="0" w:color="auto"/>
            </w:tcBorders>
          </w:tcPr>
          <w:p w14:paraId="0FB11DEF" w14:textId="77777777" w:rsidR="00181E93" w:rsidRPr="00F33C58" w:rsidRDefault="00181E93"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регионального значения (основные)</w:t>
            </w:r>
          </w:p>
        </w:tc>
        <w:tc>
          <w:tcPr>
            <w:tcW w:w="1703" w:type="dxa"/>
            <w:tcBorders>
              <w:top w:val="single" w:sz="4" w:space="0" w:color="auto"/>
              <w:left w:val="single" w:sz="4" w:space="0" w:color="auto"/>
              <w:bottom w:val="single" w:sz="4" w:space="0" w:color="auto"/>
              <w:right w:val="single" w:sz="4" w:space="0" w:color="auto"/>
            </w:tcBorders>
            <w:vAlign w:val="bottom"/>
          </w:tcPr>
          <w:p w14:paraId="18D625CE"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vAlign w:val="center"/>
          </w:tcPr>
          <w:p w14:paraId="6A750A5A"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91</w:t>
            </w:r>
          </w:p>
        </w:tc>
      </w:tr>
      <w:tr w:rsidR="00181E93" w:rsidRPr="00F33C58" w14:paraId="4E1FE994" w14:textId="77777777" w:rsidTr="00FC58EF">
        <w:tc>
          <w:tcPr>
            <w:tcW w:w="640" w:type="dxa"/>
            <w:tcBorders>
              <w:top w:val="single" w:sz="4" w:space="0" w:color="auto"/>
              <w:left w:val="single" w:sz="4" w:space="0" w:color="auto"/>
              <w:bottom w:val="single" w:sz="4" w:space="0" w:color="auto"/>
              <w:right w:val="single" w:sz="4" w:space="0" w:color="auto"/>
            </w:tcBorders>
            <w:vAlign w:val="center"/>
          </w:tcPr>
          <w:p w14:paraId="55B11868" w14:textId="77777777" w:rsidR="00181E93" w:rsidRPr="00F33C58" w:rsidRDefault="00181E93" w:rsidP="00F33C58">
            <w:pPr>
              <w:spacing w:after="0" w:line="240" w:lineRule="auto"/>
              <w:jc w:val="center"/>
              <w:rPr>
                <w:rFonts w:ascii="Times New Roman" w:hAnsi="Times New Roman" w:cs="Times New Roman"/>
                <w:sz w:val="24"/>
                <w:szCs w:val="24"/>
              </w:rPr>
            </w:pPr>
          </w:p>
        </w:tc>
        <w:tc>
          <w:tcPr>
            <w:tcW w:w="5106" w:type="dxa"/>
            <w:tcBorders>
              <w:top w:val="single" w:sz="4" w:space="0" w:color="auto"/>
              <w:left w:val="single" w:sz="4" w:space="0" w:color="auto"/>
              <w:bottom w:val="single" w:sz="4" w:space="0" w:color="auto"/>
              <w:right w:val="single" w:sz="4" w:space="0" w:color="auto"/>
            </w:tcBorders>
          </w:tcPr>
          <w:p w14:paraId="06023F3A" w14:textId="77777777" w:rsidR="00181E93" w:rsidRPr="00F33C58" w:rsidRDefault="00181E93"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-регионального значения ( прочие)</w:t>
            </w:r>
          </w:p>
        </w:tc>
        <w:tc>
          <w:tcPr>
            <w:tcW w:w="1703" w:type="dxa"/>
            <w:tcBorders>
              <w:top w:val="single" w:sz="4" w:space="0" w:color="auto"/>
              <w:left w:val="single" w:sz="4" w:space="0" w:color="auto"/>
              <w:bottom w:val="single" w:sz="4" w:space="0" w:color="auto"/>
              <w:right w:val="single" w:sz="4" w:space="0" w:color="auto"/>
            </w:tcBorders>
            <w:vAlign w:val="bottom"/>
          </w:tcPr>
          <w:p w14:paraId="1F4047B3"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vAlign w:val="center"/>
          </w:tcPr>
          <w:p w14:paraId="000B5747"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70,8</w:t>
            </w:r>
          </w:p>
        </w:tc>
      </w:tr>
      <w:tr w:rsidR="00181E93" w:rsidRPr="00F33C58" w14:paraId="60AA9EA3" w14:textId="77777777" w:rsidTr="00FC58EF">
        <w:tc>
          <w:tcPr>
            <w:tcW w:w="640" w:type="dxa"/>
            <w:tcBorders>
              <w:top w:val="single" w:sz="4" w:space="0" w:color="auto"/>
              <w:left w:val="single" w:sz="4" w:space="0" w:color="auto"/>
              <w:bottom w:val="single" w:sz="4" w:space="0" w:color="auto"/>
              <w:right w:val="single" w:sz="4" w:space="0" w:color="auto"/>
            </w:tcBorders>
            <w:vAlign w:val="center"/>
          </w:tcPr>
          <w:p w14:paraId="3950A1BE" w14:textId="77777777" w:rsidR="00181E93" w:rsidRPr="00F33C58" w:rsidRDefault="00181E93" w:rsidP="00F33C58">
            <w:pPr>
              <w:spacing w:after="0" w:line="240" w:lineRule="auto"/>
              <w:jc w:val="center"/>
              <w:rPr>
                <w:rFonts w:ascii="Times New Roman" w:hAnsi="Times New Roman" w:cs="Times New Roman"/>
                <w:sz w:val="24"/>
                <w:szCs w:val="24"/>
              </w:rPr>
            </w:pPr>
          </w:p>
        </w:tc>
        <w:tc>
          <w:tcPr>
            <w:tcW w:w="5106" w:type="dxa"/>
            <w:tcBorders>
              <w:top w:val="single" w:sz="4" w:space="0" w:color="auto"/>
              <w:left w:val="single" w:sz="4" w:space="0" w:color="auto"/>
              <w:bottom w:val="single" w:sz="4" w:space="0" w:color="auto"/>
              <w:right w:val="single" w:sz="4" w:space="0" w:color="auto"/>
            </w:tcBorders>
          </w:tcPr>
          <w:p w14:paraId="6559C85E" w14:textId="77777777" w:rsidR="00181E93" w:rsidRPr="00F33C58" w:rsidRDefault="00181E93"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xml:space="preserve">-местного значения </w:t>
            </w:r>
          </w:p>
        </w:tc>
        <w:tc>
          <w:tcPr>
            <w:tcW w:w="1703" w:type="dxa"/>
            <w:tcBorders>
              <w:top w:val="single" w:sz="4" w:space="0" w:color="auto"/>
              <w:left w:val="single" w:sz="4" w:space="0" w:color="auto"/>
              <w:bottom w:val="single" w:sz="4" w:space="0" w:color="auto"/>
              <w:right w:val="single" w:sz="4" w:space="0" w:color="auto"/>
            </w:tcBorders>
            <w:vAlign w:val="bottom"/>
          </w:tcPr>
          <w:p w14:paraId="4068AFE4"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vAlign w:val="center"/>
          </w:tcPr>
          <w:p w14:paraId="0B308D55"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83,4</w:t>
            </w:r>
          </w:p>
        </w:tc>
      </w:tr>
      <w:tr w:rsidR="00181E93" w:rsidRPr="00F33C58" w14:paraId="757432A0" w14:textId="77777777" w:rsidTr="00FC58EF">
        <w:tc>
          <w:tcPr>
            <w:tcW w:w="640" w:type="dxa"/>
            <w:tcBorders>
              <w:top w:val="single" w:sz="4" w:space="0" w:color="auto"/>
              <w:left w:val="single" w:sz="4" w:space="0" w:color="auto"/>
              <w:bottom w:val="single" w:sz="4" w:space="0" w:color="auto"/>
              <w:right w:val="single" w:sz="4" w:space="0" w:color="auto"/>
            </w:tcBorders>
            <w:vAlign w:val="center"/>
          </w:tcPr>
          <w:p w14:paraId="0C94CC3A"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1.3</w:t>
            </w:r>
          </w:p>
        </w:tc>
        <w:tc>
          <w:tcPr>
            <w:tcW w:w="5106" w:type="dxa"/>
            <w:tcBorders>
              <w:top w:val="single" w:sz="4" w:space="0" w:color="auto"/>
              <w:left w:val="single" w:sz="4" w:space="0" w:color="auto"/>
              <w:bottom w:val="single" w:sz="4" w:space="0" w:color="auto"/>
              <w:right w:val="single" w:sz="4" w:space="0" w:color="auto"/>
            </w:tcBorders>
          </w:tcPr>
          <w:p w14:paraId="436B8DF5" w14:textId="77777777" w:rsidR="00181E93" w:rsidRPr="00F33C58" w:rsidRDefault="00181E93"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xml:space="preserve"> Объекты  внешнего транспорта </w:t>
            </w:r>
          </w:p>
        </w:tc>
        <w:tc>
          <w:tcPr>
            <w:tcW w:w="1703" w:type="dxa"/>
            <w:tcBorders>
              <w:top w:val="single" w:sz="4" w:space="0" w:color="auto"/>
              <w:left w:val="single" w:sz="4" w:space="0" w:color="auto"/>
              <w:bottom w:val="single" w:sz="4" w:space="0" w:color="auto"/>
              <w:right w:val="single" w:sz="4" w:space="0" w:color="auto"/>
            </w:tcBorders>
            <w:vAlign w:val="bottom"/>
          </w:tcPr>
          <w:p w14:paraId="1031D563" w14:textId="77777777" w:rsidR="00181E93" w:rsidRPr="00F33C58" w:rsidRDefault="00181E93" w:rsidP="00F33C58">
            <w:pPr>
              <w:spacing w:after="0" w:line="240" w:lineRule="auto"/>
              <w:jc w:val="center"/>
              <w:rPr>
                <w:rFonts w:ascii="Times New Roman" w:hAnsi="Times New Roman" w:cs="Times New Roman"/>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62D3E139" w14:textId="77777777" w:rsidR="00181E93" w:rsidRPr="00F33C58" w:rsidRDefault="00181E93" w:rsidP="00F33C58">
            <w:pPr>
              <w:spacing w:after="0" w:line="240" w:lineRule="auto"/>
              <w:jc w:val="center"/>
              <w:rPr>
                <w:rFonts w:ascii="Times New Roman" w:hAnsi="Times New Roman" w:cs="Times New Roman"/>
                <w:sz w:val="24"/>
                <w:szCs w:val="24"/>
              </w:rPr>
            </w:pPr>
          </w:p>
        </w:tc>
      </w:tr>
      <w:tr w:rsidR="00181E93" w:rsidRPr="00F33C58" w14:paraId="3D560AB1" w14:textId="77777777" w:rsidTr="00FC58EF">
        <w:tc>
          <w:tcPr>
            <w:tcW w:w="640" w:type="dxa"/>
            <w:tcBorders>
              <w:top w:val="single" w:sz="4" w:space="0" w:color="auto"/>
              <w:left w:val="single" w:sz="4" w:space="0" w:color="auto"/>
              <w:bottom w:val="single" w:sz="4" w:space="0" w:color="auto"/>
              <w:right w:val="single" w:sz="4" w:space="0" w:color="auto"/>
            </w:tcBorders>
            <w:vAlign w:val="center"/>
          </w:tcPr>
          <w:p w14:paraId="05C72C0C" w14:textId="77777777" w:rsidR="00181E93" w:rsidRPr="00F33C58" w:rsidRDefault="00181E93" w:rsidP="00F33C58">
            <w:pPr>
              <w:spacing w:after="0" w:line="240" w:lineRule="auto"/>
              <w:jc w:val="center"/>
              <w:rPr>
                <w:rFonts w:ascii="Times New Roman" w:hAnsi="Times New Roman" w:cs="Times New Roman"/>
                <w:sz w:val="24"/>
                <w:szCs w:val="24"/>
              </w:rPr>
            </w:pPr>
          </w:p>
        </w:tc>
        <w:tc>
          <w:tcPr>
            <w:tcW w:w="5106" w:type="dxa"/>
            <w:tcBorders>
              <w:top w:val="single" w:sz="4" w:space="0" w:color="auto"/>
              <w:left w:val="single" w:sz="4" w:space="0" w:color="auto"/>
              <w:bottom w:val="single" w:sz="4" w:space="0" w:color="auto"/>
              <w:right w:val="single" w:sz="4" w:space="0" w:color="auto"/>
            </w:tcBorders>
          </w:tcPr>
          <w:p w14:paraId="44F18F04" w14:textId="77777777" w:rsidR="00181E93" w:rsidRPr="00F33C58" w:rsidRDefault="00181E93"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xml:space="preserve">Мосты </w:t>
            </w:r>
          </w:p>
        </w:tc>
        <w:tc>
          <w:tcPr>
            <w:tcW w:w="1703" w:type="dxa"/>
            <w:tcBorders>
              <w:top w:val="single" w:sz="4" w:space="0" w:color="auto"/>
              <w:left w:val="single" w:sz="4" w:space="0" w:color="auto"/>
              <w:bottom w:val="single" w:sz="4" w:space="0" w:color="auto"/>
              <w:right w:val="single" w:sz="4" w:space="0" w:color="auto"/>
            </w:tcBorders>
            <w:vAlign w:val="bottom"/>
          </w:tcPr>
          <w:p w14:paraId="02087150"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единиц</w:t>
            </w:r>
          </w:p>
        </w:tc>
        <w:tc>
          <w:tcPr>
            <w:tcW w:w="1872" w:type="dxa"/>
            <w:tcBorders>
              <w:top w:val="single" w:sz="4" w:space="0" w:color="auto"/>
              <w:left w:val="single" w:sz="4" w:space="0" w:color="auto"/>
              <w:bottom w:val="single" w:sz="4" w:space="0" w:color="auto"/>
              <w:right w:val="single" w:sz="4" w:space="0" w:color="auto"/>
            </w:tcBorders>
            <w:vAlign w:val="center"/>
          </w:tcPr>
          <w:p w14:paraId="18EFA9E9"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16</w:t>
            </w:r>
          </w:p>
        </w:tc>
      </w:tr>
      <w:tr w:rsidR="00181E93" w:rsidRPr="00F33C58" w14:paraId="51944889" w14:textId="77777777" w:rsidTr="00FC58EF">
        <w:tc>
          <w:tcPr>
            <w:tcW w:w="640" w:type="dxa"/>
            <w:tcBorders>
              <w:top w:val="single" w:sz="4" w:space="0" w:color="auto"/>
              <w:left w:val="single" w:sz="4" w:space="0" w:color="auto"/>
              <w:bottom w:val="single" w:sz="4" w:space="0" w:color="auto"/>
              <w:right w:val="single" w:sz="4" w:space="0" w:color="auto"/>
            </w:tcBorders>
            <w:vAlign w:val="center"/>
          </w:tcPr>
          <w:p w14:paraId="28E4F7E0" w14:textId="77777777" w:rsidR="00181E93" w:rsidRPr="00F33C58" w:rsidRDefault="00181E93" w:rsidP="00F33C58">
            <w:pPr>
              <w:spacing w:after="0" w:line="240" w:lineRule="auto"/>
              <w:jc w:val="center"/>
              <w:rPr>
                <w:rFonts w:ascii="Times New Roman" w:hAnsi="Times New Roman" w:cs="Times New Roman"/>
                <w:sz w:val="24"/>
                <w:szCs w:val="24"/>
              </w:rPr>
            </w:pPr>
          </w:p>
        </w:tc>
        <w:tc>
          <w:tcPr>
            <w:tcW w:w="5106" w:type="dxa"/>
            <w:tcBorders>
              <w:top w:val="single" w:sz="4" w:space="0" w:color="auto"/>
              <w:left w:val="single" w:sz="4" w:space="0" w:color="auto"/>
              <w:bottom w:val="single" w:sz="4" w:space="0" w:color="auto"/>
              <w:right w:val="single" w:sz="4" w:space="0" w:color="auto"/>
            </w:tcBorders>
          </w:tcPr>
          <w:p w14:paraId="73062277" w14:textId="77777777" w:rsidR="00181E93" w:rsidRPr="00F33C58" w:rsidRDefault="00181E93"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Путепроводы и эстакады</w:t>
            </w:r>
          </w:p>
        </w:tc>
        <w:tc>
          <w:tcPr>
            <w:tcW w:w="1703" w:type="dxa"/>
            <w:tcBorders>
              <w:top w:val="single" w:sz="4" w:space="0" w:color="auto"/>
              <w:left w:val="single" w:sz="4" w:space="0" w:color="auto"/>
              <w:bottom w:val="single" w:sz="4" w:space="0" w:color="auto"/>
              <w:right w:val="single" w:sz="4" w:space="0" w:color="auto"/>
            </w:tcBorders>
            <w:vAlign w:val="bottom"/>
          </w:tcPr>
          <w:p w14:paraId="4D65241E"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vAlign w:val="center"/>
          </w:tcPr>
          <w:p w14:paraId="3C277A86"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2</w:t>
            </w:r>
          </w:p>
        </w:tc>
      </w:tr>
      <w:tr w:rsidR="00181E93" w:rsidRPr="00F33C58" w14:paraId="25215320" w14:textId="77777777" w:rsidTr="00FC58EF">
        <w:tc>
          <w:tcPr>
            <w:tcW w:w="640" w:type="dxa"/>
            <w:tcBorders>
              <w:top w:val="single" w:sz="4" w:space="0" w:color="auto"/>
              <w:left w:val="single" w:sz="4" w:space="0" w:color="auto"/>
              <w:bottom w:val="single" w:sz="4" w:space="0" w:color="auto"/>
              <w:right w:val="single" w:sz="4" w:space="0" w:color="auto"/>
            </w:tcBorders>
            <w:vAlign w:val="center"/>
          </w:tcPr>
          <w:p w14:paraId="40AF9227" w14:textId="77777777" w:rsidR="00181E93" w:rsidRPr="00F33C58" w:rsidRDefault="00181E93" w:rsidP="00F33C58">
            <w:pPr>
              <w:spacing w:after="0" w:line="240" w:lineRule="auto"/>
              <w:jc w:val="center"/>
              <w:rPr>
                <w:rFonts w:ascii="Times New Roman" w:hAnsi="Times New Roman" w:cs="Times New Roman"/>
                <w:sz w:val="24"/>
                <w:szCs w:val="24"/>
              </w:rPr>
            </w:pPr>
          </w:p>
        </w:tc>
        <w:tc>
          <w:tcPr>
            <w:tcW w:w="5106" w:type="dxa"/>
            <w:tcBorders>
              <w:top w:val="single" w:sz="4" w:space="0" w:color="auto"/>
              <w:left w:val="single" w:sz="4" w:space="0" w:color="auto"/>
              <w:bottom w:val="single" w:sz="4" w:space="0" w:color="auto"/>
              <w:right w:val="single" w:sz="4" w:space="0" w:color="auto"/>
            </w:tcBorders>
          </w:tcPr>
          <w:p w14:paraId="2A86A89A" w14:textId="77777777" w:rsidR="00181E93" w:rsidRPr="00F33C58" w:rsidRDefault="00181E93"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Полные развязки</w:t>
            </w:r>
          </w:p>
        </w:tc>
        <w:tc>
          <w:tcPr>
            <w:tcW w:w="1703" w:type="dxa"/>
            <w:tcBorders>
              <w:top w:val="single" w:sz="4" w:space="0" w:color="auto"/>
              <w:left w:val="single" w:sz="4" w:space="0" w:color="auto"/>
              <w:bottom w:val="single" w:sz="4" w:space="0" w:color="auto"/>
              <w:right w:val="single" w:sz="4" w:space="0" w:color="auto"/>
            </w:tcBorders>
            <w:vAlign w:val="bottom"/>
          </w:tcPr>
          <w:p w14:paraId="0AFEEBE6"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vAlign w:val="center"/>
          </w:tcPr>
          <w:p w14:paraId="70AC82C2"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r>
      <w:tr w:rsidR="00181E93" w:rsidRPr="00F33C58" w14:paraId="56BF0B90" w14:textId="77777777" w:rsidTr="00FC58EF">
        <w:tc>
          <w:tcPr>
            <w:tcW w:w="640" w:type="dxa"/>
            <w:tcBorders>
              <w:top w:val="single" w:sz="4" w:space="0" w:color="auto"/>
              <w:left w:val="single" w:sz="4" w:space="0" w:color="auto"/>
              <w:bottom w:val="single" w:sz="4" w:space="0" w:color="auto"/>
              <w:right w:val="single" w:sz="4" w:space="0" w:color="auto"/>
            </w:tcBorders>
            <w:vAlign w:val="center"/>
          </w:tcPr>
          <w:p w14:paraId="0A7EB5D7" w14:textId="77777777" w:rsidR="00181E93" w:rsidRPr="00F33C58" w:rsidRDefault="00181E93" w:rsidP="00F33C58">
            <w:pPr>
              <w:spacing w:after="0" w:line="240" w:lineRule="auto"/>
              <w:jc w:val="center"/>
              <w:rPr>
                <w:rFonts w:ascii="Times New Roman" w:hAnsi="Times New Roman" w:cs="Times New Roman"/>
                <w:sz w:val="24"/>
                <w:szCs w:val="24"/>
              </w:rPr>
            </w:pPr>
          </w:p>
        </w:tc>
        <w:tc>
          <w:tcPr>
            <w:tcW w:w="5106" w:type="dxa"/>
            <w:tcBorders>
              <w:top w:val="single" w:sz="4" w:space="0" w:color="auto"/>
              <w:left w:val="single" w:sz="4" w:space="0" w:color="auto"/>
              <w:bottom w:val="single" w:sz="4" w:space="0" w:color="auto"/>
              <w:right w:val="single" w:sz="4" w:space="0" w:color="auto"/>
            </w:tcBorders>
          </w:tcPr>
          <w:p w14:paraId="3A12A9F6" w14:textId="77777777" w:rsidR="00181E93" w:rsidRPr="00F33C58" w:rsidRDefault="00181E93"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Неполные развязки</w:t>
            </w:r>
          </w:p>
        </w:tc>
        <w:tc>
          <w:tcPr>
            <w:tcW w:w="1703" w:type="dxa"/>
            <w:tcBorders>
              <w:top w:val="single" w:sz="4" w:space="0" w:color="auto"/>
              <w:left w:val="single" w:sz="4" w:space="0" w:color="auto"/>
              <w:bottom w:val="single" w:sz="4" w:space="0" w:color="auto"/>
              <w:right w:val="single" w:sz="4" w:space="0" w:color="auto"/>
            </w:tcBorders>
            <w:vAlign w:val="bottom"/>
          </w:tcPr>
          <w:p w14:paraId="790F0653"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vAlign w:val="center"/>
          </w:tcPr>
          <w:p w14:paraId="507294B0"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r>
      <w:tr w:rsidR="00181E93" w:rsidRPr="00F33C58" w14:paraId="6A966AC7" w14:textId="77777777" w:rsidTr="00FC58EF">
        <w:tc>
          <w:tcPr>
            <w:tcW w:w="640" w:type="dxa"/>
            <w:tcBorders>
              <w:top w:val="single" w:sz="4" w:space="0" w:color="auto"/>
              <w:left w:val="single" w:sz="4" w:space="0" w:color="auto"/>
              <w:bottom w:val="single" w:sz="4" w:space="0" w:color="auto"/>
              <w:right w:val="single" w:sz="4" w:space="0" w:color="auto"/>
            </w:tcBorders>
            <w:vAlign w:val="center"/>
          </w:tcPr>
          <w:p w14:paraId="7A2B752A" w14:textId="77777777" w:rsidR="00181E93" w:rsidRPr="00F33C58" w:rsidRDefault="00181E93" w:rsidP="00F33C58">
            <w:pPr>
              <w:spacing w:after="0" w:line="240" w:lineRule="auto"/>
              <w:jc w:val="center"/>
              <w:rPr>
                <w:rFonts w:ascii="Times New Roman" w:hAnsi="Times New Roman" w:cs="Times New Roman"/>
                <w:sz w:val="24"/>
                <w:szCs w:val="24"/>
              </w:rPr>
            </w:pPr>
          </w:p>
        </w:tc>
        <w:tc>
          <w:tcPr>
            <w:tcW w:w="5106" w:type="dxa"/>
            <w:tcBorders>
              <w:top w:val="single" w:sz="4" w:space="0" w:color="auto"/>
              <w:left w:val="single" w:sz="4" w:space="0" w:color="auto"/>
              <w:bottom w:val="single" w:sz="4" w:space="0" w:color="auto"/>
              <w:right w:val="single" w:sz="4" w:space="0" w:color="auto"/>
            </w:tcBorders>
          </w:tcPr>
          <w:p w14:paraId="703AD500" w14:textId="77777777" w:rsidR="00181E93" w:rsidRPr="00F33C58" w:rsidRDefault="00181E93"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АЗС</w:t>
            </w:r>
          </w:p>
        </w:tc>
        <w:tc>
          <w:tcPr>
            <w:tcW w:w="1703" w:type="dxa"/>
            <w:tcBorders>
              <w:top w:val="single" w:sz="4" w:space="0" w:color="auto"/>
              <w:left w:val="single" w:sz="4" w:space="0" w:color="auto"/>
              <w:bottom w:val="single" w:sz="4" w:space="0" w:color="auto"/>
              <w:right w:val="single" w:sz="4" w:space="0" w:color="auto"/>
            </w:tcBorders>
            <w:vAlign w:val="bottom"/>
          </w:tcPr>
          <w:p w14:paraId="1C0A4DE0"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vAlign w:val="center"/>
          </w:tcPr>
          <w:p w14:paraId="525A3B01"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4</w:t>
            </w:r>
          </w:p>
        </w:tc>
      </w:tr>
      <w:tr w:rsidR="00181E93" w:rsidRPr="00F33C58" w14:paraId="1E11ACAB" w14:textId="77777777" w:rsidTr="00FC58EF">
        <w:tc>
          <w:tcPr>
            <w:tcW w:w="640" w:type="dxa"/>
            <w:tcBorders>
              <w:top w:val="single" w:sz="4" w:space="0" w:color="auto"/>
              <w:left w:val="single" w:sz="4" w:space="0" w:color="auto"/>
              <w:bottom w:val="single" w:sz="4" w:space="0" w:color="auto"/>
              <w:right w:val="single" w:sz="4" w:space="0" w:color="auto"/>
            </w:tcBorders>
            <w:vAlign w:val="center"/>
          </w:tcPr>
          <w:p w14:paraId="278B5732" w14:textId="77777777" w:rsidR="00181E93" w:rsidRPr="00F33C58" w:rsidRDefault="00181E93" w:rsidP="00F33C58">
            <w:pPr>
              <w:spacing w:after="0" w:line="240" w:lineRule="auto"/>
              <w:jc w:val="center"/>
              <w:rPr>
                <w:rFonts w:ascii="Times New Roman" w:hAnsi="Times New Roman" w:cs="Times New Roman"/>
                <w:sz w:val="24"/>
                <w:szCs w:val="24"/>
              </w:rPr>
            </w:pPr>
          </w:p>
        </w:tc>
        <w:tc>
          <w:tcPr>
            <w:tcW w:w="5106" w:type="dxa"/>
            <w:tcBorders>
              <w:top w:val="single" w:sz="4" w:space="0" w:color="auto"/>
              <w:left w:val="single" w:sz="4" w:space="0" w:color="auto"/>
              <w:bottom w:val="single" w:sz="4" w:space="0" w:color="auto"/>
              <w:right w:val="single" w:sz="4" w:space="0" w:color="auto"/>
            </w:tcBorders>
          </w:tcPr>
          <w:p w14:paraId="279CD928" w14:textId="77777777" w:rsidR="00181E93" w:rsidRPr="00F33C58" w:rsidRDefault="00181E93"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СТО</w:t>
            </w:r>
          </w:p>
        </w:tc>
        <w:tc>
          <w:tcPr>
            <w:tcW w:w="1703" w:type="dxa"/>
            <w:tcBorders>
              <w:top w:val="single" w:sz="4" w:space="0" w:color="auto"/>
              <w:left w:val="single" w:sz="4" w:space="0" w:color="auto"/>
              <w:bottom w:val="single" w:sz="4" w:space="0" w:color="auto"/>
              <w:right w:val="single" w:sz="4" w:space="0" w:color="auto"/>
            </w:tcBorders>
            <w:vAlign w:val="bottom"/>
          </w:tcPr>
          <w:p w14:paraId="47438BA7"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vAlign w:val="center"/>
          </w:tcPr>
          <w:p w14:paraId="05516162"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w:t>
            </w:r>
          </w:p>
        </w:tc>
      </w:tr>
      <w:tr w:rsidR="00181E93" w:rsidRPr="00F33C58" w14:paraId="09EFBFCE" w14:textId="77777777" w:rsidTr="00FC58EF">
        <w:tc>
          <w:tcPr>
            <w:tcW w:w="640" w:type="dxa"/>
            <w:tcBorders>
              <w:top w:val="single" w:sz="4" w:space="0" w:color="auto"/>
              <w:left w:val="single" w:sz="4" w:space="0" w:color="auto"/>
              <w:bottom w:val="single" w:sz="4" w:space="0" w:color="auto"/>
              <w:right w:val="single" w:sz="4" w:space="0" w:color="auto"/>
            </w:tcBorders>
            <w:vAlign w:val="center"/>
          </w:tcPr>
          <w:p w14:paraId="2719DB36" w14:textId="77777777" w:rsidR="00181E93" w:rsidRPr="00F33C58" w:rsidRDefault="00181E93" w:rsidP="00F33C58">
            <w:pPr>
              <w:spacing w:after="0" w:line="240" w:lineRule="auto"/>
              <w:jc w:val="center"/>
              <w:rPr>
                <w:rFonts w:ascii="Times New Roman" w:hAnsi="Times New Roman" w:cs="Times New Roman"/>
                <w:sz w:val="24"/>
                <w:szCs w:val="24"/>
              </w:rPr>
            </w:pPr>
          </w:p>
        </w:tc>
        <w:tc>
          <w:tcPr>
            <w:tcW w:w="5106" w:type="dxa"/>
            <w:tcBorders>
              <w:top w:val="single" w:sz="4" w:space="0" w:color="auto"/>
              <w:left w:val="single" w:sz="4" w:space="0" w:color="auto"/>
              <w:bottom w:val="single" w:sz="4" w:space="0" w:color="auto"/>
              <w:right w:val="single" w:sz="4" w:space="0" w:color="auto"/>
            </w:tcBorders>
          </w:tcPr>
          <w:p w14:paraId="25FB7E36" w14:textId="77777777" w:rsidR="00181E93" w:rsidRPr="00F33C58" w:rsidRDefault="00181E93"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Кэмпинги</w:t>
            </w:r>
          </w:p>
        </w:tc>
        <w:tc>
          <w:tcPr>
            <w:tcW w:w="1703" w:type="dxa"/>
            <w:tcBorders>
              <w:top w:val="single" w:sz="4" w:space="0" w:color="auto"/>
              <w:left w:val="single" w:sz="4" w:space="0" w:color="auto"/>
              <w:bottom w:val="single" w:sz="4" w:space="0" w:color="auto"/>
              <w:right w:val="single" w:sz="4" w:space="0" w:color="auto"/>
            </w:tcBorders>
            <w:vAlign w:val="bottom"/>
          </w:tcPr>
          <w:p w14:paraId="3C259E0E"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vAlign w:val="center"/>
          </w:tcPr>
          <w:p w14:paraId="0A2D6105"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r>
      <w:tr w:rsidR="00181E93" w:rsidRPr="00F33C58" w14:paraId="7E635811" w14:textId="77777777" w:rsidTr="00FC58EF">
        <w:tc>
          <w:tcPr>
            <w:tcW w:w="640" w:type="dxa"/>
            <w:tcBorders>
              <w:top w:val="single" w:sz="4" w:space="0" w:color="auto"/>
              <w:left w:val="single" w:sz="4" w:space="0" w:color="auto"/>
              <w:bottom w:val="single" w:sz="4" w:space="0" w:color="auto"/>
              <w:right w:val="single" w:sz="4" w:space="0" w:color="auto"/>
            </w:tcBorders>
            <w:vAlign w:val="center"/>
          </w:tcPr>
          <w:p w14:paraId="4D9E0426" w14:textId="77777777" w:rsidR="00181E93" w:rsidRPr="00F33C58" w:rsidRDefault="00181E93" w:rsidP="00F33C58">
            <w:pPr>
              <w:spacing w:after="0" w:line="240" w:lineRule="auto"/>
              <w:jc w:val="center"/>
              <w:rPr>
                <w:rFonts w:ascii="Times New Roman" w:hAnsi="Times New Roman" w:cs="Times New Roman"/>
                <w:sz w:val="24"/>
                <w:szCs w:val="24"/>
              </w:rPr>
            </w:pPr>
          </w:p>
        </w:tc>
        <w:tc>
          <w:tcPr>
            <w:tcW w:w="5106" w:type="dxa"/>
            <w:tcBorders>
              <w:top w:val="single" w:sz="4" w:space="0" w:color="auto"/>
              <w:left w:val="single" w:sz="4" w:space="0" w:color="auto"/>
              <w:bottom w:val="single" w:sz="4" w:space="0" w:color="auto"/>
              <w:right w:val="single" w:sz="4" w:space="0" w:color="auto"/>
            </w:tcBorders>
          </w:tcPr>
          <w:p w14:paraId="4211F621" w14:textId="77777777" w:rsidR="00181E93" w:rsidRPr="00F33C58" w:rsidRDefault="00181E93"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Автовокзал</w:t>
            </w:r>
          </w:p>
        </w:tc>
        <w:tc>
          <w:tcPr>
            <w:tcW w:w="1703" w:type="dxa"/>
            <w:tcBorders>
              <w:top w:val="single" w:sz="4" w:space="0" w:color="auto"/>
              <w:left w:val="single" w:sz="4" w:space="0" w:color="auto"/>
              <w:bottom w:val="single" w:sz="4" w:space="0" w:color="auto"/>
              <w:right w:val="single" w:sz="4" w:space="0" w:color="auto"/>
            </w:tcBorders>
            <w:vAlign w:val="bottom"/>
          </w:tcPr>
          <w:p w14:paraId="461C1F0A"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vAlign w:val="center"/>
          </w:tcPr>
          <w:p w14:paraId="3FDF8E50" w14:textId="38F5E14A" w:rsidR="00181E93" w:rsidRPr="00F33C58" w:rsidRDefault="00B81AB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r>
      <w:tr w:rsidR="00181E93" w:rsidRPr="00F33C58" w14:paraId="705C82AF" w14:textId="77777777" w:rsidTr="00FC58EF">
        <w:tc>
          <w:tcPr>
            <w:tcW w:w="640" w:type="dxa"/>
            <w:tcBorders>
              <w:top w:val="single" w:sz="4" w:space="0" w:color="auto"/>
              <w:left w:val="single" w:sz="4" w:space="0" w:color="auto"/>
              <w:bottom w:val="single" w:sz="4" w:space="0" w:color="auto"/>
              <w:right w:val="single" w:sz="4" w:space="0" w:color="auto"/>
            </w:tcBorders>
            <w:vAlign w:val="center"/>
          </w:tcPr>
          <w:p w14:paraId="44368F8B" w14:textId="77777777" w:rsidR="00181E93" w:rsidRPr="00F33C58" w:rsidRDefault="00181E93" w:rsidP="00F33C58">
            <w:pPr>
              <w:spacing w:after="0" w:line="240" w:lineRule="auto"/>
              <w:jc w:val="center"/>
              <w:rPr>
                <w:rFonts w:ascii="Times New Roman" w:hAnsi="Times New Roman" w:cs="Times New Roman"/>
                <w:sz w:val="24"/>
                <w:szCs w:val="24"/>
              </w:rPr>
            </w:pPr>
          </w:p>
        </w:tc>
        <w:tc>
          <w:tcPr>
            <w:tcW w:w="5106" w:type="dxa"/>
            <w:tcBorders>
              <w:top w:val="single" w:sz="4" w:space="0" w:color="auto"/>
              <w:left w:val="single" w:sz="4" w:space="0" w:color="auto"/>
              <w:bottom w:val="single" w:sz="4" w:space="0" w:color="auto"/>
              <w:right w:val="single" w:sz="4" w:space="0" w:color="auto"/>
            </w:tcBorders>
          </w:tcPr>
          <w:p w14:paraId="7C2D9BA3" w14:textId="77777777" w:rsidR="00181E93" w:rsidRPr="00F33C58" w:rsidRDefault="00181E93"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Автостанции</w:t>
            </w:r>
          </w:p>
        </w:tc>
        <w:tc>
          <w:tcPr>
            <w:tcW w:w="1703" w:type="dxa"/>
            <w:tcBorders>
              <w:top w:val="single" w:sz="4" w:space="0" w:color="auto"/>
              <w:left w:val="single" w:sz="4" w:space="0" w:color="auto"/>
              <w:bottom w:val="single" w:sz="4" w:space="0" w:color="auto"/>
              <w:right w:val="single" w:sz="4" w:space="0" w:color="auto"/>
            </w:tcBorders>
            <w:vAlign w:val="bottom"/>
          </w:tcPr>
          <w:p w14:paraId="7CB8BBBD" w14:textId="77777777" w:rsidR="00181E93" w:rsidRPr="00F33C58" w:rsidRDefault="00181E93" w:rsidP="00F33C58">
            <w:pPr>
              <w:spacing w:after="0" w:line="240" w:lineRule="auto"/>
              <w:jc w:val="center"/>
              <w:rPr>
                <w:rFonts w:ascii="Times New Roman" w:hAnsi="Times New Roman" w:cs="Times New Roman"/>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560747DB"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w:t>
            </w:r>
          </w:p>
        </w:tc>
      </w:tr>
      <w:tr w:rsidR="00181E93" w:rsidRPr="00F33C58" w14:paraId="1157F680" w14:textId="77777777" w:rsidTr="00FC58EF">
        <w:tc>
          <w:tcPr>
            <w:tcW w:w="640" w:type="dxa"/>
            <w:tcBorders>
              <w:top w:val="single" w:sz="4" w:space="0" w:color="auto"/>
              <w:left w:val="single" w:sz="4" w:space="0" w:color="auto"/>
              <w:bottom w:val="single" w:sz="4" w:space="0" w:color="auto"/>
              <w:right w:val="single" w:sz="4" w:space="0" w:color="auto"/>
            </w:tcBorders>
            <w:vAlign w:val="center"/>
          </w:tcPr>
          <w:p w14:paraId="280E6385"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1.4</w:t>
            </w:r>
          </w:p>
        </w:tc>
        <w:tc>
          <w:tcPr>
            <w:tcW w:w="5106" w:type="dxa"/>
            <w:tcBorders>
              <w:top w:val="single" w:sz="4" w:space="0" w:color="auto"/>
              <w:left w:val="single" w:sz="4" w:space="0" w:color="auto"/>
              <w:bottom w:val="single" w:sz="4" w:space="0" w:color="auto"/>
              <w:right w:val="single" w:sz="4" w:space="0" w:color="auto"/>
            </w:tcBorders>
          </w:tcPr>
          <w:p w14:paraId="4B0CA72E" w14:textId="77777777" w:rsidR="00181E93" w:rsidRPr="00F33C58" w:rsidRDefault="00181E93"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Обеспеченность населения индивидуальными легковыми автомобилями (на 1000 жителей)</w:t>
            </w:r>
          </w:p>
        </w:tc>
        <w:tc>
          <w:tcPr>
            <w:tcW w:w="1703" w:type="dxa"/>
            <w:tcBorders>
              <w:top w:val="single" w:sz="4" w:space="0" w:color="auto"/>
              <w:left w:val="single" w:sz="4" w:space="0" w:color="auto"/>
              <w:bottom w:val="single" w:sz="4" w:space="0" w:color="auto"/>
              <w:right w:val="single" w:sz="4" w:space="0" w:color="auto"/>
            </w:tcBorders>
            <w:vAlign w:val="center"/>
          </w:tcPr>
          <w:p w14:paraId="3F765C96" w14:textId="77777777" w:rsidR="00181E93" w:rsidRPr="00F33C58" w:rsidRDefault="00181E9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единиц</w:t>
            </w:r>
          </w:p>
        </w:tc>
        <w:tc>
          <w:tcPr>
            <w:tcW w:w="1872" w:type="dxa"/>
            <w:tcBorders>
              <w:top w:val="single" w:sz="4" w:space="0" w:color="auto"/>
              <w:left w:val="single" w:sz="4" w:space="0" w:color="auto"/>
              <w:bottom w:val="single" w:sz="4" w:space="0" w:color="auto"/>
              <w:right w:val="single" w:sz="4" w:space="0" w:color="auto"/>
            </w:tcBorders>
            <w:vAlign w:val="center"/>
          </w:tcPr>
          <w:p w14:paraId="3ACACE45" w14:textId="4BD0A627" w:rsidR="00181E93" w:rsidRPr="00F33C58" w:rsidRDefault="00B81AB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305,6</w:t>
            </w:r>
          </w:p>
        </w:tc>
      </w:tr>
    </w:tbl>
    <w:p w14:paraId="54B0E203" w14:textId="5CD2B8C4" w:rsidR="00CF189D" w:rsidRPr="00F33C58" w:rsidRDefault="003E5F56" w:rsidP="00F33C58">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Транспортную инфраструктуру </w:t>
      </w:r>
      <w:r w:rsidR="00322197" w:rsidRPr="00F33C58">
        <w:rPr>
          <w:rFonts w:ascii="Times New Roman" w:eastAsia="Times New Roman" w:hAnsi="Times New Roman" w:cs="Times New Roman"/>
          <w:sz w:val="24"/>
          <w:szCs w:val="24"/>
          <w:lang w:eastAsia="ru-RU"/>
        </w:rPr>
        <w:t xml:space="preserve">городского округа Верхотурский </w:t>
      </w:r>
      <w:r w:rsidRPr="00F33C58">
        <w:rPr>
          <w:rFonts w:ascii="Times New Roman" w:eastAsia="Times New Roman" w:hAnsi="Times New Roman" w:cs="Times New Roman"/>
          <w:sz w:val="24"/>
          <w:szCs w:val="24"/>
          <w:lang w:eastAsia="ru-RU"/>
        </w:rPr>
        <w:t>образуют линии, сооружения и устройства городского, пригородного, внешнего транспорта. Основными структурными элементами транспортной инфраструктуры округа являются: сеть улиц и дорог и сопряженная с ней сеть пассажирского транспорта.</w:t>
      </w:r>
    </w:p>
    <w:p w14:paraId="0D0B67B6" w14:textId="2996AAFB" w:rsidR="00F03D2A" w:rsidRPr="00F33C58" w:rsidRDefault="007615FE" w:rsidP="00F33C58">
      <w:pPr>
        <w:shd w:val="clear" w:color="auto" w:fill="FFFFFF"/>
        <w:spacing w:after="0" w:line="240" w:lineRule="auto"/>
        <w:ind w:firstLine="624"/>
        <w:contextualSpacing/>
        <w:jc w:val="both"/>
        <w:rPr>
          <w:rFonts w:ascii="Times New Roman" w:hAnsi="Times New Roman" w:cs="Times New Roman"/>
          <w:sz w:val="24"/>
          <w:szCs w:val="24"/>
        </w:rPr>
      </w:pPr>
      <w:r w:rsidRPr="00F33C58">
        <w:rPr>
          <w:rFonts w:ascii="Times New Roman" w:hAnsi="Times New Roman" w:cs="Times New Roman"/>
          <w:sz w:val="24"/>
          <w:szCs w:val="24"/>
        </w:rPr>
        <w:t xml:space="preserve">Связь населенных пунктов округа с населенными пунктами области и региона осуществляется автомобильными дорогами и железнодорожными путями сообщения. </w:t>
      </w:r>
      <w:r w:rsidR="00F03D2A" w:rsidRPr="00F33C58">
        <w:rPr>
          <w:rFonts w:ascii="Times New Roman" w:hAnsi="Times New Roman" w:cs="Times New Roman"/>
          <w:sz w:val="24"/>
          <w:szCs w:val="24"/>
        </w:rPr>
        <w:t>Это несомненное преимущество в мезоэкономико-географическом положении: транспортно-экономические связи Верхотурья с другими территориями региона и страны обеспечиваются за счет различных видов внешнего транспорта.</w:t>
      </w:r>
    </w:p>
    <w:p w14:paraId="5D03C32D" w14:textId="77777777" w:rsidR="00181E93" w:rsidRPr="00F33C58" w:rsidRDefault="00F03D2A" w:rsidP="00F33C58">
      <w:pPr>
        <w:shd w:val="clear" w:color="auto" w:fill="FFFFFF"/>
        <w:spacing w:after="0" w:line="240" w:lineRule="auto"/>
        <w:ind w:firstLine="624"/>
        <w:jc w:val="both"/>
        <w:rPr>
          <w:rFonts w:ascii="Times New Roman" w:hAnsi="Times New Roman" w:cs="Times New Roman"/>
          <w:b/>
          <w:sz w:val="24"/>
          <w:szCs w:val="24"/>
        </w:rPr>
      </w:pPr>
      <w:r w:rsidRPr="00F33C58">
        <w:rPr>
          <w:rFonts w:ascii="Times New Roman" w:hAnsi="Times New Roman" w:cs="Times New Roman"/>
          <w:b/>
          <w:sz w:val="24"/>
          <w:szCs w:val="24"/>
        </w:rPr>
        <w:t xml:space="preserve"> </w:t>
      </w:r>
    </w:p>
    <w:p w14:paraId="5FAD85BC" w14:textId="746371F5" w:rsidR="0072281B" w:rsidRPr="00F33C58" w:rsidRDefault="0072281B" w:rsidP="00F33C58">
      <w:pPr>
        <w:shd w:val="clear" w:color="auto" w:fill="FFFFFF"/>
        <w:spacing w:after="0" w:line="240" w:lineRule="auto"/>
        <w:ind w:firstLine="624"/>
        <w:jc w:val="both"/>
        <w:rPr>
          <w:rFonts w:ascii="Times New Roman" w:hAnsi="Times New Roman" w:cs="Times New Roman"/>
          <w:b/>
          <w:sz w:val="24"/>
          <w:szCs w:val="24"/>
        </w:rPr>
      </w:pPr>
      <w:r w:rsidRPr="00F33C58">
        <w:rPr>
          <w:rFonts w:ascii="Times New Roman" w:hAnsi="Times New Roman" w:cs="Times New Roman"/>
          <w:b/>
          <w:sz w:val="24"/>
          <w:szCs w:val="24"/>
        </w:rPr>
        <w:t>Железнодорожный транспорт.</w:t>
      </w:r>
    </w:p>
    <w:p w14:paraId="264D7D44" w14:textId="77777777" w:rsidR="00896A26" w:rsidRPr="00F33C58" w:rsidRDefault="00896A26" w:rsidP="00F33C58">
      <w:pPr>
        <w:shd w:val="clear" w:color="auto" w:fill="FFFFFF"/>
        <w:spacing w:after="0" w:line="240" w:lineRule="auto"/>
        <w:ind w:firstLine="624"/>
        <w:contextualSpacing/>
        <w:jc w:val="both"/>
        <w:rPr>
          <w:rFonts w:ascii="Times New Roman" w:hAnsi="Times New Roman" w:cs="Times New Roman"/>
          <w:sz w:val="24"/>
          <w:szCs w:val="24"/>
        </w:rPr>
      </w:pPr>
      <w:r w:rsidRPr="00F33C58">
        <w:rPr>
          <w:rFonts w:ascii="Times New Roman" w:hAnsi="Times New Roman" w:cs="Times New Roman"/>
          <w:sz w:val="24"/>
          <w:szCs w:val="24"/>
        </w:rPr>
        <w:lastRenderedPageBreak/>
        <w:t>Транспортная связь с населенными пунктами других городских округов осуществляется по железнодорожным дорогам Екатеринбург–Приобье, Серов-Алапаевск-Богданович-Челябинск.</w:t>
      </w:r>
    </w:p>
    <w:p w14:paraId="5AD76932" w14:textId="60AD8913" w:rsidR="00896A26" w:rsidRPr="00F33C58" w:rsidRDefault="00223839" w:rsidP="00F33C58">
      <w:pPr>
        <w:shd w:val="clear" w:color="auto" w:fill="FFFFFF"/>
        <w:spacing w:after="0" w:line="240" w:lineRule="auto"/>
        <w:ind w:firstLine="624"/>
        <w:jc w:val="both"/>
        <w:rPr>
          <w:rFonts w:ascii="Times New Roman" w:hAnsi="Times New Roman" w:cs="Times New Roman"/>
          <w:sz w:val="24"/>
          <w:szCs w:val="24"/>
        </w:rPr>
      </w:pPr>
      <w:r w:rsidRPr="00F33C58">
        <w:rPr>
          <w:rFonts w:ascii="Times New Roman" w:hAnsi="Times New Roman" w:cs="Times New Roman"/>
          <w:sz w:val="24"/>
          <w:szCs w:val="24"/>
        </w:rPr>
        <w:t>Основная внешняя железнодорожная магистраль «Свердловск-сорт. – Смычка – Горноблагодатская – Серов – Ивдель – Полуночное– Обская – Салехард – Надым» проходит параллельно существующей автомобильной дороге регионального значения с восточной стороны. Данная желе</w:t>
      </w:r>
      <w:r w:rsidR="00F03D2A" w:rsidRPr="00F33C58">
        <w:rPr>
          <w:rFonts w:ascii="Times New Roman" w:hAnsi="Times New Roman" w:cs="Times New Roman"/>
          <w:sz w:val="24"/>
          <w:szCs w:val="24"/>
        </w:rPr>
        <w:t xml:space="preserve">знодорожная линия, совместно с </w:t>
      </w:r>
      <w:r w:rsidRPr="00F33C58">
        <w:rPr>
          <w:rFonts w:ascii="Times New Roman" w:hAnsi="Times New Roman" w:cs="Times New Roman"/>
          <w:sz w:val="24"/>
          <w:szCs w:val="24"/>
        </w:rPr>
        <w:t>автомобильной дорогой общего пользования федерального значения «Уфа – Екатеринбург – Серов – Се</w:t>
      </w:r>
      <w:r w:rsidR="00896A26" w:rsidRPr="00F33C58">
        <w:rPr>
          <w:rFonts w:ascii="Times New Roman" w:hAnsi="Times New Roman" w:cs="Times New Roman"/>
          <w:sz w:val="24"/>
          <w:szCs w:val="24"/>
        </w:rPr>
        <w:t>вероуральск</w:t>
      </w:r>
      <w:r w:rsidRPr="00F33C58">
        <w:rPr>
          <w:rFonts w:ascii="Times New Roman" w:hAnsi="Times New Roman" w:cs="Times New Roman"/>
          <w:sz w:val="24"/>
          <w:szCs w:val="24"/>
        </w:rPr>
        <w:t xml:space="preserve"> – Ивдель – Лабытнанги», образуют  меридиональный транспортный коридор, который обеспечит связь с северными регионами Уральского Федерального Округа и выход на месторождения Полярного и Приполярного Урала, к Северным морским портам</w:t>
      </w:r>
      <w:r w:rsidR="00896A26" w:rsidRPr="00F33C58">
        <w:rPr>
          <w:rFonts w:ascii="Times New Roman" w:hAnsi="Times New Roman" w:cs="Times New Roman"/>
          <w:sz w:val="24"/>
          <w:szCs w:val="24"/>
        </w:rPr>
        <w:t>.</w:t>
      </w:r>
    </w:p>
    <w:p w14:paraId="2B5E4BA3" w14:textId="1CE8C52E" w:rsidR="00F03D2A" w:rsidRPr="00F33C58" w:rsidRDefault="00F03D2A" w:rsidP="00F33C58">
      <w:pPr>
        <w:shd w:val="clear" w:color="auto" w:fill="FFFFFF"/>
        <w:spacing w:after="0" w:line="240" w:lineRule="auto"/>
        <w:ind w:firstLine="624"/>
        <w:jc w:val="both"/>
        <w:rPr>
          <w:rFonts w:ascii="Times New Roman" w:hAnsi="Times New Roman" w:cs="Times New Roman"/>
          <w:sz w:val="24"/>
          <w:szCs w:val="24"/>
        </w:rPr>
      </w:pPr>
      <w:r w:rsidRPr="00F33C58">
        <w:rPr>
          <w:rFonts w:ascii="Times New Roman" w:hAnsi="Times New Roman" w:cs="Times New Roman"/>
          <w:sz w:val="24"/>
          <w:szCs w:val="24"/>
        </w:rPr>
        <w:t xml:space="preserve">Железнодорожная станция Верхотурье наxодится на линии «Гороблагодатская – Серов - Приобье», вxoдит в cocтaв Нижнетaгильского oтделения </w:t>
      </w:r>
      <w:r w:rsidR="00AB06EE" w:rsidRPr="00F33C58">
        <w:rPr>
          <w:rFonts w:ascii="Times New Roman" w:hAnsi="Times New Roman" w:cs="Times New Roman"/>
          <w:sz w:val="24"/>
          <w:szCs w:val="24"/>
        </w:rPr>
        <w:t>Свердловской</w:t>
      </w:r>
      <w:r w:rsidRPr="00F33C58">
        <w:rPr>
          <w:rFonts w:ascii="Times New Roman" w:hAnsi="Times New Roman" w:cs="Times New Roman"/>
          <w:sz w:val="24"/>
          <w:szCs w:val="24"/>
        </w:rPr>
        <w:t xml:space="preserve"> </w:t>
      </w:r>
      <w:r w:rsidR="00AB06EE" w:rsidRPr="00F33C58">
        <w:rPr>
          <w:rFonts w:ascii="Times New Roman" w:hAnsi="Times New Roman" w:cs="Times New Roman"/>
          <w:sz w:val="24"/>
          <w:szCs w:val="24"/>
        </w:rPr>
        <w:t>железной</w:t>
      </w:r>
      <w:r w:rsidRPr="00F33C58">
        <w:rPr>
          <w:rFonts w:ascii="Times New Roman" w:hAnsi="Times New Roman" w:cs="Times New Roman"/>
          <w:sz w:val="24"/>
          <w:szCs w:val="24"/>
        </w:rPr>
        <w:t xml:space="preserve"> </w:t>
      </w:r>
      <w:r w:rsidR="00AB06EE" w:rsidRPr="00F33C58">
        <w:rPr>
          <w:rFonts w:ascii="Times New Roman" w:hAnsi="Times New Roman" w:cs="Times New Roman"/>
          <w:sz w:val="24"/>
          <w:szCs w:val="24"/>
        </w:rPr>
        <w:t>дороги</w:t>
      </w:r>
      <w:r w:rsidRPr="00F33C58">
        <w:rPr>
          <w:rFonts w:ascii="Times New Roman" w:hAnsi="Times New Roman" w:cs="Times New Roman"/>
          <w:sz w:val="24"/>
          <w:szCs w:val="24"/>
        </w:rPr>
        <w:t>, код 77400. Стaнция рaсположенa в посёлке городского типа Привокзальный, входящий в городскую агломерацию 7 км к западу от центра г.</w:t>
      </w:r>
      <w:r w:rsidR="00AB06EE" w:rsidRPr="00F33C58">
        <w:rPr>
          <w:rFonts w:ascii="Times New Roman" w:hAnsi="Times New Roman" w:cs="Times New Roman"/>
          <w:sz w:val="24"/>
          <w:szCs w:val="24"/>
        </w:rPr>
        <w:t xml:space="preserve"> </w:t>
      </w:r>
      <w:r w:rsidRPr="00F33C58">
        <w:rPr>
          <w:rFonts w:ascii="Times New Roman" w:hAnsi="Times New Roman" w:cs="Times New Roman"/>
          <w:sz w:val="24"/>
          <w:szCs w:val="24"/>
        </w:rPr>
        <w:t xml:space="preserve">Верхотурье. </w:t>
      </w:r>
      <w:r w:rsidR="00CC2A1D" w:rsidRPr="00F33C58">
        <w:rPr>
          <w:rFonts w:ascii="Times New Roman" w:hAnsi="Times New Roman" w:cs="Times New Roman"/>
          <w:sz w:val="24"/>
          <w:szCs w:val="24"/>
        </w:rPr>
        <w:t>В черте города находится и ост. пункт 101 км, расположенный в 3 км южнее.</w:t>
      </w:r>
    </w:p>
    <w:p w14:paraId="077DB76D" w14:textId="641B1264" w:rsidR="001E4090" w:rsidRPr="00F33C58" w:rsidRDefault="00102AF2" w:rsidP="00F33C58">
      <w:pPr>
        <w:pStyle w:val="ConsPlusNormal"/>
        <w:ind w:firstLine="709"/>
        <w:jc w:val="both"/>
        <w:rPr>
          <w:rFonts w:ascii="Times New Roman" w:hAnsi="Times New Roman" w:cs="Times New Roman"/>
          <w:sz w:val="24"/>
          <w:szCs w:val="24"/>
        </w:rPr>
      </w:pPr>
      <w:r w:rsidRPr="00F33C58">
        <w:rPr>
          <w:rFonts w:ascii="Times New Roman" w:hAnsi="Times New Roman" w:cs="Times New Roman"/>
          <w:sz w:val="24"/>
          <w:szCs w:val="24"/>
        </w:rPr>
        <w:t>Кассы станции «Верхотурье» работают как на дальнее (внутри страны, ближнее зарубежье), так и на пригородное сообщение</w:t>
      </w:r>
      <w:r w:rsidR="001E4090" w:rsidRPr="00F33C58">
        <w:rPr>
          <w:rFonts w:ascii="Times New Roman" w:hAnsi="Times New Roman" w:cs="Times New Roman"/>
          <w:sz w:val="24"/>
          <w:szCs w:val="24"/>
        </w:rPr>
        <w:t xml:space="preserve"> с Нижним Тагилом, Серовом и пассажирское направление дальнего следования с Екатеринбургом, Москвой и Приобьем. Также курсируют специальные электропоезда для перевозки паломников, назначаемые по важнейшим православным праздникам.</w:t>
      </w:r>
    </w:p>
    <w:p w14:paraId="69483ACD" w14:textId="088FC375" w:rsidR="00102AF2" w:rsidRPr="00F33C58" w:rsidRDefault="001E4090" w:rsidP="00F33C58">
      <w:pPr>
        <w:pStyle w:val="ConsPlusNormal"/>
        <w:ind w:firstLine="709"/>
        <w:jc w:val="both"/>
        <w:rPr>
          <w:rFonts w:ascii="Times New Roman" w:hAnsi="Times New Roman" w:cs="Times New Roman"/>
          <w:sz w:val="24"/>
          <w:szCs w:val="24"/>
        </w:rPr>
      </w:pPr>
      <w:r w:rsidRPr="00F33C58">
        <w:rPr>
          <w:rFonts w:ascii="Times New Roman" w:hAnsi="Times New Roman" w:cs="Times New Roman"/>
          <w:sz w:val="24"/>
          <w:szCs w:val="24"/>
        </w:rPr>
        <w:t xml:space="preserve">Вокзал оснащен информационными стендами, электронной лентой с объявлениями. В течение 2015-2016 годов проведена полная реконструкция железнодорожного вокзала и привокзальной территории. Внутри вокзала расположены ориентиры для слабовидящих (желтые ленты), имеется подъемник для колясочников, оборудована касса и туалетная комната для маломобильных групп населения. </w:t>
      </w:r>
    </w:p>
    <w:p w14:paraId="643181E8" w14:textId="610A0734" w:rsidR="00102AF2" w:rsidRPr="00F33C58" w:rsidRDefault="00CC2A1D" w:rsidP="00F33C58">
      <w:pPr>
        <w:pStyle w:val="ConsPlusNormal"/>
        <w:ind w:firstLine="709"/>
        <w:jc w:val="both"/>
        <w:rPr>
          <w:rFonts w:ascii="Times New Roman" w:hAnsi="Times New Roman" w:cs="Times New Roman"/>
          <w:sz w:val="24"/>
          <w:szCs w:val="24"/>
        </w:rPr>
      </w:pPr>
      <w:r w:rsidRPr="00F33C58">
        <w:rPr>
          <w:rFonts w:ascii="Times New Roman" w:hAnsi="Times New Roman" w:cs="Times New Roman"/>
          <w:sz w:val="24"/>
          <w:szCs w:val="24"/>
        </w:rPr>
        <w:t xml:space="preserve"> </w:t>
      </w:r>
      <w:r w:rsidR="00AB06EE" w:rsidRPr="00F33C58">
        <w:rPr>
          <w:rFonts w:ascii="Times New Roman" w:hAnsi="Times New Roman" w:cs="Times New Roman"/>
          <w:sz w:val="24"/>
          <w:szCs w:val="24"/>
        </w:rPr>
        <w:t xml:space="preserve">На станции осуществляется </w:t>
      </w:r>
      <w:r w:rsidR="00102AF2" w:rsidRPr="00F33C58">
        <w:rPr>
          <w:rFonts w:ascii="Times New Roman" w:hAnsi="Times New Roman" w:cs="Times New Roman"/>
          <w:sz w:val="24"/>
          <w:szCs w:val="24"/>
        </w:rPr>
        <w:t xml:space="preserve">грузовая работа. Основные отправляемые грузы: лес, металлолом, продукция переработки леса. Основные принимаемые грузы:  уголь, щебень, соль для нужд муниципалитета. </w:t>
      </w:r>
    </w:p>
    <w:p w14:paraId="0E4A1B86" w14:textId="77777777" w:rsidR="001E4090" w:rsidRPr="00F33C58" w:rsidRDefault="001E4090" w:rsidP="00F33C58">
      <w:pPr>
        <w:spacing w:after="0" w:line="240" w:lineRule="auto"/>
        <w:ind w:firstLine="624"/>
        <w:jc w:val="both"/>
        <w:rPr>
          <w:rFonts w:ascii="Times New Roman" w:hAnsi="Times New Roman" w:cs="Times New Roman"/>
          <w:sz w:val="24"/>
          <w:szCs w:val="24"/>
        </w:rPr>
      </w:pPr>
    </w:p>
    <w:p w14:paraId="37CDA294" w14:textId="2BAA63D4" w:rsidR="00896A26" w:rsidRPr="00F33C58" w:rsidRDefault="00896A26" w:rsidP="00F33C58">
      <w:pPr>
        <w:spacing w:after="0" w:line="240" w:lineRule="auto"/>
        <w:ind w:firstLine="624"/>
        <w:jc w:val="both"/>
        <w:rPr>
          <w:rFonts w:ascii="Times New Roman" w:hAnsi="Times New Roman" w:cs="Times New Roman"/>
          <w:sz w:val="24"/>
          <w:szCs w:val="24"/>
        </w:rPr>
      </w:pPr>
      <w:r w:rsidRPr="00F33C58">
        <w:rPr>
          <w:rFonts w:ascii="Times New Roman" w:hAnsi="Times New Roman" w:cs="Times New Roman"/>
          <w:sz w:val="24"/>
          <w:szCs w:val="24"/>
        </w:rPr>
        <w:t xml:space="preserve">Вторая железнодорожная ветка, направления </w:t>
      </w:r>
      <w:r w:rsidRPr="00F33C58">
        <w:rPr>
          <w:rFonts w:ascii="Times New Roman" w:hAnsi="Times New Roman" w:cs="Times New Roman"/>
          <w:sz w:val="24"/>
          <w:szCs w:val="24"/>
          <w:lang w:eastAsia="ru-RU"/>
        </w:rPr>
        <w:t>Серов - Алапаевск - Егоршино - Богданович – Челябинск</w:t>
      </w:r>
      <w:r w:rsidR="00102AF2" w:rsidRPr="00F33C58">
        <w:rPr>
          <w:rFonts w:ascii="Times New Roman" w:hAnsi="Times New Roman" w:cs="Times New Roman"/>
          <w:sz w:val="24"/>
          <w:szCs w:val="24"/>
        </w:rPr>
        <w:t xml:space="preserve"> проходит через железнодорожные станции Белая Глина, Карпунино, Шайтан.</w:t>
      </w:r>
    </w:p>
    <w:p w14:paraId="42C490FC" w14:textId="09FAECA4" w:rsidR="00102AF2" w:rsidRPr="00F33C58" w:rsidRDefault="00102AF2" w:rsidP="00F33C58">
      <w:pPr>
        <w:spacing w:after="0" w:line="240" w:lineRule="auto"/>
        <w:ind w:firstLine="624"/>
        <w:jc w:val="both"/>
        <w:rPr>
          <w:rFonts w:ascii="Times New Roman" w:hAnsi="Times New Roman" w:cs="Times New Roman"/>
          <w:b/>
          <w:sz w:val="24"/>
          <w:szCs w:val="24"/>
        </w:rPr>
      </w:pPr>
      <w:r w:rsidRPr="00F33C58">
        <w:rPr>
          <w:rFonts w:ascii="Times New Roman" w:hAnsi="Times New Roman" w:cs="Times New Roman"/>
          <w:b/>
          <w:sz w:val="24"/>
          <w:szCs w:val="24"/>
        </w:rPr>
        <w:t>Автомобильные транспорт.</w:t>
      </w:r>
    </w:p>
    <w:p w14:paraId="1A0A8E76" w14:textId="28968871" w:rsidR="00102AF2" w:rsidRPr="00F33C58" w:rsidRDefault="00AB06EE" w:rsidP="00F33C58">
      <w:pPr>
        <w:spacing w:after="0" w:line="240" w:lineRule="auto"/>
        <w:ind w:firstLine="624"/>
        <w:jc w:val="both"/>
        <w:rPr>
          <w:rFonts w:ascii="Times New Roman" w:hAnsi="Times New Roman" w:cs="Times New Roman"/>
          <w:sz w:val="24"/>
          <w:szCs w:val="24"/>
        </w:rPr>
      </w:pPr>
      <w:r w:rsidRPr="00F33C58">
        <w:rPr>
          <w:rFonts w:ascii="Times New Roman" w:hAnsi="Times New Roman" w:cs="Times New Roman"/>
          <w:sz w:val="24"/>
          <w:szCs w:val="24"/>
        </w:rPr>
        <w:t xml:space="preserve">Существующая транспортная структура </w:t>
      </w:r>
      <w:r w:rsidR="00102AF2" w:rsidRPr="00F33C58">
        <w:rPr>
          <w:rFonts w:ascii="Times New Roman" w:hAnsi="Times New Roman" w:cs="Times New Roman"/>
          <w:sz w:val="24"/>
          <w:szCs w:val="24"/>
        </w:rPr>
        <w:t xml:space="preserve">округа состоит из автомобильных дорог общего пользования федерального, регионального и местного значения. Статус, наименование, категории, протяженности, ширина полосы отвода, ширина придорожной полосы и </w:t>
      </w:r>
      <w:r w:rsidRPr="00F33C58">
        <w:rPr>
          <w:rFonts w:ascii="Times New Roman" w:hAnsi="Times New Roman" w:cs="Times New Roman"/>
          <w:sz w:val="24"/>
          <w:szCs w:val="24"/>
        </w:rPr>
        <w:t xml:space="preserve">количество полос </w:t>
      </w:r>
      <w:r w:rsidR="00102AF2" w:rsidRPr="00F33C58">
        <w:rPr>
          <w:rFonts w:ascii="Times New Roman" w:hAnsi="Times New Roman" w:cs="Times New Roman"/>
          <w:sz w:val="24"/>
          <w:szCs w:val="24"/>
        </w:rPr>
        <w:t>автомобильных дорог общего пользования регионального значения приняты на основании данных СОГУ «Управление автомобильных дорог». Проектная структура автомобильных дорог городского округа Верхотурский основана на максимальном использовании уже существующих дорог, повышении плотности дорог общего пользования и обеспечении транспортной доступности, как между населенными пунктами округа, так и до основных городов Свердловской области и др. прилегающих областей.</w:t>
      </w:r>
    </w:p>
    <w:p w14:paraId="433824B9" w14:textId="33FF99C5" w:rsidR="00D32EF2" w:rsidRPr="00F33C58" w:rsidRDefault="00EE7D00" w:rsidP="00F33C58">
      <w:pPr>
        <w:spacing w:after="0" w:line="240" w:lineRule="auto"/>
        <w:ind w:firstLine="624"/>
        <w:jc w:val="both"/>
        <w:rPr>
          <w:rFonts w:ascii="Times New Roman" w:hAnsi="Times New Roman" w:cs="Times New Roman"/>
          <w:sz w:val="24"/>
          <w:szCs w:val="24"/>
        </w:rPr>
      </w:pPr>
      <w:r w:rsidRPr="00F33C58">
        <w:rPr>
          <w:rFonts w:ascii="Times New Roman" w:hAnsi="Times New Roman" w:cs="Times New Roman"/>
          <w:sz w:val="24"/>
          <w:szCs w:val="24"/>
        </w:rPr>
        <w:t>Город</w:t>
      </w:r>
      <w:r w:rsidR="00EE110D" w:rsidRPr="00F33C58">
        <w:rPr>
          <w:rFonts w:ascii="Times New Roman" w:hAnsi="Times New Roman" w:cs="Times New Roman"/>
          <w:sz w:val="24"/>
          <w:szCs w:val="24"/>
        </w:rPr>
        <w:t xml:space="preserve"> Верх</w:t>
      </w:r>
      <w:r w:rsidRPr="00F33C58">
        <w:rPr>
          <w:rFonts w:ascii="Times New Roman" w:hAnsi="Times New Roman" w:cs="Times New Roman"/>
          <w:sz w:val="24"/>
          <w:szCs w:val="24"/>
        </w:rPr>
        <w:t>отурье находится в 18 км от автомагистрали г.Екатеринбург-Н.</w:t>
      </w:r>
      <w:r w:rsidR="00FC58EF" w:rsidRPr="00F33C58">
        <w:rPr>
          <w:rFonts w:ascii="Times New Roman" w:hAnsi="Times New Roman" w:cs="Times New Roman"/>
          <w:sz w:val="24"/>
          <w:szCs w:val="24"/>
        </w:rPr>
        <w:t xml:space="preserve"> </w:t>
      </w:r>
      <w:r w:rsidRPr="00F33C58">
        <w:rPr>
          <w:rFonts w:ascii="Times New Roman" w:hAnsi="Times New Roman" w:cs="Times New Roman"/>
          <w:sz w:val="24"/>
          <w:szCs w:val="24"/>
        </w:rPr>
        <w:t>Тагил</w:t>
      </w:r>
      <w:r w:rsidR="00FC58EF" w:rsidRPr="00F33C58">
        <w:rPr>
          <w:rFonts w:ascii="Times New Roman" w:hAnsi="Times New Roman" w:cs="Times New Roman"/>
          <w:sz w:val="24"/>
          <w:szCs w:val="24"/>
        </w:rPr>
        <w:t xml:space="preserve"> </w:t>
      </w:r>
      <w:r w:rsidRPr="00F33C58">
        <w:rPr>
          <w:rFonts w:ascii="Times New Roman" w:hAnsi="Times New Roman" w:cs="Times New Roman"/>
          <w:sz w:val="24"/>
          <w:szCs w:val="24"/>
        </w:rPr>
        <w:t xml:space="preserve">-Серов, в южной части Северо-Ивдельской группы городских поселений, связь с </w:t>
      </w:r>
      <w:r w:rsidR="00914AF8" w:rsidRPr="00F33C58">
        <w:rPr>
          <w:rFonts w:ascii="Times New Roman" w:hAnsi="Times New Roman" w:cs="Times New Roman"/>
          <w:sz w:val="24"/>
          <w:szCs w:val="24"/>
        </w:rPr>
        <w:t>населёнными</w:t>
      </w:r>
      <w:r w:rsidRPr="00F33C58">
        <w:rPr>
          <w:rFonts w:ascii="Times New Roman" w:hAnsi="Times New Roman" w:cs="Times New Roman"/>
          <w:sz w:val="24"/>
          <w:szCs w:val="24"/>
        </w:rPr>
        <w:t xml:space="preserve"> пунктами происходит </w:t>
      </w:r>
      <w:r w:rsidR="00D32EF2" w:rsidRPr="00F33C58">
        <w:rPr>
          <w:rFonts w:ascii="Times New Roman" w:hAnsi="Times New Roman" w:cs="Times New Roman"/>
          <w:sz w:val="24"/>
          <w:szCs w:val="24"/>
        </w:rPr>
        <w:t xml:space="preserve">по автомобильным дорогам </w:t>
      </w:r>
      <w:r w:rsidRPr="00F33C58">
        <w:rPr>
          <w:rFonts w:ascii="Times New Roman" w:hAnsi="Times New Roman" w:cs="Times New Roman"/>
          <w:sz w:val="24"/>
          <w:szCs w:val="24"/>
        </w:rPr>
        <w:t xml:space="preserve">регионального значения, основным: </w:t>
      </w:r>
      <w:r w:rsidR="00D32EF2" w:rsidRPr="00F33C58">
        <w:rPr>
          <w:rFonts w:ascii="Times New Roman" w:hAnsi="Times New Roman" w:cs="Times New Roman"/>
          <w:sz w:val="24"/>
          <w:szCs w:val="24"/>
        </w:rPr>
        <w:t>Екатеринбург-Серов-Ивдель и прочим:  Серов-Сосьва-Восточный-Отрадново, Верхотурье-Карпунинский, Верхотурье-Пия</w:t>
      </w:r>
      <w:r w:rsidR="00102AF2" w:rsidRPr="00F33C58">
        <w:rPr>
          <w:rFonts w:ascii="Times New Roman" w:hAnsi="Times New Roman" w:cs="Times New Roman"/>
          <w:sz w:val="24"/>
          <w:szCs w:val="24"/>
        </w:rPr>
        <w:t>.</w:t>
      </w:r>
    </w:p>
    <w:p w14:paraId="21AC0978" w14:textId="77777777" w:rsidR="00445696" w:rsidRPr="00F33C58" w:rsidRDefault="00AB7C00" w:rsidP="00F33C58">
      <w:pPr>
        <w:shd w:val="clear" w:color="auto" w:fill="FFFFFF"/>
        <w:spacing w:after="0" w:line="240" w:lineRule="auto"/>
        <w:ind w:firstLine="624"/>
        <w:jc w:val="both"/>
        <w:rPr>
          <w:rFonts w:ascii="Times New Roman" w:hAnsi="Times New Roman" w:cs="Times New Roman"/>
          <w:sz w:val="24"/>
          <w:szCs w:val="24"/>
        </w:rPr>
      </w:pPr>
      <w:r w:rsidRPr="00F33C58">
        <w:rPr>
          <w:rFonts w:ascii="Times New Roman" w:hAnsi="Times New Roman" w:cs="Times New Roman"/>
          <w:sz w:val="24"/>
          <w:szCs w:val="24"/>
        </w:rPr>
        <w:t>Автомобильное с</w:t>
      </w:r>
      <w:r w:rsidR="006E586B" w:rsidRPr="00F33C58">
        <w:rPr>
          <w:rFonts w:ascii="Times New Roman" w:hAnsi="Times New Roman" w:cs="Times New Roman"/>
          <w:sz w:val="24"/>
          <w:szCs w:val="24"/>
        </w:rPr>
        <w:t>ообщение развито очень активно: город Верхотурье расположен в</w:t>
      </w:r>
      <w:r w:rsidR="006E586B" w:rsidRPr="00F33C58">
        <w:rPr>
          <w:rFonts w:ascii="Times New Roman" w:hAnsi="Times New Roman" w:cs="Times New Roman"/>
          <w:b/>
          <w:sz w:val="24"/>
          <w:szCs w:val="24"/>
        </w:rPr>
        <w:t xml:space="preserve"> </w:t>
      </w:r>
      <w:r w:rsidR="006E586B" w:rsidRPr="00F33C58">
        <w:rPr>
          <w:rFonts w:ascii="Times New Roman" w:hAnsi="Times New Roman" w:cs="Times New Roman"/>
          <w:sz w:val="24"/>
          <w:szCs w:val="24"/>
        </w:rPr>
        <w:t>306 км к северо-востоку от Екатеринбурга, по дороге на Нижний Тагил - Серов Р352 (Серовский тракт), что</w:t>
      </w:r>
      <w:r w:rsidRPr="00F33C58">
        <w:rPr>
          <w:rFonts w:ascii="Times New Roman" w:hAnsi="Times New Roman" w:cs="Times New Roman"/>
          <w:sz w:val="24"/>
          <w:szCs w:val="24"/>
        </w:rPr>
        <w:t xml:space="preserve"> обеспечивает растущие транспортные связи и грузопотоки </w:t>
      </w:r>
      <w:r w:rsidRPr="00F33C58">
        <w:rPr>
          <w:rFonts w:ascii="Times New Roman" w:hAnsi="Times New Roman" w:cs="Times New Roman"/>
          <w:sz w:val="24"/>
          <w:szCs w:val="24"/>
        </w:rPr>
        <w:lastRenderedPageBreak/>
        <w:t xml:space="preserve">Верхотурья с другими муниципальными образованиями Свердловской области и </w:t>
      </w:r>
      <w:r w:rsidR="00445696" w:rsidRPr="00F33C58">
        <w:rPr>
          <w:rFonts w:ascii="Times New Roman" w:hAnsi="Times New Roman" w:cs="Times New Roman"/>
          <w:sz w:val="24"/>
          <w:szCs w:val="24"/>
        </w:rPr>
        <w:t>регионами Российской Федерации.</w:t>
      </w:r>
    </w:p>
    <w:p w14:paraId="42FF454C" w14:textId="77777777" w:rsidR="00AB7C00" w:rsidRPr="00F33C58" w:rsidRDefault="00AB7C00" w:rsidP="00F33C58">
      <w:pPr>
        <w:pStyle w:val="ConsPlusNormal"/>
        <w:ind w:firstLine="709"/>
        <w:jc w:val="both"/>
        <w:rPr>
          <w:rFonts w:ascii="Times New Roman" w:hAnsi="Times New Roman" w:cs="Times New Roman"/>
          <w:sz w:val="24"/>
          <w:szCs w:val="24"/>
        </w:rPr>
      </w:pPr>
      <w:r w:rsidRPr="00F33C58">
        <w:rPr>
          <w:rFonts w:ascii="Times New Roman" w:hAnsi="Times New Roman" w:cs="Times New Roman"/>
          <w:sz w:val="24"/>
          <w:szCs w:val="24"/>
        </w:rPr>
        <w:t>Планировочная схема улично-дорожной сети сформирована в 50 - 70 годах прошлого века и возможности для ее развития ограничены, недостаточна ее пропускная способность. Недостаточен уровень качества покрытия ряда автодорог, техническое состояние искусственных сооружений. Объемы их ремонтных работ отстают от потребностей в них.</w:t>
      </w:r>
    </w:p>
    <w:p w14:paraId="5612502C" w14:textId="77777777" w:rsidR="00AB7C00" w:rsidRPr="00F33C58" w:rsidRDefault="00AB7C00" w:rsidP="00F33C58">
      <w:pPr>
        <w:pStyle w:val="ConsPlusNormal"/>
        <w:ind w:firstLine="709"/>
        <w:jc w:val="both"/>
        <w:rPr>
          <w:rFonts w:ascii="Times New Roman" w:hAnsi="Times New Roman" w:cs="Times New Roman"/>
          <w:sz w:val="24"/>
          <w:szCs w:val="24"/>
        </w:rPr>
      </w:pPr>
      <w:r w:rsidRPr="00F33C58">
        <w:rPr>
          <w:rFonts w:ascii="Times New Roman" w:hAnsi="Times New Roman" w:cs="Times New Roman"/>
          <w:sz w:val="24"/>
          <w:szCs w:val="24"/>
        </w:rPr>
        <w:t>Необходимо отметить, что нагрузка на сеть автодорог с каждым годом растет, поэтому необходимо не только увеличение финансирования ремонтных работ, но и новые конструктивные и планировочные решения.</w:t>
      </w:r>
    </w:p>
    <w:p w14:paraId="179A807A" w14:textId="675883BB" w:rsidR="00AB7C00" w:rsidRPr="00F33C58" w:rsidRDefault="00AB7C00" w:rsidP="00F33C58">
      <w:pPr>
        <w:pStyle w:val="ConsPlusNormal"/>
        <w:ind w:firstLine="709"/>
        <w:jc w:val="both"/>
        <w:rPr>
          <w:rFonts w:ascii="Times New Roman" w:hAnsi="Times New Roman" w:cs="Times New Roman"/>
          <w:sz w:val="24"/>
          <w:szCs w:val="24"/>
        </w:rPr>
      </w:pPr>
      <w:r w:rsidRPr="00F33C58">
        <w:rPr>
          <w:rFonts w:ascii="Times New Roman" w:hAnsi="Times New Roman" w:cs="Times New Roman"/>
          <w:sz w:val="24"/>
          <w:szCs w:val="24"/>
        </w:rPr>
        <w:t xml:space="preserve">Уровень автомобилизации в городском округе Верхотурский составляет </w:t>
      </w:r>
      <w:r w:rsidR="009E1E7B" w:rsidRPr="00F33C58">
        <w:rPr>
          <w:rFonts w:ascii="Times New Roman" w:hAnsi="Times New Roman" w:cs="Times New Roman"/>
          <w:sz w:val="24"/>
          <w:szCs w:val="24"/>
        </w:rPr>
        <w:t xml:space="preserve">305,6 единиц </w:t>
      </w:r>
      <w:r w:rsidRPr="00F33C58">
        <w:rPr>
          <w:rFonts w:ascii="Times New Roman" w:hAnsi="Times New Roman" w:cs="Times New Roman"/>
          <w:sz w:val="24"/>
          <w:szCs w:val="24"/>
        </w:rPr>
        <w:t>легковых автомобил</w:t>
      </w:r>
      <w:r w:rsidR="009E1E7B" w:rsidRPr="00F33C58">
        <w:rPr>
          <w:rFonts w:ascii="Times New Roman" w:hAnsi="Times New Roman" w:cs="Times New Roman"/>
          <w:sz w:val="24"/>
          <w:szCs w:val="24"/>
        </w:rPr>
        <w:t>ей</w:t>
      </w:r>
      <w:r w:rsidRPr="00F33C58">
        <w:rPr>
          <w:rFonts w:ascii="Times New Roman" w:hAnsi="Times New Roman" w:cs="Times New Roman"/>
          <w:sz w:val="24"/>
          <w:szCs w:val="24"/>
        </w:rPr>
        <w:t xml:space="preserve"> на 1000 человек населения </w:t>
      </w:r>
      <w:r w:rsidR="006E586B" w:rsidRPr="00F33C58">
        <w:rPr>
          <w:rFonts w:ascii="Times New Roman" w:hAnsi="Times New Roman" w:cs="Times New Roman"/>
          <w:sz w:val="24"/>
          <w:szCs w:val="24"/>
        </w:rPr>
        <w:t>(всего 4745 единиц транспорта).</w:t>
      </w:r>
      <w:r w:rsidR="00322197" w:rsidRPr="00F33C58">
        <w:rPr>
          <w:rFonts w:ascii="Times New Roman" w:hAnsi="Times New Roman" w:cs="Times New Roman"/>
          <w:sz w:val="24"/>
          <w:szCs w:val="24"/>
        </w:rPr>
        <w:t xml:space="preserve"> </w:t>
      </w:r>
      <w:r w:rsidRPr="00F33C58">
        <w:rPr>
          <w:rFonts w:ascii="Times New Roman" w:hAnsi="Times New Roman" w:cs="Times New Roman"/>
          <w:sz w:val="24"/>
          <w:szCs w:val="24"/>
        </w:rPr>
        <w:t xml:space="preserve">Транспортная система Верхотурья также имеет внешнюю нагрузку за счет туристического потока как легковым транспортом, так и автобусным.  В среднем за год Верхотурье посещают </w:t>
      </w:r>
      <w:r w:rsidR="00DE0A98" w:rsidRPr="00F33C58">
        <w:rPr>
          <w:rFonts w:ascii="Times New Roman" w:hAnsi="Times New Roman" w:cs="Times New Roman"/>
          <w:sz w:val="24"/>
          <w:szCs w:val="24"/>
        </w:rPr>
        <w:t>около 100</w:t>
      </w:r>
      <w:r w:rsidRPr="00F33C58">
        <w:rPr>
          <w:rFonts w:ascii="Times New Roman" w:hAnsi="Times New Roman" w:cs="Times New Roman"/>
          <w:sz w:val="24"/>
          <w:szCs w:val="24"/>
        </w:rPr>
        <w:t xml:space="preserve"> тысяч туристов на более чем 400 автобусах.</w:t>
      </w:r>
    </w:p>
    <w:p w14:paraId="1D3F8FA8" w14:textId="49C29977" w:rsidR="0041081C" w:rsidRPr="00F33C58" w:rsidRDefault="00AC5C0A" w:rsidP="00F33C58">
      <w:pPr>
        <w:spacing w:after="0" w:line="240" w:lineRule="auto"/>
        <w:ind w:firstLine="624"/>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Воздушное </w:t>
      </w:r>
      <w:r w:rsidR="00A81E67" w:rsidRPr="00F33C58">
        <w:rPr>
          <w:rFonts w:ascii="Times New Roman" w:eastAsia="Times New Roman" w:hAnsi="Times New Roman" w:cs="Times New Roman"/>
          <w:sz w:val="24"/>
          <w:szCs w:val="24"/>
          <w:lang w:eastAsia="ru-RU"/>
        </w:rPr>
        <w:t xml:space="preserve">и водное </w:t>
      </w:r>
      <w:r w:rsidRPr="00F33C58">
        <w:rPr>
          <w:rFonts w:ascii="Times New Roman" w:eastAsia="Times New Roman" w:hAnsi="Times New Roman" w:cs="Times New Roman"/>
          <w:sz w:val="24"/>
          <w:szCs w:val="24"/>
          <w:lang w:eastAsia="ru-RU"/>
        </w:rPr>
        <w:t xml:space="preserve">сообщение в </w:t>
      </w:r>
      <w:r w:rsidR="00F40B47" w:rsidRPr="00F33C58">
        <w:rPr>
          <w:rFonts w:ascii="Times New Roman" w:eastAsia="Times New Roman" w:hAnsi="Times New Roman" w:cs="Times New Roman"/>
          <w:sz w:val="24"/>
          <w:szCs w:val="24"/>
          <w:lang w:eastAsia="ru-RU"/>
        </w:rPr>
        <w:t>г</w:t>
      </w:r>
      <w:r w:rsidR="00322197" w:rsidRPr="00F33C58">
        <w:rPr>
          <w:rFonts w:ascii="Times New Roman" w:eastAsia="Times New Roman" w:hAnsi="Times New Roman" w:cs="Times New Roman"/>
          <w:sz w:val="24"/>
          <w:szCs w:val="24"/>
          <w:lang w:eastAsia="ru-RU"/>
        </w:rPr>
        <w:t xml:space="preserve">ородском округе Верхотурский </w:t>
      </w:r>
      <w:r w:rsidRPr="00F33C58">
        <w:rPr>
          <w:rFonts w:ascii="Times New Roman" w:eastAsia="Times New Roman" w:hAnsi="Times New Roman" w:cs="Times New Roman"/>
          <w:sz w:val="24"/>
          <w:szCs w:val="24"/>
          <w:lang w:eastAsia="ru-RU"/>
        </w:rPr>
        <w:t>отсутствует.</w:t>
      </w:r>
    </w:p>
    <w:p w14:paraId="1931A4D5" w14:textId="77777777" w:rsidR="001E4090" w:rsidRPr="00F33C58" w:rsidRDefault="001E4090" w:rsidP="00F33C58">
      <w:pPr>
        <w:shd w:val="clear" w:color="auto" w:fill="FFFFFF"/>
        <w:spacing w:after="0" w:line="240" w:lineRule="auto"/>
        <w:ind w:firstLine="624"/>
        <w:jc w:val="both"/>
        <w:rPr>
          <w:rFonts w:ascii="Times New Roman" w:hAnsi="Times New Roman" w:cs="Times New Roman"/>
          <w:sz w:val="24"/>
          <w:szCs w:val="24"/>
        </w:rPr>
      </w:pPr>
      <w:r w:rsidRPr="00F33C58">
        <w:rPr>
          <w:rFonts w:ascii="Times New Roman" w:hAnsi="Times New Roman" w:cs="Times New Roman"/>
          <w:sz w:val="24"/>
          <w:szCs w:val="24"/>
        </w:rPr>
        <w:t>Существенный недостаток экономико-географического положения городского округа – его расположение на транспортных магистралях, не имеющих транзитного значения, что создает условия для преобладания в структуре экономики отраслей, ориентированных на местное сырье.</w:t>
      </w:r>
    </w:p>
    <w:p w14:paraId="4B5BBB6A" w14:textId="77777777" w:rsidR="001E4090" w:rsidRPr="00F33C58" w:rsidRDefault="001E4090" w:rsidP="00F33C58">
      <w:pPr>
        <w:spacing w:after="0" w:line="240" w:lineRule="auto"/>
        <w:ind w:firstLine="624"/>
        <w:jc w:val="both"/>
        <w:rPr>
          <w:rFonts w:ascii="Times New Roman" w:eastAsia="Times New Roman" w:hAnsi="Times New Roman" w:cs="Times New Roman"/>
          <w:b/>
          <w:sz w:val="24"/>
          <w:szCs w:val="24"/>
          <w:lang w:eastAsia="ru-RU"/>
        </w:rPr>
      </w:pPr>
    </w:p>
    <w:p w14:paraId="140934FF" w14:textId="4042CC9D" w:rsidR="00322197" w:rsidRPr="00F33C58" w:rsidRDefault="007A450B" w:rsidP="00F33C58">
      <w:pPr>
        <w:widowControl w:val="0"/>
        <w:autoSpaceDE w:val="0"/>
        <w:autoSpaceDN w:val="0"/>
        <w:adjustRightInd w:val="0"/>
        <w:spacing w:after="0" w:line="240" w:lineRule="auto"/>
        <w:ind w:firstLine="708"/>
        <w:jc w:val="center"/>
        <w:rPr>
          <w:rFonts w:ascii="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 xml:space="preserve">2.4 Характеристика сети дорог </w:t>
      </w:r>
      <w:r w:rsidR="00322197" w:rsidRPr="00F33C58">
        <w:rPr>
          <w:rFonts w:ascii="Times New Roman" w:eastAsia="Times New Roman" w:hAnsi="Times New Roman" w:cs="Times New Roman"/>
          <w:b/>
          <w:sz w:val="24"/>
          <w:szCs w:val="24"/>
          <w:lang w:eastAsia="ru-RU"/>
        </w:rPr>
        <w:t>городского округа Верхотурский</w:t>
      </w:r>
      <w:r w:rsidRPr="00F33C58">
        <w:rPr>
          <w:rFonts w:ascii="Times New Roman" w:eastAsia="Times New Roman" w:hAnsi="Times New Roman" w:cs="Times New Roman"/>
          <w:b/>
          <w:sz w:val="24"/>
          <w:szCs w:val="24"/>
          <w:lang w:eastAsia="ru-RU"/>
        </w:rPr>
        <w:t xml:space="preserve">, </w:t>
      </w:r>
      <w:r w:rsidR="00322197" w:rsidRPr="00F33C58">
        <w:rPr>
          <w:rFonts w:ascii="Times New Roman" w:hAnsi="Times New Roman" w:cs="Times New Roman"/>
          <w:b/>
          <w:sz w:val="24"/>
          <w:szCs w:val="24"/>
          <w:lang w:eastAsia="ru-RU"/>
        </w:rPr>
        <w:t>параметры дорожного движения, оценка качества содержания дорог</w:t>
      </w:r>
    </w:p>
    <w:p w14:paraId="2B29F913" w14:textId="77777777" w:rsidR="007A450B" w:rsidRPr="00F33C58" w:rsidRDefault="007A450B"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04450C52" w14:textId="7D5B6BFE" w:rsidR="001E6DDC" w:rsidRPr="00F33C58" w:rsidRDefault="001E6DDC"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Автомобильные дороги являются важнейшей составной частью транспортной инфраструктуры </w:t>
      </w:r>
      <w:r w:rsidR="00322197" w:rsidRPr="00F33C58">
        <w:rPr>
          <w:rFonts w:ascii="Times New Roman" w:eastAsia="Times New Roman" w:hAnsi="Times New Roman" w:cs="Times New Roman"/>
          <w:sz w:val="24"/>
          <w:szCs w:val="24"/>
          <w:lang w:eastAsia="ru-RU"/>
        </w:rPr>
        <w:t>городского округа Верхотурский</w:t>
      </w:r>
      <w:r w:rsidRPr="00F33C58">
        <w:rPr>
          <w:rFonts w:ascii="Times New Roman" w:eastAsia="Times New Roman" w:hAnsi="Times New Roman" w:cs="Times New Roman"/>
          <w:sz w:val="24"/>
          <w:szCs w:val="24"/>
          <w:lang w:eastAsia="ru-RU"/>
        </w:rPr>
        <w:t xml:space="preserve">. Они связывают территорию округа с соседними территориями, населенные пункты округа с городом, во многом определяют возможности развития округа, по ним осуществляются автомобильные перевозки грузов и пассажиров. От уровня развития сети автомобильных дорог во многом зависит решение задач достижения устойчивого экономического роста </w:t>
      </w:r>
      <w:r w:rsidR="00322197" w:rsidRPr="00F33C58">
        <w:rPr>
          <w:rFonts w:ascii="Times New Roman" w:eastAsia="Times New Roman" w:hAnsi="Times New Roman" w:cs="Times New Roman"/>
          <w:sz w:val="24"/>
          <w:szCs w:val="24"/>
          <w:lang w:eastAsia="ru-RU"/>
        </w:rPr>
        <w:t>городского округа Верхотурский</w:t>
      </w:r>
      <w:r w:rsidRPr="00F33C58">
        <w:rPr>
          <w:rFonts w:ascii="Times New Roman" w:eastAsia="Times New Roman" w:hAnsi="Times New Roman" w:cs="Times New Roman"/>
          <w:sz w:val="24"/>
          <w:szCs w:val="24"/>
          <w:lang w:eastAsia="ru-RU"/>
        </w:rPr>
        <w:t>, повышение конкурентоспособности местных производителей и улучшения качества жизни населения.</w:t>
      </w:r>
    </w:p>
    <w:p w14:paraId="67F66507" w14:textId="5656BC7C" w:rsidR="001E6DDC" w:rsidRPr="00F33C58" w:rsidRDefault="001E6DDC"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К автомобильным дорогам общего пользования местного значения относятся муниципальные дороги, улично-дорожная сеть и объекты дорожной инфраструктуры, расположенные в границах </w:t>
      </w:r>
      <w:r w:rsidR="00322197" w:rsidRPr="00F33C58">
        <w:rPr>
          <w:rFonts w:ascii="Times New Roman" w:eastAsia="Times New Roman" w:hAnsi="Times New Roman" w:cs="Times New Roman"/>
          <w:sz w:val="24"/>
          <w:szCs w:val="24"/>
          <w:lang w:eastAsia="ru-RU"/>
        </w:rPr>
        <w:t>городского округа Верхотурский</w:t>
      </w:r>
      <w:r w:rsidRPr="00F33C58">
        <w:rPr>
          <w:rFonts w:ascii="Times New Roman" w:eastAsia="Times New Roman" w:hAnsi="Times New Roman" w:cs="Times New Roman"/>
          <w:sz w:val="24"/>
          <w:szCs w:val="24"/>
          <w:lang w:eastAsia="ru-RU"/>
        </w:rPr>
        <w:t xml:space="preserve">, находящиеся в муниципальной собственности </w:t>
      </w:r>
      <w:r w:rsidR="00322197" w:rsidRPr="00F33C58">
        <w:rPr>
          <w:rFonts w:ascii="Times New Roman" w:eastAsia="Times New Roman" w:hAnsi="Times New Roman" w:cs="Times New Roman"/>
          <w:sz w:val="24"/>
          <w:szCs w:val="24"/>
          <w:lang w:eastAsia="ru-RU"/>
        </w:rPr>
        <w:t>городского округа Верхотурский</w:t>
      </w:r>
      <w:r w:rsidRPr="00F33C58">
        <w:rPr>
          <w:rFonts w:ascii="Times New Roman" w:eastAsia="Times New Roman" w:hAnsi="Times New Roman" w:cs="Times New Roman"/>
          <w:sz w:val="24"/>
          <w:szCs w:val="24"/>
          <w:lang w:eastAsia="ru-RU"/>
        </w:rPr>
        <w:t>.</w:t>
      </w:r>
    </w:p>
    <w:p w14:paraId="728EA311" w14:textId="77777777" w:rsidR="001E6DDC" w:rsidRPr="00F33C58" w:rsidRDefault="001E6DDC"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Развитие экономики округа во многом определяется эффективностью функционирования автомобильного транспорта, которая зависит от уровня развития и состояния сети автомобильных дорог общего пользования местного значения.</w:t>
      </w:r>
    </w:p>
    <w:p w14:paraId="6512C819" w14:textId="4ECBD348" w:rsidR="001E6DDC" w:rsidRPr="00F33C58" w:rsidRDefault="001E6DDC"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Недостаточный уровень развития дорожной сети приводит к значительным потерям экономики, является одним из наиболее существенных ограничений темпов роста социально-экономического развития </w:t>
      </w:r>
      <w:r w:rsidR="001E4090" w:rsidRPr="00F33C58">
        <w:rPr>
          <w:rFonts w:ascii="Times New Roman" w:eastAsia="Times New Roman" w:hAnsi="Times New Roman" w:cs="Times New Roman"/>
          <w:sz w:val="24"/>
          <w:szCs w:val="24"/>
          <w:lang w:eastAsia="ru-RU"/>
        </w:rPr>
        <w:t>г</w:t>
      </w:r>
      <w:r w:rsidR="00322197" w:rsidRPr="00F33C58">
        <w:rPr>
          <w:rFonts w:ascii="Times New Roman" w:eastAsia="Times New Roman" w:hAnsi="Times New Roman" w:cs="Times New Roman"/>
          <w:sz w:val="24"/>
          <w:szCs w:val="24"/>
          <w:lang w:eastAsia="ru-RU"/>
        </w:rPr>
        <w:t>ородского округа Верхотурский</w:t>
      </w:r>
      <w:r w:rsidRPr="00F33C58">
        <w:rPr>
          <w:rFonts w:ascii="Times New Roman" w:eastAsia="Times New Roman" w:hAnsi="Times New Roman" w:cs="Times New Roman"/>
          <w:sz w:val="24"/>
          <w:szCs w:val="24"/>
          <w:lang w:eastAsia="ru-RU"/>
        </w:rPr>
        <w:t>, поэтому совершенствование сети автомобильных дорог общего пользования местного значения важно для округа. Это позволит обеспечить приток трудовых ресурсов, развитие производства, а это в свою очередь приведет к экономическому росту округа.</w:t>
      </w:r>
    </w:p>
    <w:p w14:paraId="1C9349EA" w14:textId="77777777" w:rsidR="001E6DDC" w:rsidRPr="00F33C58" w:rsidRDefault="001E6DDC"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w:t>
      </w:r>
    </w:p>
    <w:p w14:paraId="59875FE3" w14:textId="77777777" w:rsidR="001E6DDC" w:rsidRPr="00F33C58" w:rsidRDefault="001E6DDC"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lastRenderedPageBreak/>
        <w:t>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ремонта используются современные технологии с использованием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 задач, связанных с повышением качества дорожного покрытия - характеристик ровности, шероховатости, прочности и так далее. 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Учитывая вышеизложенное, в условиях ограниченных финансовых средств</w:t>
      </w:r>
      <w:r w:rsidR="00E454F5" w:rsidRPr="00F33C58">
        <w:rPr>
          <w:rFonts w:ascii="Times New Roman" w:eastAsia="Times New Roman" w:hAnsi="Times New Roman" w:cs="Times New Roman"/>
          <w:sz w:val="24"/>
          <w:szCs w:val="24"/>
          <w:lang w:eastAsia="ru-RU"/>
        </w:rPr>
        <w:t>,</w:t>
      </w:r>
      <w:r w:rsidRPr="00F33C58">
        <w:rPr>
          <w:rFonts w:ascii="Times New Roman" w:eastAsia="Times New Roman" w:hAnsi="Times New Roman" w:cs="Times New Roman"/>
          <w:sz w:val="24"/>
          <w:szCs w:val="24"/>
          <w:lang w:eastAsia="ru-RU"/>
        </w:rPr>
        <w:t xml:space="preserve">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w:t>
      </w:r>
    </w:p>
    <w:p w14:paraId="3976650D" w14:textId="6D503D00" w:rsidR="001E6DDC" w:rsidRPr="00F33C58" w:rsidRDefault="001E6DDC"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Применение программно-целевого метода в развитии автомобильных дорог общего пользования местного значения </w:t>
      </w:r>
      <w:r w:rsidR="00700445" w:rsidRPr="00F33C58">
        <w:rPr>
          <w:rFonts w:ascii="Times New Roman" w:eastAsia="Times New Roman" w:hAnsi="Times New Roman" w:cs="Times New Roman"/>
          <w:sz w:val="24"/>
          <w:szCs w:val="24"/>
          <w:lang w:eastAsia="ru-RU"/>
        </w:rPr>
        <w:t>г</w:t>
      </w:r>
      <w:r w:rsidR="00322197" w:rsidRPr="00F33C58">
        <w:rPr>
          <w:rFonts w:ascii="Times New Roman" w:eastAsia="Times New Roman" w:hAnsi="Times New Roman" w:cs="Times New Roman"/>
          <w:sz w:val="24"/>
          <w:szCs w:val="24"/>
          <w:lang w:eastAsia="ru-RU"/>
        </w:rPr>
        <w:t>ородского округа Верхотурский</w:t>
      </w:r>
      <w:r w:rsidR="00700445" w:rsidRPr="00F33C58">
        <w:rPr>
          <w:rFonts w:ascii="Times New Roman" w:eastAsia="Times New Roman" w:hAnsi="Times New Roman" w:cs="Times New Roman"/>
          <w:sz w:val="24"/>
          <w:szCs w:val="24"/>
          <w:lang w:eastAsia="ru-RU"/>
        </w:rPr>
        <w:t xml:space="preserve"> </w:t>
      </w:r>
      <w:r w:rsidRPr="00F33C58">
        <w:rPr>
          <w:rFonts w:ascii="Times New Roman" w:eastAsia="Times New Roman" w:hAnsi="Times New Roman" w:cs="Times New Roman"/>
          <w:sz w:val="24"/>
          <w:szCs w:val="24"/>
          <w:lang w:eastAsia="ru-RU"/>
        </w:rPr>
        <w:t>позволит системно направлять средства на решение неотложных проблем дорожной отрасли в условиях ограниченных финансовых ресурсов.</w:t>
      </w:r>
    </w:p>
    <w:p w14:paraId="0E0F788B" w14:textId="5CC8D041" w:rsidR="001E6DDC" w:rsidRPr="00F33C58" w:rsidRDefault="001E6DDC"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В связи с недостаточностью финансирования расходов на дорожное хозяйство в бюджете </w:t>
      </w:r>
      <w:r w:rsidR="001E4090" w:rsidRPr="00F33C58">
        <w:rPr>
          <w:rFonts w:ascii="Times New Roman" w:eastAsia="Times New Roman" w:hAnsi="Times New Roman" w:cs="Times New Roman"/>
          <w:sz w:val="24"/>
          <w:szCs w:val="24"/>
          <w:lang w:eastAsia="ru-RU"/>
        </w:rPr>
        <w:t>г</w:t>
      </w:r>
      <w:r w:rsidR="00322197" w:rsidRPr="00F33C58">
        <w:rPr>
          <w:rFonts w:ascii="Times New Roman" w:eastAsia="Times New Roman" w:hAnsi="Times New Roman" w:cs="Times New Roman"/>
          <w:sz w:val="24"/>
          <w:szCs w:val="24"/>
          <w:lang w:eastAsia="ru-RU"/>
        </w:rPr>
        <w:t>ородского округа Верхотурский</w:t>
      </w:r>
      <w:r w:rsidRPr="00F33C58">
        <w:rPr>
          <w:rFonts w:ascii="Times New Roman" w:eastAsia="Times New Roman" w:hAnsi="Times New Roman" w:cs="Times New Roman"/>
          <w:sz w:val="24"/>
          <w:szCs w:val="24"/>
          <w:lang w:eastAsia="ru-RU"/>
        </w:rPr>
        <w:t>, эксплуатационное состояние значительной части улиц округа по отдельным параметрам перестало соответствовать требованиям нормативных документов и технических регламентов. Возросли материальные затраты на содержание улично-дорожной сети в связи с необходимостью проведения значительного объема работ по ямочному ремонту дорожного покрытия улиц.</w:t>
      </w:r>
    </w:p>
    <w:p w14:paraId="47FA2F86" w14:textId="77777777" w:rsidR="00181E93" w:rsidRPr="00F33C58" w:rsidRDefault="00181E93"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174A31D5" w14:textId="3E477FB6" w:rsidR="00F15FDD" w:rsidRPr="00F33C58" w:rsidRDefault="00F15FDD" w:rsidP="00F33C58">
      <w:pPr>
        <w:suppressAutoHyphens/>
        <w:spacing w:after="0" w:line="240" w:lineRule="auto"/>
        <w:ind w:firstLine="681"/>
        <w:jc w:val="both"/>
        <w:rPr>
          <w:rFonts w:ascii="Times New Roman" w:hAnsi="Times New Roman" w:cs="Times New Roman"/>
          <w:sz w:val="24"/>
          <w:szCs w:val="24"/>
        </w:rPr>
      </w:pPr>
      <w:r w:rsidRPr="00F33C58">
        <w:rPr>
          <w:rFonts w:ascii="Times New Roman" w:hAnsi="Times New Roman" w:cs="Times New Roman"/>
          <w:sz w:val="24"/>
          <w:szCs w:val="24"/>
        </w:rPr>
        <w:t xml:space="preserve">Городской округ Верхотурский имеет общую протяженность улично-дорожной сети местного значения, в том числе не включенных в реестр, но содержание которых возложено на органы местного самоуправления, </w:t>
      </w:r>
      <w:r w:rsidR="00712AE5" w:rsidRPr="00F33C58">
        <w:rPr>
          <w:rFonts w:ascii="Times New Roman" w:hAnsi="Times New Roman" w:cs="Times New Roman"/>
          <w:sz w:val="24"/>
          <w:szCs w:val="24"/>
        </w:rPr>
        <w:t>236,4</w:t>
      </w:r>
      <w:r w:rsidRPr="00F33C58">
        <w:rPr>
          <w:rFonts w:ascii="Times New Roman" w:hAnsi="Times New Roman" w:cs="Times New Roman"/>
          <w:sz w:val="24"/>
          <w:szCs w:val="24"/>
        </w:rPr>
        <w:t xml:space="preserve"> км. Протяженность автодорог</w:t>
      </w:r>
      <w:r w:rsidR="00712AE5" w:rsidRPr="00F33C58">
        <w:rPr>
          <w:rFonts w:ascii="Times New Roman" w:hAnsi="Times New Roman" w:cs="Times New Roman"/>
          <w:sz w:val="24"/>
          <w:szCs w:val="24"/>
        </w:rPr>
        <w:t>,</w:t>
      </w:r>
      <w:r w:rsidRPr="00F33C58">
        <w:rPr>
          <w:rFonts w:ascii="Times New Roman" w:hAnsi="Times New Roman" w:cs="Times New Roman"/>
          <w:sz w:val="24"/>
          <w:szCs w:val="24"/>
        </w:rPr>
        <w:t xml:space="preserve"> включенных в реестр муниципальной собственности</w:t>
      </w:r>
      <w:r w:rsidR="00E454F5" w:rsidRPr="00F33C58">
        <w:rPr>
          <w:rFonts w:ascii="Times New Roman" w:hAnsi="Times New Roman" w:cs="Times New Roman"/>
          <w:sz w:val="24"/>
          <w:szCs w:val="24"/>
        </w:rPr>
        <w:t xml:space="preserve"> (</w:t>
      </w:r>
      <w:r w:rsidRPr="00F33C58">
        <w:rPr>
          <w:rFonts w:ascii="Times New Roman" w:hAnsi="Times New Roman" w:cs="Times New Roman"/>
          <w:sz w:val="24"/>
          <w:szCs w:val="24"/>
        </w:rPr>
        <w:t xml:space="preserve">по состоянию на 01 </w:t>
      </w:r>
      <w:r w:rsidR="00712AE5" w:rsidRPr="00F33C58">
        <w:rPr>
          <w:rFonts w:ascii="Times New Roman" w:hAnsi="Times New Roman" w:cs="Times New Roman"/>
          <w:sz w:val="24"/>
          <w:szCs w:val="24"/>
        </w:rPr>
        <w:t>января</w:t>
      </w:r>
      <w:r w:rsidRPr="00F33C58">
        <w:rPr>
          <w:rFonts w:ascii="Times New Roman" w:hAnsi="Times New Roman" w:cs="Times New Roman"/>
          <w:sz w:val="24"/>
          <w:szCs w:val="24"/>
        </w:rPr>
        <w:t xml:space="preserve"> 201</w:t>
      </w:r>
      <w:r w:rsidR="00712AE5" w:rsidRPr="00F33C58">
        <w:rPr>
          <w:rFonts w:ascii="Times New Roman" w:hAnsi="Times New Roman" w:cs="Times New Roman"/>
          <w:sz w:val="24"/>
          <w:szCs w:val="24"/>
        </w:rPr>
        <w:t>8</w:t>
      </w:r>
      <w:r w:rsidRPr="00F33C58">
        <w:rPr>
          <w:rFonts w:ascii="Times New Roman" w:hAnsi="Times New Roman" w:cs="Times New Roman"/>
          <w:sz w:val="24"/>
          <w:szCs w:val="24"/>
        </w:rPr>
        <w:t xml:space="preserve"> года</w:t>
      </w:r>
      <w:r w:rsidR="00E454F5" w:rsidRPr="00F33C58">
        <w:rPr>
          <w:rFonts w:ascii="Times New Roman" w:hAnsi="Times New Roman" w:cs="Times New Roman"/>
          <w:sz w:val="24"/>
          <w:szCs w:val="24"/>
        </w:rPr>
        <w:t>)</w:t>
      </w:r>
      <w:r w:rsidRPr="00F33C58">
        <w:rPr>
          <w:rFonts w:ascii="Times New Roman" w:hAnsi="Times New Roman" w:cs="Times New Roman"/>
          <w:sz w:val="24"/>
          <w:szCs w:val="24"/>
        </w:rPr>
        <w:t xml:space="preserve"> составляет </w:t>
      </w:r>
      <w:r w:rsidR="00712AE5" w:rsidRPr="00F33C58">
        <w:rPr>
          <w:rFonts w:ascii="Times New Roman" w:hAnsi="Times New Roman" w:cs="Times New Roman"/>
          <w:sz w:val="24"/>
          <w:szCs w:val="24"/>
        </w:rPr>
        <w:t>221,4</w:t>
      </w:r>
      <w:r w:rsidRPr="00F33C58">
        <w:rPr>
          <w:rFonts w:ascii="Times New Roman" w:hAnsi="Times New Roman" w:cs="Times New Roman"/>
          <w:sz w:val="24"/>
          <w:szCs w:val="24"/>
        </w:rPr>
        <w:t xml:space="preserve"> км.</w:t>
      </w:r>
    </w:p>
    <w:p w14:paraId="14667A8B" w14:textId="77777777" w:rsidR="00F15FDD" w:rsidRPr="00F33C58" w:rsidRDefault="00F15FDD" w:rsidP="00F33C58">
      <w:pPr>
        <w:suppressAutoHyphens/>
        <w:spacing w:after="0" w:line="240" w:lineRule="auto"/>
        <w:ind w:firstLine="681"/>
        <w:jc w:val="both"/>
        <w:rPr>
          <w:rFonts w:ascii="Times New Roman" w:hAnsi="Times New Roman" w:cs="Times New Roman"/>
          <w:sz w:val="24"/>
          <w:szCs w:val="24"/>
        </w:rPr>
      </w:pPr>
    </w:p>
    <w:p w14:paraId="3A77E8E2" w14:textId="77777777" w:rsidR="009D3DCE" w:rsidRPr="00F33C58" w:rsidRDefault="00BF5F71" w:rsidP="00F33C58">
      <w:pPr>
        <w:suppressAutoHyphens/>
        <w:spacing w:after="0" w:line="240" w:lineRule="auto"/>
        <w:ind w:firstLine="681"/>
        <w:jc w:val="both"/>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Таблица</w:t>
      </w:r>
      <w:r w:rsidR="009D3DCE" w:rsidRPr="00F33C58">
        <w:rPr>
          <w:rFonts w:ascii="Times New Roman" w:eastAsia="Times New Roman" w:hAnsi="Times New Roman" w:cs="Times New Roman"/>
          <w:sz w:val="24"/>
          <w:szCs w:val="24"/>
          <w:lang w:eastAsia="ar-SA"/>
        </w:rPr>
        <w:t xml:space="preserve"> № 3.</w:t>
      </w:r>
    </w:p>
    <w:p w14:paraId="252DFD65" w14:textId="77777777" w:rsidR="00B6010C" w:rsidRPr="00F33C58" w:rsidRDefault="00BF5F71"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hAnsi="Times New Roman" w:cs="Times New Roman"/>
          <w:noProof/>
          <w:sz w:val="24"/>
          <w:szCs w:val="24"/>
          <w:lang w:eastAsia="ru-RU"/>
        </w:rPr>
        <w:drawing>
          <wp:inline distT="0" distB="0" distL="0" distR="0" wp14:anchorId="43D1422F" wp14:editId="06DF93B2">
            <wp:extent cx="6057900" cy="1203159"/>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43740" cy="1220208"/>
                    </a:xfrm>
                    <a:prstGeom prst="rect">
                      <a:avLst/>
                    </a:prstGeom>
                  </pic:spPr>
                </pic:pic>
              </a:graphicData>
            </a:graphic>
          </wp:inline>
        </w:drawing>
      </w:r>
    </w:p>
    <w:p w14:paraId="705ED69E" w14:textId="77777777" w:rsidR="00B6010C" w:rsidRPr="00F33C58" w:rsidRDefault="00B6010C"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015C5DD1" w14:textId="77777777" w:rsidR="00C4547C" w:rsidRPr="00F33C58" w:rsidRDefault="005A679A"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Таблица № 4</w:t>
      </w:r>
      <w:r w:rsidR="00C4547C" w:rsidRPr="00F33C58">
        <w:rPr>
          <w:rFonts w:ascii="Times New Roman" w:eastAsia="Times New Roman" w:hAnsi="Times New Roman" w:cs="Times New Roman"/>
          <w:sz w:val="24"/>
          <w:szCs w:val="24"/>
          <w:lang w:eastAsia="ru-RU"/>
        </w:rPr>
        <w:t xml:space="preserve"> Сеть внешних автомобильных дорог</w:t>
      </w:r>
    </w:p>
    <w:tbl>
      <w:tblPr>
        <w:tblW w:w="9910"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3"/>
        <w:gridCol w:w="1573"/>
        <w:gridCol w:w="1785"/>
        <w:gridCol w:w="2157"/>
        <w:gridCol w:w="1652"/>
      </w:tblGrid>
      <w:tr w:rsidR="00C4547C" w:rsidRPr="00F33C58" w14:paraId="370914E7" w14:textId="77777777" w:rsidTr="00C4547C">
        <w:trPr>
          <w:cantSplit/>
          <w:trHeight w:val="1288"/>
        </w:trPr>
        <w:tc>
          <w:tcPr>
            <w:tcW w:w="2743" w:type="dxa"/>
            <w:vAlign w:val="center"/>
          </w:tcPr>
          <w:p w14:paraId="4F87DC7D" w14:textId="77777777" w:rsidR="00C4547C" w:rsidRPr="00F33C58" w:rsidRDefault="00C4547C" w:rsidP="00F33C58">
            <w:pPr>
              <w:suppressAutoHyphens/>
              <w:snapToGrid w:val="0"/>
              <w:spacing w:after="0" w:line="240" w:lineRule="auto"/>
              <w:jc w:val="center"/>
              <w:rPr>
                <w:rFonts w:ascii="Times New Roman" w:eastAsia="Times New Roman" w:hAnsi="Times New Roman" w:cs="Times New Roman"/>
                <w:b/>
                <w:sz w:val="24"/>
                <w:szCs w:val="24"/>
                <w:lang w:eastAsia="ar-SA"/>
              </w:rPr>
            </w:pPr>
            <w:r w:rsidRPr="00F33C58">
              <w:rPr>
                <w:rFonts w:ascii="Times New Roman" w:eastAsia="Times New Roman" w:hAnsi="Times New Roman" w:cs="Times New Roman"/>
                <w:b/>
                <w:sz w:val="24"/>
                <w:szCs w:val="24"/>
                <w:lang w:eastAsia="ar-SA"/>
              </w:rPr>
              <w:t>Наименование дороги</w:t>
            </w:r>
          </w:p>
        </w:tc>
        <w:tc>
          <w:tcPr>
            <w:tcW w:w="1573" w:type="dxa"/>
            <w:vAlign w:val="center"/>
          </w:tcPr>
          <w:p w14:paraId="2A227EC8" w14:textId="77777777" w:rsidR="00C4547C" w:rsidRPr="00F33C58" w:rsidRDefault="00C4547C" w:rsidP="00F33C58">
            <w:pPr>
              <w:suppressAutoHyphens/>
              <w:snapToGrid w:val="0"/>
              <w:spacing w:after="0" w:line="240" w:lineRule="auto"/>
              <w:jc w:val="center"/>
              <w:rPr>
                <w:rFonts w:ascii="Times New Roman" w:eastAsia="Times New Roman" w:hAnsi="Times New Roman" w:cs="Times New Roman"/>
                <w:b/>
                <w:sz w:val="24"/>
                <w:szCs w:val="24"/>
                <w:lang w:eastAsia="ar-SA"/>
              </w:rPr>
            </w:pPr>
            <w:r w:rsidRPr="00F33C58">
              <w:rPr>
                <w:rFonts w:ascii="Times New Roman" w:eastAsia="Times New Roman" w:hAnsi="Times New Roman" w:cs="Times New Roman"/>
                <w:b/>
                <w:sz w:val="24"/>
                <w:szCs w:val="24"/>
                <w:lang w:eastAsia="ar-SA"/>
              </w:rPr>
              <w:t>Значение а/дор</w:t>
            </w:r>
          </w:p>
        </w:tc>
        <w:tc>
          <w:tcPr>
            <w:tcW w:w="1785" w:type="dxa"/>
            <w:vAlign w:val="center"/>
          </w:tcPr>
          <w:p w14:paraId="086675A8" w14:textId="77777777" w:rsidR="00C4547C" w:rsidRPr="00F33C58" w:rsidRDefault="00C4547C" w:rsidP="00F33C58">
            <w:pPr>
              <w:suppressAutoHyphens/>
              <w:snapToGrid w:val="0"/>
              <w:spacing w:after="0" w:line="240" w:lineRule="auto"/>
              <w:jc w:val="center"/>
              <w:rPr>
                <w:rFonts w:ascii="Times New Roman" w:eastAsia="Times New Roman" w:hAnsi="Times New Roman" w:cs="Times New Roman"/>
                <w:b/>
                <w:sz w:val="24"/>
                <w:szCs w:val="24"/>
                <w:lang w:eastAsia="ar-SA"/>
              </w:rPr>
            </w:pPr>
            <w:r w:rsidRPr="00F33C58">
              <w:rPr>
                <w:rFonts w:ascii="Times New Roman" w:eastAsia="Times New Roman" w:hAnsi="Times New Roman" w:cs="Times New Roman"/>
                <w:b/>
                <w:sz w:val="24"/>
                <w:szCs w:val="24"/>
                <w:lang w:eastAsia="ar-SA"/>
              </w:rPr>
              <w:t>Протяженность</w:t>
            </w:r>
          </w:p>
          <w:p w14:paraId="5DBC6DF2" w14:textId="77777777" w:rsidR="00C4547C" w:rsidRPr="00F33C58" w:rsidRDefault="00C4547C" w:rsidP="00F33C58">
            <w:pPr>
              <w:suppressAutoHyphens/>
              <w:spacing w:after="0" w:line="240" w:lineRule="auto"/>
              <w:jc w:val="center"/>
              <w:rPr>
                <w:rFonts w:ascii="Times New Roman" w:eastAsia="Times New Roman" w:hAnsi="Times New Roman" w:cs="Times New Roman"/>
                <w:b/>
                <w:sz w:val="24"/>
                <w:szCs w:val="24"/>
                <w:lang w:eastAsia="ar-SA"/>
              </w:rPr>
            </w:pPr>
            <w:r w:rsidRPr="00F33C58">
              <w:rPr>
                <w:rFonts w:ascii="Times New Roman" w:eastAsia="Times New Roman" w:hAnsi="Times New Roman" w:cs="Times New Roman"/>
                <w:b/>
                <w:sz w:val="24"/>
                <w:szCs w:val="24"/>
                <w:lang w:eastAsia="ar-SA"/>
              </w:rPr>
              <w:t>в границах</w:t>
            </w:r>
          </w:p>
          <w:p w14:paraId="20D2B46F" w14:textId="77777777" w:rsidR="00C4547C" w:rsidRPr="00F33C58" w:rsidRDefault="00C4547C" w:rsidP="00F33C58">
            <w:pPr>
              <w:suppressAutoHyphens/>
              <w:spacing w:after="0" w:line="240" w:lineRule="auto"/>
              <w:jc w:val="center"/>
              <w:rPr>
                <w:rFonts w:ascii="Times New Roman" w:eastAsia="Times New Roman" w:hAnsi="Times New Roman" w:cs="Times New Roman"/>
                <w:b/>
                <w:sz w:val="24"/>
                <w:szCs w:val="24"/>
                <w:lang w:eastAsia="ar-SA"/>
              </w:rPr>
            </w:pPr>
            <w:r w:rsidRPr="00F33C58">
              <w:rPr>
                <w:rFonts w:ascii="Times New Roman" w:eastAsia="Times New Roman" w:hAnsi="Times New Roman" w:cs="Times New Roman"/>
                <w:b/>
                <w:sz w:val="24"/>
                <w:szCs w:val="24"/>
                <w:lang w:eastAsia="ar-SA"/>
              </w:rPr>
              <w:t>ГО, км</w:t>
            </w:r>
          </w:p>
        </w:tc>
        <w:tc>
          <w:tcPr>
            <w:tcW w:w="2157" w:type="dxa"/>
            <w:vAlign w:val="center"/>
          </w:tcPr>
          <w:p w14:paraId="4E60BFCB" w14:textId="0A44FF0E" w:rsidR="00C4547C" w:rsidRPr="00F33C58" w:rsidRDefault="00DA3A13" w:rsidP="00F33C58">
            <w:pPr>
              <w:suppressAutoHyphens/>
              <w:snapToGrid w:val="0"/>
              <w:spacing w:after="0" w:line="240" w:lineRule="auto"/>
              <w:jc w:val="center"/>
              <w:rPr>
                <w:rFonts w:ascii="Times New Roman" w:eastAsia="Times New Roman" w:hAnsi="Times New Roman" w:cs="Times New Roman"/>
                <w:b/>
                <w:sz w:val="24"/>
                <w:szCs w:val="24"/>
                <w:lang w:eastAsia="ar-SA"/>
              </w:rPr>
            </w:pPr>
            <w:r w:rsidRPr="00F33C58">
              <w:rPr>
                <w:rFonts w:ascii="Times New Roman" w:eastAsia="Times New Roman" w:hAnsi="Times New Roman" w:cs="Times New Roman"/>
                <w:b/>
                <w:sz w:val="24"/>
                <w:szCs w:val="24"/>
                <w:lang w:eastAsia="ar-SA"/>
              </w:rPr>
              <w:t>Т</w:t>
            </w:r>
            <w:r w:rsidR="00C4547C" w:rsidRPr="00F33C58">
              <w:rPr>
                <w:rFonts w:ascii="Times New Roman" w:eastAsia="Times New Roman" w:hAnsi="Times New Roman" w:cs="Times New Roman"/>
                <w:b/>
                <w:sz w:val="24"/>
                <w:szCs w:val="24"/>
                <w:lang w:eastAsia="ar-SA"/>
              </w:rPr>
              <w:t>ип</w:t>
            </w:r>
          </w:p>
          <w:p w14:paraId="70AAB4CC" w14:textId="1187601A" w:rsidR="00C4547C" w:rsidRPr="00F33C58" w:rsidRDefault="00DA3A13" w:rsidP="00F33C58">
            <w:pPr>
              <w:suppressAutoHyphens/>
              <w:spacing w:after="0" w:line="240" w:lineRule="auto"/>
              <w:jc w:val="center"/>
              <w:rPr>
                <w:rFonts w:ascii="Times New Roman" w:eastAsia="Times New Roman" w:hAnsi="Times New Roman" w:cs="Times New Roman"/>
                <w:b/>
                <w:sz w:val="24"/>
                <w:szCs w:val="24"/>
                <w:lang w:eastAsia="ar-SA"/>
              </w:rPr>
            </w:pPr>
            <w:r w:rsidRPr="00F33C58">
              <w:rPr>
                <w:rFonts w:ascii="Times New Roman" w:eastAsia="Times New Roman" w:hAnsi="Times New Roman" w:cs="Times New Roman"/>
                <w:b/>
                <w:sz w:val="24"/>
                <w:szCs w:val="24"/>
                <w:lang w:eastAsia="ar-SA"/>
              </w:rPr>
              <w:t>П</w:t>
            </w:r>
            <w:r w:rsidR="00C4547C" w:rsidRPr="00F33C58">
              <w:rPr>
                <w:rFonts w:ascii="Times New Roman" w:eastAsia="Times New Roman" w:hAnsi="Times New Roman" w:cs="Times New Roman"/>
                <w:b/>
                <w:sz w:val="24"/>
                <w:szCs w:val="24"/>
                <w:lang w:eastAsia="ar-SA"/>
              </w:rPr>
              <w:t>окрытия</w:t>
            </w:r>
          </w:p>
        </w:tc>
        <w:tc>
          <w:tcPr>
            <w:tcW w:w="1652" w:type="dxa"/>
          </w:tcPr>
          <w:p w14:paraId="5FE6DF15" w14:textId="77777777" w:rsidR="00C4547C" w:rsidRPr="00F33C58" w:rsidRDefault="00C4547C" w:rsidP="00F33C58">
            <w:pPr>
              <w:suppressAutoHyphens/>
              <w:spacing w:after="0" w:line="240" w:lineRule="auto"/>
              <w:jc w:val="center"/>
              <w:rPr>
                <w:rFonts w:ascii="Times New Roman" w:eastAsia="Times New Roman" w:hAnsi="Times New Roman" w:cs="Times New Roman"/>
                <w:b/>
                <w:sz w:val="24"/>
                <w:szCs w:val="24"/>
                <w:lang w:eastAsia="ar-SA"/>
              </w:rPr>
            </w:pPr>
            <w:r w:rsidRPr="00F33C58">
              <w:rPr>
                <w:rFonts w:ascii="Times New Roman" w:eastAsia="Times New Roman" w:hAnsi="Times New Roman" w:cs="Times New Roman"/>
                <w:b/>
                <w:sz w:val="24"/>
                <w:szCs w:val="24"/>
                <w:lang w:eastAsia="ar-SA"/>
              </w:rPr>
              <w:t>Категория</w:t>
            </w:r>
          </w:p>
        </w:tc>
      </w:tr>
      <w:tr w:rsidR="00C4547C" w:rsidRPr="00F33C58" w14:paraId="3A2DA711" w14:textId="77777777" w:rsidTr="00C4547C">
        <w:trPr>
          <w:trHeight w:val="132"/>
        </w:trPr>
        <w:tc>
          <w:tcPr>
            <w:tcW w:w="2743" w:type="dxa"/>
            <w:vAlign w:val="center"/>
          </w:tcPr>
          <w:p w14:paraId="7273A773" w14:textId="77777777" w:rsidR="00C4547C" w:rsidRPr="00F33C58" w:rsidRDefault="00524731" w:rsidP="00F33C58">
            <w:pPr>
              <w:suppressAutoHyphens/>
              <w:snapToGrid w:val="0"/>
              <w:spacing w:after="0" w:line="240" w:lineRule="auto"/>
              <w:ind w:firstLine="6"/>
              <w:jc w:val="both"/>
              <w:rPr>
                <w:rFonts w:ascii="Times New Roman" w:eastAsia="Times New Roman" w:hAnsi="Times New Roman" w:cs="Times New Roman"/>
                <w:color w:val="FF0000"/>
                <w:sz w:val="24"/>
                <w:szCs w:val="24"/>
                <w:lang w:eastAsia="ar-SA"/>
              </w:rPr>
            </w:pPr>
            <w:r w:rsidRPr="00F33C58">
              <w:rPr>
                <w:rFonts w:ascii="Times New Roman" w:hAnsi="Times New Roman" w:cs="Times New Roman"/>
                <w:color w:val="000000"/>
                <w:spacing w:val="18"/>
                <w:sz w:val="24"/>
                <w:szCs w:val="24"/>
              </w:rPr>
              <w:t xml:space="preserve">г. Екатеринбург - г. </w:t>
            </w:r>
            <w:r w:rsidRPr="00F33C58">
              <w:rPr>
                <w:rFonts w:ascii="Times New Roman" w:hAnsi="Times New Roman" w:cs="Times New Roman"/>
                <w:color w:val="000000"/>
                <w:spacing w:val="2"/>
                <w:sz w:val="24"/>
                <w:szCs w:val="24"/>
              </w:rPr>
              <w:t>Нижний Тагил - г. Серов</w:t>
            </w:r>
          </w:p>
        </w:tc>
        <w:tc>
          <w:tcPr>
            <w:tcW w:w="1573" w:type="dxa"/>
            <w:vAlign w:val="center"/>
          </w:tcPr>
          <w:p w14:paraId="478519E6" w14:textId="672453FD" w:rsidR="00ED66EB" w:rsidRPr="00F33C58" w:rsidRDefault="00ED66EB" w:rsidP="00F33C58">
            <w:pPr>
              <w:suppressAutoHyphens/>
              <w:snapToGrid w:val="0"/>
              <w:spacing w:after="0" w:line="240" w:lineRule="auto"/>
              <w:ind w:hanging="180"/>
              <w:jc w:val="center"/>
              <w:rPr>
                <w:rFonts w:ascii="Times New Roman" w:eastAsia="Times New Roman" w:hAnsi="Times New Roman" w:cs="Times New Roman"/>
                <w:sz w:val="24"/>
                <w:szCs w:val="24"/>
                <w:lang w:eastAsia="ar-SA"/>
              </w:rPr>
            </w:pPr>
          </w:p>
          <w:p w14:paraId="583F6F4F" w14:textId="54ADF145" w:rsidR="00C4547C" w:rsidRPr="00F33C58" w:rsidRDefault="00AA3FCB" w:rsidP="00F33C58">
            <w:pPr>
              <w:suppressAutoHyphens/>
              <w:snapToGrid w:val="0"/>
              <w:spacing w:after="0" w:line="240" w:lineRule="auto"/>
              <w:ind w:hanging="180"/>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Региональная</w:t>
            </w:r>
          </w:p>
        </w:tc>
        <w:tc>
          <w:tcPr>
            <w:tcW w:w="1785" w:type="dxa"/>
            <w:vAlign w:val="center"/>
          </w:tcPr>
          <w:p w14:paraId="149E12FA" w14:textId="77777777" w:rsidR="00C4547C" w:rsidRPr="00F33C58" w:rsidRDefault="00ED66EB" w:rsidP="00F33C58">
            <w:pPr>
              <w:suppressAutoHyphens/>
              <w:snapToGrid w:val="0"/>
              <w:spacing w:after="0" w:line="240" w:lineRule="auto"/>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17,36</w:t>
            </w:r>
          </w:p>
        </w:tc>
        <w:tc>
          <w:tcPr>
            <w:tcW w:w="2157" w:type="dxa"/>
            <w:vAlign w:val="center"/>
          </w:tcPr>
          <w:p w14:paraId="0F4ABC2B" w14:textId="77777777" w:rsidR="00C4547C" w:rsidRPr="00F33C58" w:rsidRDefault="00C4547C" w:rsidP="00F33C58">
            <w:pPr>
              <w:suppressAutoHyphens/>
              <w:snapToGrid w:val="0"/>
              <w:spacing w:after="0" w:line="240" w:lineRule="auto"/>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а/бет</w:t>
            </w:r>
          </w:p>
        </w:tc>
        <w:tc>
          <w:tcPr>
            <w:tcW w:w="1652" w:type="dxa"/>
          </w:tcPr>
          <w:p w14:paraId="41216BB4" w14:textId="77B70918" w:rsidR="00C4547C" w:rsidRPr="00F33C58" w:rsidRDefault="00ED66EB" w:rsidP="00F33C58">
            <w:pPr>
              <w:suppressAutoHyphens/>
              <w:snapToGrid w:val="0"/>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lang w:val="en-US"/>
              </w:rPr>
              <w:t>II</w:t>
            </w:r>
          </w:p>
        </w:tc>
      </w:tr>
      <w:tr w:rsidR="00C4547C" w:rsidRPr="00F33C58" w14:paraId="769D2F7B" w14:textId="77777777" w:rsidTr="00C4547C">
        <w:trPr>
          <w:trHeight w:val="132"/>
        </w:trPr>
        <w:tc>
          <w:tcPr>
            <w:tcW w:w="2743" w:type="dxa"/>
            <w:vAlign w:val="center"/>
          </w:tcPr>
          <w:p w14:paraId="046F0661" w14:textId="77777777" w:rsidR="00C4547C" w:rsidRPr="00F33C58" w:rsidRDefault="00ED66EB" w:rsidP="00F33C58">
            <w:pPr>
              <w:suppressAutoHyphens/>
              <w:snapToGrid w:val="0"/>
              <w:spacing w:after="0" w:line="240" w:lineRule="auto"/>
              <w:ind w:firstLine="6"/>
              <w:rPr>
                <w:rFonts w:ascii="Times New Roman" w:eastAsia="Times New Roman" w:hAnsi="Times New Roman" w:cs="Times New Roman"/>
                <w:color w:val="FF0000"/>
                <w:sz w:val="24"/>
                <w:szCs w:val="24"/>
                <w:lang w:eastAsia="ar-SA"/>
              </w:rPr>
            </w:pPr>
            <w:r w:rsidRPr="00F33C58">
              <w:rPr>
                <w:rFonts w:ascii="Times New Roman" w:hAnsi="Times New Roman" w:cs="Times New Roman"/>
                <w:color w:val="000000"/>
                <w:sz w:val="24"/>
                <w:szCs w:val="24"/>
              </w:rPr>
              <w:t xml:space="preserve">Подъезд к г. Верхотурье от </w:t>
            </w:r>
            <w:r w:rsidRPr="00F33C58">
              <w:rPr>
                <w:rFonts w:ascii="Times New Roman" w:hAnsi="Times New Roman" w:cs="Times New Roman"/>
                <w:color w:val="000000"/>
                <w:spacing w:val="11"/>
                <w:sz w:val="24"/>
                <w:szCs w:val="24"/>
              </w:rPr>
              <w:t xml:space="preserve">км 276+515 а/д «г. </w:t>
            </w:r>
            <w:r w:rsidRPr="00F33C58">
              <w:rPr>
                <w:rFonts w:ascii="Times New Roman" w:hAnsi="Times New Roman" w:cs="Times New Roman"/>
                <w:color w:val="000000"/>
                <w:spacing w:val="1"/>
                <w:sz w:val="24"/>
                <w:szCs w:val="24"/>
              </w:rPr>
              <w:t xml:space="preserve">Екатеринбург - г. </w:t>
            </w:r>
            <w:r w:rsidRPr="00F33C58">
              <w:rPr>
                <w:rFonts w:ascii="Times New Roman" w:hAnsi="Times New Roman" w:cs="Times New Roman"/>
                <w:color w:val="000000"/>
                <w:spacing w:val="1"/>
                <w:sz w:val="24"/>
                <w:szCs w:val="24"/>
              </w:rPr>
              <w:lastRenderedPageBreak/>
              <w:t xml:space="preserve">Нижний </w:t>
            </w:r>
            <w:r w:rsidRPr="00F33C58">
              <w:rPr>
                <w:rFonts w:ascii="Times New Roman" w:hAnsi="Times New Roman" w:cs="Times New Roman"/>
                <w:color w:val="000000"/>
                <w:sz w:val="24"/>
                <w:szCs w:val="24"/>
              </w:rPr>
              <w:t>Тагил - г. Серов»</w:t>
            </w:r>
          </w:p>
        </w:tc>
        <w:tc>
          <w:tcPr>
            <w:tcW w:w="1573" w:type="dxa"/>
            <w:vAlign w:val="center"/>
          </w:tcPr>
          <w:p w14:paraId="6B86208A" w14:textId="3A68236B" w:rsidR="00C4547C" w:rsidRPr="00F33C58" w:rsidRDefault="00ED66EB" w:rsidP="00F33C58">
            <w:pPr>
              <w:suppressAutoHyphens/>
              <w:snapToGrid w:val="0"/>
              <w:spacing w:after="0" w:line="240" w:lineRule="auto"/>
              <w:ind w:hanging="180"/>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lastRenderedPageBreak/>
              <w:t>Региональная основная</w:t>
            </w:r>
          </w:p>
        </w:tc>
        <w:tc>
          <w:tcPr>
            <w:tcW w:w="1785" w:type="dxa"/>
            <w:vAlign w:val="center"/>
          </w:tcPr>
          <w:p w14:paraId="139B33E3" w14:textId="77777777" w:rsidR="00C4547C" w:rsidRPr="00F33C58" w:rsidRDefault="00ED66EB" w:rsidP="00F33C58">
            <w:pPr>
              <w:suppressAutoHyphens/>
              <w:snapToGrid w:val="0"/>
              <w:spacing w:after="0" w:line="240" w:lineRule="auto"/>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15,14</w:t>
            </w:r>
          </w:p>
        </w:tc>
        <w:tc>
          <w:tcPr>
            <w:tcW w:w="2157" w:type="dxa"/>
            <w:vAlign w:val="center"/>
          </w:tcPr>
          <w:p w14:paraId="442258B7" w14:textId="77777777" w:rsidR="00C4547C" w:rsidRPr="00F33C58" w:rsidRDefault="00C4547C" w:rsidP="00F33C58">
            <w:pPr>
              <w:suppressAutoHyphens/>
              <w:snapToGrid w:val="0"/>
              <w:spacing w:after="0" w:line="240" w:lineRule="auto"/>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а/бет</w:t>
            </w:r>
          </w:p>
        </w:tc>
        <w:tc>
          <w:tcPr>
            <w:tcW w:w="1652" w:type="dxa"/>
          </w:tcPr>
          <w:p w14:paraId="74B248BB" w14:textId="48239357" w:rsidR="00C4547C" w:rsidRPr="00F33C58" w:rsidRDefault="00ED66EB" w:rsidP="00F33C58">
            <w:pPr>
              <w:suppressAutoHyphens/>
              <w:snapToGrid w:val="0"/>
              <w:spacing w:after="0" w:line="240" w:lineRule="auto"/>
              <w:jc w:val="center"/>
              <w:rPr>
                <w:rFonts w:ascii="Times New Roman" w:eastAsia="Times New Roman" w:hAnsi="Times New Roman" w:cs="Times New Roman"/>
                <w:sz w:val="24"/>
                <w:szCs w:val="24"/>
                <w:lang w:eastAsia="ar-SA"/>
              </w:rPr>
            </w:pPr>
            <w:r w:rsidRPr="00F33C58">
              <w:rPr>
                <w:rFonts w:ascii="Times New Roman" w:hAnsi="Times New Roman" w:cs="Times New Roman"/>
                <w:sz w:val="24"/>
                <w:szCs w:val="24"/>
                <w:lang w:val="en-US"/>
              </w:rPr>
              <w:t>III-IV</w:t>
            </w:r>
          </w:p>
        </w:tc>
      </w:tr>
    </w:tbl>
    <w:p w14:paraId="109A9C4E" w14:textId="39CEE5B3" w:rsidR="00ED7207" w:rsidRPr="00F33C58" w:rsidRDefault="00B6010C" w:rsidP="00F33C58">
      <w:pPr>
        <w:suppressAutoHyphens/>
        <w:spacing w:after="0" w:line="240" w:lineRule="auto"/>
        <w:ind w:firstLine="900"/>
        <w:jc w:val="both"/>
        <w:rPr>
          <w:rFonts w:ascii="Times New Roman" w:eastAsia="Times New Roman" w:hAnsi="Times New Roman" w:cs="Times New Roman"/>
          <w:sz w:val="24"/>
          <w:szCs w:val="24"/>
          <w:lang w:eastAsia="ar-SA"/>
        </w:rPr>
      </w:pPr>
      <w:r w:rsidRPr="00F33C58">
        <w:rPr>
          <w:rFonts w:ascii="Times New Roman" w:hAnsi="Times New Roman" w:cs="Times New Roman"/>
          <w:sz w:val="24"/>
          <w:szCs w:val="24"/>
        </w:rPr>
        <w:lastRenderedPageBreak/>
        <w:t>Прочие автомобильные дороги округа имеют местное значение, связывают отдельные населенные пункты с автодорогами основного и второстепенного</w:t>
      </w:r>
      <w:r w:rsidR="00376E13" w:rsidRPr="00F33C58">
        <w:rPr>
          <w:rFonts w:ascii="Times New Roman" w:hAnsi="Times New Roman" w:cs="Times New Roman"/>
          <w:sz w:val="24"/>
          <w:szCs w:val="24"/>
        </w:rPr>
        <w:t xml:space="preserve"> территориального значения.</w:t>
      </w:r>
      <w:r w:rsidRPr="00F33C58">
        <w:rPr>
          <w:rFonts w:ascii="Times New Roman" w:hAnsi="Times New Roman" w:cs="Times New Roman"/>
          <w:sz w:val="24"/>
          <w:szCs w:val="24"/>
        </w:rPr>
        <w:t xml:space="preserve"> </w:t>
      </w:r>
      <w:r w:rsidR="00ED7207" w:rsidRPr="00F33C58">
        <w:rPr>
          <w:rFonts w:ascii="Times New Roman" w:eastAsia="Times New Roman" w:hAnsi="Times New Roman" w:cs="Times New Roman"/>
          <w:sz w:val="24"/>
          <w:szCs w:val="24"/>
          <w:lang w:eastAsia="ar-SA"/>
        </w:rPr>
        <w:t xml:space="preserve">Основными магистралями административного центра </w:t>
      </w:r>
      <w:r w:rsidR="001E4090" w:rsidRPr="00F33C58">
        <w:rPr>
          <w:rFonts w:ascii="Times New Roman" w:eastAsia="Times New Roman" w:hAnsi="Times New Roman" w:cs="Times New Roman"/>
          <w:sz w:val="24"/>
          <w:szCs w:val="24"/>
          <w:lang w:eastAsia="ar-SA"/>
        </w:rPr>
        <w:t>г</w:t>
      </w:r>
      <w:r w:rsidR="00322197" w:rsidRPr="00F33C58">
        <w:rPr>
          <w:rFonts w:ascii="Times New Roman" w:eastAsia="Times New Roman" w:hAnsi="Times New Roman" w:cs="Times New Roman"/>
          <w:sz w:val="24"/>
          <w:szCs w:val="24"/>
          <w:lang w:eastAsia="ar-SA"/>
        </w:rPr>
        <w:t>ородского округа Верхотурский</w:t>
      </w:r>
      <w:r w:rsidR="001E4090" w:rsidRPr="00F33C58">
        <w:rPr>
          <w:rFonts w:ascii="Times New Roman" w:eastAsia="Times New Roman" w:hAnsi="Times New Roman" w:cs="Times New Roman"/>
          <w:sz w:val="24"/>
          <w:szCs w:val="24"/>
          <w:lang w:eastAsia="ar-SA"/>
        </w:rPr>
        <w:t xml:space="preserve">, </w:t>
      </w:r>
      <w:r w:rsidR="00062B99" w:rsidRPr="00F33C58">
        <w:rPr>
          <w:rFonts w:ascii="Times New Roman" w:eastAsia="Times New Roman" w:hAnsi="Times New Roman" w:cs="Times New Roman"/>
          <w:sz w:val="24"/>
          <w:szCs w:val="24"/>
          <w:lang w:eastAsia="ar-SA"/>
        </w:rPr>
        <w:t>г.</w:t>
      </w:r>
      <w:r w:rsidR="00E454F5" w:rsidRPr="00F33C58">
        <w:rPr>
          <w:rFonts w:ascii="Times New Roman" w:eastAsia="Times New Roman" w:hAnsi="Times New Roman" w:cs="Times New Roman"/>
          <w:sz w:val="24"/>
          <w:szCs w:val="24"/>
          <w:lang w:eastAsia="ar-SA"/>
        </w:rPr>
        <w:t xml:space="preserve"> </w:t>
      </w:r>
      <w:r w:rsidR="00062B99" w:rsidRPr="00F33C58">
        <w:rPr>
          <w:rFonts w:ascii="Times New Roman" w:eastAsia="Times New Roman" w:hAnsi="Times New Roman" w:cs="Times New Roman"/>
          <w:sz w:val="24"/>
          <w:szCs w:val="24"/>
          <w:lang w:eastAsia="ar-SA"/>
        </w:rPr>
        <w:t>Верхотурье</w:t>
      </w:r>
      <w:r w:rsidR="00ED7207" w:rsidRPr="00F33C58">
        <w:rPr>
          <w:rFonts w:ascii="Times New Roman" w:eastAsia="Times New Roman" w:hAnsi="Times New Roman" w:cs="Times New Roman"/>
          <w:sz w:val="24"/>
          <w:szCs w:val="24"/>
          <w:lang w:eastAsia="ar-SA"/>
        </w:rPr>
        <w:t xml:space="preserve">, являются </w:t>
      </w:r>
      <w:r w:rsidR="00062B99" w:rsidRPr="00F33C58">
        <w:rPr>
          <w:rFonts w:ascii="Times New Roman" w:eastAsia="Times New Roman" w:hAnsi="Times New Roman" w:cs="Times New Roman"/>
          <w:sz w:val="24"/>
          <w:szCs w:val="24"/>
          <w:lang w:eastAsia="ar-SA"/>
        </w:rPr>
        <w:t>ул.</w:t>
      </w:r>
      <w:r w:rsidR="00E454F5" w:rsidRPr="00F33C58">
        <w:rPr>
          <w:rFonts w:ascii="Times New Roman" w:eastAsia="Times New Roman" w:hAnsi="Times New Roman" w:cs="Times New Roman"/>
          <w:sz w:val="24"/>
          <w:szCs w:val="24"/>
          <w:lang w:eastAsia="ar-SA"/>
        </w:rPr>
        <w:t xml:space="preserve"> </w:t>
      </w:r>
      <w:r w:rsidR="00700445" w:rsidRPr="00F33C58">
        <w:rPr>
          <w:rFonts w:ascii="Times New Roman" w:eastAsia="Times New Roman" w:hAnsi="Times New Roman" w:cs="Times New Roman"/>
          <w:sz w:val="24"/>
          <w:szCs w:val="24"/>
          <w:lang w:eastAsia="ar-SA"/>
        </w:rPr>
        <w:t>Трактовая</w:t>
      </w:r>
      <w:r w:rsidR="00062B99" w:rsidRPr="00F33C58">
        <w:rPr>
          <w:rFonts w:ascii="Times New Roman" w:eastAsia="Times New Roman" w:hAnsi="Times New Roman" w:cs="Times New Roman"/>
          <w:sz w:val="24"/>
          <w:szCs w:val="24"/>
          <w:lang w:eastAsia="ar-SA"/>
        </w:rPr>
        <w:t>,</w:t>
      </w:r>
      <w:r w:rsidR="00700445" w:rsidRPr="00F33C58">
        <w:rPr>
          <w:rFonts w:ascii="Times New Roman" w:eastAsia="Times New Roman" w:hAnsi="Times New Roman" w:cs="Times New Roman"/>
          <w:sz w:val="24"/>
          <w:szCs w:val="24"/>
          <w:lang w:eastAsia="ar-SA"/>
        </w:rPr>
        <w:t xml:space="preserve"> </w:t>
      </w:r>
      <w:r w:rsidR="00ED7207" w:rsidRPr="00F33C58">
        <w:rPr>
          <w:rFonts w:ascii="Times New Roman" w:eastAsia="Times New Roman" w:hAnsi="Times New Roman" w:cs="Times New Roman"/>
          <w:sz w:val="24"/>
          <w:szCs w:val="24"/>
          <w:lang w:eastAsia="ar-SA"/>
        </w:rPr>
        <w:t xml:space="preserve">ул. </w:t>
      </w:r>
      <w:r w:rsidR="00062B99" w:rsidRPr="00F33C58">
        <w:rPr>
          <w:rFonts w:ascii="Times New Roman" w:eastAsia="Times New Roman" w:hAnsi="Times New Roman" w:cs="Times New Roman"/>
          <w:sz w:val="24"/>
          <w:szCs w:val="24"/>
          <w:lang w:eastAsia="ar-SA"/>
        </w:rPr>
        <w:t>Мира, ул.</w:t>
      </w:r>
      <w:r w:rsidR="00E454F5" w:rsidRPr="00F33C58">
        <w:rPr>
          <w:rFonts w:ascii="Times New Roman" w:eastAsia="Times New Roman" w:hAnsi="Times New Roman" w:cs="Times New Roman"/>
          <w:sz w:val="24"/>
          <w:szCs w:val="24"/>
          <w:lang w:eastAsia="ar-SA"/>
        </w:rPr>
        <w:t xml:space="preserve"> </w:t>
      </w:r>
      <w:r w:rsidR="00062B99" w:rsidRPr="00F33C58">
        <w:rPr>
          <w:rFonts w:ascii="Times New Roman" w:eastAsia="Times New Roman" w:hAnsi="Times New Roman" w:cs="Times New Roman"/>
          <w:sz w:val="24"/>
          <w:szCs w:val="24"/>
          <w:lang w:eastAsia="ar-SA"/>
        </w:rPr>
        <w:t>Гагарина и ул.</w:t>
      </w:r>
      <w:r w:rsidR="00E454F5" w:rsidRPr="00F33C58">
        <w:rPr>
          <w:rFonts w:ascii="Times New Roman" w:eastAsia="Times New Roman" w:hAnsi="Times New Roman" w:cs="Times New Roman"/>
          <w:sz w:val="24"/>
          <w:szCs w:val="24"/>
          <w:lang w:eastAsia="ar-SA"/>
        </w:rPr>
        <w:t xml:space="preserve"> </w:t>
      </w:r>
      <w:r w:rsidR="00062B99" w:rsidRPr="00F33C58">
        <w:rPr>
          <w:rFonts w:ascii="Times New Roman" w:eastAsia="Times New Roman" w:hAnsi="Times New Roman" w:cs="Times New Roman"/>
          <w:sz w:val="24"/>
          <w:szCs w:val="24"/>
          <w:lang w:eastAsia="ar-SA"/>
        </w:rPr>
        <w:t>Огарьевская</w:t>
      </w:r>
      <w:r w:rsidR="00ED7207" w:rsidRPr="00F33C58">
        <w:rPr>
          <w:rFonts w:ascii="Times New Roman" w:eastAsia="Times New Roman" w:hAnsi="Times New Roman" w:cs="Times New Roman"/>
          <w:sz w:val="24"/>
          <w:szCs w:val="24"/>
          <w:lang w:eastAsia="ar-SA"/>
        </w:rPr>
        <w:t xml:space="preserve"> </w:t>
      </w:r>
      <w:r w:rsidR="00062B99" w:rsidRPr="00F33C58">
        <w:rPr>
          <w:rFonts w:ascii="Times New Roman" w:eastAsia="Times New Roman" w:hAnsi="Times New Roman" w:cs="Times New Roman"/>
          <w:sz w:val="24"/>
          <w:szCs w:val="24"/>
          <w:lang w:eastAsia="ar-SA"/>
        </w:rPr>
        <w:t>-</w:t>
      </w:r>
      <w:r w:rsidR="00ED7207" w:rsidRPr="00F33C58">
        <w:rPr>
          <w:rFonts w:ascii="Times New Roman" w:eastAsia="Times New Roman" w:hAnsi="Times New Roman" w:cs="Times New Roman"/>
          <w:sz w:val="24"/>
          <w:szCs w:val="24"/>
          <w:lang w:eastAsia="ar-SA"/>
        </w:rPr>
        <w:t xml:space="preserve"> по  ним осуществляется выход транспорта на внешние дороги и проходит основной трафик внутреннего автомобильного транспорта.</w:t>
      </w:r>
    </w:p>
    <w:p w14:paraId="166B14C3" w14:textId="77777777" w:rsidR="00ED7207" w:rsidRPr="00F33C58" w:rsidRDefault="00ED7207" w:rsidP="00F33C58">
      <w:pPr>
        <w:suppressAutoHyphens/>
        <w:spacing w:after="0" w:line="240" w:lineRule="auto"/>
        <w:ind w:firstLine="900"/>
        <w:jc w:val="both"/>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Главн</w:t>
      </w:r>
      <w:r w:rsidR="00397B7C" w:rsidRPr="00F33C58">
        <w:rPr>
          <w:rFonts w:ascii="Times New Roman" w:eastAsia="Times New Roman" w:hAnsi="Times New Roman" w:cs="Times New Roman"/>
          <w:sz w:val="24"/>
          <w:szCs w:val="24"/>
          <w:lang w:eastAsia="ar-SA"/>
        </w:rPr>
        <w:t>ыми</w:t>
      </w:r>
      <w:r w:rsidRPr="00F33C58">
        <w:rPr>
          <w:rFonts w:ascii="Times New Roman" w:eastAsia="Times New Roman" w:hAnsi="Times New Roman" w:cs="Times New Roman"/>
          <w:sz w:val="24"/>
          <w:szCs w:val="24"/>
          <w:lang w:eastAsia="ar-SA"/>
        </w:rPr>
        <w:t xml:space="preserve"> улиц</w:t>
      </w:r>
      <w:r w:rsidR="00397B7C" w:rsidRPr="00F33C58">
        <w:rPr>
          <w:rFonts w:ascii="Times New Roman" w:eastAsia="Times New Roman" w:hAnsi="Times New Roman" w:cs="Times New Roman"/>
          <w:sz w:val="24"/>
          <w:szCs w:val="24"/>
          <w:lang w:eastAsia="ar-SA"/>
        </w:rPr>
        <w:t>ами</w:t>
      </w:r>
      <w:r w:rsidRPr="00F33C58">
        <w:rPr>
          <w:rFonts w:ascii="Times New Roman" w:eastAsia="Times New Roman" w:hAnsi="Times New Roman" w:cs="Times New Roman"/>
          <w:sz w:val="24"/>
          <w:szCs w:val="24"/>
          <w:lang w:eastAsia="ar-SA"/>
        </w:rPr>
        <w:t xml:space="preserve"> </w:t>
      </w:r>
      <w:r w:rsidR="00062B99" w:rsidRPr="00F33C58">
        <w:rPr>
          <w:rFonts w:ascii="Times New Roman" w:eastAsia="Times New Roman" w:hAnsi="Times New Roman" w:cs="Times New Roman"/>
          <w:sz w:val="24"/>
          <w:szCs w:val="24"/>
          <w:lang w:eastAsia="ar-SA"/>
        </w:rPr>
        <w:t>г.</w:t>
      </w:r>
      <w:r w:rsidR="00E454F5" w:rsidRPr="00F33C58">
        <w:rPr>
          <w:rFonts w:ascii="Times New Roman" w:eastAsia="Times New Roman" w:hAnsi="Times New Roman" w:cs="Times New Roman"/>
          <w:sz w:val="24"/>
          <w:szCs w:val="24"/>
          <w:lang w:eastAsia="ar-SA"/>
        </w:rPr>
        <w:t xml:space="preserve"> </w:t>
      </w:r>
      <w:r w:rsidR="00062B99" w:rsidRPr="00F33C58">
        <w:rPr>
          <w:rFonts w:ascii="Times New Roman" w:eastAsia="Times New Roman" w:hAnsi="Times New Roman" w:cs="Times New Roman"/>
          <w:sz w:val="24"/>
          <w:szCs w:val="24"/>
          <w:lang w:eastAsia="ar-SA"/>
        </w:rPr>
        <w:t xml:space="preserve">Верхотурья </w:t>
      </w:r>
      <w:r w:rsidR="00397B7C" w:rsidRPr="00F33C58">
        <w:rPr>
          <w:rFonts w:ascii="Times New Roman" w:eastAsia="Times New Roman" w:hAnsi="Times New Roman" w:cs="Times New Roman"/>
          <w:sz w:val="24"/>
          <w:szCs w:val="24"/>
          <w:lang w:eastAsia="ar-SA"/>
        </w:rPr>
        <w:t>являю</w:t>
      </w:r>
      <w:r w:rsidRPr="00F33C58">
        <w:rPr>
          <w:rFonts w:ascii="Times New Roman" w:eastAsia="Times New Roman" w:hAnsi="Times New Roman" w:cs="Times New Roman"/>
          <w:sz w:val="24"/>
          <w:szCs w:val="24"/>
          <w:lang w:eastAsia="ar-SA"/>
        </w:rPr>
        <w:t>тся ул.</w:t>
      </w:r>
      <w:r w:rsidR="00397B7C" w:rsidRPr="00F33C58">
        <w:rPr>
          <w:rFonts w:ascii="Times New Roman" w:eastAsia="Times New Roman" w:hAnsi="Times New Roman" w:cs="Times New Roman"/>
          <w:sz w:val="24"/>
          <w:szCs w:val="24"/>
          <w:lang w:eastAsia="ar-SA"/>
        </w:rPr>
        <w:t xml:space="preserve"> Ленина, ул. Малышева, ул. Карла Маркса, ул. Советская.</w:t>
      </w:r>
      <w:r w:rsidRPr="00F33C58">
        <w:rPr>
          <w:rFonts w:ascii="Times New Roman" w:eastAsia="Times New Roman" w:hAnsi="Times New Roman" w:cs="Times New Roman"/>
          <w:sz w:val="24"/>
          <w:szCs w:val="24"/>
          <w:lang w:eastAsia="ar-SA"/>
        </w:rPr>
        <w:t xml:space="preserve"> На </w:t>
      </w:r>
      <w:r w:rsidR="00397B7C" w:rsidRPr="00F33C58">
        <w:rPr>
          <w:rFonts w:ascii="Times New Roman" w:eastAsia="Times New Roman" w:hAnsi="Times New Roman" w:cs="Times New Roman"/>
          <w:sz w:val="24"/>
          <w:szCs w:val="24"/>
          <w:lang w:eastAsia="ar-SA"/>
        </w:rPr>
        <w:t>них</w:t>
      </w:r>
      <w:r w:rsidRPr="00F33C58">
        <w:rPr>
          <w:rFonts w:ascii="Times New Roman" w:eastAsia="Times New Roman" w:hAnsi="Times New Roman" w:cs="Times New Roman"/>
          <w:sz w:val="24"/>
          <w:szCs w:val="24"/>
          <w:lang w:eastAsia="ar-SA"/>
        </w:rPr>
        <w:t xml:space="preserve"> сосредоточены основные административные, торговые и культурные учреждения города. По ней же проходят основные маршруты автобуса.</w:t>
      </w:r>
    </w:p>
    <w:p w14:paraId="250827B3" w14:textId="77777777" w:rsidR="00BF5F71" w:rsidRPr="00F33C58" w:rsidRDefault="00BF5F71" w:rsidP="00F33C58">
      <w:pPr>
        <w:suppressAutoHyphens/>
        <w:spacing w:after="0" w:line="240" w:lineRule="auto"/>
        <w:ind w:firstLine="900"/>
        <w:jc w:val="both"/>
        <w:rPr>
          <w:rFonts w:ascii="Times New Roman" w:eastAsia="Times New Roman" w:hAnsi="Times New Roman" w:cs="Times New Roman"/>
          <w:sz w:val="24"/>
          <w:szCs w:val="24"/>
          <w:lang w:eastAsia="ar-SA"/>
        </w:rPr>
      </w:pPr>
    </w:p>
    <w:p w14:paraId="44E7D3F8" w14:textId="77777777" w:rsidR="00BF5F71" w:rsidRPr="00F33C58" w:rsidRDefault="00BF5F71" w:rsidP="00F33C58">
      <w:pPr>
        <w:suppressAutoHyphens/>
        <w:spacing w:after="0" w:line="240" w:lineRule="auto"/>
        <w:ind w:firstLine="900"/>
        <w:jc w:val="both"/>
        <w:rPr>
          <w:rFonts w:ascii="Times New Roman" w:eastAsia="Times New Roman" w:hAnsi="Times New Roman" w:cs="Times New Roman"/>
          <w:sz w:val="24"/>
          <w:szCs w:val="24"/>
          <w:lang w:eastAsia="ar-SA"/>
        </w:rPr>
      </w:pPr>
    </w:p>
    <w:p w14:paraId="0CBBB80C" w14:textId="6359832F" w:rsidR="00ED7207" w:rsidRPr="00F33C58" w:rsidRDefault="00A96A21"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ru-RU"/>
        </w:rPr>
        <w:t xml:space="preserve">Таблица № 5. </w:t>
      </w:r>
      <w:r w:rsidR="00ED7207" w:rsidRPr="00F33C58">
        <w:rPr>
          <w:rFonts w:ascii="Times New Roman" w:eastAsia="Times New Roman" w:hAnsi="Times New Roman" w:cs="Times New Roman"/>
          <w:sz w:val="24"/>
          <w:szCs w:val="24"/>
          <w:lang w:eastAsia="ar-SA"/>
        </w:rPr>
        <w:t xml:space="preserve">Перечень автомобильных дорог общего пользования, относящихся к собственности </w:t>
      </w:r>
      <w:r w:rsidR="00322197" w:rsidRPr="00F33C58">
        <w:rPr>
          <w:rFonts w:ascii="Times New Roman" w:eastAsia="Times New Roman" w:hAnsi="Times New Roman" w:cs="Times New Roman"/>
          <w:sz w:val="24"/>
          <w:szCs w:val="24"/>
          <w:lang w:eastAsia="ar-SA"/>
        </w:rPr>
        <w:t>Городского округа Верхотурский</w:t>
      </w:r>
      <w:r w:rsidR="00ED7207" w:rsidRPr="00F33C58">
        <w:rPr>
          <w:rFonts w:ascii="Times New Roman" w:eastAsia="Times New Roman" w:hAnsi="Times New Roman" w:cs="Times New Roman"/>
          <w:sz w:val="24"/>
          <w:szCs w:val="24"/>
          <w:lang w:eastAsia="ar-SA"/>
        </w:rPr>
        <w:t>, предназначенных для решения вопросов местного значения</w:t>
      </w:r>
    </w:p>
    <w:tbl>
      <w:tblPr>
        <w:tblW w:w="9493" w:type="dxa"/>
        <w:jc w:val="center"/>
        <w:tblLayout w:type="fixed"/>
        <w:tblLook w:val="04A0" w:firstRow="1" w:lastRow="0" w:firstColumn="1" w:lastColumn="0" w:noHBand="0" w:noVBand="1"/>
      </w:tblPr>
      <w:tblGrid>
        <w:gridCol w:w="562"/>
        <w:gridCol w:w="1843"/>
        <w:gridCol w:w="3969"/>
        <w:gridCol w:w="992"/>
        <w:gridCol w:w="1134"/>
        <w:gridCol w:w="993"/>
      </w:tblGrid>
      <w:tr w:rsidR="00112B7E" w:rsidRPr="00F33C58" w14:paraId="609879C1" w14:textId="77777777" w:rsidTr="00BF5F71">
        <w:trPr>
          <w:trHeight w:val="454"/>
          <w:jc w:val="center"/>
        </w:trPr>
        <w:tc>
          <w:tcPr>
            <w:tcW w:w="562" w:type="dxa"/>
            <w:tcBorders>
              <w:top w:val="single" w:sz="4" w:space="0" w:color="auto"/>
              <w:left w:val="single" w:sz="4" w:space="0" w:color="auto"/>
              <w:bottom w:val="single" w:sz="4" w:space="0" w:color="auto"/>
              <w:right w:val="single" w:sz="4" w:space="0" w:color="auto"/>
            </w:tcBorders>
            <w:vAlign w:val="center"/>
          </w:tcPr>
          <w:p w14:paraId="18906DDE" w14:textId="77777777" w:rsidR="00112B7E" w:rsidRPr="00F33C58" w:rsidRDefault="00112B7E" w:rsidP="00F33C58">
            <w:pPr>
              <w:spacing w:after="0" w:line="240" w:lineRule="auto"/>
              <w:contextualSpacing/>
              <w:jc w:val="center"/>
              <w:rPr>
                <w:rFonts w:ascii="Times New Roman" w:eastAsia="Times New Roman" w:hAnsi="Times New Roman" w:cs="Times New Roman"/>
                <w:b/>
                <w:color w:val="000000"/>
                <w:sz w:val="24"/>
                <w:szCs w:val="24"/>
                <w:lang w:eastAsia="ru-RU"/>
              </w:rPr>
            </w:pPr>
            <w:r w:rsidRPr="00F33C58">
              <w:rPr>
                <w:rFonts w:ascii="Times New Roman" w:eastAsia="Times New Roman" w:hAnsi="Times New Roman" w:cs="Times New Roman"/>
                <w:b/>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39864" w14:textId="77777777" w:rsidR="00112B7E" w:rsidRPr="00F33C58" w:rsidRDefault="00112B7E" w:rsidP="00F33C58">
            <w:pPr>
              <w:spacing w:after="0" w:line="240" w:lineRule="auto"/>
              <w:contextualSpacing/>
              <w:jc w:val="center"/>
              <w:rPr>
                <w:rFonts w:ascii="Times New Roman" w:eastAsia="Times New Roman" w:hAnsi="Times New Roman" w:cs="Times New Roman"/>
                <w:b/>
                <w:color w:val="000000"/>
                <w:sz w:val="24"/>
                <w:szCs w:val="24"/>
                <w:lang w:eastAsia="ru-RU"/>
              </w:rPr>
            </w:pPr>
            <w:r w:rsidRPr="00F33C58">
              <w:rPr>
                <w:rFonts w:ascii="Times New Roman" w:eastAsia="Times New Roman" w:hAnsi="Times New Roman" w:cs="Times New Roman"/>
                <w:b/>
                <w:color w:val="000000"/>
                <w:sz w:val="24"/>
                <w:szCs w:val="24"/>
                <w:lang w:eastAsia="ru-RU"/>
              </w:rPr>
              <w:t>наименование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0B8A1DC1" w14:textId="60B44A26" w:rsidR="00112B7E" w:rsidRPr="00F33C58" w:rsidRDefault="00EE110D" w:rsidP="00F33C58">
            <w:pPr>
              <w:spacing w:after="0" w:line="240" w:lineRule="auto"/>
              <w:contextualSpacing/>
              <w:jc w:val="center"/>
              <w:rPr>
                <w:rFonts w:ascii="Times New Roman" w:eastAsia="Times New Roman" w:hAnsi="Times New Roman" w:cs="Times New Roman"/>
                <w:b/>
                <w:color w:val="000000"/>
                <w:sz w:val="24"/>
                <w:szCs w:val="24"/>
                <w:lang w:eastAsia="ru-RU"/>
              </w:rPr>
            </w:pPr>
            <w:r w:rsidRPr="00F33C58">
              <w:rPr>
                <w:rFonts w:ascii="Times New Roman" w:eastAsia="Times New Roman" w:hAnsi="Times New Roman" w:cs="Times New Roman"/>
                <w:b/>
                <w:color w:val="000000"/>
                <w:sz w:val="24"/>
                <w:szCs w:val="24"/>
                <w:lang w:eastAsia="ru-RU"/>
              </w:rPr>
              <w:t>А</w:t>
            </w:r>
            <w:r w:rsidR="00112B7E" w:rsidRPr="00F33C58">
              <w:rPr>
                <w:rFonts w:ascii="Times New Roman" w:eastAsia="Times New Roman" w:hAnsi="Times New Roman" w:cs="Times New Roman"/>
                <w:b/>
                <w:color w:val="000000"/>
                <w:sz w:val="24"/>
                <w:szCs w:val="24"/>
                <w:lang w:eastAsia="ru-RU"/>
              </w:rPr>
              <w:t>дрес</w:t>
            </w:r>
          </w:p>
        </w:tc>
        <w:tc>
          <w:tcPr>
            <w:tcW w:w="992" w:type="dxa"/>
            <w:tcBorders>
              <w:top w:val="single" w:sz="4" w:space="0" w:color="auto"/>
              <w:left w:val="nil"/>
              <w:bottom w:val="nil"/>
              <w:right w:val="single" w:sz="4" w:space="0" w:color="auto"/>
            </w:tcBorders>
            <w:shd w:val="clear" w:color="auto" w:fill="auto"/>
            <w:vAlign w:val="center"/>
            <w:hideMark/>
          </w:tcPr>
          <w:p w14:paraId="4CA43E78" w14:textId="77777777" w:rsidR="00112B7E" w:rsidRPr="00F33C58" w:rsidRDefault="00112B7E" w:rsidP="00F33C58">
            <w:pPr>
              <w:spacing w:after="0" w:line="240" w:lineRule="auto"/>
              <w:contextualSpacing/>
              <w:jc w:val="center"/>
              <w:rPr>
                <w:rFonts w:ascii="Times New Roman" w:eastAsia="Times New Roman" w:hAnsi="Times New Roman" w:cs="Times New Roman"/>
                <w:b/>
                <w:color w:val="000000"/>
                <w:sz w:val="24"/>
                <w:szCs w:val="24"/>
                <w:lang w:eastAsia="ru-RU"/>
              </w:rPr>
            </w:pPr>
            <w:r w:rsidRPr="00F33C58">
              <w:rPr>
                <w:rFonts w:ascii="Times New Roman" w:eastAsia="Times New Roman" w:hAnsi="Times New Roman" w:cs="Times New Roman"/>
                <w:b/>
                <w:color w:val="000000"/>
                <w:sz w:val="24"/>
                <w:szCs w:val="24"/>
                <w:lang w:eastAsia="ru-RU"/>
              </w:rPr>
              <w:t>вид покрытия</w:t>
            </w:r>
          </w:p>
        </w:tc>
        <w:tc>
          <w:tcPr>
            <w:tcW w:w="1134" w:type="dxa"/>
            <w:tcBorders>
              <w:top w:val="single" w:sz="4" w:space="0" w:color="auto"/>
              <w:left w:val="nil"/>
              <w:bottom w:val="nil"/>
              <w:right w:val="single" w:sz="4" w:space="0" w:color="auto"/>
            </w:tcBorders>
            <w:shd w:val="clear" w:color="auto" w:fill="auto"/>
            <w:vAlign w:val="center"/>
            <w:hideMark/>
          </w:tcPr>
          <w:p w14:paraId="53FD54C3" w14:textId="77777777" w:rsidR="00112B7E" w:rsidRPr="00F33C58" w:rsidRDefault="00112B7E" w:rsidP="00F33C58">
            <w:pPr>
              <w:spacing w:after="0" w:line="240" w:lineRule="auto"/>
              <w:contextualSpacing/>
              <w:jc w:val="center"/>
              <w:rPr>
                <w:rFonts w:ascii="Times New Roman" w:eastAsia="Times New Roman" w:hAnsi="Times New Roman" w:cs="Times New Roman"/>
                <w:b/>
                <w:color w:val="000000"/>
                <w:sz w:val="24"/>
                <w:szCs w:val="24"/>
                <w:lang w:eastAsia="ru-RU"/>
              </w:rPr>
            </w:pPr>
            <w:r w:rsidRPr="00F33C58">
              <w:rPr>
                <w:rFonts w:ascii="Times New Roman" w:eastAsia="Times New Roman" w:hAnsi="Times New Roman" w:cs="Times New Roman"/>
                <w:b/>
                <w:color w:val="000000"/>
                <w:sz w:val="24"/>
                <w:szCs w:val="24"/>
                <w:lang w:eastAsia="ru-RU"/>
              </w:rPr>
              <w:t>площадь (кв.м.)</w:t>
            </w:r>
          </w:p>
        </w:tc>
        <w:tc>
          <w:tcPr>
            <w:tcW w:w="993" w:type="dxa"/>
            <w:tcBorders>
              <w:top w:val="single" w:sz="4" w:space="0" w:color="auto"/>
              <w:left w:val="nil"/>
              <w:bottom w:val="nil"/>
              <w:right w:val="single" w:sz="4" w:space="0" w:color="auto"/>
            </w:tcBorders>
            <w:shd w:val="clear" w:color="auto" w:fill="auto"/>
            <w:vAlign w:val="center"/>
            <w:hideMark/>
          </w:tcPr>
          <w:p w14:paraId="38A9AE82" w14:textId="77777777" w:rsidR="00112B7E" w:rsidRPr="00F33C58" w:rsidRDefault="00112B7E" w:rsidP="00F33C58">
            <w:pPr>
              <w:spacing w:after="0" w:line="240" w:lineRule="auto"/>
              <w:contextualSpacing/>
              <w:jc w:val="center"/>
              <w:rPr>
                <w:rFonts w:ascii="Times New Roman" w:eastAsia="Times New Roman" w:hAnsi="Times New Roman" w:cs="Times New Roman"/>
                <w:b/>
                <w:color w:val="000000"/>
                <w:sz w:val="24"/>
                <w:szCs w:val="24"/>
                <w:lang w:eastAsia="ru-RU"/>
              </w:rPr>
            </w:pPr>
            <w:r w:rsidRPr="00F33C58">
              <w:rPr>
                <w:rFonts w:ascii="Times New Roman" w:eastAsia="Times New Roman" w:hAnsi="Times New Roman" w:cs="Times New Roman"/>
                <w:b/>
                <w:color w:val="000000"/>
                <w:sz w:val="24"/>
                <w:szCs w:val="24"/>
                <w:lang w:eastAsia="ru-RU"/>
              </w:rPr>
              <w:t>протяженность (м)</w:t>
            </w:r>
          </w:p>
        </w:tc>
      </w:tr>
      <w:tr w:rsidR="00112B7E" w:rsidRPr="00F33C58" w14:paraId="5FB8CB90"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483DAB9"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16ABD7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single" w:sz="4" w:space="0" w:color="auto"/>
            </w:tcBorders>
            <w:shd w:val="clear" w:color="auto" w:fill="auto"/>
            <w:hideMark/>
          </w:tcPr>
          <w:p w14:paraId="56F3DC1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 </w:t>
            </w:r>
            <w:r w:rsidRPr="00F33C58">
              <w:rPr>
                <w:rFonts w:ascii="Times New Roman" w:eastAsia="Times New Roman" w:hAnsi="Times New Roman" w:cs="Times New Roman"/>
                <w:color w:val="000000"/>
                <w:sz w:val="24"/>
                <w:szCs w:val="24"/>
                <w:lang w:eastAsia="ru-RU"/>
              </w:rPr>
              <w:br/>
              <w:t>город Верхотурье, улица Ленина</w:t>
            </w:r>
          </w:p>
        </w:tc>
        <w:tc>
          <w:tcPr>
            <w:tcW w:w="992" w:type="dxa"/>
            <w:tcBorders>
              <w:top w:val="single" w:sz="4" w:space="0" w:color="auto"/>
              <w:left w:val="nil"/>
              <w:bottom w:val="single" w:sz="4" w:space="0" w:color="auto"/>
              <w:right w:val="single" w:sz="4" w:space="0" w:color="auto"/>
            </w:tcBorders>
            <w:shd w:val="clear" w:color="auto" w:fill="auto"/>
            <w:hideMark/>
          </w:tcPr>
          <w:p w14:paraId="644F585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single" w:sz="4" w:space="0" w:color="auto"/>
              <w:left w:val="nil"/>
              <w:bottom w:val="single" w:sz="4" w:space="0" w:color="auto"/>
              <w:right w:val="single" w:sz="4" w:space="0" w:color="auto"/>
            </w:tcBorders>
            <w:shd w:val="clear" w:color="auto" w:fill="auto"/>
            <w:hideMark/>
          </w:tcPr>
          <w:p w14:paraId="52FCD05B"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9078,8</w:t>
            </w:r>
          </w:p>
        </w:tc>
        <w:tc>
          <w:tcPr>
            <w:tcW w:w="993" w:type="dxa"/>
            <w:tcBorders>
              <w:top w:val="single" w:sz="4" w:space="0" w:color="auto"/>
              <w:left w:val="nil"/>
              <w:bottom w:val="single" w:sz="4" w:space="0" w:color="auto"/>
              <w:right w:val="single" w:sz="4" w:space="0" w:color="auto"/>
            </w:tcBorders>
            <w:shd w:val="clear" w:color="auto" w:fill="auto"/>
            <w:hideMark/>
          </w:tcPr>
          <w:p w14:paraId="47D2093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1362</w:t>
            </w:r>
          </w:p>
        </w:tc>
      </w:tr>
      <w:tr w:rsidR="00112B7E" w:rsidRPr="00F33C58" w14:paraId="0034F4FC"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F6636D1"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F51D22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single" w:sz="4" w:space="0" w:color="auto"/>
            </w:tcBorders>
            <w:shd w:val="clear" w:color="auto" w:fill="auto"/>
            <w:hideMark/>
          </w:tcPr>
          <w:p w14:paraId="20F8276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 </w:t>
            </w:r>
            <w:r w:rsidRPr="00F33C58">
              <w:rPr>
                <w:rFonts w:ascii="Times New Roman" w:eastAsia="Times New Roman" w:hAnsi="Times New Roman" w:cs="Times New Roman"/>
                <w:color w:val="000000"/>
                <w:sz w:val="24"/>
                <w:szCs w:val="24"/>
                <w:lang w:eastAsia="ru-RU"/>
              </w:rPr>
              <w:br/>
              <w:t>город Верхотурье, улица Красноармейская</w:t>
            </w:r>
          </w:p>
        </w:tc>
        <w:tc>
          <w:tcPr>
            <w:tcW w:w="992" w:type="dxa"/>
            <w:tcBorders>
              <w:top w:val="nil"/>
              <w:left w:val="nil"/>
              <w:bottom w:val="single" w:sz="4" w:space="0" w:color="auto"/>
              <w:right w:val="single" w:sz="4" w:space="0" w:color="auto"/>
            </w:tcBorders>
            <w:shd w:val="clear" w:color="auto" w:fill="auto"/>
            <w:hideMark/>
          </w:tcPr>
          <w:p w14:paraId="6B0BFF8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4656632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1296,9</w:t>
            </w:r>
          </w:p>
        </w:tc>
        <w:tc>
          <w:tcPr>
            <w:tcW w:w="993" w:type="dxa"/>
            <w:tcBorders>
              <w:top w:val="nil"/>
              <w:left w:val="nil"/>
              <w:bottom w:val="single" w:sz="4" w:space="0" w:color="auto"/>
              <w:right w:val="single" w:sz="4" w:space="0" w:color="auto"/>
            </w:tcBorders>
            <w:shd w:val="clear" w:color="auto" w:fill="auto"/>
            <w:hideMark/>
          </w:tcPr>
          <w:p w14:paraId="7B261D0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397</w:t>
            </w:r>
          </w:p>
        </w:tc>
      </w:tr>
      <w:tr w:rsidR="00112B7E" w:rsidRPr="00F33C58" w14:paraId="56843E7F"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0AA70DD7"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5CA9D9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single" w:sz="4" w:space="0" w:color="auto"/>
            </w:tcBorders>
            <w:shd w:val="clear" w:color="auto" w:fill="auto"/>
            <w:hideMark/>
          </w:tcPr>
          <w:p w14:paraId="090D743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область, </w:t>
            </w:r>
            <w:r w:rsidRPr="00F33C58">
              <w:rPr>
                <w:rFonts w:ascii="Times New Roman" w:eastAsia="Times New Roman" w:hAnsi="Times New Roman" w:cs="Times New Roman"/>
                <w:color w:val="000000"/>
                <w:sz w:val="24"/>
                <w:szCs w:val="24"/>
                <w:lang w:eastAsia="ru-RU"/>
              </w:rPr>
              <w:br/>
              <w:t>город Верхотурье, улица Береговая</w:t>
            </w:r>
          </w:p>
        </w:tc>
        <w:tc>
          <w:tcPr>
            <w:tcW w:w="992" w:type="dxa"/>
            <w:tcBorders>
              <w:top w:val="nil"/>
              <w:left w:val="nil"/>
              <w:bottom w:val="single" w:sz="4" w:space="0" w:color="auto"/>
              <w:right w:val="single" w:sz="4" w:space="0" w:color="auto"/>
            </w:tcBorders>
            <w:shd w:val="clear" w:color="auto" w:fill="auto"/>
            <w:hideMark/>
          </w:tcPr>
          <w:p w14:paraId="642FDA3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1AD2417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1499,4</w:t>
            </w:r>
          </w:p>
        </w:tc>
        <w:tc>
          <w:tcPr>
            <w:tcW w:w="993" w:type="dxa"/>
            <w:tcBorders>
              <w:top w:val="nil"/>
              <w:left w:val="nil"/>
              <w:bottom w:val="single" w:sz="4" w:space="0" w:color="auto"/>
              <w:right w:val="single" w:sz="4" w:space="0" w:color="auto"/>
            </w:tcBorders>
            <w:shd w:val="clear" w:color="auto" w:fill="auto"/>
            <w:hideMark/>
          </w:tcPr>
          <w:p w14:paraId="0F26973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485,1</w:t>
            </w:r>
          </w:p>
        </w:tc>
      </w:tr>
      <w:tr w:rsidR="00112B7E" w:rsidRPr="00F33C58" w14:paraId="598A22F7"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2A5E7158"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042F035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single" w:sz="4" w:space="0" w:color="auto"/>
            </w:tcBorders>
            <w:shd w:val="clear" w:color="auto" w:fill="auto"/>
            <w:hideMark/>
          </w:tcPr>
          <w:p w14:paraId="1A9F768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область, </w:t>
            </w:r>
            <w:r w:rsidRPr="00F33C58">
              <w:rPr>
                <w:rFonts w:ascii="Times New Roman" w:eastAsia="Times New Roman" w:hAnsi="Times New Roman" w:cs="Times New Roman"/>
                <w:color w:val="000000"/>
                <w:sz w:val="24"/>
                <w:szCs w:val="24"/>
                <w:lang w:eastAsia="ru-RU"/>
              </w:rPr>
              <w:br/>
              <w:t>город Верхотурье, улица Дидковского</w:t>
            </w:r>
          </w:p>
        </w:tc>
        <w:tc>
          <w:tcPr>
            <w:tcW w:w="992" w:type="dxa"/>
            <w:tcBorders>
              <w:top w:val="nil"/>
              <w:left w:val="nil"/>
              <w:bottom w:val="single" w:sz="4" w:space="0" w:color="auto"/>
              <w:right w:val="single" w:sz="4" w:space="0" w:color="auto"/>
            </w:tcBorders>
            <w:shd w:val="clear" w:color="auto" w:fill="auto"/>
            <w:hideMark/>
          </w:tcPr>
          <w:p w14:paraId="7291BCD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nil"/>
              <w:left w:val="nil"/>
              <w:bottom w:val="single" w:sz="4" w:space="0" w:color="auto"/>
              <w:right w:val="single" w:sz="4" w:space="0" w:color="auto"/>
            </w:tcBorders>
            <w:shd w:val="clear" w:color="auto" w:fill="auto"/>
            <w:hideMark/>
          </w:tcPr>
          <w:p w14:paraId="5C05F0EC"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7718,9</w:t>
            </w:r>
          </w:p>
        </w:tc>
        <w:tc>
          <w:tcPr>
            <w:tcW w:w="993" w:type="dxa"/>
            <w:tcBorders>
              <w:top w:val="nil"/>
              <w:left w:val="nil"/>
              <w:bottom w:val="single" w:sz="4" w:space="0" w:color="auto"/>
              <w:right w:val="single" w:sz="4" w:space="0" w:color="auto"/>
            </w:tcBorders>
            <w:shd w:val="clear" w:color="auto" w:fill="auto"/>
            <w:hideMark/>
          </w:tcPr>
          <w:p w14:paraId="6AF87AC1"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1415,3</w:t>
            </w:r>
          </w:p>
        </w:tc>
      </w:tr>
      <w:tr w:rsidR="00112B7E" w:rsidRPr="00F33C58" w14:paraId="6DD51C4B"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236C4A74"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0C710D2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single" w:sz="4" w:space="0" w:color="auto"/>
            </w:tcBorders>
            <w:shd w:val="clear" w:color="auto" w:fill="auto"/>
            <w:hideMark/>
          </w:tcPr>
          <w:p w14:paraId="681134F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область, </w:t>
            </w:r>
            <w:r w:rsidRPr="00F33C58">
              <w:rPr>
                <w:rFonts w:ascii="Times New Roman" w:eastAsia="Times New Roman" w:hAnsi="Times New Roman" w:cs="Times New Roman"/>
                <w:color w:val="000000"/>
                <w:sz w:val="24"/>
                <w:szCs w:val="24"/>
                <w:lang w:eastAsia="ru-RU"/>
              </w:rPr>
              <w:br/>
              <w:t>город Верхотурье, улица Ханкевича</w:t>
            </w:r>
          </w:p>
        </w:tc>
        <w:tc>
          <w:tcPr>
            <w:tcW w:w="992" w:type="dxa"/>
            <w:tcBorders>
              <w:top w:val="nil"/>
              <w:left w:val="nil"/>
              <w:bottom w:val="single" w:sz="4" w:space="0" w:color="auto"/>
              <w:right w:val="single" w:sz="4" w:space="0" w:color="auto"/>
            </w:tcBorders>
            <w:shd w:val="clear" w:color="auto" w:fill="auto"/>
            <w:hideMark/>
          </w:tcPr>
          <w:p w14:paraId="7729548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nil"/>
              <w:left w:val="nil"/>
              <w:bottom w:val="single" w:sz="4" w:space="0" w:color="auto"/>
              <w:right w:val="single" w:sz="4" w:space="0" w:color="auto"/>
            </w:tcBorders>
            <w:shd w:val="clear" w:color="auto" w:fill="auto"/>
            <w:hideMark/>
          </w:tcPr>
          <w:p w14:paraId="079D6BE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9049,2</w:t>
            </w:r>
          </w:p>
        </w:tc>
        <w:tc>
          <w:tcPr>
            <w:tcW w:w="993" w:type="dxa"/>
            <w:tcBorders>
              <w:top w:val="nil"/>
              <w:left w:val="nil"/>
              <w:bottom w:val="single" w:sz="4" w:space="0" w:color="auto"/>
              <w:right w:val="single" w:sz="4" w:space="0" w:color="auto"/>
            </w:tcBorders>
            <w:shd w:val="clear" w:color="auto" w:fill="auto"/>
            <w:hideMark/>
          </w:tcPr>
          <w:p w14:paraId="3D407BAB"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1914</w:t>
            </w:r>
          </w:p>
        </w:tc>
      </w:tr>
      <w:tr w:rsidR="00112B7E" w:rsidRPr="00F33C58" w14:paraId="7E8E8AEB"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23AB6CE6"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027D6C9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single" w:sz="4" w:space="0" w:color="auto"/>
            </w:tcBorders>
            <w:shd w:val="clear" w:color="auto" w:fill="auto"/>
            <w:hideMark/>
          </w:tcPr>
          <w:p w14:paraId="20BB260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область, город Верхотурье, улица Воинская</w:t>
            </w:r>
          </w:p>
        </w:tc>
        <w:tc>
          <w:tcPr>
            <w:tcW w:w="992" w:type="dxa"/>
            <w:tcBorders>
              <w:top w:val="nil"/>
              <w:left w:val="nil"/>
              <w:bottom w:val="single" w:sz="4" w:space="0" w:color="auto"/>
              <w:right w:val="single" w:sz="4" w:space="0" w:color="auto"/>
            </w:tcBorders>
            <w:shd w:val="clear" w:color="auto" w:fill="auto"/>
            <w:hideMark/>
          </w:tcPr>
          <w:p w14:paraId="46ADF61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nil"/>
              <w:left w:val="nil"/>
              <w:bottom w:val="single" w:sz="4" w:space="0" w:color="auto"/>
              <w:right w:val="single" w:sz="4" w:space="0" w:color="auto"/>
            </w:tcBorders>
            <w:shd w:val="clear" w:color="auto" w:fill="auto"/>
            <w:hideMark/>
          </w:tcPr>
          <w:p w14:paraId="1AC5C4C4"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3885</w:t>
            </w:r>
          </w:p>
        </w:tc>
        <w:tc>
          <w:tcPr>
            <w:tcW w:w="993" w:type="dxa"/>
            <w:tcBorders>
              <w:top w:val="nil"/>
              <w:left w:val="nil"/>
              <w:bottom w:val="single" w:sz="4" w:space="0" w:color="auto"/>
              <w:right w:val="single" w:sz="4" w:space="0" w:color="auto"/>
            </w:tcBorders>
            <w:shd w:val="clear" w:color="auto" w:fill="auto"/>
            <w:hideMark/>
          </w:tcPr>
          <w:p w14:paraId="301A5DD5"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555</w:t>
            </w:r>
          </w:p>
        </w:tc>
      </w:tr>
      <w:tr w:rsidR="00112B7E" w:rsidRPr="00F33C58" w14:paraId="65E65716"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3D7451B5"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26F5BC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single" w:sz="4" w:space="0" w:color="auto"/>
            </w:tcBorders>
            <w:shd w:val="clear" w:color="auto" w:fill="auto"/>
            <w:hideMark/>
          </w:tcPr>
          <w:p w14:paraId="7521B98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область, город Верхотурье, улица Весенняя</w:t>
            </w:r>
          </w:p>
        </w:tc>
        <w:tc>
          <w:tcPr>
            <w:tcW w:w="992" w:type="dxa"/>
            <w:tcBorders>
              <w:top w:val="nil"/>
              <w:left w:val="nil"/>
              <w:bottom w:val="single" w:sz="4" w:space="0" w:color="auto"/>
              <w:right w:val="single" w:sz="4" w:space="0" w:color="auto"/>
            </w:tcBorders>
            <w:shd w:val="clear" w:color="auto" w:fill="auto"/>
            <w:hideMark/>
          </w:tcPr>
          <w:p w14:paraId="29D6C1F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2EDBDF7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716,7</w:t>
            </w:r>
          </w:p>
        </w:tc>
        <w:tc>
          <w:tcPr>
            <w:tcW w:w="993" w:type="dxa"/>
            <w:tcBorders>
              <w:top w:val="nil"/>
              <w:left w:val="nil"/>
              <w:bottom w:val="single" w:sz="4" w:space="0" w:color="auto"/>
              <w:right w:val="single" w:sz="4" w:space="0" w:color="auto"/>
            </w:tcBorders>
            <w:shd w:val="clear" w:color="auto" w:fill="auto"/>
            <w:hideMark/>
          </w:tcPr>
          <w:p w14:paraId="4417F387"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210,8</w:t>
            </w:r>
          </w:p>
        </w:tc>
      </w:tr>
      <w:tr w:rsidR="00112B7E" w:rsidRPr="00F33C58" w14:paraId="2B4AF99C"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0A7C70D"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F8C125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single" w:sz="4" w:space="0" w:color="auto"/>
            </w:tcBorders>
            <w:shd w:val="clear" w:color="auto" w:fill="auto"/>
            <w:hideMark/>
          </w:tcPr>
          <w:p w14:paraId="4BA78A0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область, город Верхотурье, улица Дементьева</w:t>
            </w:r>
          </w:p>
        </w:tc>
        <w:tc>
          <w:tcPr>
            <w:tcW w:w="992" w:type="dxa"/>
            <w:tcBorders>
              <w:top w:val="nil"/>
              <w:left w:val="nil"/>
              <w:bottom w:val="single" w:sz="4" w:space="0" w:color="auto"/>
              <w:right w:val="single" w:sz="4" w:space="0" w:color="auto"/>
            </w:tcBorders>
            <w:shd w:val="clear" w:color="auto" w:fill="auto"/>
            <w:hideMark/>
          </w:tcPr>
          <w:p w14:paraId="7567689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1B244339"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1971</w:t>
            </w:r>
          </w:p>
        </w:tc>
        <w:tc>
          <w:tcPr>
            <w:tcW w:w="993" w:type="dxa"/>
            <w:tcBorders>
              <w:top w:val="nil"/>
              <w:left w:val="nil"/>
              <w:bottom w:val="single" w:sz="4" w:space="0" w:color="auto"/>
              <w:right w:val="single" w:sz="4" w:space="0" w:color="auto"/>
            </w:tcBorders>
            <w:shd w:val="clear" w:color="auto" w:fill="auto"/>
            <w:hideMark/>
          </w:tcPr>
          <w:p w14:paraId="59339794"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525,6</w:t>
            </w:r>
          </w:p>
        </w:tc>
      </w:tr>
      <w:tr w:rsidR="00112B7E" w:rsidRPr="00F33C58" w14:paraId="2A9B48B8"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6569E46"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7402E40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single" w:sz="4" w:space="0" w:color="auto"/>
            </w:tcBorders>
            <w:shd w:val="clear" w:color="auto" w:fill="auto"/>
            <w:hideMark/>
          </w:tcPr>
          <w:p w14:paraId="2DF1EEE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область, </w:t>
            </w:r>
            <w:r w:rsidRPr="00F33C58">
              <w:rPr>
                <w:rFonts w:ascii="Times New Roman" w:eastAsia="Times New Roman" w:hAnsi="Times New Roman" w:cs="Times New Roman"/>
                <w:color w:val="000000"/>
                <w:sz w:val="24"/>
                <w:szCs w:val="24"/>
                <w:lang w:eastAsia="ru-RU"/>
              </w:rPr>
              <w:br/>
              <w:t>город Верхотурье, улица Серова</w:t>
            </w:r>
          </w:p>
        </w:tc>
        <w:tc>
          <w:tcPr>
            <w:tcW w:w="992" w:type="dxa"/>
            <w:tcBorders>
              <w:top w:val="nil"/>
              <w:left w:val="nil"/>
              <w:bottom w:val="single" w:sz="4" w:space="0" w:color="auto"/>
              <w:right w:val="single" w:sz="4" w:space="0" w:color="auto"/>
            </w:tcBorders>
            <w:shd w:val="clear" w:color="auto" w:fill="auto"/>
            <w:hideMark/>
          </w:tcPr>
          <w:p w14:paraId="3565F29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2318AEA7"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3675</w:t>
            </w:r>
          </w:p>
        </w:tc>
        <w:tc>
          <w:tcPr>
            <w:tcW w:w="993" w:type="dxa"/>
            <w:tcBorders>
              <w:top w:val="nil"/>
              <w:left w:val="nil"/>
              <w:bottom w:val="single" w:sz="4" w:space="0" w:color="auto"/>
              <w:right w:val="single" w:sz="4" w:space="0" w:color="auto"/>
            </w:tcBorders>
            <w:shd w:val="clear" w:color="auto" w:fill="auto"/>
            <w:hideMark/>
          </w:tcPr>
          <w:p w14:paraId="04F0F2B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980</w:t>
            </w:r>
          </w:p>
        </w:tc>
      </w:tr>
      <w:tr w:rsidR="00112B7E" w:rsidRPr="00F33C58" w14:paraId="086488D3"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22417B36"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5207B3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single" w:sz="4" w:space="0" w:color="auto"/>
            </w:tcBorders>
            <w:shd w:val="clear" w:color="auto" w:fill="auto"/>
            <w:hideMark/>
          </w:tcPr>
          <w:p w14:paraId="0A23DA7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область, </w:t>
            </w:r>
            <w:r w:rsidRPr="00F33C58">
              <w:rPr>
                <w:rFonts w:ascii="Times New Roman" w:eastAsia="Times New Roman" w:hAnsi="Times New Roman" w:cs="Times New Roman"/>
                <w:color w:val="000000"/>
                <w:sz w:val="24"/>
                <w:szCs w:val="24"/>
                <w:lang w:eastAsia="ru-RU"/>
              </w:rPr>
              <w:br/>
              <w:t>город Верхотурье, улица Васильевская</w:t>
            </w:r>
          </w:p>
        </w:tc>
        <w:tc>
          <w:tcPr>
            <w:tcW w:w="992" w:type="dxa"/>
            <w:tcBorders>
              <w:top w:val="nil"/>
              <w:left w:val="nil"/>
              <w:bottom w:val="single" w:sz="4" w:space="0" w:color="auto"/>
              <w:right w:val="single" w:sz="4" w:space="0" w:color="auto"/>
            </w:tcBorders>
            <w:shd w:val="clear" w:color="auto" w:fill="auto"/>
            <w:hideMark/>
          </w:tcPr>
          <w:p w14:paraId="1C80561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nil"/>
              <w:left w:val="nil"/>
              <w:bottom w:val="single" w:sz="4" w:space="0" w:color="auto"/>
              <w:right w:val="single" w:sz="4" w:space="0" w:color="auto"/>
            </w:tcBorders>
            <w:shd w:val="clear" w:color="auto" w:fill="auto"/>
            <w:hideMark/>
          </w:tcPr>
          <w:p w14:paraId="0273111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7635,3</w:t>
            </w:r>
          </w:p>
        </w:tc>
        <w:tc>
          <w:tcPr>
            <w:tcW w:w="993" w:type="dxa"/>
            <w:tcBorders>
              <w:top w:val="nil"/>
              <w:left w:val="nil"/>
              <w:bottom w:val="single" w:sz="4" w:space="0" w:color="auto"/>
              <w:right w:val="single" w:sz="4" w:space="0" w:color="auto"/>
            </w:tcBorders>
            <w:shd w:val="clear" w:color="auto" w:fill="auto"/>
            <w:hideMark/>
          </w:tcPr>
          <w:p w14:paraId="136442D4"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1333,1</w:t>
            </w:r>
          </w:p>
        </w:tc>
      </w:tr>
      <w:tr w:rsidR="00112B7E" w:rsidRPr="00F33C58" w14:paraId="70A70E30"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3E1CDEA"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58A5338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single" w:sz="4" w:space="0" w:color="auto"/>
            </w:tcBorders>
            <w:shd w:val="clear" w:color="auto" w:fill="auto"/>
            <w:hideMark/>
          </w:tcPr>
          <w:p w14:paraId="54B640E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область, </w:t>
            </w:r>
            <w:r w:rsidRPr="00F33C58">
              <w:rPr>
                <w:rFonts w:ascii="Times New Roman" w:eastAsia="Times New Roman" w:hAnsi="Times New Roman" w:cs="Times New Roman"/>
                <w:color w:val="000000"/>
                <w:sz w:val="24"/>
                <w:szCs w:val="24"/>
                <w:lang w:eastAsia="ru-RU"/>
              </w:rPr>
              <w:br/>
              <w:t>город Верхотурье, улица Кирова</w:t>
            </w:r>
          </w:p>
        </w:tc>
        <w:tc>
          <w:tcPr>
            <w:tcW w:w="992" w:type="dxa"/>
            <w:tcBorders>
              <w:top w:val="nil"/>
              <w:left w:val="nil"/>
              <w:bottom w:val="single" w:sz="4" w:space="0" w:color="auto"/>
              <w:right w:val="single" w:sz="4" w:space="0" w:color="auto"/>
            </w:tcBorders>
            <w:shd w:val="clear" w:color="auto" w:fill="auto"/>
            <w:hideMark/>
          </w:tcPr>
          <w:p w14:paraId="6EE55BC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6FFEA40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3716,1</w:t>
            </w:r>
          </w:p>
        </w:tc>
        <w:tc>
          <w:tcPr>
            <w:tcW w:w="993" w:type="dxa"/>
            <w:tcBorders>
              <w:top w:val="nil"/>
              <w:left w:val="nil"/>
              <w:bottom w:val="single" w:sz="4" w:space="0" w:color="auto"/>
              <w:right w:val="single" w:sz="4" w:space="0" w:color="auto"/>
            </w:tcBorders>
            <w:shd w:val="clear" w:color="auto" w:fill="auto"/>
            <w:hideMark/>
          </w:tcPr>
          <w:p w14:paraId="16E880EF"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668,1</w:t>
            </w:r>
          </w:p>
        </w:tc>
      </w:tr>
      <w:tr w:rsidR="00112B7E" w:rsidRPr="00F33C58" w14:paraId="6258FA62"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3D83E93"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29E5600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single" w:sz="4" w:space="0" w:color="auto"/>
            </w:tcBorders>
            <w:shd w:val="clear" w:color="auto" w:fill="auto"/>
            <w:hideMark/>
          </w:tcPr>
          <w:p w14:paraId="5FA2939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область, </w:t>
            </w:r>
            <w:r w:rsidRPr="00F33C58">
              <w:rPr>
                <w:rFonts w:ascii="Times New Roman" w:eastAsia="Times New Roman" w:hAnsi="Times New Roman" w:cs="Times New Roman"/>
                <w:color w:val="000000"/>
                <w:sz w:val="24"/>
                <w:szCs w:val="24"/>
                <w:lang w:eastAsia="ru-RU"/>
              </w:rPr>
              <w:br/>
              <w:t>город Верхотурье, улица Комсомольская</w:t>
            </w:r>
          </w:p>
        </w:tc>
        <w:tc>
          <w:tcPr>
            <w:tcW w:w="992" w:type="dxa"/>
            <w:tcBorders>
              <w:top w:val="nil"/>
              <w:left w:val="nil"/>
              <w:bottom w:val="single" w:sz="4" w:space="0" w:color="auto"/>
              <w:right w:val="single" w:sz="4" w:space="0" w:color="auto"/>
            </w:tcBorders>
            <w:shd w:val="clear" w:color="auto" w:fill="auto"/>
            <w:hideMark/>
          </w:tcPr>
          <w:p w14:paraId="7B05AD0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nil"/>
              <w:left w:val="nil"/>
              <w:bottom w:val="single" w:sz="4" w:space="0" w:color="auto"/>
              <w:right w:val="single" w:sz="4" w:space="0" w:color="auto"/>
            </w:tcBorders>
            <w:shd w:val="clear" w:color="auto" w:fill="auto"/>
            <w:hideMark/>
          </w:tcPr>
          <w:p w14:paraId="23CC9C59"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5887</w:t>
            </w:r>
          </w:p>
        </w:tc>
        <w:tc>
          <w:tcPr>
            <w:tcW w:w="993" w:type="dxa"/>
            <w:tcBorders>
              <w:top w:val="nil"/>
              <w:left w:val="nil"/>
              <w:bottom w:val="single" w:sz="4" w:space="0" w:color="auto"/>
              <w:right w:val="single" w:sz="4" w:space="0" w:color="auto"/>
            </w:tcBorders>
            <w:shd w:val="clear" w:color="auto" w:fill="auto"/>
            <w:hideMark/>
          </w:tcPr>
          <w:p w14:paraId="7B96C6E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1226,9</w:t>
            </w:r>
          </w:p>
        </w:tc>
      </w:tr>
      <w:tr w:rsidR="00112B7E" w:rsidRPr="00F33C58" w14:paraId="31A9A7EB"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0A8A6EA0"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7BC2AE9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single" w:sz="4" w:space="0" w:color="auto"/>
            </w:tcBorders>
            <w:shd w:val="clear" w:color="auto" w:fill="auto"/>
            <w:hideMark/>
          </w:tcPr>
          <w:p w14:paraId="76B1A99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область, </w:t>
            </w:r>
            <w:r w:rsidRPr="00F33C58">
              <w:rPr>
                <w:rFonts w:ascii="Times New Roman" w:eastAsia="Times New Roman" w:hAnsi="Times New Roman" w:cs="Times New Roman"/>
                <w:color w:val="000000"/>
                <w:sz w:val="24"/>
                <w:szCs w:val="24"/>
                <w:lang w:eastAsia="ru-RU"/>
              </w:rPr>
              <w:br/>
              <w:t>город Верхотурье, улица Заводская</w:t>
            </w:r>
          </w:p>
        </w:tc>
        <w:tc>
          <w:tcPr>
            <w:tcW w:w="992" w:type="dxa"/>
            <w:tcBorders>
              <w:top w:val="nil"/>
              <w:left w:val="nil"/>
              <w:bottom w:val="single" w:sz="4" w:space="0" w:color="auto"/>
              <w:right w:val="single" w:sz="4" w:space="0" w:color="auto"/>
            </w:tcBorders>
            <w:shd w:val="clear" w:color="auto" w:fill="auto"/>
            <w:hideMark/>
          </w:tcPr>
          <w:p w14:paraId="18C480C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ж/б плиты</w:t>
            </w:r>
          </w:p>
        </w:tc>
        <w:tc>
          <w:tcPr>
            <w:tcW w:w="1134" w:type="dxa"/>
            <w:tcBorders>
              <w:top w:val="nil"/>
              <w:left w:val="nil"/>
              <w:bottom w:val="single" w:sz="4" w:space="0" w:color="auto"/>
              <w:right w:val="single" w:sz="4" w:space="0" w:color="auto"/>
            </w:tcBorders>
            <w:shd w:val="clear" w:color="auto" w:fill="auto"/>
            <w:hideMark/>
          </w:tcPr>
          <w:p w14:paraId="458DAB5C"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3333,2</w:t>
            </w:r>
          </w:p>
        </w:tc>
        <w:tc>
          <w:tcPr>
            <w:tcW w:w="993" w:type="dxa"/>
            <w:tcBorders>
              <w:top w:val="nil"/>
              <w:left w:val="nil"/>
              <w:bottom w:val="single" w:sz="4" w:space="0" w:color="auto"/>
              <w:right w:val="single" w:sz="4" w:space="0" w:color="auto"/>
            </w:tcBorders>
            <w:shd w:val="clear" w:color="auto" w:fill="auto"/>
            <w:hideMark/>
          </w:tcPr>
          <w:p w14:paraId="66F3CA6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704</w:t>
            </w:r>
          </w:p>
        </w:tc>
      </w:tr>
      <w:tr w:rsidR="00112B7E" w:rsidRPr="00F33C58" w14:paraId="5F195086"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49BA090"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716B850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single" w:sz="4" w:space="0" w:color="auto"/>
            </w:tcBorders>
            <w:shd w:val="clear" w:color="auto" w:fill="auto"/>
            <w:hideMark/>
          </w:tcPr>
          <w:p w14:paraId="44DA8F9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область, </w:t>
            </w:r>
            <w:r w:rsidRPr="00F33C58">
              <w:rPr>
                <w:rFonts w:ascii="Times New Roman" w:eastAsia="Times New Roman" w:hAnsi="Times New Roman" w:cs="Times New Roman"/>
                <w:color w:val="000000"/>
                <w:sz w:val="24"/>
                <w:szCs w:val="24"/>
                <w:lang w:eastAsia="ru-RU"/>
              </w:rPr>
              <w:br/>
              <w:t xml:space="preserve">город Верхотурье, улица </w:t>
            </w:r>
            <w:r w:rsidRPr="00F33C58">
              <w:rPr>
                <w:rFonts w:ascii="Times New Roman" w:eastAsia="Times New Roman" w:hAnsi="Times New Roman" w:cs="Times New Roman"/>
                <w:color w:val="000000"/>
                <w:sz w:val="24"/>
                <w:szCs w:val="24"/>
                <w:lang w:eastAsia="ru-RU"/>
              </w:rPr>
              <w:lastRenderedPageBreak/>
              <w:t>Сенянского</w:t>
            </w:r>
          </w:p>
        </w:tc>
        <w:tc>
          <w:tcPr>
            <w:tcW w:w="992" w:type="dxa"/>
            <w:tcBorders>
              <w:top w:val="nil"/>
              <w:left w:val="nil"/>
              <w:bottom w:val="single" w:sz="4" w:space="0" w:color="auto"/>
              <w:right w:val="single" w:sz="4" w:space="0" w:color="auto"/>
            </w:tcBorders>
            <w:shd w:val="clear" w:color="auto" w:fill="auto"/>
            <w:hideMark/>
          </w:tcPr>
          <w:p w14:paraId="0FC47DD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lastRenderedPageBreak/>
              <w:t>асфальт</w:t>
            </w:r>
          </w:p>
        </w:tc>
        <w:tc>
          <w:tcPr>
            <w:tcW w:w="1134" w:type="dxa"/>
            <w:tcBorders>
              <w:top w:val="nil"/>
              <w:left w:val="nil"/>
              <w:bottom w:val="single" w:sz="4" w:space="0" w:color="auto"/>
              <w:right w:val="single" w:sz="4" w:space="0" w:color="auto"/>
            </w:tcBorders>
            <w:shd w:val="clear" w:color="auto" w:fill="auto"/>
            <w:hideMark/>
          </w:tcPr>
          <w:p w14:paraId="001C41A1"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5970,6</w:t>
            </w:r>
          </w:p>
        </w:tc>
        <w:tc>
          <w:tcPr>
            <w:tcW w:w="993" w:type="dxa"/>
            <w:tcBorders>
              <w:top w:val="nil"/>
              <w:left w:val="nil"/>
              <w:bottom w:val="single" w:sz="4" w:space="0" w:color="auto"/>
              <w:right w:val="single" w:sz="4" w:space="0" w:color="auto"/>
            </w:tcBorders>
            <w:shd w:val="clear" w:color="auto" w:fill="auto"/>
            <w:hideMark/>
          </w:tcPr>
          <w:p w14:paraId="570E6A85"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963</w:t>
            </w:r>
          </w:p>
        </w:tc>
      </w:tr>
      <w:tr w:rsidR="00112B7E" w:rsidRPr="00F33C58" w14:paraId="2CAA22CF"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69331598"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7D05E2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single" w:sz="4" w:space="0" w:color="auto"/>
            </w:tcBorders>
            <w:shd w:val="clear" w:color="auto" w:fill="auto"/>
            <w:hideMark/>
          </w:tcPr>
          <w:p w14:paraId="3FB8FAA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область, </w:t>
            </w:r>
            <w:r w:rsidRPr="00F33C58">
              <w:rPr>
                <w:rFonts w:ascii="Times New Roman" w:eastAsia="Times New Roman" w:hAnsi="Times New Roman" w:cs="Times New Roman"/>
                <w:color w:val="000000"/>
                <w:sz w:val="24"/>
                <w:szCs w:val="24"/>
                <w:lang w:eastAsia="ru-RU"/>
              </w:rPr>
              <w:br/>
              <w:t>город Верхотурье, улица Советская</w:t>
            </w:r>
          </w:p>
        </w:tc>
        <w:tc>
          <w:tcPr>
            <w:tcW w:w="992" w:type="dxa"/>
            <w:tcBorders>
              <w:top w:val="nil"/>
              <w:left w:val="nil"/>
              <w:bottom w:val="single" w:sz="4" w:space="0" w:color="auto"/>
              <w:right w:val="single" w:sz="4" w:space="0" w:color="auto"/>
            </w:tcBorders>
            <w:shd w:val="clear" w:color="auto" w:fill="auto"/>
            <w:hideMark/>
          </w:tcPr>
          <w:p w14:paraId="36739AA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nil"/>
              <w:left w:val="nil"/>
              <w:bottom w:val="single" w:sz="4" w:space="0" w:color="auto"/>
              <w:right w:val="single" w:sz="4" w:space="0" w:color="auto"/>
            </w:tcBorders>
            <w:shd w:val="clear" w:color="auto" w:fill="auto"/>
            <w:hideMark/>
          </w:tcPr>
          <w:p w14:paraId="0C00B9EF"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7403,1</w:t>
            </w:r>
          </w:p>
        </w:tc>
        <w:tc>
          <w:tcPr>
            <w:tcW w:w="993" w:type="dxa"/>
            <w:tcBorders>
              <w:top w:val="nil"/>
              <w:left w:val="nil"/>
              <w:bottom w:val="single" w:sz="4" w:space="0" w:color="auto"/>
              <w:right w:val="single" w:sz="4" w:space="0" w:color="auto"/>
            </w:tcBorders>
            <w:shd w:val="clear" w:color="auto" w:fill="auto"/>
            <w:hideMark/>
          </w:tcPr>
          <w:p w14:paraId="12E9C15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1381,6</w:t>
            </w:r>
          </w:p>
        </w:tc>
      </w:tr>
      <w:tr w:rsidR="00112B7E" w:rsidRPr="00F33C58" w14:paraId="74FA524A"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60625A2"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04DE87C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single" w:sz="4" w:space="0" w:color="auto"/>
            </w:tcBorders>
            <w:shd w:val="clear" w:color="auto" w:fill="auto"/>
            <w:hideMark/>
          </w:tcPr>
          <w:p w14:paraId="680C960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область, </w:t>
            </w:r>
            <w:r w:rsidRPr="00F33C58">
              <w:rPr>
                <w:rFonts w:ascii="Times New Roman" w:eastAsia="Times New Roman" w:hAnsi="Times New Roman" w:cs="Times New Roman"/>
                <w:color w:val="000000"/>
                <w:sz w:val="24"/>
                <w:szCs w:val="24"/>
                <w:lang w:eastAsia="ru-RU"/>
              </w:rPr>
              <w:br/>
              <w:t>город Верхотурье, улица Карла Маркса</w:t>
            </w:r>
          </w:p>
        </w:tc>
        <w:tc>
          <w:tcPr>
            <w:tcW w:w="992" w:type="dxa"/>
            <w:tcBorders>
              <w:top w:val="nil"/>
              <w:left w:val="nil"/>
              <w:bottom w:val="single" w:sz="4" w:space="0" w:color="auto"/>
              <w:right w:val="single" w:sz="4" w:space="0" w:color="auto"/>
            </w:tcBorders>
            <w:shd w:val="clear" w:color="auto" w:fill="auto"/>
            <w:hideMark/>
          </w:tcPr>
          <w:p w14:paraId="45E5044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nil"/>
              <w:left w:val="nil"/>
              <w:bottom w:val="single" w:sz="4" w:space="0" w:color="auto"/>
              <w:right w:val="single" w:sz="4" w:space="0" w:color="auto"/>
            </w:tcBorders>
            <w:shd w:val="clear" w:color="auto" w:fill="auto"/>
            <w:hideMark/>
          </w:tcPr>
          <w:p w14:paraId="7DE2014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9493,9</w:t>
            </w:r>
          </w:p>
        </w:tc>
        <w:tc>
          <w:tcPr>
            <w:tcW w:w="993" w:type="dxa"/>
            <w:tcBorders>
              <w:top w:val="nil"/>
              <w:left w:val="nil"/>
              <w:bottom w:val="single" w:sz="4" w:space="0" w:color="auto"/>
              <w:right w:val="single" w:sz="4" w:space="0" w:color="auto"/>
            </w:tcBorders>
            <w:shd w:val="clear" w:color="auto" w:fill="auto"/>
            <w:hideMark/>
          </w:tcPr>
          <w:p w14:paraId="62586A7E"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1381,6</w:t>
            </w:r>
          </w:p>
        </w:tc>
      </w:tr>
      <w:tr w:rsidR="00112B7E" w:rsidRPr="00F33C58" w14:paraId="1CADA2E0"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233DE03"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5AD9001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single" w:sz="4" w:space="0" w:color="auto"/>
            </w:tcBorders>
            <w:shd w:val="clear" w:color="auto" w:fill="auto"/>
            <w:hideMark/>
          </w:tcPr>
          <w:p w14:paraId="51E64F5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область, </w:t>
            </w:r>
            <w:r w:rsidRPr="00F33C58">
              <w:rPr>
                <w:rFonts w:ascii="Times New Roman" w:eastAsia="Times New Roman" w:hAnsi="Times New Roman" w:cs="Times New Roman"/>
                <w:color w:val="000000"/>
                <w:sz w:val="24"/>
                <w:szCs w:val="24"/>
                <w:lang w:eastAsia="ru-RU"/>
              </w:rPr>
              <w:br/>
              <w:t>город Верхотурье, улица Урицкого</w:t>
            </w:r>
          </w:p>
        </w:tc>
        <w:tc>
          <w:tcPr>
            <w:tcW w:w="992" w:type="dxa"/>
            <w:tcBorders>
              <w:top w:val="nil"/>
              <w:left w:val="nil"/>
              <w:bottom w:val="single" w:sz="4" w:space="0" w:color="auto"/>
              <w:right w:val="single" w:sz="4" w:space="0" w:color="auto"/>
            </w:tcBorders>
            <w:shd w:val="clear" w:color="auto" w:fill="auto"/>
            <w:hideMark/>
          </w:tcPr>
          <w:p w14:paraId="0B7FCC8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40D50DF0"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1587,2</w:t>
            </w:r>
          </w:p>
        </w:tc>
        <w:tc>
          <w:tcPr>
            <w:tcW w:w="993" w:type="dxa"/>
            <w:tcBorders>
              <w:top w:val="nil"/>
              <w:left w:val="nil"/>
              <w:bottom w:val="single" w:sz="4" w:space="0" w:color="auto"/>
              <w:right w:val="single" w:sz="4" w:space="0" w:color="auto"/>
            </w:tcBorders>
            <w:shd w:val="clear" w:color="auto" w:fill="auto"/>
            <w:hideMark/>
          </w:tcPr>
          <w:p w14:paraId="488475F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396,8</w:t>
            </w:r>
          </w:p>
        </w:tc>
      </w:tr>
      <w:tr w:rsidR="00112B7E" w:rsidRPr="00F33C58" w14:paraId="35563936"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C4E3CAC"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707A6F6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single" w:sz="4" w:space="0" w:color="auto"/>
            </w:tcBorders>
            <w:shd w:val="clear" w:color="auto" w:fill="auto"/>
            <w:hideMark/>
          </w:tcPr>
          <w:p w14:paraId="2410588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область, </w:t>
            </w:r>
            <w:r w:rsidRPr="00F33C58">
              <w:rPr>
                <w:rFonts w:ascii="Times New Roman" w:eastAsia="Times New Roman" w:hAnsi="Times New Roman" w:cs="Times New Roman"/>
                <w:color w:val="000000"/>
                <w:sz w:val="24"/>
                <w:szCs w:val="24"/>
                <w:lang w:eastAsia="ru-RU"/>
              </w:rPr>
              <w:br/>
              <w:t>город Верхотурье, улица Ершова</w:t>
            </w:r>
          </w:p>
        </w:tc>
        <w:tc>
          <w:tcPr>
            <w:tcW w:w="992" w:type="dxa"/>
            <w:tcBorders>
              <w:top w:val="nil"/>
              <w:left w:val="nil"/>
              <w:bottom w:val="single" w:sz="4" w:space="0" w:color="auto"/>
              <w:right w:val="single" w:sz="4" w:space="0" w:color="auto"/>
            </w:tcBorders>
            <w:shd w:val="clear" w:color="auto" w:fill="auto"/>
            <w:hideMark/>
          </w:tcPr>
          <w:p w14:paraId="2220D6A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 бетон</w:t>
            </w:r>
          </w:p>
        </w:tc>
        <w:tc>
          <w:tcPr>
            <w:tcW w:w="1134" w:type="dxa"/>
            <w:tcBorders>
              <w:top w:val="nil"/>
              <w:left w:val="nil"/>
              <w:bottom w:val="single" w:sz="4" w:space="0" w:color="auto"/>
              <w:right w:val="single" w:sz="4" w:space="0" w:color="auto"/>
            </w:tcBorders>
            <w:shd w:val="clear" w:color="auto" w:fill="auto"/>
            <w:hideMark/>
          </w:tcPr>
          <w:p w14:paraId="60D6E967"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6029</w:t>
            </w:r>
          </w:p>
        </w:tc>
        <w:tc>
          <w:tcPr>
            <w:tcW w:w="993" w:type="dxa"/>
            <w:tcBorders>
              <w:top w:val="nil"/>
              <w:left w:val="nil"/>
              <w:bottom w:val="single" w:sz="4" w:space="0" w:color="auto"/>
              <w:right w:val="single" w:sz="4" w:space="0" w:color="auto"/>
            </w:tcBorders>
            <w:shd w:val="clear" w:color="auto" w:fill="auto"/>
            <w:hideMark/>
          </w:tcPr>
          <w:p w14:paraId="2FC50B7B"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1070</w:t>
            </w:r>
          </w:p>
        </w:tc>
      </w:tr>
      <w:tr w:rsidR="00112B7E" w:rsidRPr="00F33C58" w14:paraId="12646117"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7DDAA0D"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DD1A1F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single" w:sz="4" w:space="0" w:color="auto"/>
            </w:tcBorders>
            <w:shd w:val="clear" w:color="auto" w:fill="auto"/>
            <w:hideMark/>
          </w:tcPr>
          <w:p w14:paraId="0E3F7A7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область, </w:t>
            </w:r>
            <w:r w:rsidRPr="00F33C58">
              <w:rPr>
                <w:rFonts w:ascii="Times New Roman" w:eastAsia="Times New Roman" w:hAnsi="Times New Roman" w:cs="Times New Roman"/>
                <w:color w:val="000000"/>
                <w:sz w:val="24"/>
                <w:szCs w:val="24"/>
                <w:lang w:eastAsia="ru-RU"/>
              </w:rPr>
              <w:br/>
              <w:t>город Верхотурье, улица Малышева</w:t>
            </w:r>
          </w:p>
        </w:tc>
        <w:tc>
          <w:tcPr>
            <w:tcW w:w="992" w:type="dxa"/>
            <w:tcBorders>
              <w:top w:val="nil"/>
              <w:left w:val="nil"/>
              <w:bottom w:val="single" w:sz="4" w:space="0" w:color="auto"/>
              <w:right w:val="single" w:sz="4" w:space="0" w:color="auto"/>
            </w:tcBorders>
            <w:shd w:val="clear" w:color="auto" w:fill="auto"/>
            <w:hideMark/>
          </w:tcPr>
          <w:p w14:paraId="344AED9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nil"/>
              <w:left w:val="nil"/>
              <w:bottom w:val="single" w:sz="4" w:space="0" w:color="auto"/>
              <w:right w:val="single" w:sz="4" w:space="0" w:color="auto"/>
            </w:tcBorders>
            <w:shd w:val="clear" w:color="auto" w:fill="auto"/>
            <w:hideMark/>
          </w:tcPr>
          <w:p w14:paraId="398AA8EE"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11563,7</w:t>
            </w:r>
          </w:p>
        </w:tc>
        <w:tc>
          <w:tcPr>
            <w:tcW w:w="993" w:type="dxa"/>
            <w:tcBorders>
              <w:top w:val="nil"/>
              <w:left w:val="nil"/>
              <w:bottom w:val="single" w:sz="4" w:space="0" w:color="auto"/>
              <w:right w:val="single" w:sz="4" w:space="0" w:color="auto"/>
            </w:tcBorders>
            <w:shd w:val="clear" w:color="auto" w:fill="auto"/>
            <w:hideMark/>
          </w:tcPr>
          <w:p w14:paraId="177F86D5"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1535</w:t>
            </w:r>
          </w:p>
        </w:tc>
      </w:tr>
      <w:tr w:rsidR="00112B7E" w:rsidRPr="00F33C58" w14:paraId="7AEA719B"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2FED5C50"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FFB424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single" w:sz="4" w:space="0" w:color="auto"/>
            </w:tcBorders>
            <w:shd w:val="clear" w:color="auto" w:fill="auto"/>
            <w:hideMark/>
          </w:tcPr>
          <w:p w14:paraId="252B6AA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область, город Верхотурье, </w:t>
            </w:r>
            <w:r w:rsidRPr="00F33C58">
              <w:rPr>
                <w:rFonts w:ascii="Times New Roman" w:eastAsia="Times New Roman" w:hAnsi="Times New Roman" w:cs="Times New Roman"/>
                <w:color w:val="000000"/>
                <w:sz w:val="24"/>
                <w:szCs w:val="24"/>
                <w:lang w:eastAsia="ru-RU"/>
              </w:rPr>
              <w:br/>
              <w:t>улица Володарского</w:t>
            </w:r>
          </w:p>
        </w:tc>
        <w:tc>
          <w:tcPr>
            <w:tcW w:w="992" w:type="dxa"/>
            <w:tcBorders>
              <w:top w:val="nil"/>
              <w:left w:val="nil"/>
              <w:bottom w:val="single" w:sz="4" w:space="0" w:color="auto"/>
              <w:right w:val="single" w:sz="4" w:space="0" w:color="auto"/>
            </w:tcBorders>
            <w:shd w:val="clear" w:color="auto" w:fill="auto"/>
            <w:hideMark/>
          </w:tcPr>
          <w:p w14:paraId="0DA6501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405C807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2675,4</w:t>
            </w:r>
          </w:p>
        </w:tc>
        <w:tc>
          <w:tcPr>
            <w:tcW w:w="993" w:type="dxa"/>
            <w:tcBorders>
              <w:top w:val="nil"/>
              <w:left w:val="nil"/>
              <w:bottom w:val="single" w:sz="4" w:space="0" w:color="auto"/>
              <w:right w:val="single" w:sz="4" w:space="0" w:color="auto"/>
            </w:tcBorders>
            <w:shd w:val="clear" w:color="auto" w:fill="auto"/>
            <w:hideMark/>
          </w:tcPr>
          <w:p w14:paraId="37BA2356"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819</w:t>
            </w:r>
          </w:p>
        </w:tc>
      </w:tr>
      <w:tr w:rsidR="00112B7E" w:rsidRPr="00F33C58" w14:paraId="4BDF2692"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0F153F92"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D348C0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single" w:sz="4" w:space="0" w:color="auto"/>
            </w:tcBorders>
            <w:shd w:val="clear" w:color="auto" w:fill="auto"/>
            <w:hideMark/>
          </w:tcPr>
          <w:p w14:paraId="23ED713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область, </w:t>
            </w:r>
            <w:r w:rsidRPr="00F33C58">
              <w:rPr>
                <w:rFonts w:ascii="Times New Roman" w:eastAsia="Times New Roman" w:hAnsi="Times New Roman" w:cs="Times New Roman"/>
                <w:color w:val="000000"/>
                <w:sz w:val="24"/>
                <w:szCs w:val="24"/>
                <w:lang w:eastAsia="ru-RU"/>
              </w:rPr>
              <w:br/>
              <w:t>город Верхотурье, улица Кушвинская</w:t>
            </w:r>
          </w:p>
        </w:tc>
        <w:tc>
          <w:tcPr>
            <w:tcW w:w="992" w:type="dxa"/>
            <w:tcBorders>
              <w:top w:val="nil"/>
              <w:left w:val="nil"/>
              <w:bottom w:val="single" w:sz="4" w:space="0" w:color="auto"/>
              <w:right w:val="single" w:sz="4" w:space="0" w:color="auto"/>
            </w:tcBorders>
            <w:shd w:val="clear" w:color="auto" w:fill="auto"/>
            <w:hideMark/>
          </w:tcPr>
          <w:p w14:paraId="671C2D8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3F0C88B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3152,8</w:t>
            </w:r>
          </w:p>
        </w:tc>
        <w:tc>
          <w:tcPr>
            <w:tcW w:w="993" w:type="dxa"/>
            <w:tcBorders>
              <w:top w:val="nil"/>
              <w:left w:val="nil"/>
              <w:bottom w:val="single" w:sz="4" w:space="0" w:color="auto"/>
              <w:right w:val="single" w:sz="4" w:space="0" w:color="auto"/>
            </w:tcBorders>
            <w:shd w:val="clear" w:color="auto" w:fill="auto"/>
            <w:hideMark/>
          </w:tcPr>
          <w:p w14:paraId="5EE68091"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718</w:t>
            </w:r>
          </w:p>
        </w:tc>
      </w:tr>
      <w:tr w:rsidR="00112B7E" w:rsidRPr="00F33C58" w14:paraId="7A5362B3"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AD79E75"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CE6CC2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single" w:sz="4" w:space="0" w:color="auto"/>
            </w:tcBorders>
            <w:shd w:val="clear" w:color="auto" w:fill="auto"/>
            <w:hideMark/>
          </w:tcPr>
          <w:p w14:paraId="4D33430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область, </w:t>
            </w:r>
            <w:r w:rsidRPr="00F33C58">
              <w:rPr>
                <w:rFonts w:ascii="Times New Roman" w:eastAsia="Times New Roman" w:hAnsi="Times New Roman" w:cs="Times New Roman"/>
                <w:color w:val="000000"/>
                <w:sz w:val="24"/>
                <w:szCs w:val="24"/>
                <w:lang w:eastAsia="ru-RU"/>
              </w:rPr>
              <w:br/>
              <w:t>город Верхотурье, улица Маяковского</w:t>
            </w:r>
          </w:p>
        </w:tc>
        <w:tc>
          <w:tcPr>
            <w:tcW w:w="992" w:type="dxa"/>
            <w:tcBorders>
              <w:top w:val="nil"/>
              <w:left w:val="nil"/>
              <w:bottom w:val="single" w:sz="4" w:space="0" w:color="auto"/>
              <w:right w:val="single" w:sz="4" w:space="0" w:color="auto"/>
            </w:tcBorders>
            <w:shd w:val="clear" w:color="auto" w:fill="auto"/>
            <w:hideMark/>
          </w:tcPr>
          <w:p w14:paraId="429FEA6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0BEFDFA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2745,4</w:t>
            </w:r>
          </w:p>
        </w:tc>
        <w:tc>
          <w:tcPr>
            <w:tcW w:w="993" w:type="dxa"/>
            <w:tcBorders>
              <w:top w:val="nil"/>
              <w:left w:val="nil"/>
              <w:bottom w:val="single" w:sz="4" w:space="0" w:color="auto"/>
              <w:right w:val="single" w:sz="4" w:space="0" w:color="auto"/>
            </w:tcBorders>
            <w:shd w:val="clear" w:color="auto" w:fill="auto"/>
            <w:hideMark/>
          </w:tcPr>
          <w:p w14:paraId="0C642E5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742</w:t>
            </w:r>
          </w:p>
        </w:tc>
      </w:tr>
      <w:tr w:rsidR="00112B7E" w:rsidRPr="00F33C58" w14:paraId="702A2094"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6BFE60B7"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8D137B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single" w:sz="4" w:space="0" w:color="auto"/>
            </w:tcBorders>
            <w:shd w:val="clear" w:color="auto" w:fill="auto"/>
            <w:hideMark/>
          </w:tcPr>
          <w:p w14:paraId="2D52CB8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область, </w:t>
            </w:r>
            <w:r w:rsidRPr="00F33C58">
              <w:rPr>
                <w:rFonts w:ascii="Times New Roman" w:eastAsia="Times New Roman" w:hAnsi="Times New Roman" w:cs="Times New Roman"/>
                <w:color w:val="000000"/>
                <w:sz w:val="24"/>
                <w:szCs w:val="24"/>
                <w:lang w:eastAsia="ru-RU"/>
              </w:rPr>
              <w:br/>
              <w:t>город Верхотурье, улица Ямская</w:t>
            </w:r>
          </w:p>
        </w:tc>
        <w:tc>
          <w:tcPr>
            <w:tcW w:w="992" w:type="dxa"/>
            <w:tcBorders>
              <w:top w:val="nil"/>
              <w:left w:val="nil"/>
              <w:bottom w:val="single" w:sz="4" w:space="0" w:color="auto"/>
              <w:right w:val="single" w:sz="4" w:space="0" w:color="auto"/>
            </w:tcBorders>
            <w:shd w:val="clear" w:color="auto" w:fill="auto"/>
            <w:hideMark/>
          </w:tcPr>
          <w:p w14:paraId="5C5703C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1138242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2483,3</w:t>
            </w:r>
          </w:p>
        </w:tc>
        <w:tc>
          <w:tcPr>
            <w:tcW w:w="993" w:type="dxa"/>
            <w:tcBorders>
              <w:top w:val="nil"/>
              <w:left w:val="nil"/>
              <w:bottom w:val="single" w:sz="4" w:space="0" w:color="auto"/>
              <w:right w:val="single" w:sz="4" w:space="0" w:color="auto"/>
            </w:tcBorders>
            <w:shd w:val="clear" w:color="auto" w:fill="auto"/>
            <w:hideMark/>
          </w:tcPr>
          <w:p w14:paraId="31CF1374"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596</w:t>
            </w:r>
          </w:p>
        </w:tc>
      </w:tr>
      <w:tr w:rsidR="00112B7E" w:rsidRPr="00F33C58" w14:paraId="6D876944"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B30CCFF"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A35169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single" w:sz="4" w:space="0" w:color="auto"/>
            </w:tcBorders>
            <w:shd w:val="clear" w:color="auto" w:fill="auto"/>
            <w:hideMark/>
          </w:tcPr>
          <w:p w14:paraId="21B0BBC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область, </w:t>
            </w:r>
            <w:r w:rsidRPr="00F33C58">
              <w:rPr>
                <w:rFonts w:ascii="Times New Roman" w:eastAsia="Times New Roman" w:hAnsi="Times New Roman" w:cs="Times New Roman"/>
                <w:color w:val="000000"/>
                <w:sz w:val="24"/>
                <w:szCs w:val="24"/>
                <w:lang w:eastAsia="ru-RU"/>
              </w:rPr>
              <w:br/>
              <w:t>город Верхотурье, улица Куйбышева</w:t>
            </w:r>
          </w:p>
        </w:tc>
        <w:tc>
          <w:tcPr>
            <w:tcW w:w="992" w:type="dxa"/>
            <w:tcBorders>
              <w:top w:val="nil"/>
              <w:left w:val="nil"/>
              <w:bottom w:val="single" w:sz="4" w:space="0" w:color="auto"/>
              <w:right w:val="single" w:sz="4" w:space="0" w:color="auto"/>
            </w:tcBorders>
            <w:shd w:val="clear" w:color="auto" w:fill="auto"/>
            <w:hideMark/>
          </w:tcPr>
          <w:p w14:paraId="141FC29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2178EEC7"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2200,2</w:t>
            </w:r>
          </w:p>
        </w:tc>
        <w:tc>
          <w:tcPr>
            <w:tcW w:w="993" w:type="dxa"/>
            <w:tcBorders>
              <w:top w:val="nil"/>
              <w:left w:val="nil"/>
              <w:bottom w:val="single" w:sz="4" w:space="0" w:color="auto"/>
              <w:right w:val="single" w:sz="4" w:space="0" w:color="auto"/>
            </w:tcBorders>
            <w:shd w:val="clear" w:color="auto" w:fill="auto"/>
            <w:hideMark/>
          </w:tcPr>
          <w:p w14:paraId="376D0C8E"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579</w:t>
            </w:r>
          </w:p>
        </w:tc>
      </w:tr>
      <w:tr w:rsidR="00112B7E" w:rsidRPr="00F33C58" w14:paraId="40D0804F"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EDE530E"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2253BF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single" w:sz="4" w:space="0" w:color="auto"/>
            </w:tcBorders>
            <w:shd w:val="clear" w:color="auto" w:fill="auto"/>
            <w:hideMark/>
          </w:tcPr>
          <w:p w14:paraId="5979702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область, </w:t>
            </w:r>
            <w:r w:rsidRPr="00F33C58">
              <w:rPr>
                <w:rFonts w:ascii="Times New Roman" w:eastAsia="Times New Roman" w:hAnsi="Times New Roman" w:cs="Times New Roman"/>
                <w:color w:val="000000"/>
                <w:sz w:val="24"/>
                <w:szCs w:val="24"/>
                <w:lang w:eastAsia="ru-RU"/>
              </w:rPr>
              <w:br/>
              <w:t>город Верхотурье, улица Пермская</w:t>
            </w:r>
          </w:p>
        </w:tc>
        <w:tc>
          <w:tcPr>
            <w:tcW w:w="992" w:type="dxa"/>
            <w:tcBorders>
              <w:top w:val="nil"/>
              <w:left w:val="nil"/>
              <w:bottom w:val="single" w:sz="4" w:space="0" w:color="auto"/>
              <w:right w:val="single" w:sz="4" w:space="0" w:color="auto"/>
            </w:tcBorders>
            <w:shd w:val="clear" w:color="auto" w:fill="auto"/>
            <w:hideMark/>
          </w:tcPr>
          <w:p w14:paraId="22CF8B3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0F1B8B2E"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2175</w:t>
            </w:r>
          </w:p>
        </w:tc>
        <w:tc>
          <w:tcPr>
            <w:tcW w:w="993" w:type="dxa"/>
            <w:tcBorders>
              <w:top w:val="nil"/>
              <w:left w:val="nil"/>
              <w:bottom w:val="single" w:sz="4" w:space="0" w:color="auto"/>
              <w:right w:val="single" w:sz="4" w:space="0" w:color="auto"/>
            </w:tcBorders>
            <w:shd w:val="clear" w:color="auto" w:fill="auto"/>
            <w:hideMark/>
          </w:tcPr>
          <w:p w14:paraId="2EB715E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500</w:t>
            </w:r>
          </w:p>
        </w:tc>
      </w:tr>
      <w:tr w:rsidR="00112B7E" w:rsidRPr="00F33C58" w14:paraId="0124A159"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9D7296C"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E5CDC1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single" w:sz="4" w:space="0" w:color="auto"/>
            </w:tcBorders>
            <w:shd w:val="clear" w:color="auto" w:fill="auto"/>
            <w:hideMark/>
          </w:tcPr>
          <w:p w14:paraId="7B743F9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область, </w:t>
            </w:r>
            <w:r w:rsidRPr="00F33C58">
              <w:rPr>
                <w:rFonts w:ascii="Times New Roman" w:eastAsia="Times New Roman" w:hAnsi="Times New Roman" w:cs="Times New Roman"/>
                <w:color w:val="000000"/>
                <w:sz w:val="24"/>
                <w:szCs w:val="24"/>
                <w:lang w:eastAsia="ru-RU"/>
              </w:rPr>
              <w:br/>
              <w:t>город Верхотурье, улица Первомайская</w:t>
            </w:r>
          </w:p>
        </w:tc>
        <w:tc>
          <w:tcPr>
            <w:tcW w:w="992" w:type="dxa"/>
            <w:tcBorders>
              <w:top w:val="nil"/>
              <w:left w:val="nil"/>
              <w:bottom w:val="single" w:sz="4" w:space="0" w:color="auto"/>
              <w:right w:val="single" w:sz="4" w:space="0" w:color="auto"/>
            </w:tcBorders>
            <w:shd w:val="clear" w:color="auto" w:fill="auto"/>
            <w:hideMark/>
          </w:tcPr>
          <w:p w14:paraId="35B93B2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1E204920"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1244,8</w:t>
            </w:r>
          </w:p>
        </w:tc>
        <w:tc>
          <w:tcPr>
            <w:tcW w:w="993" w:type="dxa"/>
            <w:tcBorders>
              <w:top w:val="nil"/>
              <w:left w:val="nil"/>
              <w:bottom w:val="single" w:sz="4" w:space="0" w:color="auto"/>
              <w:right w:val="single" w:sz="4" w:space="0" w:color="auto"/>
            </w:tcBorders>
            <w:shd w:val="clear" w:color="auto" w:fill="auto"/>
            <w:hideMark/>
          </w:tcPr>
          <w:p w14:paraId="57A21C4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385</w:t>
            </w:r>
          </w:p>
        </w:tc>
      </w:tr>
      <w:tr w:rsidR="00112B7E" w:rsidRPr="00F33C58" w14:paraId="12079FAC"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54E91F8"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242D19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single" w:sz="4" w:space="0" w:color="auto"/>
            </w:tcBorders>
            <w:shd w:val="clear" w:color="auto" w:fill="auto"/>
            <w:hideMark/>
          </w:tcPr>
          <w:p w14:paraId="386FE5B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область, </w:t>
            </w:r>
            <w:r w:rsidRPr="00F33C58">
              <w:rPr>
                <w:rFonts w:ascii="Times New Roman" w:eastAsia="Times New Roman" w:hAnsi="Times New Roman" w:cs="Times New Roman"/>
                <w:color w:val="000000"/>
                <w:sz w:val="24"/>
                <w:szCs w:val="24"/>
                <w:lang w:eastAsia="ru-RU"/>
              </w:rPr>
              <w:br/>
              <w:t>город Верхотурье, улица 20 лет Победы</w:t>
            </w:r>
          </w:p>
        </w:tc>
        <w:tc>
          <w:tcPr>
            <w:tcW w:w="992" w:type="dxa"/>
            <w:tcBorders>
              <w:top w:val="nil"/>
              <w:left w:val="nil"/>
              <w:bottom w:val="single" w:sz="4" w:space="0" w:color="auto"/>
              <w:right w:val="single" w:sz="4" w:space="0" w:color="auto"/>
            </w:tcBorders>
            <w:shd w:val="clear" w:color="auto" w:fill="auto"/>
            <w:hideMark/>
          </w:tcPr>
          <w:p w14:paraId="37CCCFD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474D1DB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4246,7</w:t>
            </w:r>
          </w:p>
        </w:tc>
        <w:tc>
          <w:tcPr>
            <w:tcW w:w="993" w:type="dxa"/>
            <w:tcBorders>
              <w:top w:val="nil"/>
              <w:left w:val="nil"/>
              <w:bottom w:val="single" w:sz="4" w:space="0" w:color="auto"/>
              <w:right w:val="single" w:sz="4" w:space="0" w:color="auto"/>
            </w:tcBorders>
            <w:shd w:val="clear" w:color="auto" w:fill="auto"/>
            <w:hideMark/>
          </w:tcPr>
          <w:p w14:paraId="747A4720"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980</w:t>
            </w:r>
          </w:p>
        </w:tc>
      </w:tr>
      <w:tr w:rsidR="00112B7E" w:rsidRPr="00F33C58" w14:paraId="1E696DE1"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9854580"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8C82C4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single" w:sz="4" w:space="0" w:color="auto"/>
            </w:tcBorders>
            <w:shd w:val="clear" w:color="auto" w:fill="auto"/>
            <w:hideMark/>
          </w:tcPr>
          <w:p w14:paraId="52582F8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область, </w:t>
            </w:r>
            <w:r w:rsidRPr="00F33C58">
              <w:rPr>
                <w:rFonts w:ascii="Times New Roman" w:eastAsia="Times New Roman" w:hAnsi="Times New Roman" w:cs="Times New Roman"/>
                <w:color w:val="000000"/>
                <w:sz w:val="24"/>
                <w:szCs w:val="24"/>
                <w:lang w:eastAsia="ru-RU"/>
              </w:rPr>
              <w:br/>
              <w:t>город Верхотурье, улица Республиканская</w:t>
            </w:r>
          </w:p>
        </w:tc>
        <w:tc>
          <w:tcPr>
            <w:tcW w:w="992" w:type="dxa"/>
            <w:tcBorders>
              <w:top w:val="nil"/>
              <w:left w:val="nil"/>
              <w:bottom w:val="single" w:sz="4" w:space="0" w:color="auto"/>
              <w:right w:val="single" w:sz="4" w:space="0" w:color="auto"/>
            </w:tcBorders>
            <w:shd w:val="clear" w:color="auto" w:fill="auto"/>
            <w:hideMark/>
          </w:tcPr>
          <w:p w14:paraId="1C25538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5F01F599"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4590,4</w:t>
            </w:r>
          </w:p>
        </w:tc>
        <w:tc>
          <w:tcPr>
            <w:tcW w:w="993" w:type="dxa"/>
            <w:tcBorders>
              <w:top w:val="nil"/>
              <w:left w:val="nil"/>
              <w:bottom w:val="single" w:sz="4" w:space="0" w:color="auto"/>
              <w:right w:val="single" w:sz="4" w:space="0" w:color="auto"/>
            </w:tcBorders>
            <w:shd w:val="clear" w:color="auto" w:fill="auto"/>
            <w:hideMark/>
          </w:tcPr>
          <w:p w14:paraId="6937D814"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1337</w:t>
            </w:r>
          </w:p>
        </w:tc>
      </w:tr>
      <w:tr w:rsidR="00112B7E" w:rsidRPr="00F33C58" w14:paraId="50A44BE8"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DA918D2"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B2A001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single" w:sz="4" w:space="0" w:color="auto"/>
            </w:tcBorders>
            <w:shd w:val="clear" w:color="auto" w:fill="auto"/>
            <w:hideMark/>
          </w:tcPr>
          <w:p w14:paraId="455236F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область,</w:t>
            </w:r>
            <w:r w:rsidRPr="00F33C58">
              <w:rPr>
                <w:rFonts w:ascii="Times New Roman" w:eastAsia="Times New Roman" w:hAnsi="Times New Roman" w:cs="Times New Roman"/>
                <w:color w:val="000000"/>
                <w:sz w:val="24"/>
                <w:szCs w:val="24"/>
                <w:lang w:eastAsia="ru-RU"/>
              </w:rPr>
              <w:br/>
              <w:t xml:space="preserve"> город Верхотурье, улица Свердлова</w:t>
            </w:r>
          </w:p>
        </w:tc>
        <w:tc>
          <w:tcPr>
            <w:tcW w:w="992" w:type="dxa"/>
            <w:tcBorders>
              <w:top w:val="nil"/>
              <w:left w:val="nil"/>
              <w:bottom w:val="nil"/>
              <w:right w:val="single" w:sz="4" w:space="0" w:color="auto"/>
            </w:tcBorders>
            <w:shd w:val="clear" w:color="auto" w:fill="auto"/>
            <w:hideMark/>
          </w:tcPr>
          <w:p w14:paraId="7E14706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nil"/>
              <w:right w:val="single" w:sz="4" w:space="0" w:color="auto"/>
            </w:tcBorders>
            <w:shd w:val="clear" w:color="auto" w:fill="auto"/>
            <w:hideMark/>
          </w:tcPr>
          <w:p w14:paraId="712A3B1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5857,3</w:t>
            </w:r>
          </w:p>
        </w:tc>
        <w:tc>
          <w:tcPr>
            <w:tcW w:w="993" w:type="dxa"/>
            <w:tcBorders>
              <w:top w:val="nil"/>
              <w:left w:val="nil"/>
              <w:bottom w:val="nil"/>
              <w:right w:val="single" w:sz="4" w:space="0" w:color="auto"/>
            </w:tcBorders>
            <w:shd w:val="clear" w:color="auto" w:fill="auto"/>
            <w:hideMark/>
          </w:tcPr>
          <w:p w14:paraId="7C291F57"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1528</w:t>
            </w:r>
          </w:p>
        </w:tc>
      </w:tr>
      <w:tr w:rsidR="00112B7E" w:rsidRPr="00F33C58" w14:paraId="2FF70077"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A00F47F"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21B0979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nil"/>
            </w:tcBorders>
            <w:shd w:val="clear" w:color="auto" w:fill="auto"/>
            <w:hideMark/>
          </w:tcPr>
          <w:p w14:paraId="0EB41B1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область, </w:t>
            </w:r>
            <w:r w:rsidRPr="00F33C58">
              <w:rPr>
                <w:rFonts w:ascii="Times New Roman" w:eastAsia="Times New Roman" w:hAnsi="Times New Roman" w:cs="Times New Roman"/>
                <w:color w:val="000000"/>
                <w:sz w:val="24"/>
                <w:szCs w:val="24"/>
                <w:lang w:eastAsia="ru-RU"/>
              </w:rPr>
              <w:br/>
              <w:t>город Верхотурье, улица Мальцева</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E80847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single" w:sz="4" w:space="0" w:color="auto"/>
              <w:left w:val="nil"/>
              <w:bottom w:val="single" w:sz="4" w:space="0" w:color="auto"/>
              <w:right w:val="single" w:sz="4" w:space="0" w:color="auto"/>
            </w:tcBorders>
            <w:shd w:val="clear" w:color="auto" w:fill="auto"/>
            <w:hideMark/>
          </w:tcPr>
          <w:p w14:paraId="1366C92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4542,4</w:t>
            </w:r>
          </w:p>
        </w:tc>
        <w:tc>
          <w:tcPr>
            <w:tcW w:w="993" w:type="dxa"/>
            <w:tcBorders>
              <w:top w:val="single" w:sz="4" w:space="0" w:color="auto"/>
              <w:left w:val="nil"/>
              <w:bottom w:val="single" w:sz="4" w:space="0" w:color="auto"/>
              <w:right w:val="single" w:sz="4" w:space="0" w:color="auto"/>
            </w:tcBorders>
            <w:shd w:val="clear" w:color="auto" w:fill="auto"/>
            <w:hideMark/>
          </w:tcPr>
          <w:p w14:paraId="693EF98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1073</w:t>
            </w:r>
          </w:p>
        </w:tc>
      </w:tr>
      <w:tr w:rsidR="00112B7E" w:rsidRPr="00F33C58" w14:paraId="117E660D"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31D9A1F5"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05270DD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nil"/>
            </w:tcBorders>
            <w:shd w:val="clear" w:color="auto" w:fill="auto"/>
            <w:hideMark/>
          </w:tcPr>
          <w:p w14:paraId="464AE92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область, </w:t>
            </w:r>
            <w:r w:rsidRPr="00F33C58">
              <w:rPr>
                <w:rFonts w:ascii="Times New Roman" w:eastAsia="Times New Roman" w:hAnsi="Times New Roman" w:cs="Times New Roman"/>
                <w:color w:val="000000"/>
                <w:sz w:val="24"/>
                <w:szCs w:val="24"/>
                <w:lang w:eastAsia="ru-RU"/>
              </w:rPr>
              <w:br/>
              <w:t>город Верхотурье, улица Октябрьская</w:t>
            </w:r>
          </w:p>
        </w:tc>
        <w:tc>
          <w:tcPr>
            <w:tcW w:w="992" w:type="dxa"/>
            <w:tcBorders>
              <w:top w:val="nil"/>
              <w:left w:val="single" w:sz="4" w:space="0" w:color="auto"/>
              <w:bottom w:val="single" w:sz="4" w:space="0" w:color="auto"/>
              <w:right w:val="single" w:sz="4" w:space="0" w:color="auto"/>
            </w:tcBorders>
            <w:shd w:val="clear" w:color="auto" w:fill="auto"/>
            <w:hideMark/>
          </w:tcPr>
          <w:p w14:paraId="42DEE37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7BC940D1"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4998,4</w:t>
            </w:r>
          </w:p>
        </w:tc>
        <w:tc>
          <w:tcPr>
            <w:tcW w:w="993" w:type="dxa"/>
            <w:tcBorders>
              <w:top w:val="nil"/>
              <w:left w:val="nil"/>
              <w:bottom w:val="single" w:sz="4" w:space="0" w:color="auto"/>
              <w:right w:val="single" w:sz="4" w:space="0" w:color="auto"/>
            </w:tcBorders>
            <w:shd w:val="clear" w:color="auto" w:fill="auto"/>
            <w:hideMark/>
          </w:tcPr>
          <w:p w14:paraId="72C8840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1136</w:t>
            </w:r>
          </w:p>
        </w:tc>
      </w:tr>
      <w:tr w:rsidR="00112B7E" w:rsidRPr="00F33C58" w14:paraId="07E20E37"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391DC249"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5B341E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nil"/>
            </w:tcBorders>
            <w:shd w:val="clear" w:color="auto" w:fill="auto"/>
            <w:hideMark/>
          </w:tcPr>
          <w:p w14:paraId="08F3735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область, Верхотурский район, поселок Калачик, улица Совхозная</w:t>
            </w:r>
          </w:p>
        </w:tc>
        <w:tc>
          <w:tcPr>
            <w:tcW w:w="992" w:type="dxa"/>
            <w:tcBorders>
              <w:top w:val="nil"/>
              <w:left w:val="single" w:sz="4" w:space="0" w:color="auto"/>
              <w:bottom w:val="single" w:sz="4" w:space="0" w:color="auto"/>
              <w:right w:val="single" w:sz="4" w:space="0" w:color="auto"/>
            </w:tcBorders>
            <w:shd w:val="clear" w:color="auto" w:fill="auto"/>
            <w:hideMark/>
          </w:tcPr>
          <w:p w14:paraId="7E9D7EB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nil"/>
              <w:left w:val="nil"/>
              <w:bottom w:val="single" w:sz="4" w:space="0" w:color="auto"/>
              <w:right w:val="single" w:sz="4" w:space="0" w:color="auto"/>
            </w:tcBorders>
            <w:shd w:val="clear" w:color="auto" w:fill="auto"/>
            <w:hideMark/>
          </w:tcPr>
          <w:p w14:paraId="7B131AB4"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5160</w:t>
            </w:r>
          </w:p>
        </w:tc>
        <w:tc>
          <w:tcPr>
            <w:tcW w:w="993" w:type="dxa"/>
            <w:tcBorders>
              <w:top w:val="nil"/>
              <w:left w:val="nil"/>
              <w:bottom w:val="single" w:sz="4" w:space="0" w:color="auto"/>
              <w:right w:val="single" w:sz="4" w:space="0" w:color="auto"/>
            </w:tcBorders>
            <w:shd w:val="clear" w:color="auto" w:fill="auto"/>
            <w:hideMark/>
          </w:tcPr>
          <w:p w14:paraId="26F45EB5"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688</w:t>
            </w:r>
          </w:p>
        </w:tc>
      </w:tr>
      <w:tr w:rsidR="00112B7E" w:rsidRPr="00F33C58" w14:paraId="6507F6B6"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0647F9E6"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24A9C9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nil"/>
            </w:tcBorders>
            <w:shd w:val="clear" w:color="auto" w:fill="auto"/>
            <w:hideMark/>
          </w:tcPr>
          <w:p w14:paraId="5365EA8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область, Верхотурский район, поселок </w:t>
            </w:r>
            <w:r w:rsidRPr="00F33C58">
              <w:rPr>
                <w:rFonts w:ascii="Times New Roman" w:eastAsia="Times New Roman" w:hAnsi="Times New Roman" w:cs="Times New Roman"/>
                <w:color w:val="000000"/>
                <w:sz w:val="24"/>
                <w:szCs w:val="24"/>
                <w:lang w:eastAsia="ru-RU"/>
              </w:rPr>
              <w:lastRenderedPageBreak/>
              <w:t>Калачик, улица Центральная</w:t>
            </w:r>
          </w:p>
        </w:tc>
        <w:tc>
          <w:tcPr>
            <w:tcW w:w="992" w:type="dxa"/>
            <w:tcBorders>
              <w:top w:val="nil"/>
              <w:left w:val="single" w:sz="4" w:space="0" w:color="auto"/>
              <w:bottom w:val="nil"/>
              <w:right w:val="single" w:sz="4" w:space="0" w:color="auto"/>
            </w:tcBorders>
            <w:shd w:val="clear" w:color="auto" w:fill="auto"/>
            <w:hideMark/>
          </w:tcPr>
          <w:p w14:paraId="07E3143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lastRenderedPageBreak/>
              <w:t>асфальт</w:t>
            </w:r>
          </w:p>
        </w:tc>
        <w:tc>
          <w:tcPr>
            <w:tcW w:w="1134" w:type="dxa"/>
            <w:tcBorders>
              <w:top w:val="nil"/>
              <w:left w:val="nil"/>
              <w:bottom w:val="nil"/>
              <w:right w:val="single" w:sz="4" w:space="0" w:color="auto"/>
            </w:tcBorders>
            <w:shd w:val="clear" w:color="auto" w:fill="auto"/>
            <w:hideMark/>
          </w:tcPr>
          <w:p w14:paraId="2D8A326E"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9253,5</w:t>
            </w:r>
          </w:p>
        </w:tc>
        <w:tc>
          <w:tcPr>
            <w:tcW w:w="993" w:type="dxa"/>
            <w:tcBorders>
              <w:top w:val="nil"/>
              <w:left w:val="nil"/>
              <w:bottom w:val="nil"/>
              <w:right w:val="single" w:sz="4" w:space="0" w:color="auto"/>
            </w:tcBorders>
            <w:shd w:val="clear" w:color="auto" w:fill="auto"/>
            <w:hideMark/>
          </w:tcPr>
          <w:p w14:paraId="29BD7A4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1376</w:t>
            </w:r>
          </w:p>
        </w:tc>
      </w:tr>
      <w:tr w:rsidR="00112B7E" w:rsidRPr="00F33C58" w14:paraId="55B95E0C"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D90A1EB"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0A0B39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nil"/>
              <w:right w:val="nil"/>
            </w:tcBorders>
            <w:shd w:val="clear" w:color="auto" w:fill="auto"/>
            <w:hideMark/>
          </w:tcPr>
          <w:p w14:paraId="2016DEE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область, Верхотурский район, поселок Калачик, улица Чапаева</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8723A7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single" w:sz="4" w:space="0" w:color="auto"/>
              <w:left w:val="nil"/>
              <w:bottom w:val="single" w:sz="4" w:space="0" w:color="auto"/>
              <w:right w:val="single" w:sz="4" w:space="0" w:color="auto"/>
            </w:tcBorders>
            <w:shd w:val="clear" w:color="auto" w:fill="auto"/>
            <w:hideMark/>
          </w:tcPr>
          <w:p w14:paraId="41395B9E"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1737,5</w:t>
            </w:r>
          </w:p>
        </w:tc>
        <w:tc>
          <w:tcPr>
            <w:tcW w:w="993" w:type="dxa"/>
            <w:tcBorders>
              <w:top w:val="single" w:sz="4" w:space="0" w:color="auto"/>
              <w:left w:val="nil"/>
              <w:bottom w:val="single" w:sz="4" w:space="0" w:color="auto"/>
              <w:right w:val="single" w:sz="4" w:space="0" w:color="auto"/>
            </w:tcBorders>
            <w:shd w:val="clear" w:color="auto" w:fill="auto"/>
            <w:hideMark/>
          </w:tcPr>
          <w:p w14:paraId="507C9051"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417</w:t>
            </w:r>
          </w:p>
        </w:tc>
      </w:tr>
      <w:tr w:rsidR="00112B7E" w:rsidRPr="00F33C58" w14:paraId="44B2CED6"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359DE68"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9B612C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single" w:sz="4" w:space="0" w:color="auto"/>
              <w:left w:val="nil"/>
              <w:bottom w:val="single" w:sz="4" w:space="0" w:color="auto"/>
              <w:right w:val="nil"/>
            </w:tcBorders>
            <w:shd w:val="clear" w:color="auto" w:fill="auto"/>
            <w:hideMark/>
          </w:tcPr>
          <w:p w14:paraId="08FB0B5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область, Верхотурский район, поселок Привокзальный, улица Туринская</w:t>
            </w:r>
          </w:p>
        </w:tc>
        <w:tc>
          <w:tcPr>
            <w:tcW w:w="992" w:type="dxa"/>
            <w:tcBorders>
              <w:top w:val="nil"/>
              <w:left w:val="single" w:sz="4" w:space="0" w:color="auto"/>
              <w:bottom w:val="single" w:sz="4" w:space="0" w:color="auto"/>
              <w:right w:val="single" w:sz="4" w:space="0" w:color="auto"/>
            </w:tcBorders>
            <w:shd w:val="clear" w:color="auto" w:fill="auto"/>
            <w:hideMark/>
          </w:tcPr>
          <w:p w14:paraId="21EF31D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nil"/>
              <w:left w:val="nil"/>
              <w:bottom w:val="single" w:sz="4" w:space="0" w:color="auto"/>
              <w:right w:val="single" w:sz="4" w:space="0" w:color="auto"/>
            </w:tcBorders>
            <w:shd w:val="clear" w:color="auto" w:fill="auto"/>
            <w:hideMark/>
          </w:tcPr>
          <w:p w14:paraId="7058F7FF"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4155</w:t>
            </w:r>
          </w:p>
        </w:tc>
        <w:tc>
          <w:tcPr>
            <w:tcW w:w="993" w:type="dxa"/>
            <w:tcBorders>
              <w:top w:val="nil"/>
              <w:left w:val="nil"/>
              <w:bottom w:val="single" w:sz="4" w:space="0" w:color="auto"/>
              <w:right w:val="single" w:sz="4" w:space="0" w:color="auto"/>
            </w:tcBorders>
            <w:shd w:val="clear" w:color="auto" w:fill="auto"/>
            <w:hideMark/>
          </w:tcPr>
          <w:p w14:paraId="202EF67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554</w:t>
            </w:r>
          </w:p>
        </w:tc>
      </w:tr>
      <w:tr w:rsidR="00112B7E" w:rsidRPr="00F33C58" w14:paraId="15EC9908"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AB5AEC7"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6FEC34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nil"/>
            </w:tcBorders>
            <w:shd w:val="clear" w:color="auto" w:fill="auto"/>
            <w:hideMark/>
          </w:tcPr>
          <w:p w14:paraId="3695B94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область, Верхотурский район, поселок Привокзальный, улица Свобода</w:t>
            </w:r>
          </w:p>
        </w:tc>
        <w:tc>
          <w:tcPr>
            <w:tcW w:w="992" w:type="dxa"/>
            <w:tcBorders>
              <w:top w:val="nil"/>
              <w:left w:val="single" w:sz="4" w:space="0" w:color="auto"/>
              <w:bottom w:val="single" w:sz="4" w:space="0" w:color="auto"/>
              <w:right w:val="single" w:sz="4" w:space="0" w:color="auto"/>
            </w:tcBorders>
            <w:shd w:val="clear" w:color="auto" w:fill="auto"/>
            <w:hideMark/>
          </w:tcPr>
          <w:p w14:paraId="28F2C89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nil"/>
              <w:left w:val="nil"/>
              <w:bottom w:val="single" w:sz="4" w:space="0" w:color="auto"/>
              <w:right w:val="single" w:sz="4" w:space="0" w:color="auto"/>
            </w:tcBorders>
            <w:shd w:val="clear" w:color="auto" w:fill="auto"/>
            <w:hideMark/>
          </w:tcPr>
          <w:p w14:paraId="050722B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8510</w:t>
            </w:r>
          </w:p>
        </w:tc>
        <w:tc>
          <w:tcPr>
            <w:tcW w:w="993" w:type="dxa"/>
            <w:tcBorders>
              <w:top w:val="nil"/>
              <w:left w:val="nil"/>
              <w:bottom w:val="single" w:sz="4" w:space="0" w:color="auto"/>
              <w:right w:val="single" w:sz="4" w:space="0" w:color="auto"/>
            </w:tcBorders>
            <w:shd w:val="clear" w:color="auto" w:fill="auto"/>
            <w:hideMark/>
          </w:tcPr>
          <w:p w14:paraId="7DCBFE6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1714</w:t>
            </w:r>
          </w:p>
        </w:tc>
      </w:tr>
      <w:tr w:rsidR="00112B7E" w:rsidRPr="00F33C58" w14:paraId="02D2BA88"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30B77E15"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0A6CAB9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nil"/>
            </w:tcBorders>
            <w:shd w:val="clear" w:color="auto" w:fill="auto"/>
            <w:hideMark/>
          </w:tcPr>
          <w:p w14:paraId="0600AAE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область, Верхотурский район, поселок Привокзальный, улица Новая</w:t>
            </w:r>
          </w:p>
        </w:tc>
        <w:tc>
          <w:tcPr>
            <w:tcW w:w="992" w:type="dxa"/>
            <w:tcBorders>
              <w:top w:val="nil"/>
              <w:left w:val="single" w:sz="4" w:space="0" w:color="auto"/>
              <w:bottom w:val="single" w:sz="4" w:space="0" w:color="auto"/>
              <w:right w:val="single" w:sz="4" w:space="0" w:color="auto"/>
            </w:tcBorders>
            <w:shd w:val="clear" w:color="auto" w:fill="auto"/>
            <w:hideMark/>
          </w:tcPr>
          <w:p w14:paraId="62A87BD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 щебень</w:t>
            </w:r>
          </w:p>
        </w:tc>
        <w:tc>
          <w:tcPr>
            <w:tcW w:w="1134" w:type="dxa"/>
            <w:tcBorders>
              <w:top w:val="nil"/>
              <w:left w:val="nil"/>
              <w:bottom w:val="single" w:sz="4" w:space="0" w:color="auto"/>
              <w:right w:val="single" w:sz="4" w:space="0" w:color="auto"/>
            </w:tcBorders>
            <w:shd w:val="clear" w:color="auto" w:fill="auto"/>
            <w:hideMark/>
          </w:tcPr>
          <w:p w14:paraId="74A2C0F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5300</w:t>
            </w:r>
          </w:p>
        </w:tc>
        <w:tc>
          <w:tcPr>
            <w:tcW w:w="993" w:type="dxa"/>
            <w:tcBorders>
              <w:top w:val="nil"/>
              <w:left w:val="nil"/>
              <w:bottom w:val="single" w:sz="4" w:space="0" w:color="auto"/>
              <w:right w:val="single" w:sz="4" w:space="0" w:color="auto"/>
            </w:tcBorders>
            <w:shd w:val="clear" w:color="auto" w:fill="auto"/>
            <w:hideMark/>
          </w:tcPr>
          <w:p w14:paraId="22D28F5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952</w:t>
            </w:r>
          </w:p>
        </w:tc>
      </w:tr>
      <w:tr w:rsidR="00112B7E" w:rsidRPr="00F33C58" w14:paraId="4DE6B32B"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694A9B6A"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E39318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nil"/>
            </w:tcBorders>
            <w:shd w:val="clear" w:color="auto" w:fill="auto"/>
            <w:hideMark/>
          </w:tcPr>
          <w:p w14:paraId="232F3C0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область, Верхотурский район, поселок Привокзальный, улица Садовая</w:t>
            </w:r>
          </w:p>
        </w:tc>
        <w:tc>
          <w:tcPr>
            <w:tcW w:w="992" w:type="dxa"/>
            <w:tcBorders>
              <w:top w:val="nil"/>
              <w:left w:val="single" w:sz="4" w:space="0" w:color="auto"/>
              <w:bottom w:val="single" w:sz="4" w:space="0" w:color="auto"/>
              <w:right w:val="single" w:sz="4" w:space="0" w:color="auto"/>
            </w:tcBorders>
            <w:shd w:val="clear" w:color="auto" w:fill="auto"/>
            <w:hideMark/>
          </w:tcPr>
          <w:p w14:paraId="661F975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nil"/>
              <w:left w:val="nil"/>
              <w:bottom w:val="single" w:sz="4" w:space="0" w:color="auto"/>
              <w:right w:val="single" w:sz="4" w:space="0" w:color="auto"/>
            </w:tcBorders>
            <w:shd w:val="clear" w:color="auto" w:fill="auto"/>
            <w:hideMark/>
          </w:tcPr>
          <w:p w14:paraId="64FEA00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2292</w:t>
            </w:r>
          </w:p>
        </w:tc>
        <w:tc>
          <w:tcPr>
            <w:tcW w:w="993" w:type="dxa"/>
            <w:tcBorders>
              <w:top w:val="nil"/>
              <w:left w:val="nil"/>
              <w:bottom w:val="single" w:sz="4" w:space="0" w:color="auto"/>
              <w:right w:val="single" w:sz="4" w:space="0" w:color="auto"/>
            </w:tcBorders>
            <w:shd w:val="clear" w:color="auto" w:fill="auto"/>
            <w:hideMark/>
          </w:tcPr>
          <w:p w14:paraId="174F07B0"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382</w:t>
            </w:r>
          </w:p>
        </w:tc>
      </w:tr>
      <w:tr w:rsidR="00112B7E" w:rsidRPr="00F33C58" w14:paraId="4FB3FDCD"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2674565C"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5821C3D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single" w:sz="4" w:space="0" w:color="auto"/>
              <w:right w:val="single" w:sz="4" w:space="0" w:color="auto"/>
            </w:tcBorders>
            <w:shd w:val="clear" w:color="auto" w:fill="auto"/>
            <w:hideMark/>
          </w:tcPr>
          <w:p w14:paraId="2261EBD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область, Верхотурский район, поселок Привокзальный, улица Чапаева</w:t>
            </w:r>
          </w:p>
        </w:tc>
        <w:tc>
          <w:tcPr>
            <w:tcW w:w="992" w:type="dxa"/>
            <w:tcBorders>
              <w:top w:val="nil"/>
              <w:left w:val="nil"/>
              <w:bottom w:val="single" w:sz="4" w:space="0" w:color="auto"/>
              <w:right w:val="single" w:sz="4" w:space="0" w:color="auto"/>
            </w:tcBorders>
            <w:shd w:val="clear" w:color="auto" w:fill="auto"/>
            <w:hideMark/>
          </w:tcPr>
          <w:p w14:paraId="21A1527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44E4DA39"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720</w:t>
            </w:r>
          </w:p>
        </w:tc>
        <w:tc>
          <w:tcPr>
            <w:tcW w:w="993" w:type="dxa"/>
            <w:tcBorders>
              <w:top w:val="nil"/>
              <w:left w:val="nil"/>
              <w:bottom w:val="single" w:sz="4" w:space="0" w:color="auto"/>
              <w:right w:val="single" w:sz="4" w:space="0" w:color="auto"/>
            </w:tcBorders>
            <w:shd w:val="clear" w:color="auto" w:fill="auto"/>
            <w:hideMark/>
          </w:tcPr>
          <w:p w14:paraId="1A948B6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180</w:t>
            </w:r>
          </w:p>
        </w:tc>
      </w:tr>
      <w:tr w:rsidR="00112B7E" w:rsidRPr="00F33C58" w14:paraId="0F643C7D"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71C7B16"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2AAADE2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nil"/>
              <w:bottom w:val="nil"/>
              <w:right w:val="nil"/>
            </w:tcBorders>
            <w:shd w:val="clear" w:color="auto" w:fill="auto"/>
            <w:hideMark/>
          </w:tcPr>
          <w:p w14:paraId="7818310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область, Верхотурский район, село Красногорское, улица Пинягина</w:t>
            </w:r>
          </w:p>
        </w:tc>
        <w:tc>
          <w:tcPr>
            <w:tcW w:w="992" w:type="dxa"/>
            <w:tcBorders>
              <w:top w:val="nil"/>
              <w:left w:val="single" w:sz="4" w:space="0" w:color="auto"/>
              <w:bottom w:val="single" w:sz="4" w:space="0" w:color="auto"/>
              <w:right w:val="single" w:sz="4" w:space="0" w:color="auto"/>
            </w:tcBorders>
            <w:shd w:val="clear" w:color="auto" w:fill="auto"/>
            <w:hideMark/>
          </w:tcPr>
          <w:p w14:paraId="531D338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224FA4FB"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1581,8</w:t>
            </w:r>
          </w:p>
        </w:tc>
        <w:tc>
          <w:tcPr>
            <w:tcW w:w="993" w:type="dxa"/>
            <w:tcBorders>
              <w:top w:val="nil"/>
              <w:left w:val="nil"/>
              <w:bottom w:val="single" w:sz="4" w:space="0" w:color="auto"/>
              <w:right w:val="single" w:sz="4" w:space="0" w:color="auto"/>
            </w:tcBorders>
            <w:shd w:val="clear" w:color="auto" w:fill="auto"/>
            <w:hideMark/>
          </w:tcPr>
          <w:p w14:paraId="6478F537"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535</w:t>
            </w:r>
          </w:p>
        </w:tc>
      </w:tr>
      <w:tr w:rsidR="00112B7E" w:rsidRPr="00F33C58" w14:paraId="1CFA4BD9" w14:textId="77777777" w:rsidTr="00BF5F71">
        <w:trPr>
          <w:trHeight w:val="454"/>
          <w:jc w:val="center"/>
        </w:trPr>
        <w:tc>
          <w:tcPr>
            <w:tcW w:w="562" w:type="dxa"/>
            <w:tcBorders>
              <w:top w:val="nil"/>
              <w:left w:val="single" w:sz="4" w:space="0" w:color="auto"/>
              <w:bottom w:val="single" w:sz="4" w:space="0" w:color="auto"/>
              <w:right w:val="nil"/>
            </w:tcBorders>
          </w:tcPr>
          <w:p w14:paraId="13714468"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nil"/>
            </w:tcBorders>
            <w:shd w:val="clear" w:color="auto" w:fill="auto"/>
            <w:hideMark/>
          </w:tcPr>
          <w:p w14:paraId="7B59F7B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4580E83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область, Верхотурский район, село Красногорское, улица Ленина</w:t>
            </w:r>
          </w:p>
        </w:tc>
        <w:tc>
          <w:tcPr>
            <w:tcW w:w="992" w:type="dxa"/>
            <w:tcBorders>
              <w:top w:val="nil"/>
              <w:left w:val="nil"/>
              <w:bottom w:val="single" w:sz="4" w:space="0" w:color="auto"/>
              <w:right w:val="single" w:sz="4" w:space="0" w:color="auto"/>
            </w:tcBorders>
            <w:shd w:val="clear" w:color="auto" w:fill="auto"/>
            <w:hideMark/>
          </w:tcPr>
          <w:p w14:paraId="7D5983C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6E218EE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2879,9</w:t>
            </w:r>
          </w:p>
        </w:tc>
        <w:tc>
          <w:tcPr>
            <w:tcW w:w="993" w:type="dxa"/>
            <w:tcBorders>
              <w:top w:val="nil"/>
              <w:left w:val="nil"/>
              <w:bottom w:val="single" w:sz="4" w:space="0" w:color="auto"/>
              <w:right w:val="single" w:sz="4" w:space="0" w:color="auto"/>
            </w:tcBorders>
            <w:shd w:val="clear" w:color="auto" w:fill="auto"/>
            <w:hideMark/>
          </w:tcPr>
          <w:p w14:paraId="18735E6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690</w:t>
            </w:r>
          </w:p>
        </w:tc>
      </w:tr>
      <w:tr w:rsidR="00112B7E" w:rsidRPr="00F33C58" w14:paraId="0946B355" w14:textId="77777777" w:rsidTr="00BF5F71">
        <w:trPr>
          <w:trHeight w:val="454"/>
          <w:jc w:val="center"/>
        </w:trPr>
        <w:tc>
          <w:tcPr>
            <w:tcW w:w="562" w:type="dxa"/>
            <w:tcBorders>
              <w:top w:val="nil"/>
              <w:left w:val="single" w:sz="4" w:space="0" w:color="auto"/>
              <w:bottom w:val="single" w:sz="4" w:space="0" w:color="auto"/>
              <w:right w:val="nil"/>
            </w:tcBorders>
          </w:tcPr>
          <w:p w14:paraId="493C8BEA"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nil"/>
            </w:tcBorders>
            <w:shd w:val="clear" w:color="auto" w:fill="auto"/>
            <w:hideMark/>
          </w:tcPr>
          <w:p w14:paraId="32D05FC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single" w:sz="4" w:space="0" w:color="auto"/>
              <w:bottom w:val="single" w:sz="4" w:space="0" w:color="auto"/>
              <w:right w:val="single" w:sz="4" w:space="0" w:color="auto"/>
            </w:tcBorders>
            <w:shd w:val="clear" w:color="auto" w:fill="auto"/>
            <w:hideMark/>
          </w:tcPr>
          <w:p w14:paraId="7EF84CD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область, Верхотурский район, село Дерябино, улица Мира</w:t>
            </w:r>
          </w:p>
        </w:tc>
        <w:tc>
          <w:tcPr>
            <w:tcW w:w="992" w:type="dxa"/>
            <w:tcBorders>
              <w:top w:val="nil"/>
              <w:left w:val="nil"/>
              <w:bottom w:val="single" w:sz="4" w:space="0" w:color="auto"/>
              <w:right w:val="single" w:sz="4" w:space="0" w:color="auto"/>
            </w:tcBorders>
            <w:shd w:val="clear" w:color="auto" w:fill="auto"/>
            <w:hideMark/>
          </w:tcPr>
          <w:p w14:paraId="16A86FE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56D9D9BE"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2220,5</w:t>
            </w:r>
          </w:p>
        </w:tc>
        <w:tc>
          <w:tcPr>
            <w:tcW w:w="993" w:type="dxa"/>
            <w:tcBorders>
              <w:top w:val="nil"/>
              <w:left w:val="nil"/>
              <w:bottom w:val="single" w:sz="4" w:space="0" w:color="auto"/>
              <w:right w:val="single" w:sz="4" w:space="0" w:color="auto"/>
            </w:tcBorders>
            <w:shd w:val="clear" w:color="auto" w:fill="auto"/>
            <w:hideMark/>
          </w:tcPr>
          <w:p w14:paraId="7E832C48"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592</w:t>
            </w:r>
          </w:p>
        </w:tc>
      </w:tr>
      <w:tr w:rsidR="00112B7E" w:rsidRPr="00F33C58" w14:paraId="5F7C04A3" w14:textId="77777777" w:rsidTr="00BF5F71">
        <w:trPr>
          <w:trHeight w:val="454"/>
          <w:jc w:val="center"/>
        </w:trPr>
        <w:tc>
          <w:tcPr>
            <w:tcW w:w="562" w:type="dxa"/>
            <w:tcBorders>
              <w:top w:val="nil"/>
              <w:left w:val="single" w:sz="4" w:space="0" w:color="auto"/>
              <w:bottom w:val="single" w:sz="4" w:space="0" w:color="auto"/>
              <w:right w:val="nil"/>
            </w:tcBorders>
          </w:tcPr>
          <w:p w14:paraId="785A6A04"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nil"/>
            </w:tcBorders>
            <w:shd w:val="clear" w:color="auto" w:fill="auto"/>
            <w:hideMark/>
          </w:tcPr>
          <w:p w14:paraId="3FA206C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single" w:sz="4" w:space="0" w:color="auto"/>
              <w:bottom w:val="single" w:sz="4" w:space="0" w:color="auto"/>
              <w:right w:val="single" w:sz="4" w:space="0" w:color="auto"/>
            </w:tcBorders>
            <w:shd w:val="clear" w:color="auto" w:fill="auto"/>
            <w:hideMark/>
          </w:tcPr>
          <w:p w14:paraId="45E9D1C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область, Верхотурский район, село Дерябино, улица 40 лет Победы</w:t>
            </w:r>
          </w:p>
        </w:tc>
        <w:tc>
          <w:tcPr>
            <w:tcW w:w="992" w:type="dxa"/>
            <w:tcBorders>
              <w:top w:val="nil"/>
              <w:left w:val="nil"/>
              <w:bottom w:val="single" w:sz="4" w:space="0" w:color="auto"/>
              <w:right w:val="single" w:sz="4" w:space="0" w:color="auto"/>
            </w:tcBorders>
            <w:shd w:val="clear" w:color="auto" w:fill="auto"/>
            <w:hideMark/>
          </w:tcPr>
          <w:p w14:paraId="3621E44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nil"/>
              <w:left w:val="nil"/>
              <w:bottom w:val="single" w:sz="4" w:space="0" w:color="auto"/>
              <w:right w:val="single" w:sz="4" w:space="0" w:color="auto"/>
            </w:tcBorders>
            <w:shd w:val="clear" w:color="auto" w:fill="auto"/>
            <w:hideMark/>
          </w:tcPr>
          <w:p w14:paraId="4D3F9D4F"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2630</w:t>
            </w:r>
          </w:p>
        </w:tc>
        <w:tc>
          <w:tcPr>
            <w:tcW w:w="993" w:type="dxa"/>
            <w:tcBorders>
              <w:top w:val="nil"/>
              <w:left w:val="nil"/>
              <w:bottom w:val="single" w:sz="4" w:space="0" w:color="auto"/>
              <w:right w:val="single" w:sz="4" w:space="0" w:color="auto"/>
            </w:tcBorders>
            <w:shd w:val="clear" w:color="auto" w:fill="auto"/>
            <w:hideMark/>
          </w:tcPr>
          <w:p w14:paraId="1C82C2E8"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762</w:t>
            </w:r>
          </w:p>
        </w:tc>
      </w:tr>
      <w:tr w:rsidR="00112B7E" w:rsidRPr="00F33C58" w14:paraId="452418F1" w14:textId="77777777" w:rsidTr="00BF5F71">
        <w:trPr>
          <w:trHeight w:val="454"/>
          <w:jc w:val="center"/>
        </w:trPr>
        <w:tc>
          <w:tcPr>
            <w:tcW w:w="562" w:type="dxa"/>
            <w:tcBorders>
              <w:top w:val="nil"/>
              <w:left w:val="single" w:sz="4" w:space="0" w:color="auto"/>
              <w:bottom w:val="single" w:sz="4" w:space="0" w:color="auto"/>
              <w:right w:val="nil"/>
            </w:tcBorders>
          </w:tcPr>
          <w:p w14:paraId="33CAD08F"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nil"/>
            </w:tcBorders>
            <w:shd w:val="clear" w:color="auto" w:fill="auto"/>
            <w:hideMark/>
          </w:tcPr>
          <w:p w14:paraId="06AFD4A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single" w:sz="4" w:space="0" w:color="auto"/>
              <w:bottom w:val="single" w:sz="4" w:space="0" w:color="auto"/>
              <w:right w:val="single" w:sz="4" w:space="0" w:color="auto"/>
            </w:tcBorders>
            <w:shd w:val="clear" w:color="auto" w:fill="auto"/>
            <w:hideMark/>
          </w:tcPr>
          <w:p w14:paraId="227D777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область, Верхотурский район, село Дерябино, улица Молодежная</w:t>
            </w:r>
          </w:p>
        </w:tc>
        <w:tc>
          <w:tcPr>
            <w:tcW w:w="992" w:type="dxa"/>
            <w:tcBorders>
              <w:top w:val="nil"/>
              <w:left w:val="nil"/>
              <w:bottom w:val="single" w:sz="4" w:space="0" w:color="auto"/>
              <w:right w:val="single" w:sz="4" w:space="0" w:color="auto"/>
            </w:tcBorders>
            <w:shd w:val="clear" w:color="auto" w:fill="auto"/>
            <w:hideMark/>
          </w:tcPr>
          <w:p w14:paraId="425DBD1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nil"/>
              <w:left w:val="nil"/>
              <w:bottom w:val="single" w:sz="4" w:space="0" w:color="auto"/>
              <w:right w:val="single" w:sz="4" w:space="0" w:color="auto"/>
            </w:tcBorders>
            <w:shd w:val="clear" w:color="auto" w:fill="auto"/>
            <w:hideMark/>
          </w:tcPr>
          <w:p w14:paraId="212B1A08"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1012,3</w:t>
            </w:r>
          </w:p>
        </w:tc>
        <w:tc>
          <w:tcPr>
            <w:tcW w:w="993" w:type="dxa"/>
            <w:tcBorders>
              <w:top w:val="nil"/>
              <w:left w:val="nil"/>
              <w:bottom w:val="single" w:sz="4" w:space="0" w:color="auto"/>
              <w:right w:val="single" w:sz="4" w:space="0" w:color="auto"/>
            </w:tcBorders>
            <w:shd w:val="clear" w:color="auto" w:fill="auto"/>
            <w:hideMark/>
          </w:tcPr>
          <w:p w14:paraId="0D926B1E"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292</w:t>
            </w:r>
          </w:p>
        </w:tc>
      </w:tr>
      <w:tr w:rsidR="00112B7E" w:rsidRPr="00F33C58" w14:paraId="54717383" w14:textId="77777777" w:rsidTr="00BF5F71">
        <w:trPr>
          <w:trHeight w:val="454"/>
          <w:jc w:val="center"/>
        </w:trPr>
        <w:tc>
          <w:tcPr>
            <w:tcW w:w="562" w:type="dxa"/>
            <w:tcBorders>
              <w:top w:val="nil"/>
              <w:left w:val="single" w:sz="4" w:space="0" w:color="auto"/>
              <w:bottom w:val="single" w:sz="4" w:space="0" w:color="auto"/>
              <w:right w:val="nil"/>
            </w:tcBorders>
          </w:tcPr>
          <w:p w14:paraId="14DDB47D"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nil"/>
            </w:tcBorders>
            <w:shd w:val="clear" w:color="auto" w:fill="auto"/>
            <w:hideMark/>
          </w:tcPr>
          <w:p w14:paraId="1861D83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single" w:sz="4" w:space="0" w:color="auto"/>
              <w:bottom w:val="nil"/>
              <w:right w:val="single" w:sz="4" w:space="0" w:color="auto"/>
            </w:tcBorders>
            <w:shd w:val="clear" w:color="auto" w:fill="auto"/>
            <w:hideMark/>
          </w:tcPr>
          <w:p w14:paraId="7CB036F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область, Верхотурский район, село Дерябино, улица Советская</w:t>
            </w:r>
          </w:p>
        </w:tc>
        <w:tc>
          <w:tcPr>
            <w:tcW w:w="992" w:type="dxa"/>
            <w:tcBorders>
              <w:top w:val="nil"/>
              <w:left w:val="nil"/>
              <w:bottom w:val="nil"/>
              <w:right w:val="single" w:sz="4" w:space="0" w:color="auto"/>
            </w:tcBorders>
            <w:shd w:val="clear" w:color="auto" w:fill="auto"/>
            <w:hideMark/>
          </w:tcPr>
          <w:p w14:paraId="0F39165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nil"/>
              <w:left w:val="nil"/>
              <w:bottom w:val="nil"/>
              <w:right w:val="single" w:sz="4" w:space="0" w:color="auto"/>
            </w:tcBorders>
            <w:shd w:val="clear" w:color="auto" w:fill="auto"/>
            <w:hideMark/>
          </w:tcPr>
          <w:p w14:paraId="1C1AF06F"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1372,5</w:t>
            </w:r>
          </w:p>
        </w:tc>
        <w:tc>
          <w:tcPr>
            <w:tcW w:w="993" w:type="dxa"/>
            <w:tcBorders>
              <w:top w:val="nil"/>
              <w:left w:val="nil"/>
              <w:bottom w:val="nil"/>
              <w:right w:val="single" w:sz="4" w:space="0" w:color="auto"/>
            </w:tcBorders>
            <w:shd w:val="clear" w:color="auto" w:fill="auto"/>
            <w:hideMark/>
          </w:tcPr>
          <w:p w14:paraId="50868A38"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370</w:t>
            </w:r>
          </w:p>
        </w:tc>
      </w:tr>
      <w:tr w:rsidR="00112B7E" w:rsidRPr="00F33C58" w14:paraId="0837D86D" w14:textId="77777777" w:rsidTr="00BF5F71">
        <w:trPr>
          <w:trHeight w:val="454"/>
          <w:jc w:val="center"/>
        </w:trPr>
        <w:tc>
          <w:tcPr>
            <w:tcW w:w="562" w:type="dxa"/>
            <w:tcBorders>
              <w:top w:val="nil"/>
              <w:left w:val="single" w:sz="4" w:space="0" w:color="auto"/>
              <w:bottom w:val="single" w:sz="4" w:space="0" w:color="auto"/>
              <w:right w:val="nil"/>
            </w:tcBorders>
          </w:tcPr>
          <w:p w14:paraId="1F695B62"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nil"/>
            </w:tcBorders>
            <w:shd w:val="clear" w:color="auto" w:fill="auto"/>
            <w:hideMark/>
          </w:tcPr>
          <w:p w14:paraId="27E37C9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5D2EA8D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область, Верхотурский район, село Дерябино, улица Гагарина</w:t>
            </w:r>
          </w:p>
        </w:tc>
        <w:tc>
          <w:tcPr>
            <w:tcW w:w="992" w:type="dxa"/>
            <w:tcBorders>
              <w:top w:val="single" w:sz="4" w:space="0" w:color="auto"/>
              <w:left w:val="nil"/>
              <w:bottom w:val="single" w:sz="4" w:space="0" w:color="auto"/>
              <w:right w:val="single" w:sz="4" w:space="0" w:color="auto"/>
            </w:tcBorders>
            <w:shd w:val="clear" w:color="auto" w:fill="auto"/>
            <w:hideMark/>
          </w:tcPr>
          <w:p w14:paraId="620FCB4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single" w:sz="4" w:space="0" w:color="auto"/>
              <w:left w:val="nil"/>
              <w:bottom w:val="single" w:sz="4" w:space="0" w:color="auto"/>
              <w:right w:val="single" w:sz="4" w:space="0" w:color="auto"/>
            </w:tcBorders>
            <w:shd w:val="clear" w:color="auto" w:fill="auto"/>
            <w:hideMark/>
          </w:tcPr>
          <w:p w14:paraId="12F5F26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1064</w:t>
            </w:r>
          </w:p>
        </w:tc>
        <w:tc>
          <w:tcPr>
            <w:tcW w:w="993" w:type="dxa"/>
            <w:tcBorders>
              <w:top w:val="single" w:sz="4" w:space="0" w:color="auto"/>
              <w:left w:val="nil"/>
              <w:bottom w:val="single" w:sz="4" w:space="0" w:color="auto"/>
              <w:right w:val="single" w:sz="4" w:space="0" w:color="auto"/>
            </w:tcBorders>
            <w:shd w:val="clear" w:color="auto" w:fill="auto"/>
            <w:hideMark/>
          </w:tcPr>
          <w:p w14:paraId="006044B1"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280</w:t>
            </w:r>
          </w:p>
        </w:tc>
      </w:tr>
      <w:tr w:rsidR="00112B7E" w:rsidRPr="00F33C58" w14:paraId="7C1CA98D" w14:textId="77777777" w:rsidTr="00BF5F71">
        <w:trPr>
          <w:trHeight w:val="454"/>
          <w:jc w:val="center"/>
        </w:trPr>
        <w:tc>
          <w:tcPr>
            <w:tcW w:w="562" w:type="dxa"/>
            <w:tcBorders>
              <w:top w:val="nil"/>
              <w:left w:val="single" w:sz="4" w:space="0" w:color="auto"/>
              <w:bottom w:val="single" w:sz="4" w:space="0" w:color="auto"/>
              <w:right w:val="nil"/>
            </w:tcBorders>
          </w:tcPr>
          <w:p w14:paraId="617681D3"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nil"/>
            </w:tcBorders>
            <w:shd w:val="clear" w:color="auto" w:fill="auto"/>
            <w:hideMark/>
          </w:tcPr>
          <w:p w14:paraId="1A5F54A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single" w:sz="4" w:space="0" w:color="auto"/>
              <w:bottom w:val="single" w:sz="4" w:space="0" w:color="auto"/>
              <w:right w:val="single" w:sz="4" w:space="0" w:color="auto"/>
            </w:tcBorders>
            <w:shd w:val="clear" w:color="auto" w:fill="auto"/>
            <w:hideMark/>
          </w:tcPr>
          <w:p w14:paraId="563F99D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область, Верхотурский район, село Дерябино, улица Полевая</w:t>
            </w:r>
          </w:p>
        </w:tc>
        <w:tc>
          <w:tcPr>
            <w:tcW w:w="992" w:type="dxa"/>
            <w:tcBorders>
              <w:top w:val="nil"/>
              <w:left w:val="nil"/>
              <w:bottom w:val="single" w:sz="4" w:space="0" w:color="auto"/>
              <w:right w:val="single" w:sz="4" w:space="0" w:color="auto"/>
            </w:tcBorders>
            <w:shd w:val="clear" w:color="auto" w:fill="auto"/>
            <w:hideMark/>
          </w:tcPr>
          <w:p w14:paraId="60FE44D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15A2F319"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759</w:t>
            </w:r>
          </w:p>
        </w:tc>
        <w:tc>
          <w:tcPr>
            <w:tcW w:w="993" w:type="dxa"/>
            <w:tcBorders>
              <w:top w:val="nil"/>
              <w:left w:val="nil"/>
              <w:bottom w:val="single" w:sz="4" w:space="0" w:color="auto"/>
              <w:right w:val="single" w:sz="4" w:space="0" w:color="auto"/>
            </w:tcBorders>
            <w:shd w:val="clear" w:color="auto" w:fill="auto"/>
            <w:hideMark/>
          </w:tcPr>
          <w:p w14:paraId="2754D28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165</w:t>
            </w:r>
          </w:p>
        </w:tc>
      </w:tr>
      <w:tr w:rsidR="00112B7E" w:rsidRPr="00F33C58" w14:paraId="42E24716" w14:textId="77777777" w:rsidTr="00BF5F71">
        <w:trPr>
          <w:trHeight w:val="454"/>
          <w:jc w:val="center"/>
        </w:trPr>
        <w:tc>
          <w:tcPr>
            <w:tcW w:w="562" w:type="dxa"/>
            <w:tcBorders>
              <w:top w:val="nil"/>
              <w:left w:val="single" w:sz="4" w:space="0" w:color="auto"/>
              <w:bottom w:val="single" w:sz="4" w:space="0" w:color="auto"/>
              <w:right w:val="nil"/>
            </w:tcBorders>
          </w:tcPr>
          <w:p w14:paraId="72A18EBD"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nil"/>
            </w:tcBorders>
            <w:shd w:val="clear" w:color="auto" w:fill="auto"/>
            <w:hideMark/>
          </w:tcPr>
          <w:p w14:paraId="3AEDE71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single" w:sz="4" w:space="0" w:color="auto"/>
              <w:bottom w:val="single" w:sz="4" w:space="0" w:color="auto"/>
              <w:right w:val="single" w:sz="4" w:space="0" w:color="auto"/>
            </w:tcBorders>
            <w:shd w:val="clear" w:color="auto" w:fill="auto"/>
            <w:hideMark/>
          </w:tcPr>
          <w:p w14:paraId="53C63B2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область, Верхотурский район, село Дерябино, улица Центральная</w:t>
            </w:r>
          </w:p>
        </w:tc>
        <w:tc>
          <w:tcPr>
            <w:tcW w:w="992" w:type="dxa"/>
            <w:tcBorders>
              <w:top w:val="nil"/>
              <w:left w:val="nil"/>
              <w:bottom w:val="single" w:sz="4" w:space="0" w:color="auto"/>
              <w:right w:val="single" w:sz="4" w:space="0" w:color="auto"/>
            </w:tcBorders>
            <w:shd w:val="clear" w:color="auto" w:fill="auto"/>
            <w:hideMark/>
          </w:tcPr>
          <w:p w14:paraId="76D77DE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440554F1"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4971,2</w:t>
            </w:r>
          </w:p>
        </w:tc>
        <w:tc>
          <w:tcPr>
            <w:tcW w:w="993" w:type="dxa"/>
            <w:tcBorders>
              <w:top w:val="nil"/>
              <w:left w:val="nil"/>
              <w:bottom w:val="single" w:sz="4" w:space="0" w:color="auto"/>
              <w:right w:val="single" w:sz="4" w:space="0" w:color="auto"/>
            </w:tcBorders>
            <w:shd w:val="clear" w:color="auto" w:fill="auto"/>
            <w:hideMark/>
          </w:tcPr>
          <w:p w14:paraId="1B98758C"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956</w:t>
            </w:r>
          </w:p>
        </w:tc>
      </w:tr>
      <w:tr w:rsidR="00112B7E" w:rsidRPr="00F33C58" w14:paraId="70513C9A" w14:textId="77777777" w:rsidTr="00BF5F71">
        <w:trPr>
          <w:trHeight w:val="454"/>
          <w:jc w:val="center"/>
        </w:trPr>
        <w:tc>
          <w:tcPr>
            <w:tcW w:w="562" w:type="dxa"/>
            <w:tcBorders>
              <w:top w:val="nil"/>
              <w:left w:val="single" w:sz="4" w:space="0" w:color="auto"/>
              <w:bottom w:val="single" w:sz="4" w:space="0" w:color="auto"/>
              <w:right w:val="nil"/>
            </w:tcBorders>
          </w:tcPr>
          <w:p w14:paraId="7DCDFEEA"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nil"/>
            </w:tcBorders>
            <w:shd w:val="clear" w:color="auto" w:fill="auto"/>
            <w:hideMark/>
          </w:tcPr>
          <w:p w14:paraId="62B954B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single" w:sz="4" w:space="0" w:color="auto"/>
              <w:bottom w:val="single" w:sz="4" w:space="0" w:color="auto"/>
              <w:right w:val="single" w:sz="4" w:space="0" w:color="auto"/>
            </w:tcBorders>
            <w:shd w:val="clear" w:color="auto" w:fill="auto"/>
            <w:hideMark/>
          </w:tcPr>
          <w:p w14:paraId="7AF4A8B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область, Верхотурский район, деревня Запольская, </w:t>
            </w:r>
            <w:r w:rsidRPr="00F33C58">
              <w:rPr>
                <w:rFonts w:ascii="Times New Roman" w:eastAsia="Times New Roman" w:hAnsi="Times New Roman" w:cs="Times New Roman"/>
                <w:color w:val="000000"/>
                <w:sz w:val="24"/>
                <w:szCs w:val="24"/>
                <w:lang w:eastAsia="ru-RU"/>
              </w:rPr>
              <w:br/>
              <w:t>улица Крайняя</w:t>
            </w:r>
          </w:p>
        </w:tc>
        <w:tc>
          <w:tcPr>
            <w:tcW w:w="992" w:type="dxa"/>
            <w:tcBorders>
              <w:top w:val="nil"/>
              <w:left w:val="nil"/>
              <w:bottom w:val="single" w:sz="4" w:space="0" w:color="auto"/>
              <w:right w:val="single" w:sz="4" w:space="0" w:color="auto"/>
            </w:tcBorders>
            <w:shd w:val="clear" w:color="auto" w:fill="auto"/>
            <w:hideMark/>
          </w:tcPr>
          <w:p w14:paraId="16F8FDA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69269CE4"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2832</w:t>
            </w:r>
          </w:p>
        </w:tc>
        <w:tc>
          <w:tcPr>
            <w:tcW w:w="993" w:type="dxa"/>
            <w:tcBorders>
              <w:top w:val="nil"/>
              <w:left w:val="nil"/>
              <w:bottom w:val="single" w:sz="4" w:space="0" w:color="auto"/>
              <w:right w:val="single" w:sz="4" w:space="0" w:color="auto"/>
            </w:tcBorders>
            <w:shd w:val="clear" w:color="auto" w:fill="auto"/>
            <w:hideMark/>
          </w:tcPr>
          <w:p w14:paraId="095DD8C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708</w:t>
            </w:r>
          </w:p>
        </w:tc>
      </w:tr>
      <w:tr w:rsidR="00112B7E" w:rsidRPr="00F33C58" w14:paraId="703F3D2C" w14:textId="77777777" w:rsidTr="00BF5F71">
        <w:trPr>
          <w:trHeight w:val="454"/>
          <w:jc w:val="center"/>
        </w:trPr>
        <w:tc>
          <w:tcPr>
            <w:tcW w:w="562" w:type="dxa"/>
            <w:tcBorders>
              <w:top w:val="nil"/>
              <w:left w:val="single" w:sz="4" w:space="0" w:color="auto"/>
              <w:bottom w:val="single" w:sz="4" w:space="0" w:color="auto"/>
              <w:right w:val="nil"/>
            </w:tcBorders>
          </w:tcPr>
          <w:p w14:paraId="778ECDA3"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nil"/>
            </w:tcBorders>
            <w:shd w:val="clear" w:color="auto" w:fill="auto"/>
            <w:hideMark/>
          </w:tcPr>
          <w:p w14:paraId="3C73E36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single" w:sz="4" w:space="0" w:color="auto"/>
              <w:bottom w:val="single" w:sz="4" w:space="0" w:color="auto"/>
              <w:right w:val="single" w:sz="4" w:space="0" w:color="auto"/>
            </w:tcBorders>
            <w:shd w:val="clear" w:color="auto" w:fill="auto"/>
            <w:hideMark/>
          </w:tcPr>
          <w:p w14:paraId="44E86DC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область, Верхотурский район, деревня Воронская, </w:t>
            </w:r>
            <w:r w:rsidRPr="00F33C58">
              <w:rPr>
                <w:rFonts w:ascii="Times New Roman" w:eastAsia="Times New Roman" w:hAnsi="Times New Roman" w:cs="Times New Roman"/>
                <w:color w:val="000000"/>
                <w:sz w:val="24"/>
                <w:szCs w:val="24"/>
                <w:lang w:eastAsia="ru-RU"/>
              </w:rPr>
              <w:br/>
              <w:t>улица Свободы</w:t>
            </w:r>
          </w:p>
        </w:tc>
        <w:tc>
          <w:tcPr>
            <w:tcW w:w="992" w:type="dxa"/>
            <w:tcBorders>
              <w:top w:val="nil"/>
              <w:left w:val="nil"/>
              <w:bottom w:val="single" w:sz="4" w:space="0" w:color="auto"/>
              <w:right w:val="single" w:sz="4" w:space="0" w:color="auto"/>
            </w:tcBorders>
            <w:shd w:val="clear" w:color="auto" w:fill="auto"/>
            <w:hideMark/>
          </w:tcPr>
          <w:p w14:paraId="23C8CA2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nil"/>
              <w:left w:val="nil"/>
              <w:bottom w:val="single" w:sz="4" w:space="0" w:color="auto"/>
              <w:right w:val="single" w:sz="4" w:space="0" w:color="auto"/>
            </w:tcBorders>
            <w:shd w:val="clear" w:color="auto" w:fill="auto"/>
            <w:hideMark/>
          </w:tcPr>
          <w:p w14:paraId="68FF3578"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3193,2</w:t>
            </w:r>
          </w:p>
        </w:tc>
        <w:tc>
          <w:tcPr>
            <w:tcW w:w="993" w:type="dxa"/>
            <w:tcBorders>
              <w:top w:val="nil"/>
              <w:left w:val="nil"/>
              <w:bottom w:val="single" w:sz="4" w:space="0" w:color="auto"/>
              <w:right w:val="single" w:sz="4" w:space="0" w:color="auto"/>
            </w:tcBorders>
            <w:shd w:val="clear" w:color="auto" w:fill="auto"/>
            <w:hideMark/>
          </w:tcPr>
          <w:p w14:paraId="21B32280"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728</w:t>
            </w:r>
          </w:p>
        </w:tc>
      </w:tr>
      <w:tr w:rsidR="00112B7E" w:rsidRPr="00F33C58" w14:paraId="5B69937F" w14:textId="77777777" w:rsidTr="00BF5F71">
        <w:trPr>
          <w:trHeight w:val="454"/>
          <w:jc w:val="center"/>
        </w:trPr>
        <w:tc>
          <w:tcPr>
            <w:tcW w:w="562" w:type="dxa"/>
            <w:tcBorders>
              <w:top w:val="nil"/>
              <w:left w:val="single" w:sz="4" w:space="0" w:color="auto"/>
              <w:bottom w:val="single" w:sz="4" w:space="0" w:color="auto"/>
              <w:right w:val="nil"/>
            </w:tcBorders>
          </w:tcPr>
          <w:p w14:paraId="451AB56C"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nil"/>
            </w:tcBorders>
            <w:shd w:val="clear" w:color="auto" w:fill="auto"/>
            <w:hideMark/>
          </w:tcPr>
          <w:p w14:paraId="2CAED49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single" w:sz="4" w:space="0" w:color="auto"/>
              <w:bottom w:val="single" w:sz="4" w:space="0" w:color="auto"/>
              <w:right w:val="single" w:sz="4" w:space="0" w:color="auto"/>
            </w:tcBorders>
            <w:shd w:val="clear" w:color="auto" w:fill="auto"/>
            <w:hideMark/>
          </w:tcPr>
          <w:p w14:paraId="4A1D7A7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область, Верхотурский район, деревня Литовская, </w:t>
            </w:r>
            <w:r w:rsidRPr="00F33C58">
              <w:rPr>
                <w:rFonts w:ascii="Times New Roman" w:eastAsia="Times New Roman" w:hAnsi="Times New Roman" w:cs="Times New Roman"/>
                <w:color w:val="000000"/>
                <w:sz w:val="24"/>
                <w:szCs w:val="24"/>
                <w:lang w:eastAsia="ru-RU"/>
              </w:rPr>
              <w:br/>
              <w:t>улица Береговая</w:t>
            </w:r>
          </w:p>
        </w:tc>
        <w:tc>
          <w:tcPr>
            <w:tcW w:w="992" w:type="dxa"/>
            <w:tcBorders>
              <w:top w:val="nil"/>
              <w:left w:val="nil"/>
              <w:bottom w:val="single" w:sz="4" w:space="0" w:color="auto"/>
              <w:right w:val="single" w:sz="4" w:space="0" w:color="auto"/>
            </w:tcBorders>
            <w:shd w:val="clear" w:color="auto" w:fill="auto"/>
            <w:hideMark/>
          </w:tcPr>
          <w:p w14:paraId="67F0257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02DAE25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1861,9</w:t>
            </w:r>
          </w:p>
        </w:tc>
        <w:tc>
          <w:tcPr>
            <w:tcW w:w="993" w:type="dxa"/>
            <w:tcBorders>
              <w:top w:val="nil"/>
              <w:left w:val="nil"/>
              <w:bottom w:val="single" w:sz="4" w:space="0" w:color="auto"/>
              <w:right w:val="single" w:sz="4" w:space="0" w:color="auto"/>
            </w:tcBorders>
            <w:shd w:val="clear" w:color="auto" w:fill="auto"/>
            <w:hideMark/>
          </w:tcPr>
          <w:p w14:paraId="222AB4DF"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796,5</w:t>
            </w:r>
          </w:p>
        </w:tc>
      </w:tr>
      <w:tr w:rsidR="00112B7E" w:rsidRPr="00F33C58" w14:paraId="5BC610FD" w14:textId="77777777" w:rsidTr="00BF5F71">
        <w:trPr>
          <w:trHeight w:val="454"/>
          <w:jc w:val="center"/>
        </w:trPr>
        <w:tc>
          <w:tcPr>
            <w:tcW w:w="562" w:type="dxa"/>
            <w:tcBorders>
              <w:top w:val="nil"/>
              <w:left w:val="single" w:sz="4" w:space="0" w:color="auto"/>
              <w:bottom w:val="single" w:sz="4" w:space="0" w:color="auto"/>
              <w:right w:val="nil"/>
            </w:tcBorders>
          </w:tcPr>
          <w:p w14:paraId="7C4C60BA"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nil"/>
            </w:tcBorders>
            <w:shd w:val="clear" w:color="auto" w:fill="auto"/>
            <w:hideMark/>
          </w:tcPr>
          <w:p w14:paraId="1927A78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single" w:sz="4" w:space="0" w:color="auto"/>
              <w:bottom w:val="single" w:sz="4" w:space="0" w:color="auto"/>
              <w:right w:val="single" w:sz="4" w:space="0" w:color="auto"/>
            </w:tcBorders>
            <w:shd w:val="clear" w:color="auto" w:fill="auto"/>
            <w:hideMark/>
          </w:tcPr>
          <w:p w14:paraId="21518A9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область, Верхотурский район, деревня Голубева, улица Лесная</w:t>
            </w:r>
          </w:p>
        </w:tc>
        <w:tc>
          <w:tcPr>
            <w:tcW w:w="992" w:type="dxa"/>
            <w:tcBorders>
              <w:top w:val="nil"/>
              <w:left w:val="nil"/>
              <w:bottom w:val="single" w:sz="4" w:space="0" w:color="auto"/>
              <w:right w:val="single" w:sz="4" w:space="0" w:color="auto"/>
            </w:tcBorders>
            <w:shd w:val="clear" w:color="auto" w:fill="auto"/>
            <w:hideMark/>
          </w:tcPr>
          <w:p w14:paraId="503E28A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7BA992A9"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292,8</w:t>
            </w:r>
          </w:p>
        </w:tc>
        <w:tc>
          <w:tcPr>
            <w:tcW w:w="993" w:type="dxa"/>
            <w:tcBorders>
              <w:top w:val="nil"/>
              <w:left w:val="nil"/>
              <w:bottom w:val="single" w:sz="4" w:space="0" w:color="auto"/>
              <w:right w:val="single" w:sz="4" w:space="0" w:color="auto"/>
            </w:tcBorders>
            <w:shd w:val="clear" w:color="auto" w:fill="auto"/>
            <w:hideMark/>
          </w:tcPr>
          <w:p w14:paraId="336C45FF"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112,6</w:t>
            </w:r>
          </w:p>
        </w:tc>
      </w:tr>
      <w:tr w:rsidR="00112B7E" w:rsidRPr="00F33C58" w14:paraId="4B12B712" w14:textId="77777777" w:rsidTr="00BF5F71">
        <w:trPr>
          <w:trHeight w:val="454"/>
          <w:jc w:val="center"/>
        </w:trPr>
        <w:tc>
          <w:tcPr>
            <w:tcW w:w="562" w:type="dxa"/>
            <w:tcBorders>
              <w:top w:val="nil"/>
              <w:left w:val="single" w:sz="4" w:space="0" w:color="auto"/>
              <w:bottom w:val="single" w:sz="4" w:space="0" w:color="auto"/>
              <w:right w:val="nil"/>
            </w:tcBorders>
          </w:tcPr>
          <w:p w14:paraId="5886B371"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nil"/>
            </w:tcBorders>
            <w:shd w:val="clear" w:color="auto" w:fill="auto"/>
            <w:hideMark/>
          </w:tcPr>
          <w:p w14:paraId="429EE7B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single" w:sz="4" w:space="0" w:color="auto"/>
              <w:bottom w:val="single" w:sz="4" w:space="0" w:color="auto"/>
              <w:right w:val="single" w:sz="4" w:space="0" w:color="auto"/>
            </w:tcBorders>
            <w:shd w:val="clear" w:color="auto" w:fill="auto"/>
            <w:hideMark/>
          </w:tcPr>
          <w:p w14:paraId="652C465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область, Верхотурский район, село Меркушино, улица Зеленая</w:t>
            </w:r>
          </w:p>
        </w:tc>
        <w:tc>
          <w:tcPr>
            <w:tcW w:w="992" w:type="dxa"/>
            <w:tcBorders>
              <w:top w:val="nil"/>
              <w:left w:val="nil"/>
              <w:bottom w:val="single" w:sz="4" w:space="0" w:color="auto"/>
              <w:right w:val="single" w:sz="4" w:space="0" w:color="auto"/>
            </w:tcBorders>
            <w:shd w:val="clear" w:color="auto" w:fill="auto"/>
            <w:hideMark/>
          </w:tcPr>
          <w:p w14:paraId="6E94A41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57690B88"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630</w:t>
            </w:r>
          </w:p>
        </w:tc>
        <w:tc>
          <w:tcPr>
            <w:tcW w:w="993" w:type="dxa"/>
            <w:tcBorders>
              <w:top w:val="nil"/>
              <w:left w:val="nil"/>
              <w:bottom w:val="single" w:sz="4" w:space="0" w:color="auto"/>
              <w:right w:val="single" w:sz="4" w:space="0" w:color="auto"/>
            </w:tcBorders>
            <w:shd w:val="clear" w:color="auto" w:fill="auto"/>
            <w:hideMark/>
          </w:tcPr>
          <w:p w14:paraId="73EC4B5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168</w:t>
            </w:r>
          </w:p>
        </w:tc>
      </w:tr>
      <w:tr w:rsidR="00112B7E" w:rsidRPr="00F33C58" w14:paraId="308DB843" w14:textId="77777777" w:rsidTr="00BF5F71">
        <w:trPr>
          <w:trHeight w:val="454"/>
          <w:jc w:val="center"/>
        </w:trPr>
        <w:tc>
          <w:tcPr>
            <w:tcW w:w="562" w:type="dxa"/>
            <w:tcBorders>
              <w:top w:val="nil"/>
              <w:left w:val="single" w:sz="4" w:space="0" w:color="auto"/>
              <w:bottom w:val="single" w:sz="4" w:space="0" w:color="auto"/>
              <w:right w:val="nil"/>
            </w:tcBorders>
          </w:tcPr>
          <w:p w14:paraId="28061A90"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nil"/>
            </w:tcBorders>
            <w:shd w:val="clear" w:color="auto" w:fill="auto"/>
            <w:hideMark/>
          </w:tcPr>
          <w:p w14:paraId="0D35C4C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single" w:sz="4" w:space="0" w:color="auto"/>
              <w:bottom w:val="single" w:sz="4" w:space="0" w:color="auto"/>
              <w:right w:val="single" w:sz="4" w:space="0" w:color="auto"/>
            </w:tcBorders>
            <w:shd w:val="clear" w:color="auto" w:fill="auto"/>
            <w:hideMark/>
          </w:tcPr>
          <w:p w14:paraId="62CBD90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область, Верхотурский район, село Меркушино, улица Центральная</w:t>
            </w:r>
          </w:p>
        </w:tc>
        <w:tc>
          <w:tcPr>
            <w:tcW w:w="992" w:type="dxa"/>
            <w:tcBorders>
              <w:top w:val="nil"/>
              <w:left w:val="nil"/>
              <w:bottom w:val="single" w:sz="4" w:space="0" w:color="auto"/>
              <w:right w:val="single" w:sz="4" w:space="0" w:color="auto"/>
            </w:tcBorders>
            <w:shd w:val="clear" w:color="auto" w:fill="auto"/>
            <w:hideMark/>
          </w:tcPr>
          <w:p w14:paraId="41525C6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0FAFBA5B"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6909,4</w:t>
            </w:r>
          </w:p>
        </w:tc>
        <w:tc>
          <w:tcPr>
            <w:tcW w:w="993" w:type="dxa"/>
            <w:tcBorders>
              <w:top w:val="nil"/>
              <w:left w:val="nil"/>
              <w:bottom w:val="single" w:sz="4" w:space="0" w:color="auto"/>
              <w:right w:val="single" w:sz="4" w:space="0" w:color="auto"/>
            </w:tcBorders>
            <w:shd w:val="clear" w:color="auto" w:fill="auto"/>
            <w:hideMark/>
          </w:tcPr>
          <w:p w14:paraId="638CEDD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1586</w:t>
            </w:r>
          </w:p>
        </w:tc>
      </w:tr>
      <w:tr w:rsidR="00112B7E" w:rsidRPr="00F33C58" w14:paraId="1E41564F" w14:textId="77777777" w:rsidTr="00BF5F71">
        <w:trPr>
          <w:trHeight w:val="454"/>
          <w:jc w:val="center"/>
        </w:trPr>
        <w:tc>
          <w:tcPr>
            <w:tcW w:w="562" w:type="dxa"/>
            <w:tcBorders>
              <w:top w:val="nil"/>
              <w:left w:val="single" w:sz="4" w:space="0" w:color="auto"/>
              <w:bottom w:val="single" w:sz="4" w:space="0" w:color="auto"/>
              <w:right w:val="nil"/>
            </w:tcBorders>
          </w:tcPr>
          <w:p w14:paraId="47E2A3AD"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nil"/>
            </w:tcBorders>
            <w:shd w:val="clear" w:color="auto" w:fill="auto"/>
            <w:hideMark/>
          </w:tcPr>
          <w:p w14:paraId="5CAE0CA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single" w:sz="4" w:space="0" w:color="auto"/>
              <w:bottom w:val="single" w:sz="4" w:space="0" w:color="auto"/>
              <w:right w:val="single" w:sz="4" w:space="0" w:color="auto"/>
            </w:tcBorders>
            <w:shd w:val="clear" w:color="auto" w:fill="auto"/>
            <w:hideMark/>
          </w:tcPr>
          <w:p w14:paraId="1C2900BF"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область, Верхотурский район, село Меркушино, улица Береговая</w:t>
            </w:r>
          </w:p>
        </w:tc>
        <w:tc>
          <w:tcPr>
            <w:tcW w:w="992" w:type="dxa"/>
            <w:tcBorders>
              <w:top w:val="nil"/>
              <w:left w:val="nil"/>
              <w:bottom w:val="single" w:sz="4" w:space="0" w:color="auto"/>
              <w:right w:val="single" w:sz="4" w:space="0" w:color="auto"/>
            </w:tcBorders>
            <w:shd w:val="clear" w:color="auto" w:fill="auto"/>
            <w:hideMark/>
          </w:tcPr>
          <w:p w14:paraId="6C0E6631"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7F735896"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920</w:t>
            </w:r>
          </w:p>
        </w:tc>
        <w:tc>
          <w:tcPr>
            <w:tcW w:w="993" w:type="dxa"/>
            <w:tcBorders>
              <w:top w:val="nil"/>
              <w:left w:val="nil"/>
              <w:bottom w:val="single" w:sz="4" w:space="0" w:color="auto"/>
              <w:right w:val="single" w:sz="4" w:space="0" w:color="auto"/>
            </w:tcBorders>
            <w:shd w:val="clear" w:color="auto" w:fill="auto"/>
            <w:hideMark/>
          </w:tcPr>
          <w:p w14:paraId="071A7D30"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368</w:t>
            </w:r>
          </w:p>
        </w:tc>
      </w:tr>
      <w:tr w:rsidR="00112B7E" w:rsidRPr="00F33C58" w14:paraId="42326EFD" w14:textId="77777777" w:rsidTr="00BF5F71">
        <w:trPr>
          <w:trHeight w:val="454"/>
          <w:jc w:val="center"/>
        </w:trPr>
        <w:tc>
          <w:tcPr>
            <w:tcW w:w="562" w:type="dxa"/>
            <w:tcBorders>
              <w:top w:val="nil"/>
              <w:left w:val="single" w:sz="4" w:space="0" w:color="auto"/>
              <w:bottom w:val="single" w:sz="4" w:space="0" w:color="auto"/>
              <w:right w:val="nil"/>
            </w:tcBorders>
          </w:tcPr>
          <w:p w14:paraId="4B98CD32"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nil"/>
            </w:tcBorders>
            <w:shd w:val="clear" w:color="auto" w:fill="auto"/>
            <w:hideMark/>
          </w:tcPr>
          <w:p w14:paraId="4004CF5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single" w:sz="4" w:space="0" w:color="auto"/>
              <w:bottom w:val="single" w:sz="4" w:space="0" w:color="auto"/>
              <w:right w:val="single" w:sz="4" w:space="0" w:color="auto"/>
            </w:tcBorders>
            <w:shd w:val="clear" w:color="auto" w:fill="auto"/>
            <w:hideMark/>
          </w:tcPr>
          <w:p w14:paraId="1393A7E2"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область, Верхотурский район, </w:t>
            </w:r>
            <w:r w:rsidRPr="00F33C58">
              <w:rPr>
                <w:rFonts w:ascii="Times New Roman" w:eastAsia="Times New Roman" w:hAnsi="Times New Roman" w:cs="Times New Roman"/>
                <w:color w:val="000000"/>
                <w:sz w:val="24"/>
                <w:szCs w:val="24"/>
                <w:lang w:eastAsia="ru-RU"/>
              </w:rPr>
              <w:br/>
              <w:t>село Меркушино, улица Новая</w:t>
            </w:r>
          </w:p>
        </w:tc>
        <w:tc>
          <w:tcPr>
            <w:tcW w:w="992" w:type="dxa"/>
            <w:tcBorders>
              <w:top w:val="nil"/>
              <w:left w:val="nil"/>
              <w:bottom w:val="single" w:sz="4" w:space="0" w:color="auto"/>
              <w:right w:val="single" w:sz="4" w:space="0" w:color="auto"/>
            </w:tcBorders>
            <w:shd w:val="clear" w:color="auto" w:fill="auto"/>
            <w:hideMark/>
          </w:tcPr>
          <w:p w14:paraId="229C4A11"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60D23428"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1202,5</w:t>
            </w:r>
          </w:p>
        </w:tc>
        <w:tc>
          <w:tcPr>
            <w:tcW w:w="993" w:type="dxa"/>
            <w:tcBorders>
              <w:top w:val="nil"/>
              <w:left w:val="nil"/>
              <w:bottom w:val="single" w:sz="4" w:space="0" w:color="auto"/>
              <w:right w:val="single" w:sz="4" w:space="0" w:color="auto"/>
            </w:tcBorders>
            <w:shd w:val="clear" w:color="auto" w:fill="auto"/>
            <w:hideMark/>
          </w:tcPr>
          <w:p w14:paraId="7B27D565"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240,5</w:t>
            </w:r>
          </w:p>
        </w:tc>
      </w:tr>
      <w:tr w:rsidR="00112B7E" w:rsidRPr="00F33C58" w14:paraId="303334A5" w14:textId="77777777" w:rsidTr="00BF5F71">
        <w:trPr>
          <w:trHeight w:val="454"/>
          <w:jc w:val="center"/>
        </w:trPr>
        <w:tc>
          <w:tcPr>
            <w:tcW w:w="562" w:type="dxa"/>
            <w:tcBorders>
              <w:top w:val="nil"/>
              <w:left w:val="single" w:sz="4" w:space="0" w:color="auto"/>
              <w:bottom w:val="single" w:sz="4" w:space="0" w:color="auto"/>
              <w:right w:val="nil"/>
            </w:tcBorders>
          </w:tcPr>
          <w:p w14:paraId="23D8BDF2"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nil"/>
            </w:tcBorders>
            <w:shd w:val="clear" w:color="auto" w:fill="auto"/>
            <w:hideMark/>
          </w:tcPr>
          <w:p w14:paraId="4CFBC52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single" w:sz="4" w:space="0" w:color="auto"/>
              <w:bottom w:val="single" w:sz="4" w:space="0" w:color="auto"/>
              <w:right w:val="single" w:sz="4" w:space="0" w:color="auto"/>
            </w:tcBorders>
            <w:shd w:val="clear" w:color="auto" w:fill="auto"/>
            <w:hideMark/>
          </w:tcPr>
          <w:p w14:paraId="71C84E80"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область, Верхотурский район, деревня Матюшина, улица Родниковая</w:t>
            </w:r>
          </w:p>
        </w:tc>
        <w:tc>
          <w:tcPr>
            <w:tcW w:w="992" w:type="dxa"/>
            <w:tcBorders>
              <w:top w:val="nil"/>
              <w:left w:val="nil"/>
              <w:bottom w:val="single" w:sz="4" w:space="0" w:color="auto"/>
              <w:right w:val="single" w:sz="4" w:space="0" w:color="auto"/>
            </w:tcBorders>
            <w:shd w:val="clear" w:color="auto" w:fill="auto"/>
            <w:hideMark/>
          </w:tcPr>
          <w:p w14:paraId="2C7867B5"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222F511D"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591,5</w:t>
            </w:r>
          </w:p>
        </w:tc>
        <w:tc>
          <w:tcPr>
            <w:tcW w:w="993" w:type="dxa"/>
            <w:tcBorders>
              <w:top w:val="nil"/>
              <w:left w:val="nil"/>
              <w:bottom w:val="single" w:sz="4" w:space="0" w:color="auto"/>
              <w:right w:val="single" w:sz="4" w:space="0" w:color="auto"/>
            </w:tcBorders>
            <w:shd w:val="clear" w:color="auto" w:fill="auto"/>
            <w:hideMark/>
          </w:tcPr>
          <w:p w14:paraId="0C478E85"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236,6</w:t>
            </w:r>
          </w:p>
        </w:tc>
      </w:tr>
      <w:tr w:rsidR="00112B7E" w:rsidRPr="00F33C58" w14:paraId="3AE1A7B2" w14:textId="77777777" w:rsidTr="00BF5F71">
        <w:trPr>
          <w:trHeight w:val="454"/>
          <w:jc w:val="center"/>
        </w:trPr>
        <w:tc>
          <w:tcPr>
            <w:tcW w:w="562" w:type="dxa"/>
            <w:tcBorders>
              <w:top w:val="nil"/>
              <w:left w:val="single" w:sz="4" w:space="0" w:color="auto"/>
              <w:bottom w:val="single" w:sz="4" w:space="0" w:color="auto"/>
              <w:right w:val="nil"/>
            </w:tcBorders>
          </w:tcPr>
          <w:p w14:paraId="37777DDA"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nil"/>
            </w:tcBorders>
            <w:shd w:val="clear" w:color="auto" w:fill="auto"/>
            <w:hideMark/>
          </w:tcPr>
          <w:p w14:paraId="7E23DAD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single" w:sz="4" w:space="0" w:color="auto"/>
              <w:bottom w:val="single" w:sz="4" w:space="0" w:color="auto"/>
              <w:right w:val="single" w:sz="4" w:space="0" w:color="auto"/>
            </w:tcBorders>
            <w:shd w:val="clear" w:color="auto" w:fill="auto"/>
            <w:hideMark/>
          </w:tcPr>
          <w:p w14:paraId="408FC20D"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область, Верхотурский район, деревня Королева, улица Дальняя</w:t>
            </w:r>
          </w:p>
        </w:tc>
        <w:tc>
          <w:tcPr>
            <w:tcW w:w="992" w:type="dxa"/>
            <w:tcBorders>
              <w:top w:val="nil"/>
              <w:left w:val="nil"/>
              <w:bottom w:val="single" w:sz="4" w:space="0" w:color="auto"/>
              <w:right w:val="single" w:sz="4" w:space="0" w:color="auto"/>
            </w:tcBorders>
            <w:shd w:val="clear" w:color="auto" w:fill="auto"/>
            <w:hideMark/>
          </w:tcPr>
          <w:p w14:paraId="66143314"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2FF8759C"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1288,6</w:t>
            </w:r>
          </w:p>
        </w:tc>
        <w:tc>
          <w:tcPr>
            <w:tcW w:w="993" w:type="dxa"/>
            <w:tcBorders>
              <w:top w:val="nil"/>
              <w:left w:val="nil"/>
              <w:bottom w:val="single" w:sz="4" w:space="0" w:color="auto"/>
              <w:right w:val="single" w:sz="4" w:space="0" w:color="auto"/>
            </w:tcBorders>
            <w:shd w:val="clear" w:color="auto" w:fill="auto"/>
            <w:hideMark/>
          </w:tcPr>
          <w:p w14:paraId="69C4B85D"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644,3</w:t>
            </w:r>
          </w:p>
        </w:tc>
      </w:tr>
      <w:tr w:rsidR="00112B7E" w:rsidRPr="00F33C58" w14:paraId="0C8A350B" w14:textId="77777777" w:rsidTr="00BF5F71">
        <w:trPr>
          <w:trHeight w:val="454"/>
          <w:jc w:val="center"/>
        </w:trPr>
        <w:tc>
          <w:tcPr>
            <w:tcW w:w="562" w:type="dxa"/>
            <w:tcBorders>
              <w:top w:val="nil"/>
              <w:left w:val="single" w:sz="4" w:space="0" w:color="auto"/>
              <w:bottom w:val="single" w:sz="4" w:space="0" w:color="auto"/>
              <w:right w:val="nil"/>
            </w:tcBorders>
          </w:tcPr>
          <w:p w14:paraId="7DEB1E51"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nil"/>
            </w:tcBorders>
            <w:shd w:val="clear" w:color="auto" w:fill="auto"/>
            <w:hideMark/>
          </w:tcPr>
          <w:p w14:paraId="3FF714A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single" w:sz="4" w:space="0" w:color="auto"/>
              <w:bottom w:val="single" w:sz="4" w:space="0" w:color="auto"/>
              <w:right w:val="single" w:sz="4" w:space="0" w:color="auto"/>
            </w:tcBorders>
            <w:shd w:val="clear" w:color="auto" w:fill="auto"/>
            <w:vAlign w:val="bottom"/>
            <w:hideMark/>
          </w:tcPr>
          <w:p w14:paraId="04DFC44E"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область, Верхотурский район, деревня Бурлева, улица Речная</w:t>
            </w:r>
          </w:p>
        </w:tc>
        <w:tc>
          <w:tcPr>
            <w:tcW w:w="992" w:type="dxa"/>
            <w:tcBorders>
              <w:top w:val="nil"/>
              <w:left w:val="nil"/>
              <w:bottom w:val="single" w:sz="4" w:space="0" w:color="auto"/>
              <w:right w:val="single" w:sz="4" w:space="0" w:color="auto"/>
            </w:tcBorders>
            <w:shd w:val="clear" w:color="auto" w:fill="auto"/>
            <w:hideMark/>
          </w:tcPr>
          <w:p w14:paraId="177A86F5"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52981555"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730,8</w:t>
            </w:r>
          </w:p>
        </w:tc>
        <w:tc>
          <w:tcPr>
            <w:tcW w:w="993" w:type="dxa"/>
            <w:tcBorders>
              <w:top w:val="nil"/>
              <w:left w:val="nil"/>
              <w:bottom w:val="single" w:sz="4" w:space="0" w:color="auto"/>
              <w:right w:val="single" w:sz="4" w:space="0" w:color="auto"/>
            </w:tcBorders>
            <w:shd w:val="clear" w:color="auto" w:fill="auto"/>
            <w:hideMark/>
          </w:tcPr>
          <w:p w14:paraId="2F773DCA"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261</w:t>
            </w:r>
          </w:p>
        </w:tc>
      </w:tr>
      <w:tr w:rsidR="00112B7E" w:rsidRPr="00F33C58" w14:paraId="3B64C4C5" w14:textId="77777777" w:rsidTr="00BF5F71">
        <w:trPr>
          <w:trHeight w:val="454"/>
          <w:jc w:val="center"/>
        </w:trPr>
        <w:tc>
          <w:tcPr>
            <w:tcW w:w="562" w:type="dxa"/>
            <w:tcBorders>
              <w:top w:val="nil"/>
              <w:left w:val="single" w:sz="4" w:space="0" w:color="auto"/>
              <w:bottom w:val="single" w:sz="4" w:space="0" w:color="auto"/>
              <w:right w:val="nil"/>
            </w:tcBorders>
          </w:tcPr>
          <w:p w14:paraId="2D21A57D"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nil"/>
            </w:tcBorders>
            <w:shd w:val="clear" w:color="auto" w:fill="auto"/>
            <w:hideMark/>
          </w:tcPr>
          <w:p w14:paraId="7ED6729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nil"/>
              <w:left w:val="single" w:sz="4" w:space="0" w:color="auto"/>
              <w:bottom w:val="nil"/>
              <w:right w:val="single" w:sz="4" w:space="0" w:color="auto"/>
            </w:tcBorders>
            <w:shd w:val="clear" w:color="auto" w:fill="auto"/>
            <w:hideMark/>
          </w:tcPr>
          <w:p w14:paraId="03F7F8CF"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область, Верхотурский район, деревня Лаптева, улица Нагорная</w:t>
            </w:r>
          </w:p>
        </w:tc>
        <w:tc>
          <w:tcPr>
            <w:tcW w:w="992" w:type="dxa"/>
            <w:tcBorders>
              <w:top w:val="nil"/>
              <w:left w:val="nil"/>
              <w:bottom w:val="nil"/>
              <w:right w:val="single" w:sz="4" w:space="0" w:color="auto"/>
            </w:tcBorders>
            <w:shd w:val="clear" w:color="auto" w:fill="auto"/>
            <w:hideMark/>
          </w:tcPr>
          <w:p w14:paraId="5B10D5C5"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nil"/>
              <w:right w:val="single" w:sz="4" w:space="0" w:color="auto"/>
            </w:tcBorders>
            <w:shd w:val="clear" w:color="auto" w:fill="auto"/>
            <w:hideMark/>
          </w:tcPr>
          <w:p w14:paraId="2FE5C5BA"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882,4</w:t>
            </w:r>
          </w:p>
        </w:tc>
        <w:tc>
          <w:tcPr>
            <w:tcW w:w="993" w:type="dxa"/>
            <w:tcBorders>
              <w:top w:val="nil"/>
              <w:left w:val="nil"/>
              <w:bottom w:val="nil"/>
              <w:right w:val="single" w:sz="4" w:space="0" w:color="auto"/>
            </w:tcBorders>
            <w:shd w:val="clear" w:color="auto" w:fill="auto"/>
            <w:hideMark/>
          </w:tcPr>
          <w:p w14:paraId="1CDF3E46"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225,3</w:t>
            </w:r>
          </w:p>
        </w:tc>
      </w:tr>
      <w:tr w:rsidR="00112B7E" w:rsidRPr="00F33C58" w14:paraId="666F7962" w14:textId="77777777" w:rsidTr="00BF5F71">
        <w:trPr>
          <w:trHeight w:val="454"/>
          <w:jc w:val="center"/>
        </w:trPr>
        <w:tc>
          <w:tcPr>
            <w:tcW w:w="562" w:type="dxa"/>
            <w:tcBorders>
              <w:top w:val="nil"/>
              <w:left w:val="single" w:sz="4" w:space="0" w:color="auto"/>
              <w:bottom w:val="single" w:sz="4" w:space="0" w:color="auto"/>
              <w:right w:val="nil"/>
            </w:tcBorders>
          </w:tcPr>
          <w:p w14:paraId="23DD7C08"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nil"/>
            </w:tcBorders>
            <w:shd w:val="clear" w:color="auto" w:fill="auto"/>
            <w:hideMark/>
          </w:tcPr>
          <w:p w14:paraId="02EBF6C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Автодорога</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316803A5"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область, Верхотурский район, деревня Лаптева, улица Новая</w:t>
            </w:r>
          </w:p>
        </w:tc>
        <w:tc>
          <w:tcPr>
            <w:tcW w:w="992" w:type="dxa"/>
            <w:tcBorders>
              <w:top w:val="single" w:sz="4" w:space="0" w:color="auto"/>
              <w:left w:val="nil"/>
              <w:bottom w:val="single" w:sz="4" w:space="0" w:color="auto"/>
              <w:right w:val="single" w:sz="4" w:space="0" w:color="auto"/>
            </w:tcBorders>
            <w:shd w:val="clear" w:color="auto" w:fill="auto"/>
            <w:hideMark/>
          </w:tcPr>
          <w:p w14:paraId="7E609D5E"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single" w:sz="4" w:space="0" w:color="auto"/>
              <w:left w:val="nil"/>
              <w:bottom w:val="single" w:sz="4" w:space="0" w:color="auto"/>
              <w:right w:val="single" w:sz="4" w:space="0" w:color="auto"/>
            </w:tcBorders>
            <w:shd w:val="clear" w:color="auto" w:fill="auto"/>
            <w:hideMark/>
          </w:tcPr>
          <w:p w14:paraId="5B821A7B"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1452,1</w:t>
            </w:r>
          </w:p>
        </w:tc>
        <w:tc>
          <w:tcPr>
            <w:tcW w:w="993" w:type="dxa"/>
            <w:tcBorders>
              <w:top w:val="single" w:sz="4" w:space="0" w:color="auto"/>
              <w:left w:val="nil"/>
              <w:bottom w:val="single" w:sz="4" w:space="0" w:color="auto"/>
              <w:right w:val="single" w:sz="4" w:space="0" w:color="auto"/>
            </w:tcBorders>
            <w:shd w:val="clear" w:color="auto" w:fill="auto"/>
            <w:hideMark/>
          </w:tcPr>
          <w:p w14:paraId="293EB9ED"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349,9</w:t>
            </w:r>
          </w:p>
        </w:tc>
      </w:tr>
      <w:tr w:rsidR="00112B7E" w:rsidRPr="00F33C58" w14:paraId="781AC818" w14:textId="77777777" w:rsidTr="00BF5F71">
        <w:trPr>
          <w:trHeight w:val="454"/>
          <w:jc w:val="center"/>
        </w:trPr>
        <w:tc>
          <w:tcPr>
            <w:tcW w:w="562" w:type="dxa"/>
            <w:tcBorders>
              <w:top w:val="nil"/>
              <w:left w:val="single" w:sz="4" w:space="0" w:color="auto"/>
              <w:bottom w:val="single" w:sz="4" w:space="0" w:color="auto"/>
              <w:right w:val="nil"/>
            </w:tcBorders>
          </w:tcPr>
          <w:p w14:paraId="5D909EF5"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nil"/>
            </w:tcBorders>
            <w:shd w:val="clear" w:color="auto" w:fill="auto"/>
            <w:hideMark/>
          </w:tcPr>
          <w:p w14:paraId="102F0E9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проезд к домам</w:t>
            </w:r>
          </w:p>
        </w:tc>
        <w:tc>
          <w:tcPr>
            <w:tcW w:w="3969" w:type="dxa"/>
            <w:tcBorders>
              <w:top w:val="nil"/>
              <w:left w:val="single" w:sz="4" w:space="0" w:color="auto"/>
              <w:bottom w:val="single" w:sz="4" w:space="0" w:color="auto"/>
              <w:right w:val="single" w:sz="4" w:space="0" w:color="auto"/>
            </w:tcBorders>
            <w:shd w:val="clear" w:color="auto" w:fill="auto"/>
            <w:hideMark/>
          </w:tcPr>
          <w:p w14:paraId="784FC524"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область, г. Верхотурье к д. № 1а к дому № 2а по улице Гагарина</w:t>
            </w:r>
          </w:p>
        </w:tc>
        <w:tc>
          <w:tcPr>
            <w:tcW w:w="992" w:type="dxa"/>
            <w:tcBorders>
              <w:top w:val="nil"/>
              <w:left w:val="nil"/>
              <w:bottom w:val="single" w:sz="4" w:space="0" w:color="auto"/>
              <w:right w:val="single" w:sz="4" w:space="0" w:color="auto"/>
            </w:tcBorders>
            <w:shd w:val="clear" w:color="auto" w:fill="auto"/>
            <w:hideMark/>
          </w:tcPr>
          <w:p w14:paraId="274AF3CF"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nil"/>
              <w:left w:val="nil"/>
              <w:bottom w:val="single" w:sz="4" w:space="0" w:color="auto"/>
              <w:right w:val="single" w:sz="4" w:space="0" w:color="auto"/>
            </w:tcBorders>
            <w:shd w:val="clear" w:color="auto" w:fill="auto"/>
            <w:hideMark/>
          </w:tcPr>
          <w:p w14:paraId="01781E40"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490</w:t>
            </w:r>
          </w:p>
        </w:tc>
        <w:tc>
          <w:tcPr>
            <w:tcW w:w="993" w:type="dxa"/>
            <w:tcBorders>
              <w:top w:val="nil"/>
              <w:left w:val="nil"/>
              <w:bottom w:val="single" w:sz="4" w:space="0" w:color="auto"/>
              <w:right w:val="single" w:sz="4" w:space="0" w:color="auto"/>
            </w:tcBorders>
            <w:shd w:val="clear" w:color="auto" w:fill="auto"/>
            <w:hideMark/>
          </w:tcPr>
          <w:p w14:paraId="782D2CC0"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98</w:t>
            </w:r>
          </w:p>
        </w:tc>
      </w:tr>
      <w:tr w:rsidR="00112B7E" w:rsidRPr="00F33C58" w14:paraId="5CF860F6" w14:textId="77777777" w:rsidTr="00BF5F71">
        <w:trPr>
          <w:trHeight w:val="454"/>
          <w:jc w:val="center"/>
        </w:trPr>
        <w:tc>
          <w:tcPr>
            <w:tcW w:w="562" w:type="dxa"/>
            <w:tcBorders>
              <w:top w:val="nil"/>
              <w:left w:val="single" w:sz="4" w:space="0" w:color="auto"/>
              <w:bottom w:val="single" w:sz="4" w:space="0" w:color="auto"/>
              <w:right w:val="nil"/>
            </w:tcBorders>
          </w:tcPr>
          <w:p w14:paraId="367B4053"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nil"/>
            </w:tcBorders>
            <w:shd w:val="clear" w:color="auto" w:fill="auto"/>
            <w:hideMark/>
          </w:tcPr>
          <w:p w14:paraId="315F708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проезд к дому</w:t>
            </w:r>
          </w:p>
        </w:tc>
        <w:tc>
          <w:tcPr>
            <w:tcW w:w="3969" w:type="dxa"/>
            <w:tcBorders>
              <w:top w:val="nil"/>
              <w:left w:val="single" w:sz="4" w:space="0" w:color="auto"/>
              <w:bottom w:val="single" w:sz="4" w:space="0" w:color="auto"/>
              <w:right w:val="single" w:sz="4" w:space="0" w:color="auto"/>
            </w:tcBorders>
            <w:shd w:val="clear" w:color="auto" w:fill="auto"/>
            <w:hideMark/>
          </w:tcPr>
          <w:p w14:paraId="356C52EB"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область, г. Верхотурье ул. Воинская, 2А</w:t>
            </w:r>
          </w:p>
        </w:tc>
        <w:tc>
          <w:tcPr>
            <w:tcW w:w="992" w:type="dxa"/>
            <w:tcBorders>
              <w:top w:val="nil"/>
              <w:left w:val="nil"/>
              <w:bottom w:val="single" w:sz="4" w:space="0" w:color="auto"/>
              <w:right w:val="single" w:sz="4" w:space="0" w:color="auto"/>
            </w:tcBorders>
            <w:shd w:val="clear" w:color="auto" w:fill="auto"/>
            <w:hideMark/>
          </w:tcPr>
          <w:p w14:paraId="17B5C87B"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nil"/>
              <w:left w:val="nil"/>
              <w:bottom w:val="single" w:sz="4" w:space="0" w:color="auto"/>
              <w:right w:val="single" w:sz="4" w:space="0" w:color="auto"/>
            </w:tcBorders>
            <w:shd w:val="clear" w:color="auto" w:fill="auto"/>
            <w:hideMark/>
          </w:tcPr>
          <w:p w14:paraId="33D8D89F"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150</w:t>
            </w:r>
          </w:p>
        </w:tc>
        <w:tc>
          <w:tcPr>
            <w:tcW w:w="993" w:type="dxa"/>
            <w:tcBorders>
              <w:top w:val="nil"/>
              <w:left w:val="nil"/>
              <w:bottom w:val="single" w:sz="4" w:space="0" w:color="auto"/>
              <w:right w:val="single" w:sz="4" w:space="0" w:color="auto"/>
            </w:tcBorders>
            <w:shd w:val="clear" w:color="auto" w:fill="auto"/>
            <w:hideMark/>
          </w:tcPr>
          <w:p w14:paraId="20FB1F9C"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50</w:t>
            </w:r>
          </w:p>
        </w:tc>
      </w:tr>
      <w:tr w:rsidR="00112B7E" w:rsidRPr="00F33C58" w14:paraId="0BC65E3C" w14:textId="77777777" w:rsidTr="00BF5F71">
        <w:trPr>
          <w:trHeight w:val="454"/>
          <w:jc w:val="center"/>
        </w:trPr>
        <w:tc>
          <w:tcPr>
            <w:tcW w:w="562" w:type="dxa"/>
            <w:tcBorders>
              <w:top w:val="nil"/>
              <w:left w:val="single" w:sz="4" w:space="0" w:color="auto"/>
              <w:bottom w:val="single" w:sz="4" w:space="0" w:color="auto"/>
              <w:right w:val="nil"/>
            </w:tcBorders>
          </w:tcPr>
          <w:p w14:paraId="3FACAD89"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nil"/>
            </w:tcBorders>
            <w:shd w:val="clear" w:color="auto" w:fill="auto"/>
            <w:hideMark/>
          </w:tcPr>
          <w:p w14:paraId="5E8A376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проезд к домам</w:t>
            </w:r>
          </w:p>
        </w:tc>
        <w:tc>
          <w:tcPr>
            <w:tcW w:w="3969" w:type="dxa"/>
            <w:tcBorders>
              <w:top w:val="nil"/>
              <w:left w:val="single" w:sz="4" w:space="0" w:color="auto"/>
              <w:bottom w:val="single" w:sz="4" w:space="0" w:color="auto"/>
              <w:right w:val="single" w:sz="4" w:space="0" w:color="auto"/>
            </w:tcBorders>
            <w:shd w:val="clear" w:color="auto" w:fill="auto"/>
            <w:hideMark/>
          </w:tcPr>
          <w:p w14:paraId="777BA9E7"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область, г. Верхотурье по  улице Мелиораторов к д. № 33,35</w:t>
            </w:r>
          </w:p>
        </w:tc>
        <w:tc>
          <w:tcPr>
            <w:tcW w:w="992" w:type="dxa"/>
            <w:tcBorders>
              <w:top w:val="nil"/>
              <w:left w:val="nil"/>
              <w:bottom w:val="single" w:sz="4" w:space="0" w:color="auto"/>
              <w:right w:val="single" w:sz="4" w:space="0" w:color="auto"/>
            </w:tcBorders>
            <w:shd w:val="clear" w:color="auto" w:fill="auto"/>
            <w:hideMark/>
          </w:tcPr>
          <w:p w14:paraId="5E31F40F"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nil"/>
              <w:left w:val="nil"/>
              <w:bottom w:val="single" w:sz="4" w:space="0" w:color="auto"/>
              <w:right w:val="single" w:sz="4" w:space="0" w:color="auto"/>
            </w:tcBorders>
            <w:shd w:val="clear" w:color="auto" w:fill="auto"/>
            <w:noWrap/>
            <w:hideMark/>
          </w:tcPr>
          <w:p w14:paraId="3D6CC814"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260</w:t>
            </w:r>
          </w:p>
        </w:tc>
        <w:tc>
          <w:tcPr>
            <w:tcW w:w="993" w:type="dxa"/>
            <w:tcBorders>
              <w:top w:val="nil"/>
              <w:left w:val="nil"/>
              <w:bottom w:val="single" w:sz="4" w:space="0" w:color="auto"/>
              <w:right w:val="single" w:sz="4" w:space="0" w:color="auto"/>
            </w:tcBorders>
            <w:shd w:val="clear" w:color="auto" w:fill="auto"/>
            <w:noWrap/>
            <w:hideMark/>
          </w:tcPr>
          <w:p w14:paraId="11447EEF"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65</w:t>
            </w:r>
          </w:p>
        </w:tc>
      </w:tr>
      <w:tr w:rsidR="00112B7E" w:rsidRPr="00F33C58" w14:paraId="028456AD" w14:textId="77777777" w:rsidTr="00BF5F71">
        <w:trPr>
          <w:trHeight w:val="454"/>
          <w:jc w:val="center"/>
        </w:trPr>
        <w:tc>
          <w:tcPr>
            <w:tcW w:w="562" w:type="dxa"/>
            <w:tcBorders>
              <w:top w:val="nil"/>
              <w:left w:val="single" w:sz="4" w:space="0" w:color="auto"/>
              <w:bottom w:val="single" w:sz="4" w:space="0" w:color="auto"/>
              <w:right w:val="nil"/>
            </w:tcBorders>
          </w:tcPr>
          <w:p w14:paraId="5419DB3E"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nil"/>
            </w:tcBorders>
            <w:shd w:val="clear" w:color="auto" w:fill="auto"/>
            <w:hideMark/>
          </w:tcPr>
          <w:p w14:paraId="7EFCC33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проезд к домам</w:t>
            </w:r>
          </w:p>
        </w:tc>
        <w:tc>
          <w:tcPr>
            <w:tcW w:w="3969" w:type="dxa"/>
            <w:tcBorders>
              <w:top w:val="nil"/>
              <w:left w:val="single" w:sz="4" w:space="0" w:color="auto"/>
              <w:bottom w:val="single" w:sz="4" w:space="0" w:color="auto"/>
              <w:right w:val="single" w:sz="4" w:space="0" w:color="auto"/>
            </w:tcBorders>
            <w:shd w:val="clear" w:color="auto" w:fill="auto"/>
            <w:hideMark/>
          </w:tcPr>
          <w:p w14:paraId="41DB2D0A"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к. дому по ул. Комсомольская, 9</w:t>
            </w:r>
          </w:p>
        </w:tc>
        <w:tc>
          <w:tcPr>
            <w:tcW w:w="992" w:type="dxa"/>
            <w:tcBorders>
              <w:top w:val="nil"/>
              <w:left w:val="nil"/>
              <w:bottom w:val="single" w:sz="4" w:space="0" w:color="auto"/>
              <w:right w:val="single" w:sz="4" w:space="0" w:color="auto"/>
            </w:tcBorders>
            <w:shd w:val="clear" w:color="auto" w:fill="auto"/>
            <w:hideMark/>
          </w:tcPr>
          <w:p w14:paraId="105BBADE"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nil"/>
              <w:left w:val="nil"/>
              <w:bottom w:val="single" w:sz="4" w:space="0" w:color="auto"/>
              <w:right w:val="single" w:sz="4" w:space="0" w:color="auto"/>
            </w:tcBorders>
            <w:shd w:val="clear" w:color="auto" w:fill="auto"/>
            <w:noWrap/>
            <w:hideMark/>
          </w:tcPr>
          <w:p w14:paraId="2A1C8F25"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300</w:t>
            </w:r>
          </w:p>
        </w:tc>
        <w:tc>
          <w:tcPr>
            <w:tcW w:w="993" w:type="dxa"/>
            <w:tcBorders>
              <w:top w:val="nil"/>
              <w:left w:val="nil"/>
              <w:bottom w:val="single" w:sz="4" w:space="0" w:color="auto"/>
              <w:right w:val="single" w:sz="4" w:space="0" w:color="auto"/>
            </w:tcBorders>
            <w:shd w:val="clear" w:color="auto" w:fill="auto"/>
            <w:noWrap/>
            <w:hideMark/>
          </w:tcPr>
          <w:p w14:paraId="24AC56A2"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50</w:t>
            </w:r>
          </w:p>
        </w:tc>
      </w:tr>
      <w:tr w:rsidR="00112B7E" w:rsidRPr="00F33C58" w14:paraId="2CDF502E" w14:textId="77777777" w:rsidTr="00BF5F71">
        <w:trPr>
          <w:trHeight w:val="454"/>
          <w:jc w:val="center"/>
        </w:trPr>
        <w:tc>
          <w:tcPr>
            <w:tcW w:w="562" w:type="dxa"/>
            <w:tcBorders>
              <w:top w:val="nil"/>
              <w:left w:val="single" w:sz="4" w:space="0" w:color="auto"/>
              <w:bottom w:val="single" w:sz="4" w:space="0" w:color="auto"/>
              <w:right w:val="nil"/>
            </w:tcBorders>
          </w:tcPr>
          <w:p w14:paraId="29FDEBD0"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nil"/>
            </w:tcBorders>
            <w:shd w:val="clear" w:color="auto" w:fill="auto"/>
            <w:hideMark/>
          </w:tcPr>
          <w:p w14:paraId="0D4C508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проезд к домам</w:t>
            </w:r>
          </w:p>
        </w:tc>
        <w:tc>
          <w:tcPr>
            <w:tcW w:w="3969" w:type="dxa"/>
            <w:tcBorders>
              <w:top w:val="nil"/>
              <w:left w:val="single" w:sz="4" w:space="0" w:color="auto"/>
              <w:bottom w:val="single" w:sz="4" w:space="0" w:color="auto"/>
              <w:right w:val="single" w:sz="4" w:space="0" w:color="auto"/>
            </w:tcBorders>
            <w:shd w:val="clear" w:color="auto" w:fill="auto"/>
            <w:hideMark/>
          </w:tcPr>
          <w:p w14:paraId="43BAEE5D"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 Верхотурский р-н, п. Привокзальный, к. дому по ул. </w:t>
            </w:r>
            <w:r w:rsidRPr="00F33C58">
              <w:rPr>
                <w:rFonts w:ascii="Times New Roman" w:eastAsia="Times New Roman" w:hAnsi="Times New Roman" w:cs="Times New Roman"/>
                <w:color w:val="000000"/>
                <w:sz w:val="24"/>
                <w:szCs w:val="24"/>
                <w:lang w:eastAsia="ru-RU"/>
              </w:rPr>
              <w:lastRenderedPageBreak/>
              <w:t>Пионерская, 13</w:t>
            </w:r>
          </w:p>
        </w:tc>
        <w:tc>
          <w:tcPr>
            <w:tcW w:w="992" w:type="dxa"/>
            <w:tcBorders>
              <w:top w:val="nil"/>
              <w:left w:val="nil"/>
              <w:bottom w:val="single" w:sz="4" w:space="0" w:color="auto"/>
              <w:right w:val="single" w:sz="4" w:space="0" w:color="auto"/>
            </w:tcBorders>
            <w:shd w:val="clear" w:color="auto" w:fill="auto"/>
            <w:hideMark/>
          </w:tcPr>
          <w:p w14:paraId="75574803"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lastRenderedPageBreak/>
              <w:t>асфальт</w:t>
            </w:r>
          </w:p>
        </w:tc>
        <w:tc>
          <w:tcPr>
            <w:tcW w:w="1134" w:type="dxa"/>
            <w:tcBorders>
              <w:top w:val="nil"/>
              <w:left w:val="nil"/>
              <w:bottom w:val="single" w:sz="4" w:space="0" w:color="auto"/>
              <w:right w:val="single" w:sz="4" w:space="0" w:color="auto"/>
            </w:tcBorders>
            <w:shd w:val="clear" w:color="auto" w:fill="auto"/>
            <w:noWrap/>
            <w:hideMark/>
          </w:tcPr>
          <w:p w14:paraId="3072A050"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492</w:t>
            </w:r>
          </w:p>
        </w:tc>
        <w:tc>
          <w:tcPr>
            <w:tcW w:w="993" w:type="dxa"/>
            <w:tcBorders>
              <w:top w:val="nil"/>
              <w:left w:val="nil"/>
              <w:bottom w:val="single" w:sz="4" w:space="0" w:color="auto"/>
              <w:right w:val="single" w:sz="4" w:space="0" w:color="auto"/>
            </w:tcBorders>
            <w:shd w:val="clear" w:color="auto" w:fill="auto"/>
            <w:noWrap/>
            <w:hideMark/>
          </w:tcPr>
          <w:p w14:paraId="387CF567"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82</w:t>
            </w:r>
          </w:p>
        </w:tc>
      </w:tr>
      <w:tr w:rsidR="00112B7E" w:rsidRPr="00F33C58" w14:paraId="298ED3AE" w14:textId="77777777" w:rsidTr="00BF5F71">
        <w:trPr>
          <w:trHeight w:val="454"/>
          <w:jc w:val="center"/>
        </w:trPr>
        <w:tc>
          <w:tcPr>
            <w:tcW w:w="562" w:type="dxa"/>
            <w:tcBorders>
              <w:top w:val="nil"/>
              <w:left w:val="single" w:sz="4" w:space="0" w:color="auto"/>
              <w:bottom w:val="single" w:sz="4" w:space="0" w:color="auto"/>
              <w:right w:val="nil"/>
            </w:tcBorders>
          </w:tcPr>
          <w:p w14:paraId="0E13AD6F"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nil"/>
            </w:tcBorders>
            <w:shd w:val="clear" w:color="auto" w:fill="auto"/>
            <w:hideMark/>
          </w:tcPr>
          <w:p w14:paraId="23F1420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проезд к домам</w:t>
            </w:r>
          </w:p>
        </w:tc>
        <w:tc>
          <w:tcPr>
            <w:tcW w:w="3969" w:type="dxa"/>
            <w:tcBorders>
              <w:top w:val="nil"/>
              <w:left w:val="single" w:sz="4" w:space="0" w:color="auto"/>
              <w:bottom w:val="single" w:sz="4" w:space="0" w:color="auto"/>
              <w:right w:val="single" w:sz="4" w:space="0" w:color="auto"/>
            </w:tcBorders>
            <w:shd w:val="clear" w:color="auto" w:fill="auto"/>
            <w:hideMark/>
          </w:tcPr>
          <w:p w14:paraId="797FFEE8"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по улице Набережная к дому № 26 по ул. Чапаева</w:t>
            </w:r>
          </w:p>
        </w:tc>
        <w:tc>
          <w:tcPr>
            <w:tcW w:w="992" w:type="dxa"/>
            <w:tcBorders>
              <w:top w:val="nil"/>
              <w:left w:val="nil"/>
              <w:bottom w:val="single" w:sz="4" w:space="0" w:color="auto"/>
              <w:right w:val="single" w:sz="4" w:space="0" w:color="auto"/>
            </w:tcBorders>
            <w:shd w:val="clear" w:color="auto" w:fill="auto"/>
            <w:hideMark/>
          </w:tcPr>
          <w:p w14:paraId="3E62F2BB"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nil"/>
              <w:left w:val="nil"/>
              <w:bottom w:val="single" w:sz="4" w:space="0" w:color="auto"/>
              <w:right w:val="single" w:sz="4" w:space="0" w:color="auto"/>
            </w:tcBorders>
            <w:shd w:val="clear" w:color="auto" w:fill="auto"/>
            <w:noWrap/>
            <w:hideMark/>
          </w:tcPr>
          <w:p w14:paraId="7506D1DD"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420</w:t>
            </w:r>
          </w:p>
        </w:tc>
        <w:tc>
          <w:tcPr>
            <w:tcW w:w="993" w:type="dxa"/>
            <w:tcBorders>
              <w:top w:val="nil"/>
              <w:left w:val="nil"/>
              <w:bottom w:val="single" w:sz="4" w:space="0" w:color="auto"/>
              <w:right w:val="single" w:sz="4" w:space="0" w:color="auto"/>
            </w:tcBorders>
            <w:shd w:val="clear" w:color="auto" w:fill="auto"/>
            <w:noWrap/>
            <w:hideMark/>
          </w:tcPr>
          <w:p w14:paraId="21ADF4A3"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70</w:t>
            </w:r>
          </w:p>
        </w:tc>
      </w:tr>
      <w:tr w:rsidR="00112B7E" w:rsidRPr="00F33C58" w14:paraId="2718078C" w14:textId="77777777" w:rsidTr="00BF5F71">
        <w:trPr>
          <w:trHeight w:val="454"/>
          <w:jc w:val="center"/>
        </w:trPr>
        <w:tc>
          <w:tcPr>
            <w:tcW w:w="562" w:type="dxa"/>
            <w:tcBorders>
              <w:top w:val="nil"/>
              <w:left w:val="single" w:sz="4" w:space="0" w:color="auto"/>
              <w:bottom w:val="single" w:sz="4" w:space="0" w:color="auto"/>
              <w:right w:val="nil"/>
            </w:tcBorders>
          </w:tcPr>
          <w:p w14:paraId="675B721B"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nil"/>
            </w:tcBorders>
            <w:shd w:val="clear" w:color="auto" w:fill="auto"/>
            <w:hideMark/>
          </w:tcPr>
          <w:p w14:paraId="3A3562F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проезд к домам</w:t>
            </w:r>
          </w:p>
        </w:tc>
        <w:tc>
          <w:tcPr>
            <w:tcW w:w="3969" w:type="dxa"/>
            <w:tcBorders>
              <w:top w:val="nil"/>
              <w:left w:val="single" w:sz="4" w:space="0" w:color="auto"/>
              <w:bottom w:val="single" w:sz="4" w:space="0" w:color="auto"/>
              <w:right w:val="single" w:sz="4" w:space="0" w:color="auto"/>
            </w:tcBorders>
            <w:shd w:val="clear" w:color="auto" w:fill="auto"/>
            <w:hideMark/>
          </w:tcPr>
          <w:p w14:paraId="2D23039D"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к. дому по ул. Мира, № 2б от ул. Советская</w:t>
            </w:r>
          </w:p>
        </w:tc>
        <w:tc>
          <w:tcPr>
            <w:tcW w:w="992" w:type="dxa"/>
            <w:tcBorders>
              <w:top w:val="nil"/>
              <w:left w:val="nil"/>
              <w:bottom w:val="single" w:sz="4" w:space="0" w:color="auto"/>
              <w:right w:val="single" w:sz="4" w:space="0" w:color="auto"/>
            </w:tcBorders>
            <w:shd w:val="clear" w:color="auto" w:fill="auto"/>
            <w:hideMark/>
          </w:tcPr>
          <w:p w14:paraId="334E5C01"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nil"/>
              <w:left w:val="nil"/>
              <w:bottom w:val="single" w:sz="4" w:space="0" w:color="auto"/>
              <w:right w:val="single" w:sz="4" w:space="0" w:color="auto"/>
            </w:tcBorders>
            <w:shd w:val="clear" w:color="auto" w:fill="auto"/>
            <w:noWrap/>
            <w:hideMark/>
          </w:tcPr>
          <w:p w14:paraId="602C4E28"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520</w:t>
            </w:r>
          </w:p>
        </w:tc>
        <w:tc>
          <w:tcPr>
            <w:tcW w:w="993" w:type="dxa"/>
            <w:tcBorders>
              <w:top w:val="nil"/>
              <w:left w:val="nil"/>
              <w:bottom w:val="single" w:sz="4" w:space="0" w:color="auto"/>
              <w:right w:val="single" w:sz="4" w:space="0" w:color="auto"/>
            </w:tcBorders>
            <w:shd w:val="clear" w:color="auto" w:fill="auto"/>
            <w:noWrap/>
            <w:hideMark/>
          </w:tcPr>
          <w:p w14:paraId="1EBF2C6D"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130</w:t>
            </w:r>
          </w:p>
        </w:tc>
      </w:tr>
      <w:tr w:rsidR="00112B7E" w:rsidRPr="00F33C58" w14:paraId="39FEBF6D"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FE6574E"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22B0363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проезд к дому</w:t>
            </w:r>
          </w:p>
        </w:tc>
        <w:tc>
          <w:tcPr>
            <w:tcW w:w="3969" w:type="dxa"/>
            <w:tcBorders>
              <w:top w:val="nil"/>
              <w:left w:val="nil"/>
              <w:bottom w:val="single" w:sz="4" w:space="0" w:color="auto"/>
              <w:right w:val="single" w:sz="4" w:space="0" w:color="auto"/>
            </w:tcBorders>
            <w:shd w:val="clear" w:color="auto" w:fill="auto"/>
            <w:hideMark/>
          </w:tcPr>
          <w:p w14:paraId="5D1B83A9"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 Верхотурский р-н, п. Карпунинский, ул. Культуры, 12 </w:t>
            </w:r>
          </w:p>
        </w:tc>
        <w:tc>
          <w:tcPr>
            <w:tcW w:w="992" w:type="dxa"/>
            <w:tcBorders>
              <w:top w:val="nil"/>
              <w:left w:val="nil"/>
              <w:bottom w:val="single" w:sz="4" w:space="0" w:color="auto"/>
              <w:right w:val="single" w:sz="4" w:space="0" w:color="auto"/>
            </w:tcBorders>
            <w:shd w:val="clear" w:color="auto" w:fill="auto"/>
            <w:hideMark/>
          </w:tcPr>
          <w:p w14:paraId="0396DB64"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4D6B3B82"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100</w:t>
            </w:r>
          </w:p>
        </w:tc>
        <w:tc>
          <w:tcPr>
            <w:tcW w:w="993" w:type="dxa"/>
            <w:tcBorders>
              <w:top w:val="nil"/>
              <w:left w:val="nil"/>
              <w:bottom w:val="single" w:sz="4" w:space="0" w:color="auto"/>
              <w:right w:val="single" w:sz="4" w:space="0" w:color="auto"/>
            </w:tcBorders>
            <w:shd w:val="clear" w:color="auto" w:fill="auto"/>
            <w:hideMark/>
          </w:tcPr>
          <w:p w14:paraId="25D6BC33"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25</w:t>
            </w:r>
          </w:p>
        </w:tc>
      </w:tr>
      <w:tr w:rsidR="00112B7E" w:rsidRPr="00F33C58" w14:paraId="30FCE196"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D029CB3"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84272A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проезд к дому</w:t>
            </w:r>
          </w:p>
        </w:tc>
        <w:tc>
          <w:tcPr>
            <w:tcW w:w="3969" w:type="dxa"/>
            <w:tcBorders>
              <w:top w:val="nil"/>
              <w:left w:val="nil"/>
              <w:bottom w:val="single" w:sz="4" w:space="0" w:color="auto"/>
              <w:right w:val="single" w:sz="4" w:space="0" w:color="auto"/>
            </w:tcBorders>
            <w:shd w:val="clear" w:color="auto" w:fill="auto"/>
            <w:hideMark/>
          </w:tcPr>
          <w:p w14:paraId="5834E1E8"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 Верхотурский р-н, п. Карпунинский, ул. Культуры, 14 </w:t>
            </w:r>
          </w:p>
        </w:tc>
        <w:tc>
          <w:tcPr>
            <w:tcW w:w="992" w:type="dxa"/>
            <w:tcBorders>
              <w:top w:val="nil"/>
              <w:left w:val="nil"/>
              <w:bottom w:val="single" w:sz="4" w:space="0" w:color="auto"/>
              <w:right w:val="single" w:sz="4" w:space="0" w:color="auto"/>
            </w:tcBorders>
            <w:shd w:val="clear" w:color="auto" w:fill="auto"/>
            <w:hideMark/>
          </w:tcPr>
          <w:p w14:paraId="7FCB636F"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38B29794"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100</w:t>
            </w:r>
          </w:p>
        </w:tc>
        <w:tc>
          <w:tcPr>
            <w:tcW w:w="993" w:type="dxa"/>
            <w:tcBorders>
              <w:top w:val="nil"/>
              <w:left w:val="nil"/>
              <w:bottom w:val="single" w:sz="4" w:space="0" w:color="auto"/>
              <w:right w:val="single" w:sz="4" w:space="0" w:color="auto"/>
            </w:tcBorders>
            <w:shd w:val="clear" w:color="auto" w:fill="auto"/>
            <w:hideMark/>
          </w:tcPr>
          <w:p w14:paraId="366DE527"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25</w:t>
            </w:r>
          </w:p>
        </w:tc>
      </w:tr>
      <w:tr w:rsidR="00112B7E" w:rsidRPr="00F33C58" w14:paraId="36D723A4"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066F7DA"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93F678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проезд к дому</w:t>
            </w:r>
          </w:p>
        </w:tc>
        <w:tc>
          <w:tcPr>
            <w:tcW w:w="3969" w:type="dxa"/>
            <w:tcBorders>
              <w:top w:val="nil"/>
              <w:left w:val="nil"/>
              <w:bottom w:val="single" w:sz="4" w:space="0" w:color="auto"/>
              <w:right w:val="single" w:sz="4" w:space="0" w:color="auto"/>
            </w:tcBorders>
            <w:shd w:val="clear" w:color="auto" w:fill="auto"/>
            <w:hideMark/>
          </w:tcPr>
          <w:p w14:paraId="507346F0"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Садовая, 1</w:t>
            </w:r>
          </w:p>
        </w:tc>
        <w:tc>
          <w:tcPr>
            <w:tcW w:w="992" w:type="dxa"/>
            <w:tcBorders>
              <w:top w:val="nil"/>
              <w:left w:val="nil"/>
              <w:bottom w:val="single" w:sz="4" w:space="0" w:color="auto"/>
              <w:right w:val="single" w:sz="4" w:space="0" w:color="auto"/>
            </w:tcBorders>
            <w:shd w:val="clear" w:color="auto" w:fill="auto"/>
            <w:hideMark/>
          </w:tcPr>
          <w:p w14:paraId="7175350F"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3881726A"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332</w:t>
            </w:r>
          </w:p>
        </w:tc>
        <w:tc>
          <w:tcPr>
            <w:tcW w:w="993" w:type="dxa"/>
            <w:tcBorders>
              <w:top w:val="nil"/>
              <w:left w:val="nil"/>
              <w:bottom w:val="single" w:sz="4" w:space="0" w:color="auto"/>
              <w:right w:val="single" w:sz="4" w:space="0" w:color="auto"/>
            </w:tcBorders>
            <w:shd w:val="clear" w:color="auto" w:fill="auto"/>
            <w:hideMark/>
          </w:tcPr>
          <w:p w14:paraId="590F30FC"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83</w:t>
            </w:r>
          </w:p>
        </w:tc>
      </w:tr>
      <w:tr w:rsidR="00112B7E" w:rsidRPr="00F33C58" w14:paraId="4233F435"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67F1A39"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051E002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проезд к дому</w:t>
            </w:r>
          </w:p>
        </w:tc>
        <w:tc>
          <w:tcPr>
            <w:tcW w:w="3969" w:type="dxa"/>
            <w:tcBorders>
              <w:top w:val="nil"/>
              <w:left w:val="nil"/>
              <w:bottom w:val="single" w:sz="4" w:space="0" w:color="auto"/>
              <w:right w:val="single" w:sz="4" w:space="0" w:color="auto"/>
            </w:tcBorders>
            <w:shd w:val="clear" w:color="auto" w:fill="auto"/>
            <w:hideMark/>
          </w:tcPr>
          <w:p w14:paraId="6AF7E2E7"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Садовая, 3</w:t>
            </w:r>
          </w:p>
        </w:tc>
        <w:tc>
          <w:tcPr>
            <w:tcW w:w="992" w:type="dxa"/>
            <w:tcBorders>
              <w:top w:val="nil"/>
              <w:left w:val="nil"/>
              <w:bottom w:val="single" w:sz="4" w:space="0" w:color="auto"/>
              <w:right w:val="single" w:sz="4" w:space="0" w:color="auto"/>
            </w:tcBorders>
            <w:shd w:val="clear" w:color="auto" w:fill="auto"/>
            <w:hideMark/>
          </w:tcPr>
          <w:p w14:paraId="42C8ADDB"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27C280CE"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284</w:t>
            </w:r>
          </w:p>
        </w:tc>
        <w:tc>
          <w:tcPr>
            <w:tcW w:w="993" w:type="dxa"/>
            <w:tcBorders>
              <w:top w:val="nil"/>
              <w:left w:val="nil"/>
              <w:bottom w:val="single" w:sz="4" w:space="0" w:color="auto"/>
              <w:right w:val="single" w:sz="4" w:space="0" w:color="auto"/>
            </w:tcBorders>
            <w:shd w:val="clear" w:color="auto" w:fill="auto"/>
            <w:hideMark/>
          </w:tcPr>
          <w:p w14:paraId="6BD414EF"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71</w:t>
            </w:r>
          </w:p>
        </w:tc>
      </w:tr>
      <w:tr w:rsidR="00112B7E" w:rsidRPr="00F33C58" w14:paraId="0EC24405"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E2C77EF"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B01EE2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проезд к домам</w:t>
            </w:r>
          </w:p>
        </w:tc>
        <w:tc>
          <w:tcPr>
            <w:tcW w:w="3969" w:type="dxa"/>
            <w:tcBorders>
              <w:top w:val="nil"/>
              <w:left w:val="nil"/>
              <w:bottom w:val="single" w:sz="4" w:space="0" w:color="auto"/>
              <w:right w:val="single" w:sz="4" w:space="0" w:color="auto"/>
            </w:tcBorders>
            <w:shd w:val="clear" w:color="auto" w:fill="auto"/>
            <w:hideMark/>
          </w:tcPr>
          <w:p w14:paraId="44194DD1"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Садовая, 5,7</w:t>
            </w:r>
          </w:p>
        </w:tc>
        <w:tc>
          <w:tcPr>
            <w:tcW w:w="992" w:type="dxa"/>
            <w:tcBorders>
              <w:top w:val="nil"/>
              <w:left w:val="nil"/>
              <w:bottom w:val="single" w:sz="4" w:space="0" w:color="auto"/>
              <w:right w:val="single" w:sz="4" w:space="0" w:color="auto"/>
            </w:tcBorders>
            <w:shd w:val="clear" w:color="auto" w:fill="auto"/>
            <w:hideMark/>
          </w:tcPr>
          <w:p w14:paraId="19CB1F13"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2073CEB5"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112</w:t>
            </w:r>
          </w:p>
        </w:tc>
        <w:tc>
          <w:tcPr>
            <w:tcW w:w="993" w:type="dxa"/>
            <w:tcBorders>
              <w:top w:val="nil"/>
              <w:left w:val="nil"/>
              <w:bottom w:val="single" w:sz="4" w:space="0" w:color="auto"/>
              <w:right w:val="single" w:sz="4" w:space="0" w:color="auto"/>
            </w:tcBorders>
            <w:shd w:val="clear" w:color="auto" w:fill="auto"/>
            <w:hideMark/>
          </w:tcPr>
          <w:p w14:paraId="15CDAF14"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28</w:t>
            </w:r>
          </w:p>
        </w:tc>
      </w:tr>
      <w:tr w:rsidR="00112B7E" w:rsidRPr="00F33C58" w14:paraId="11FCFEC3"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DB83EAB"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049119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проезд к дому</w:t>
            </w:r>
          </w:p>
        </w:tc>
        <w:tc>
          <w:tcPr>
            <w:tcW w:w="3969" w:type="dxa"/>
            <w:tcBorders>
              <w:top w:val="nil"/>
              <w:left w:val="nil"/>
              <w:bottom w:val="single" w:sz="4" w:space="0" w:color="auto"/>
              <w:right w:val="single" w:sz="4" w:space="0" w:color="auto"/>
            </w:tcBorders>
            <w:shd w:val="clear" w:color="auto" w:fill="auto"/>
            <w:hideMark/>
          </w:tcPr>
          <w:p w14:paraId="7E33D3A5"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Свободы, 16а</w:t>
            </w:r>
          </w:p>
        </w:tc>
        <w:tc>
          <w:tcPr>
            <w:tcW w:w="992" w:type="dxa"/>
            <w:tcBorders>
              <w:top w:val="nil"/>
              <w:left w:val="nil"/>
              <w:bottom w:val="single" w:sz="4" w:space="0" w:color="auto"/>
              <w:right w:val="single" w:sz="4" w:space="0" w:color="auto"/>
            </w:tcBorders>
            <w:shd w:val="clear" w:color="auto" w:fill="auto"/>
            <w:hideMark/>
          </w:tcPr>
          <w:p w14:paraId="254B5754"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56620B0E"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320</w:t>
            </w:r>
          </w:p>
        </w:tc>
        <w:tc>
          <w:tcPr>
            <w:tcW w:w="993" w:type="dxa"/>
            <w:tcBorders>
              <w:top w:val="nil"/>
              <w:left w:val="nil"/>
              <w:bottom w:val="single" w:sz="4" w:space="0" w:color="auto"/>
              <w:right w:val="single" w:sz="4" w:space="0" w:color="auto"/>
            </w:tcBorders>
            <w:shd w:val="clear" w:color="auto" w:fill="auto"/>
            <w:hideMark/>
          </w:tcPr>
          <w:p w14:paraId="0A4EF440"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80</w:t>
            </w:r>
          </w:p>
        </w:tc>
      </w:tr>
      <w:tr w:rsidR="00112B7E" w:rsidRPr="00F33C58" w14:paraId="4775B635"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31C64B91"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F4DD38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проезд к дому</w:t>
            </w:r>
          </w:p>
        </w:tc>
        <w:tc>
          <w:tcPr>
            <w:tcW w:w="3969" w:type="dxa"/>
            <w:tcBorders>
              <w:top w:val="nil"/>
              <w:left w:val="nil"/>
              <w:bottom w:val="single" w:sz="4" w:space="0" w:color="auto"/>
              <w:right w:val="single" w:sz="4" w:space="0" w:color="auto"/>
            </w:tcBorders>
            <w:shd w:val="clear" w:color="auto" w:fill="auto"/>
            <w:hideMark/>
          </w:tcPr>
          <w:p w14:paraId="07B840A1"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Свободы, 17</w:t>
            </w:r>
          </w:p>
        </w:tc>
        <w:tc>
          <w:tcPr>
            <w:tcW w:w="992" w:type="dxa"/>
            <w:tcBorders>
              <w:top w:val="nil"/>
              <w:left w:val="nil"/>
              <w:bottom w:val="single" w:sz="4" w:space="0" w:color="auto"/>
              <w:right w:val="single" w:sz="4" w:space="0" w:color="auto"/>
            </w:tcBorders>
            <w:shd w:val="clear" w:color="auto" w:fill="auto"/>
            <w:hideMark/>
          </w:tcPr>
          <w:p w14:paraId="42941384"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45BD7D2E"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160</w:t>
            </w:r>
          </w:p>
        </w:tc>
        <w:tc>
          <w:tcPr>
            <w:tcW w:w="993" w:type="dxa"/>
            <w:tcBorders>
              <w:top w:val="nil"/>
              <w:left w:val="nil"/>
              <w:bottom w:val="single" w:sz="4" w:space="0" w:color="auto"/>
              <w:right w:val="single" w:sz="4" w:space="0" w:color="auto"/>
            </w:tcBorders>
            <w:shd w:val="clear" w:color="auto" w:fill="auto"/>
            <w:hideMark/>
          </w:tcPr>
          <w:p w14:paraId="11781977"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40</w:t>
            </w:r>
          </w:p>
        </w:tc>
      </w:tr>
      <w:tr w:rsidR="00112B7E" w:rsidRPr="00F33C58" w14:paraId="3AC6DA1C"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09DBF024"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5598433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проезд к дому</w:t>
            </w:r>
          </w:p>
        </w:tc>
        <w:tc>
          <w:tcPr>
            <w:tcW w:w="3969" w:type="dxa"/>
            <w:tcBorders>
              <w:top w:val="nil"/>
              <w:left w:val="nil"/>
              <w:bottom w:val="single" w:sz="4" w:space="0" w:color="auto"/>
              <w:right w:val="single" w:sz="4" w:space="0" w:color="auto"/>
            </w:tcBorders>
            <w:shd w:val="clear" w:color="auto" w:fill="auto"/>
            <w:hideMark/>
          </w:tcPr>
          <w:p w14:paraId="4D582A70"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 </w:t>
            </w:r>
            <w:r w:rsidRPr="00F33C58">
              <w:rPr>
                <w:rFonts w:ascii="Times New Roman" w:eastAsia="Times New Roman" w:hAnsi="Times New Roman" w:cs="Times New Roman"/>
                <w:color w:val="000000"/>
                <w:sz w:val="24"/>
                <w:szCs w:val="24"/>
                <w:lang w:eastAsia="ru-RU"/>
              </w:rPr>
              <w:br/>
              <w:t>г. Верхотурье, ул. 8е Марта, 37А</w:t>
            </w:r>
          </w:p>
        </w:tc>
        <w:tc>
          <w:tcPr>
            <w:tcW w:w="992" w:type="dxa"/>
            <w:tcBorders>
              <w:top w:val="nil"/>
              <w:left w:val="nil"/>
              <w:bottom w:val="single" w:sz="4" w:space="0" w:color="auto"/>
              <w:right w:val="single" w:sz="4" w:space="0" w:color="auto"/>
            </w:tcBorders>
            <w:shd w:val="clear" w:color="auto" w:fill="auto"/>
            <w:hideMark/>
          </w:tcPr>
          <w:p w14:paraId="4A60FC21"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05B557FB"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300</w:t>
            </w:r>
          </w:p>
        </w:tc>
        <w:tc>
          <w:tcPr>
            <w:tcW w:w="993" w:type="dxa"/>
            <w:tcBorders>
              <w:top w:val="nil"/>
              <w:left w:val="nil"/>
              <w:bottom w:val="single" w:sz="4" w:space="0" w:color="auto"/>
              <w:right w:val="single" w:sz="4" w:space="0" w:color="auto"/>
            </w:tcBorders>
            <w:shd w:val="clear" w:color="auto" w:fill="auto"/>
            <w:hideMark/>
          </w:tcPr>
          <w:p w14:paraId="18FCF16E"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75</w:t>
            </w:r>
          </w:p>
        </w:tc>
      </w:tr>
      <w:tr w:rsidR="00112B7E" w:rsidRPr="00F33C58" w14:paraId="4B448783"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9AA3325"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178FD8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проезд к дому</w:t>
            </w:r>
          </w:p>
        </w:tc>
        <w:tc>
          <w:tcPr>
            <w:tcW w:w="3969" w:type="dxa"/>
            <w:tcBorders>
              <w:top w:val="nil"/>
              <w:left w:val="nil"/>
              <w:bottom w:val="single" w:sz="4" w:space="0" w:color="auto"/>
              <w:right w:val="single" w:sz="4" w:space="0" w:color="auto"/>
            </w:tcBorders>
            <w:shd w:val="clear" w:color="auto" w:fill="auto"/>
            <w:hideMark/>
          </w:tcPr>
          <w:p w14:paraId="69A27A28"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 </w:t>
            </w:r>
            <w:r w:rsidRPr="00F33C58">
              <w:rPr>
                <w:rFonts w:ascii="Times New Roman" w:eastAsia="Times New Roman" w:hAnsi="Times New Roman" w:cs="Times New Roman"/>
                <w:color w:val="000000"/>
                <w:sz w:val="24"/>
                <w:szCs w:val="24"/>
                <w:lang w:eastAsia="ru-RU"/>
              </w:rPr>
              <w:br/>
              <w:t>г. Верхотурье, ул. Пермская, 14</w:t>
            </w:r>
          </w:p>
        </w:tc>
        <w:tc>
          <w:tcPr>
            <w:tcW w:w="992" w:type="dxa"/>
            <w:tcBorders>
              <w:top w:val="nil"/>
              <w:left w:val="nil"/>
              <w:bottom w:val="single" w:sz="4" w:space="0" w:color="auto"/>
              <w:right w:val="single" w:sz="4" w:space="0" w:color="auto"/>
            </w:tcBorders>
            <w:shd w:val="clear" w:color="auto" w:fill="auto"/>
            <w:hideMark/>
          </w:tcPr>
          <w:p w14:paraId="19353C22"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2A509189"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200</w:t>
            </w:r>
          </w:p>
        </w:tc>
        <w:tc>
          <w:tcPr>
            <w:tcW w:w="993" w:type="dxa"/>
            <w:tcBorders>
              <w:top w:val="nil"/>
              <w:left w:val="nil"/>
              <w:bottom w:val="single" w:sz="4" w:space="0" w:color="auto"/>
              <w:right w:val="single" w:sz="4" w:space="0" w:color="auto"/>
            </w:tcBorders>
            <w:shd w:val="clear" w:color="auto" w:fill="auto"/>
            <w:hideMark/>
          </w:tcPr>
          <w:p w14:paraId="6FEBFC8C"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50</w:t>
            </w:r>
          </w:p>
        </w:tc>
      </w:tr>
      <w:tr w:rsidR="00112B7E" w:rsidRPr="00F33C58" w14:paraId="5E3CD357"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F0F81C9"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0F2C3A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проезд к дому</w:t>
            </w:r>
          </w:p>
        </w:tc>
        <w:tc>
          <w:tcPr>
            <w:tcW w:w="3969" w:type="dxa"/>
            <w:tcBorders>
              <w:top w:val="nil"/>
              <w:left w:val="nil"/>
              <w:bottom w:val="single" w:sz="4" w:space="0" w:color="auto"/>
              <w:right w:val="single" w:sz="4" w:space="0" w:color="auto"/>
            </w:tcBorders>
            <w:shd w:val="clear" w:color="auto" w:fill="auto"/>
            <w:hideMark/>
          </w:tcPr>
          <w:p w14:paraId="6C48AA04"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 </w:t>
            </w:r>
            <w:r w:rsidRPr="00F33C58">
              <w:rPr>
                <w:rFonts w:ascii="Times New Roman" w:eastAsia="Times New Roman" w:hAnsi="Times New Roman" w:cs="Times New Roman"/>
                <w:color w:val="000000"/>
                <w:sz w:val="24"/>
                <w:szCs w:val="24"/>
                <w:lang w:eastAsia="ru-RU"/>
              </w:rPr>
              <w:br/>
              <w:t>г. Верхотурье, ул. Ленина, 2</w:t>
            </w:r>
          </w:p>
        </w:tc>
        <w:tc>
          <w:tcPr>
            <w:tcW w:w="992" w:type="dxa"/>
            <w:tcBorders>
              <w:top w:val="nil"/>
              <w:left w:val="nil"/>
              <w:bottom w:val="single" w:sz="4" w:space="0" w:color="auto"/>
              <w:right w:val="single" w:sz="4" w:space="0" w:color="auto"/>
            </w:tcBorders>
            <w:shd w:val="clear" w:color="auto" w:fill="auto"/>
            <w:hideMark/>
          </w:tcPr>
          <w:p w14:paraId="3AAF5F2D"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74E327C6"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120</w:t>
            </w:r>
          </w:p>
        </w:tc>
        <w:tc>
          <w:tcPr>
            <w:tcW w:w="993" w:type="dxa"/>
            <w:tcBorders>
              <w:top w:val="nil"/>
              <w:left w:val="nil"/>
              <w:bottom w:val="single" w:sz="4" w:space="0" w:color="auto"/>
              <w:right w:val="single" w:sz="4" w:space="0" w:color="auto"/>
            </w:tcBorders>
            <w:shd w:val="clear" w:color="auto" w:fill="auto"/>
            <w:hideMark/>
          </w:tcPr>
          <w:p w14:paraId="4979BC62"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30</w:t>
            </w:r>
          </w:p>
        </w:tc>
      </w:tr>
      <w:tr w:rsidR="00112B7E" w:rsidRPr="00F33C58" w14:paraId="7694A4D3"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E84A558"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21C7FAA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проезд к дому</w:t>
            </w:r>
          </w:p>
        </w:tc>
        <w:tc>
          <w:tcPr>
            <w:tcW w:w="3969" w:type="dxa"/>
            <w:tcBorders>
              <w:top w:val="nil"/>
              <w:left w:val="nil"/>
              <w:bottom w:val="single" w:sz="4" w:space="0" w:color="auto"/>
              <w:right w:val="single" w:sz="4" w:space="0" w:color="auto"/>
            </w:tcBorders>
            <w:shd w:val="clear" w:color="auto" w:fill="auto"/>
            <w:hideMark/>
          </w:tcPr>
          <w:p w14:paraId="0FE7E922"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 </w:t>
            </w:r>
            <w:r w:rsidRPr="00F33C58">
              <w:rPr>
                <w:rFonts w:ascii="Times New Roman" w:eastAsia="Times New Roman" w:hAnsi="Times New Roman" w:cs="Times New Roman"/>
                <w:color w:val="000000"/>
                <w:sz w:val="24"/>
                <w:szCs w:val="24"/>
                <w:lang w:eastAsia="ru-RU"/>
              </w:rPr>
              <w:br/>
              <w:t>г. Верхотурье, ул. Васильевская, 17</w:t>
            </w:r>
          </w:p>
        </w:tc>
        <w:tc>
          <w:tcPr>
            <w:tcW w:w="992" w:type="dxa"/>
            <w:tcBorders>
              <w:top w:val="nil"/>
              <w:left w:val="nil"/>
              <w:bottom w:val="single" w:sz="4" w:space="0" w:color="auto"/>
              <w:right w:val="single" w:sz="4" w:space="0" w:color="auto"/>
            </w:tcBorders>
            <w:shd w:val="clear" w:color="auto" w:fill="auto"/>
            <w:hideMark/>
          </w:tcPr>
          <w:p w14:paraId="4EE7789F"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210B393D"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160</w:t>
            </w:r>
          </w:p>
        </w:tc>
        <w:tc>
          <w:tcPr>
            <w:tcW w:w="993" w:type="dxa"/>
            <w:tcBorders>
              <w:top w:val="nil"/>
              <w:left w:val="nil"/>
              <w:bottom w:val="single" w:sz="4" w:space="0" w:color="auto"/>
              <w:right w:val="single" w:sz="4" w:space="0" w:color="auto"/>
            </w:tcBorders>
            <w:shd w:val="clear" w:color="auto" w:fill="auto"/>
            <w:hideMark/>
          </w:tcPr>
          <w:p w14:paraId="469FABF5"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40</w:t>
            </w:r>
          </w:p>
        </w:tc>
      </w:tr>
      <w:tr w:rsidR="00112B7E" w:rsidRPr="00F33C58" w14:paraId="1712A33A"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3F843627"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E1E479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проезд к дому</w:t>
            </w:r>
          </w:p>
        </w:tc>
        <w:tc>
          <w:tcPr>
            <w:tcW w:w="3969" w:type="dxa"/>
            <w:tcBorders>
              <w:top w:val="nil"/>
              <w:left w:val="nil"/>
              <w:bottom w:val="single" w:sz="4" w:space="0" w:color="auto"/>
              <w:right w:val="single" w:sz="4" w:space="0" w:color="auto"/>
            </w:tcBorders>
            <w:shd w:val="clear" w:color="auto" w:fill="auto"/>
            <w:hideMark/>
          </w:tcPr>
          <w:p w14:paraId="7AAE3CE1"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 </w:t>
            </w:r>
            <w:r w:rsidRPr="00F33C58">
              <w:rPr>
                <w:rFonts w:ascii="Times New Roman" w:eastAsia="Times New Roman" w:hAnsi="Times New Roman" w:cs="Times New Roman"/>
                <w:color w:val="000000"/>
                <w:sz w:val="24"/>
                <w:szCs w:val="24"/>
                <w:lang w:eastAsia="ru-RU"/>
              </w:rPr>
              <w:br/>
              <w:t>г. Верхотурье, ул. Васильевская, 21</w:t>
            </w:r>
          </w:p>
        </w:tc>
        <w:tc>
          <w:tcPr>
            <w:tcW w:w="992" w:type="dxa"/>
            <w:tcBorders>
              <w:top w:val="nil"/>
              <w:left w:val="nil"/>
              <w:bottom w:val="single" w:sz="4" w:space="0" w:color="auto"/>
              <w:right w:val="single" w:sz="4" w:space="0" w:color="auto"/>
            </w:tcBorders>
            <w:shd w:val="clear" w:color="auto" w:fill="auto"/>
            <w:hideMark/>
          </w:tcPr>
          <w:p w14:paraId="096284B2"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23894502"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160</w:t>
            </w:r>
          </w:p>
        </w:tc>
        <w:tc>
          <w:tcPr>
            <w:tcW w:w="993" w:type="dxa"/>
            <w:tcBorders>
              <w:top w:val="nil"/>
              <w:left w:val="nil"/>
              <w:bottom w:val="single" w:sz="4" w:space="0" w:color="auto"/>
              <w:right w:val="single" w:sz="4" w:space="0" w:color="auto"/>
            </w:tcBorders>
            <w:shd w:val="clear" w:color="auto" w:fill="auto"/>
            <w:hideMark/>
          </w:tcPr>
          <w:p w14:paraId="642914DF"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40</w:t>
            </w:r>
          </w:p>
        </w:tc>
      </w:tr>
      <w:tr w:rsidR="00112B7E" w:rsidRPr="00F33C58" w14:paraId="033E7DB0"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10CB758"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FE28B8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51107F3B"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 </w:t>
            </w:r>
            <w:r w:rsidRPr="00F33C58">
              <w:rPr>
                <w:rFonts w:ascii="Times New Roman" w:eastAsia="Times New Roman" w:hAnsi="Times New Roman" w:cs="Times New Roman"/>
                <w:color w:val="000000"/>
                <w:sz w:val="24"/>
                <w:szCs w:val="24"/>
                <w:lang w:eastAsia="ru-RU"/>
              </w:rPr>
              <w:br/>
              <w:t>г. Верхотурье, ул. Карьерная</w:t>
            </w:r>
          </w:p>
        </w:tc>
        <w:tc>
          <w:tcPr>
            <w:tcW w:w="992" w:type="dxa"/>
            <w:tcBorders>
              <w:top w:val="nil"/>
              <w:left w:val="nil"/>
              <w:bottom w:val="single" w:sz="4" w:space="0" w:color="auto"/>
              <w:right w:val="single" w:sz="4" w:space="0" w:color="auto"/>
            </w:tcBorders>
            <w:shd w:val="clear" w:color="auto" w:fill="auto"/>
            <w:hideMark/>
          </w:tcPr>
          <w:p w14:paraId="00EDE091"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40CCBDE4"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360</w:t>
            </w:r>
          </w:p>
        </w:tc>
        <w:tc>
          <w:tcPr>
            <w:tcW w:w="993" w:type="dxa"/>
            <w:tcBorders>
              <w:top w:val="nil"/>
              <w:left w:val="nil"/>
              <w:bottom w:val="single" w:sz="4" w:space="0" w:color="auto"/>
              <w:right w:val="single" w:sz="4" w:space="0" w:color="auto"/>
            </w:tcBorders>
            <w:shd w:val="clear" w:color="auto" w:fill="auto"/>
            <w:hideMark/>
          </w:tcPr>
          <w:p w14:paraId="099DBBE9"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180</w:t>
            </w:r>
          </w:p>
        </w:tc>
      </w:tr>
      <w:tr w:rsidR="00112B7E" w:rsidRPr="00F33C58" w14:paraId="7E637211"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0F688A94"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89907B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61CAC270"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район, с. Кордюково, ул. Уральская</w:t>
            </w:r>
          </w:p>
        </w:tc>
        <w:tc>
          <w:tcPr>
            <w:tcW w:w="992" w:type="dxa"/>
            <w:tcBorders>
              <w:top w:val="nil"/>
              <w:left w:val="nil"/>
              <w:bottom w:val="single" w:sz="4" w:space="0" w:color="auto"/>
              <w:right w:val="single" w:sz="4" w:space="0" w:color="auto"/>
            </w:tcBorders>
            <w:shd w:val="clear" w:color="auto" w:fill="auto"/>
            <w:hideMark/>
          </w:tcPr>
          <w:p w14:paraId="3A92284A"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1420846A"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3010</w:t>
            </w:r>
          </w:p>
        </w:tc>
        <w:tc>
          <w:tcPr>
            <w:tcW w:w="993" w:type="dxa"/>
            <w:tcBorders>
              <w:top w:val="nil"/>
              <w:left w:val="nil"/>
              <w:bottom w:val="single" w:sz="4" w:space="0" w:color="auto"/>
              <w:right w:val="single" w:sz="4" w:space="0" w:color="auto"/>
            </w:tcBorders>
            <w:shd w:val="clear" w:color="auto" w:fill="auto"/>
            <w:hideMark/>
          </w:tcPr>
          <w:p w14:paraId="3E848EB4"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700</w:t>
            </w:r>
          </w:p>
        </w:tc>
      </w:tr>
      <w:tr w:rsidR="00112B7E" w:rsidRPr="00F33C58" w14:paraId="0429C379"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81BFED8"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750C8A4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7D2259AD"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район, п. Карелино, ул. Новая</w:t>
            </w:r>
          </w:p>
        </w:tc>
        <w:tc>
          <w:tcPr>
            <w:tcW w:w="992" w:type="dxa"/>
            <w:tcBorders>
              <w:top w:val="nil"/>
              <w:left w:val="nil"/>
              <w:bottom w:val="single" w:sz="4" w:space="0" w:color="auto"/>
              <w:right w:val="single" w:sz="4" w:space="0" w:color="auto"/>
            </w:tcBorders>
            <w:shd w:val="clear" w:color="auto" w:fill="auto"/>
            <w:hideMark/>
          </w:tcPr>
          <w:p w14:paraId="29D73A8F"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 щебень</w:t>
            </w:r>
          </w:p>
        </w:tc>
        <w:tc>
          <w:tcPr>
            <w:tcW w:w="1134" w:type="dxa"/>
            <w:tcBorders>
              <w:top w:val="nil"/>
              <w:left w:val="nil"/>
              <w:bottom w:val="single" w:sz="4" w:space="0" w:color="auto"/>
              <w:right w:val="single" w:sz="4" w:space="0" w:color="auto"/>
            </w:tcBorders>
            <w:shd w:val="clear" w:color="auto" w:fill="auto"/>
            <w:hideMark/>
          </w:tcPr>
          <w:p w14:paraId="40EE4B67"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5610</w:t>
            </w:r>
          </w:p>
        </w:tc>
        <w:tc>
          <w:tcPr>
            <w:tcW w:w="993" w:type="dxa"/>
            <w:tcBorders>
              <w:top w:val="nil"/>
              <w:left w:val="nil"/>
              <w:bottom w:val="single" w:sz="4" w:space="0" w:color="auto"/>
              <w:right w:val="single" w:sz="4" w:space="0" w:color="auto"/>
            </w:tcBorders>
            <w:shd w:val="clear" w:color="auto" w:fill="auto"/>
            <w:hideMark/>
          </w:tcPr>
          <w:p w14:paraId="10CF84E3"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1700</w:t>
            </w:r>
          </w:p>
        </w:tc>
      </w:tr>
      <w:tr w:rsidR="00112B7E" w:rsidRPr="00F33C58" w14:paraId="3024C108"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13CA59D"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EAA5BC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088F3EFB"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 </w:t>
            </w:r>
            <w:r w:rsidRPr="00F33C58">
              <w:rPr>
                <w:rFonts w:ascii="Times New Roman" w:eastAsia="Times New Roman" w:hAnsi="Times New Roman" w:cs="Times New Roman"/>
                <w:color w:val="000000"/>
                <w:sz w:val="24"/>
                <w:szCs w:val="24"/>
                <w:lang w:eastAsia="ru-RU"/>
              </w:rPr>
              <w:br/>
              <w:t>г. Верхотурье, ул. Спортивная</w:t>
            </w:r>
          </w:p>
        </w:tc>
        <w:tc>
          <w:tcPr>
            <w:tcW w:w="992" w:type="dxa"/>
            <w:tcBorders>
              <w:top w:val="nil"/>
              <w:left w:val="nil"/>
              <w:bottom w:val="single" w:sz="4" w:space="0" w:color="auto"/>
              <w:right w:val="single" w:sz="4" w:space="0" w:color="auto"/>
            </w:tcBorders>
            <w:shd w:val="clear" w:color="auto" w:fill="auto"/>
            <w:noWrap/>
            <w:hideMark/>
          </w:tcPr>
          <w:p w14:paraId="7A6FCF50"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noWrap/>
            <w:hideMark/>
          </w:tcPr>
          <w:p w14:paraId="2E712FBE"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312,5</w:t>
            </w:r>
          </w:p>
        </w:tc>
        <w:tc>
          <w:tcPr>
            <w:tcW w:w="993" w:type="dxa"/>
            <w:tcBorders>
              <w:top w:val="nil"/>
              <w:left w:val="nil"/>
              <w:bottom w:val="single" w:sz="4" w:space="0" w:color="auto"/>
              <w:right w:val="single" w:sz="4" w:space="0" w:color="auto"/>
            </w:tcBorders>
            <w:shd w:val="clear" w:color="auto" w:fill="auto"/>
            <w:noWrap/>
            <w:hideMark/>
          </w:tcPr>
          <w:p w14:paraId="47415348"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120</w:t>
            </w:r>
          </w:p>
        </w:tc>
      </w:tr>
      <w:tr w:rsidR="00112B7E" w:rsidRPr="00F33C58" w14:paraId="0240FEC2"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0D0E1B83"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71422EA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w:t>
            </w:r>
            <w:r w:rsidRPr="00F33C58">
              <w:rPr>
                <w:rFonts w:ascii="Times New Roman" w:eastAsia="Times New Roman" w:hAnsi="Times New Roman" w:cs="Times New Roman"/>
                <w:color w:val="000000"/>
                <w:sz w:val="24"/>
                <w:szCs w:val="24"/>
                <w:lang w:eastAsia="ru-RU"/>
              </w:rPr>
              <w:lastRenderedPageBreak/>
              <w:t xml:space="preserve">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1303BF9E"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lastRenderedPageBreak/>
              <w:t xml:space="preserve">Свердловская обл., </w:t>
            </w:r>
            <w:r w:rsidRPr="00F33C58">
              <w:rPr>
                <w:rFonts w:ascii="Times New Roman" w:eastAsia="Times New Roman" w:hAnsi="Times New Roman" w:cs="Times New Roman"/>
                <w:color w:val="000000"/>
                <w:sz w:val="24"/>
                <w:szCs w:val="24"/>
                <w:lang w:eastAsia="ru-RU"/>
              </w:rPr>
              <w:br/>
            </w:r>
            <w:r w:rsidRPr="00F33C58">
              <w:rPr>
                <w:rFonts w:ascii="Times New Roman" w:eastAsia="Times New Roman" w:hAnsi="Times New Roman" w:cs="Times New Roman"/>
                <w:color w:val="000000"/>
                <w:sz w:val="24"/>
                <w:szCs w:val="24"/>
                <w:lang w:eastAsia="ru-RU"/>
              </w:rPr>
              <w:lastRenderedPageBreak/>
              <w:t>г. Верхотурье, ул. Родниковая</w:t>
            </w:r>
          </w:p>
        </w:tc>
        <w:tc>
          <w:tcPr>
            <w:tcW w:w="992" w:type="dxa"/>
            <w:tcBorders>
              <w:top w:val="nil"/>
              <w:left w:val="nil"/>
              <w:bottom w:val="single" w:sz="4" w:space="0" w:color="auto"/>
              <w:right w:val="single" w:sz="4" w:space="0" w:color="auto"/>
            </w:tcBorders>
            <w:shd w:val="clear" w:color="auto" w:fill="auto"/>
            <w:noWrap/>
            <w:hideMark/>
          </w:tcPr>
          <w:p w14:paraId="11DABDE2"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lastRenderedPageBreak/>
              <w:t>грунт</w:t>
            </w:r>
          </w:p>
        </w:tc>
        <w:tc>
          <w:tcPr>
            <w:tcW w:w="1134" w:type="dxa"/>
            <w:tcBorders>
              <w:top w:val="nil"/>
              <w:left w:val="nil"/>
              <w:bottom w:val="single" w:sz="4" w:space="0" w:color="auto"/>
              <w:right w:val="single" w:sz="4" w:space="0" w:color="auto"/>
            </w:tcBorders>
            <w:shd w:val="clear" w:color="auto" w:fill="auto"/>
            <w:noWrap/>
            <w:hideMark/>
          </w:tcPr>
          <w:p w14:paraId="0FB34465"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480</w:t>
            </w:r>
          </w:p>
        </w:tc>
        <w:tc>
          <w:tcPr>
            <w:tcW w:w="993" w:type="dxa"/>
            <w:tcBorders>
              <w:top w:val="nil"/>
              <w:left w:val="nil"/>
              <w:bottom w:val="single" w:sz="4" w:space="0" w:color="auto"/>
              <w:right w:val="single" w:sz="4" w:space="0" w:color="auto"/>
            </w:tcBorders>
            <w:shd w:val="clear" w:color="auto" w:fill="auto"/>
            <w:noWrap/>
            <w:hideMark/>
          </w:tcPr>
          <w:p w14:paraId="6B53A07E"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240</w:t>
            </w:r>
          </w:p>
        </w:tc>
      </w:tr>
      <w:tr w:rsidR="00112B7E" w:rsidRPr="00F33C58" w14:paraId="65682164"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27A0B0E"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F06E2D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763A33C4"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 </w:t>
            </w:r>
            <w:r w:rsidRPr="00F33C58">
              <w:rPr>
                <w:rFonts w:ascii="Times New Roman" w:eastAsia="Times New Roman" w:hAnsi="Times New Roman" w:cs="Times New Roman"/>
                <w:color w:val="000000"/>
                <w:sz w:val="24"/>
                <w:szCs w:val="24"/>
                <w:lang w:eastAsia="ru-RU"/>
              </w:rPr>
              <w:br/>
              <w:t>г. Верхотурье, ул. Овражная</w:t>
            </w:r>
          </w:p>
        </w:tc>
        <w:tc>
          <w:tcPr>
            <w:tcW w:w="992" w:type="dxa"/>
            <w:tcBorders>
              <w:top w:val="nil"/>
              <w:left w:val="nil"/>
              <w:bottom w:val="single" w:sz="4" w:space="0" w:color="auto"/>
              <w:right w:val="single" w:sz="4" w:space="0" w:color="auto"/>
            </w:tcBorders>
            <w:shd w:val="clear" w:color="auto" w:fill="auto"/>
            <w:noWrap/>
            <w:hideMark/>
          </w:tcPr>
          <w:p w14:paraId="31E0CD3B"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noWrap/>
            <w:hideMark/>
          </w:tcPr>
          <w:p w14:paraId="182E20FC"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712</w:t>
            </w:r>
          </w:p>
        </w:tc>
        <w:tc>
          <w:tcPr>
            <w:tcW w:w="993" w:type="dxa"/>
            <w:tcBorders>
              <w:top w:val="nil"/>
              <w:left w:val="nil"/>
              <w:bottom w:val="single" w:sz="4" w:space="0" w:color="auto"/>
              <w:right w:val="single" w:sz="4" w:space="0" w:color="auto"/>
            </w:tcBorders>
            <w:shd w:val="clear" w:color="auto" w:fill="auto"/>
            <w:noWrap/>
            <w:hideMark/>
          </w:tcPr>
          <w:p w14:paraId="3CB42123"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356</w:t>
            </w:r>
          </w:p>
        </w:tc>
      </w:tr>
      <w:tr w:rsidR="00112B7E" w:rsidRPr="00F33C58" w14:paraId="22CD7DE8"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66D5E5D2"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6DEAA1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1730176A"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Свердловская обл., </w:t>
            </w:r>
            <w:r w:rsidRPr="00F33C58">
              <w:rPr>
                <w:rFonts w:ascii="Times New Roman" w:eastAsia="Times New Roman" w:hAnsi="Times New Roman" w:cs="Times New Roman"/>
                <w:color w:val="000000"/>
                <w:sz w:val="24"/>
                <w:szCs w:val="24"/>
                <w:lang w:eastAsia="ru-RU"/>
              </w:rPr>
              <w:br/>
              <w:t>г. Верхотурье, перул. Полевой</w:t>
            </w:r>
          </w:p>
        </w:tc>
        <w:tc>
          <w:tcPr>
            <w:tcW w:w="992" w:type="dxa"/>
            <w:tcBorders>
              <w:top w:val="nil"/>
              <w:left w:val="nil"/>
              <w:bottom w:val="single" w:sz="4" w:space="0" w:color="auto"/>
              <w:right w:val="single" w:sz="4" w:space="0" w:color="auto"/>
            </w:tcBorders>
            <w:shd w:val="clear" w:color="auto" w:fill="auto"/>
            <w:noWrap/>
            <w:hideMark/>
          </w:tcPr>
          <w:p w14:paraId="2AFEF5EE"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noWrap/>
            <w:hideMark/>
          </w:tcPr>
          <w:p w14:paraId="122D7CB0"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528</w:t>
            </w:r>
          </w:p>
        </w:tc>
        <w:tc>
          <w:tcPr>
            <w:tcW w:w="993" w:type="dxa"/>
            <w:tcBorders>
              <w:top w:val="nil"/>
              <w:left w:val="nil"/>
              <w:bottom w:val="single" w:sz="4" w:space="0" w:color="auto"/>
              <w:right w:val="single" w:sz="4" w:space="0" w:color="auto"/>
            </w:tcBorders>
            <w:shd w:val="clear" w:color="auto" w:fill="auto"/>
            <w:noWrap/>
            <w:hideMark/>
          </w:tcPr>
          <w:p w14:paraId="76151B84"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264</w:t>
            </w:r>
          </w:p>
        </w:tc>
      </w:tr>
      <w:tr w:rsidR="00112B7E" w:rsidRPr="00F33C58" w14:paraId="48F9C8E9"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063F6F0"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56051DD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1D57AED5"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Мира</w:t>
            </w:r>
          </w:p>
        </w:tc>
        <w:tc>
          <w:tcPr>
            <w:tcW w:w="992" w:type="dxa"/>
            <w:tcBorders>
              <w:top w:val="nil"/>
              <w:left w:val="nil"/>
              <w:bottom w:val="single" w:sz="4" w:space="0" w:color="auto"/>
              <w:right w:val="single" w:sz="4" w:space="0" w:color="auto"/>
            </w:tcBorders>
            <w:shd w:val="clear" w:color="auto" w:fill="auto"/>
            <w:hideMark/>
          </w:tcPr>
          <w:p w14:paraId="47DAEB68"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3485E04E"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2268</w:t>
            </w:r>
          </w:p>
        </w:tc>
        <w:tc>
          <w:tcPr>
            <w:tcW w:w="993" w:type="dxa"/>
            <w:tcBorders>
              <w:top w:val="nil"/>
              <w:left w:val="nil"/>
              <w:bottom w:val="single" w:sz="4" w:space="0" w:color="auto"/>
              <w:right w:val="single" w:sz="4" w:space="0" w:color="auto"/>
            </w:tcBorders>
            <w:shd w:val="clear" w:color="auto" w:fill="auto"/>
            <w:hideMark/>
          </w:tcPr>
          <w:p w14:paraId="0EFADCEA"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630</w:t>
            </w:r>
          </w:p>
        </w:tc>
      </w:tr>
      <w:tr w:rsidR="00112B7E" w:rsidRPr="00F33C58" w14:paraId="1A70C0FE"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319D6C8F"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7F5A829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4E50B020"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Чкалова</w:t>
            </w:r>
          </w:p>
        </w:tc>
        <w:tc>
          <w:tcPr>
            <w:tcW w:w="992" w:type="dxa"/>
            <w:tcBorders>
              <w:top w:val="nil"/>
              <w:left w:val="nil"/>
              <w:bottom w:val="single" w:sz="4" w:space="0" w:color="auto"/>
              <w:right w:val="single" w:sz="4" w:space="0" w:color="auto"/>
            </w:tcBorders>
            <w:shd w:val="clear" w:color="auto" w:fill="auto"/>
            <w:hideMark/>
          </w:tcPr>
          <w:p w14:paraId="08818A61"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6CA65B0A"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900</w:t>
            </w:r>
          </w:p>
        </w:tc>
        <w:tc>
          <w:tcPr>
            <w:tcW w:w="993" w:type="dxa"/>
            <w:tcBorders>
              <w:top w:val="nil"/>
              <w:left w:val="nil"/>
              <w:bottom w:val="single" w:sz="4" w:space="0" w:color="auto"/>
              <w:right w:val="single" w:sz="4" w:space="0" w:color="auto"/>
            </w:tcBorders>
            <w:shd w:val="clear" w:color="auto" w:fill="auto"/>
            <w:hideMark/>
          </w:tcPr>
          <w:p w14:paraId="44FF8A7D"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450</w:t>
            </w:r>
          </w:p>
        </w:tc>
      </w:tr>
      <w:tr w:rsidR="00112B7E" w:rsidRPr="00F33C58" w14:paraId="52557CE6"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2A8931B"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82073E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200B8A49"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Вокзальная</w:t>
            </w:r>
          </w:p>
        </w:tc>
        <w:tc>
          <w:tcPr>
            <w:tcW w:w="992" w:type="dxa"/>
            <w:tcBorders>
              <w:top w:val="nil"/>
              <w:left w:val="nil"/>
              <w:bottom w:val="single" w:sz="4" w:space="0" w:color="auto"/>
              <w:right w:val="single" w:sz="4" w:space="0" w:color="auto"/>
            </w:tcBorders>
            <w:shd w:val="clear" w:color="auto" w:fill="auto"/>
            <w:hideMark/>
          </w:tcPr>
          <w:p w14:paraId="75C4E7C9"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1DFCFEFC"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1500</w:t>
            </w:r>
          </w:p>
        </w:tc>
        <w:tc>
          <w:tcPr>
            <w:tcW w:w="993" w:type="dxa"/>
            <w:tcBorders>
              <w:top w:val="nil"/>
              <w:left w:val="nil"/>
              <w:bottom w:val="single" w:sz="4" w:space="0" w:color="auto"/>
              <w:right w:val="single" w:sz="4" w:space="0" w:color="auto"/>
            </w:tcBorders>
            <w:shd w:val="clear" w:color="auto" w:fill="auto"/>
            <w:hideMark/>
          </w:tcPr>
          <w:p w14:paraId="0DCED1DB"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500</w:t>
            </w:r>
          </w:p>
        </w:tc>
      </w:tr>
      <w:tr w:rsidR="00112B7E" w:rsidRPr="00F33C58" w14:paraId="728440FE"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34A56231"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7B4B51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7A93EB2C"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12-е Декабря</w:t>
            </w:r>
          </w:p>
        </w:tc>
        <w:tc>
          <w:tcPr>
            <w:tcW w:w="992" w:type="dxa"/>
            <w:tcBorders>
              <w:top w:val="nil"/>
              <w:left w:val="nil"/>
              <w:bottom w:val="single" w:sz="4" w:space="0" w:color="auto"/>
              <w:right w:val="single" w:sz="4" w:space="0" w:color="auto"/>
            </w:tcBorders>
            <w:shd w:val="clear" w:color="auto" w:fill="auto"/>
            <w:hideMark/>
          </w:tcPr>
          <w:p w14:paraId="17B2038D"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 щебень</w:t>
            </w:r>
          </w:p>
        </w:tc>
        <w:tc>
          <w:tcPr>
            <w:tcW w:w="1134" w:type="dxa"/>
            <w:tcBorders>
              <w:top w:val="nil"/>
              <w:left w:val="nil"/>
              <w:bottom w:val="single" w:sz="4" w:space="0" w:color="auto"/>
              <w:right w:val="single" w:sz="4" w:space="0" w:color="auto"/>
            </w:tcBorders>
            <w:shd w:val="clear" w:color="auto" w:fill="auto"/>
            <w:hideMark/>
          </w:tcPr>
          <w:p w14:paraId="233F08C6"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3140</w:t>
            </w:r>
          </w:p>
        </w:tc>
        <w:tc>
          <w:tcPr>
            <w:tcW w:w="993" w:type="dxa"/>
            <w:tcBorders>
              <w:top w:val="nil"/>
              <w:left w:val="nil"/>
              <w:bottom w:val="single" w:sz="4" w:space="0" w:color="auto"/>
              <w:right w:val="single" w:sz="4" w:space="0" w:color="auto"/>
            </w:tcBorders>
            <w:shd w:val="clear" w:color="auto" w:fill="auto"/>
            <w:hideMark/>
          </w:tcPr>
          <w:p w14:paraId="44405185"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800</w:t>
            </w:r>
          </w:p>
        </w:tc>
      </w:tr>
      <w:tr w:rsidR="00112B7E" w:rsidRPr="00F33C58" w14:paraId="5ADC9B9C"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6BE3CC5"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5B2E2C0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155B056C"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Высоковольтная</w:t>
            </w:r>
          </w:p>
        </w:tc>
        <w:tc>
          <w:tcPr>
            <w:tcW w:w="992" w:type="dxa"/>
            <w:tcBorders>
              <w:top w:val="nil"/>
              <w:left w:val="nil"/>
              <w:bottom w:val="single" w:sz="4" w:space="0" w:color="auto"/>
              <w:right w:val="single" w:sz="4" w:space="0" w:color="auto"/>
            </w:tcBorders>
            <w:shd w:val="clear" w:color="auto" w:fill="auto"/>
            <w:hideMark/>
          </w:tcPr>
          <w:p w14:paraId="5FEBB8A7"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7117D640"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2432</w:t>
            </w:r>
          </w:p>
        </w:tc>
        <w:tc>
          <w:tcPr>
            <w:tcW w:w="993" w:type="dxa"/>
            <w:tcBorders>
              <w:top w:val="nil"/>
              <w:left w:val="nil"/>
              <w:bottom w:val="single" w:sz="4" w:space="0" w:color="auto"/>
              <w:right w:val="single" w:sz="4" w:space="0" w:color="auto"/>
            </w:tcBorders>
            <w:shd w:val="clear" w:color="auto" w:fill="auto"/>
            <w:hideMark/>
          </w:tcPr>
          <w:p w14:paraId="3A83518F"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640</w:t>
            </w:r>
          </w:p>
        </w:tc>
      </w:tr>
      <w:tr w:rsidR="00112B7E" w:rsidRPr="00F33C58" w14:paraId="244261D1"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C4AA682"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6E2A63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300F4F6B"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пер. Октябрьский</w:t>
            </w:r>
          </w:p>
        </w:tc>
        <w:tc>
          <w:tcPr>
            <w:tcW w:w="992" w:type="dxa"/>
            <w:tcBorders>
              <w:top w:val="nil"/>
              <w:left w:val="nil"/>
              <w:bottom w:val="single" w:sz="4" w:space="0" w:color="auto"/>
              <w:right w:val="single" w:sz="4" w:space="0" w:color="auto"/>
            </w:tcBorders>
            <w:shd w:val="clear" w:color="auto" w:fill="auto"/>
            <w:hideMark/>
          </w:tcPr>
          <w:p w14:paraId="566681A1"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3587DB73"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1265</w:t>
            </w:r>
          </w:p>
        </w:tc>
        <w:tc>
          <w:tcPr>
            <w:tcW w:w="993" w:type="dxa"/>
            <w:tcBorders>
              <w:top w:val="nil"/>
              <w:left w:val="nil"/>
              <w:bottom w:val="single" w:sz="4" w:space="0" w:color="auto"/>
              <w:right w:val="single" w:sz="4" w:space="0" w:color="auto"/>
            </w:tcBorders>
            <w:shd w:val="clear" w:color="auto" w:fill="auto"/>
            <w:hideMark/>
          </w:tcPr>
          <w:p w14:paraId="37FA9C13"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575</w:t>
            </w:r>
          </w:p>
        </w:tc>
      </w:tr>
      <w:tr w:rsidR="00112B7E" w:rsidRPr="00F33C58" w14:paraId="212146D7"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21AF4B65"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5CEC2B9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6B505D9F"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Кирова</w:t>
            </w:r>
          </w:p>
        </w:tc>
        <w:tc>
          <w:tcPr>
            <w:tcW w:w="992" w:type="dxa"/>
            <w:tcBorders>
              <w:top w:val="nil"/>
              <w:left w:val="nil"/>
              <w:bottom w:val="single" w:sz="4" w:space="0" w:color="auto"/>
              <w:right w:val="single" w:sz="4" w:space="0" w:color="auto"/>
            </w:tcBorders>
            <w:shd w:val="clear" w:color="auto" w:fill="auto"/>
            <w:hideMark/>
          </w:tcPr>
          <w:p w14:paraId="052497F3"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67E5EA11"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833</w:t>
            </w:r>
          </w:p>
        </w:tc>
        <w:tc>
          <w:tcPr>
            <w:tcW w:w="993" w:type="dxa"/>
            <w:tcBorders>
              <w:top w:val="nil"/>
              <w:left w:val="nil"/>
              <w:bottom w:val="single" w:sz="4" w:space="0" w:color="auto"/>
              <w:right w:val="single" w:sz="4" w:space="0" w:color="auto"/>
            </w:tcBorders>
            <w:shd w:val="clear" w:color="auto" w:fill="auto"/>
            <w:hideMark/>
          </w:tcPr>
          <w:p w14:paraId="7A516F21"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490</w:t>
            </w:r>
          </w:p>
        </w:tc>
      </w:tr>
      <w:tr w:rsidR="00112B7E" w:rsidRPr="00F33C58" w14:paraId="3944A5D5"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4A777B5"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77A806C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041A2BEA"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Первомайская-1</w:t>
            </w:r>
          </w:p>
        </w:tc>
        <w:tc>
          <w:tcPr>
            <w:tcW w:w="992" w:type="dxa"/>
            <w:tcBorders>
              <w:top w:val="nil"/>
              <w:left w:val="nil"/>
              <w:bottom w:val="single" w:sz="4" w:space="0" w:color="auto"/>
              <w:right w:val="single" w:sz="4" w:space="0" w:color="auto"/>
            </w:tcBorders>
            <w:shd w:val="clear" w:color="auto" w:fill="auto"/>
            <w:hideMark/>
          </w:tcPr>
          <w:p w14:paraId="7B135518"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2FB4768D"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1044</w:t>
            </w:r>
          </w:p>
        </w:tc>
        <w:tc>
          <w:tcPr>
            <w:tcW w:w="993" w:type="dxa"/>
            <w:tcBorders>
              <w:top w:val="nil"/>
              <w:left w:val="nil"/>
              <w:bottom w:val="single" w:sz="4" w:space="0" w:color="auto"/>
              <w:right w:val="single" w:sz="4" w:space="0" w:color="auto"/>
            </w:tcBorders>
            <w:shd w:val="clear" w:color="auto" w:fill="auto"/>
            <w:hideMark/>
          </w:tcPr>
          <w:p w14:paraId="3934CA60"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290</w:t>
            </w:r>
          </w:p>
        </w:tc>
      </w:tr>
      <w:tr w:rsidR="00112B7E" w:rsidRPr="00F33C58" w14:paraId="3EDCD71D"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99AB7DE"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5F8C912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2EAA1070"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Лесная</w:t>
            </w:r>
          </w:p>
        </w:tc>
        <w:tc>
          <w:tcPr>
            <w:tcW w:w="992" w:type="dxa"/>
            <w:tcBorders>
              <w:top w:val="nil"/>
              <w:left w:val="nil"/>
              <w:bottom w:val="single" w:sz="4" w:space="0" w:color="auto"/>
              <w:right w:val="single" w:sz="4" w:space="0" w:color="auto"/>
            </w:tcBorders>
            <w:shd w:val="clear" w:color="auto" w:fill="auto"/>
            <w:hideMark/>
          </w:tcPr>
          <w:p w14:paraId="4D456F27"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7BC61C88"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486</w:t>
            </w:r>
          </w:p>
        </w:tc>
        <w:tc>
          <w:tcPr>
            <w:tcW w:w="993" w:type="dxa"/>
            <w:tcBorders>
              <w:top w:val="nil"/>
              <w:left w:val="nil"/>
              <w:bottom w:val="single" w:sz="4" w:space="0" w:color="auto"/>
              <w:right w:val="single" w:sz="4" w:space="0" w:color="auto"/>
            </w:tcBorders>
            <w:shd w:val="clear" w:color="auto" w:fill="auto"/>
            <w:hideMark/>
          </w:tcPr>
          <w:p w14:paraId="7A4186C9"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270</w:t>
            </w:r>
          </w:p>
        </w:tc>
      </w:tr>
      <w:tr w:rsidR="00112B7E" w:rsidRPr="00F33C58" w14:paraId="120B8417"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39354462"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B8D3D1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046C8A60"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Клубная</w:t>
            </w:r>
          </w:p>
        </w:tc>
        <w:tc>
          <w:tcPr>
            <w:tcW w:w="992" w:type="dxa"/>
            <w:tcBorders>
              <w:top w:val="nil"/>
              <w:left w:val="nil"/>
              <w:bottom w:val="single" w:sz="4" w:space="0" w:color="auto"/>
              <w:right w:val="single" w:sz="4" w:space="0" w:color="auto"/>
            </w:tcBorders>
            <w:shd w:val="clear" w:color="auto" w:fill="auto"/>
            <w:noWrap/>
            <w:hideMark/>
          </w:tcPr>
          <w:p w14:paraId="53052624"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noWrap/>
            <w:hideMark/>
          </w:tcPr>
          <w:p w14:paraId="079525CC"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1437,5</w:t>
            </w:r>
          </w:p>
        </w:tc>
        <w:tc>
          <w:tcPr>
            <w:tcW w:w="993" w:type="dxa"/>
            <w:tcBorders>
              <w:top w:val="nil"/>
              <w:left w:val="nil"/>
              <w:bottom w:val="single" w:sz="4" w:space="0" w:color="auto"/>
              <w:right w:val="single" w:sz="4" w:space="0" w:color="auto"/>
            </w:tcBorders>
            <w:shd w:val="clear" w:color="auto" w:fill="auto"/>
            <w:noWrap/>
            <w:hideMark/>
          </w:tcPr>
          <w:p w14:paraId="7FD7BA1A"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575</w:t>
            </w:r>
          </w:p>
        </w:tc>
      </w:tr>
      <w:tr w:rsidR="00112B7E" w:rsidRPr="00F33C58" w14:paraId="725869B0"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ED71795"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7CB095E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1D74AD65"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Первомайская</w:t>
            </w:r>
          </w:p>
        </w:tc>
        <w:tc>
          <w:tcPr>
            <w:tcW w:w="992" w:type="dxa"/>
            <w:tcBorders>
              <w:top w:val="nil"/>
              <w:left w:val="nil"/>
              <w:bottom w:val="single" w:sz="4" w:space="0" w:color="auto"/>
              <w:right w:val="single" w:sz="4" w:space="0" w:color="auto"/>
            </w:tcBorders>
            <w:shd w:val="clear" w:color="auto" w:fill="auto"/>
            <w:hideMark/>
          </w:tcPr>
          <w:p w14:paraId="202CBEC1"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6F9EBB64"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1860</w:t>
            </w:r>
          </w:p>
        </w:tc>
        <w:tc>
          <w:tcPr>
            <w:tcW w:w="993" w:type="dxa"/>
            <w:tcBorders>
              <w:top w:val="nil"/>
              <w:left w:val="nil"/>
              <w:bottom w:val="single" w:sz="4" w:space="0" w:color="auto"/>
              <w:right w:val="single" w:sz="4" w:space="0" w:color="auto"/>
            </w:tcBorders>
            <w:shd w:val="clear" w:color="auto" w:fill="auto"/>
            <w:hideMark/>
          </w:tcPr>
          <w:p w14:paraId="3787DDE5"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600</w:t>
            </w:r>
          </w:p>
        </w:tc>
      </w:tr>
      <w:tr w:rsidR="00112B7E" w:rsidRPr="00F33C58" w14:paraId="5C8CF2AC"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4DB7A6D"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2F47A3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680283C6"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Рабочая</w:t>
            </w:r>
          </w:p>
        </w:tc>
        <w:tc>
          <w:tcPr>
            <w:tcW w:w="992" w:type="dxa"/>
            <w:tcBorders>
              <w:top w:val="nil"/>
              <w:left w:val="nil"/>
              <w:bottom w:val="single" w:sz="4" w:space="0" w:color="auto"/>
              <w:right w:val="single" w:sz="4" w:space="0" w:color="auto"/>
            </w:tcBorders>
            <w:shd w:val="clear" w:color="auto" w:fill="auto"/>
            <w:hideMark/>
          </w:tcPr>
          <w:p w14:paraId="4386284F"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0CC52F53"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336</w:t>
            </w:r>
          </w:p>
        </w:tc>
        <w:tc>
          <w:tcPr>
            <w:tcW w:w="993" w:type="dxa"/>
            <w:tcBorders>
              <w:top w:val="nil"/>
              <w:left w:val="nil"/>
              <w:bottom w:val="single" w:sz="4" w:space="0" w:color="auto"/>
              <w:right w:val="single" w:sz="4" w:space="0" w:color="auto"/>
            </w:tcBorders>
            <w:shd w:val="clear" w:color="auto" w:fill="auto"/>
            <w:hideMark/>
          </w:tcPr>
          <w:p w14:paraId="03B547B7"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120</w:t>
            </w:r>
          </w:p>
        </w:tc>
      </w:tr>
      <w:tr w:rsidR="00112B7E" w:rsidRPr="00F33C58" w14:paraId="5C1BF1C9"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26469D5B"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7E0F82F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34207F45"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с. Кордюково, ул. Бажова</w:t>
            </w:r>
          </w:p>
        </w:tc>
        <w:tc>
          <w:tcPr>
            <w:tcW w:w="992" w:type="dxa"/>
            <w:tcBorders>
              <w:top w:val="nil"/>
              <w:left w:val="nil"/>
              <w:bottom w:val="single" w:sz="4" w:space="0" w:color="auto"/>
              <w:right w:val="single" w:sz="4" w:space="0" w:color="auto"/>
            </w:tcBorders>
            <w:shd w:val="clear" w:color="auto" w:fill="auto"/>
            <w:hideMark/>
          </w:tcPr>
          <w:p w14:paraId="5DBF5ACC"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 щебень</w:t>
            </w:r>
          </w:p>
        </w:tc>
        <w:tc>
          <w:tcPr>
            <w:tcW w:w="1134" w:type="dxa"/>
            <w:tcBorders>
              <w:top w:val="nil"/>
              <w:left w:val="nil"/>
              <w:bottom w:val="single" w:sz="4" w:space="0" w:color="auto"/>
              <w:right w:val="single" w:sz="4" w:space="0" w:color="auto"/>
            </w:tcBorders>
            <w:shd w:val="clear" w:color="auto" w:fill="auto"/>
            <w:hideMark/>
          </w:tcPr>
          <w:p w14:paraId="110B310F"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740</w:t>
            </w:r>
          </w:p>
        </w:tc>
        <w:tc>
          <w:tcPr>
            <w:tcW w:w="993" w:type="dxa"/>
            <w:tcBorders>
              <w:top w:val="nil"/>
              <w:left w:val="nil"/>
              <w:bottom w:val="single" w:sz="4" w:space="0" w:color="auto"/>
              <w:right w:val="single" w:sz="4" w:space="0" w:color="auto"/>
            </w:tcBorders>
            <w:shd w:val="clear" w:color="auto" w:fill="auto"/>
            <w:hideMark/>
          </w:tcPr>
          <w:p w14:paraId="7565C3F8"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400</w:t>
            </w:r>
          </w:p>
        </w:tc>
      </w:tr>
      <w:tr w:rsidR="00112B7E" w:rsidRPr="00F33C58" w14:paraId="2CF5E98F"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37178D0D"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D8B0E2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7AABC81C"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с. Кордюково, ул. Клубная</w:t>
            </w:r>
          </w:p>
        </w:tc>
        <w:tc>
          <w:tcPr>
            <w:tcW w:w="992" w:type="dxa"/>
            <w:tcBorders>
              <w:top w:val="nil"/>
              <w:left w:val="nil"/>
              <w:bottom w:val="single" w:sz="4" w:space="0" w:color="auto"/>
              <w:right w:val="single" w:sz="4" w:space="0" w:color="auto"/>
            </w:tcBorders>
            <w:shd w:val="clear" w:color="auto" w:fill="auto"/>
            <w:hideMark/>
          </w:tcPr>
          <w:p w14:paraId="2B28CC5D"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nil"/>
              <w:left w:val="nil"/>
              <w:bottom w:val="single" w:sz="4" w:space="0" w:color="auto"/>
              <w:right w:val="single" w:sz="4" w:space="0" w:color="auto"/>
            </w:tcBorders>
            <w:shd w:val="clear" w:color="auto" w:fill="auto"/>
            <w:hideMark/>
          </w:tcPr>
          <w:p w14:paraId="5734DEBB"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900</w:t>
            </w:r>
          </w:p>
        </w:tc>
        <w:tc>
          <w:tcPr>
            <w:tcW w:w="993" w:type="dxa"/>
            <w:tcBorders>
              <w:top w:val="nil"/>
              <w:left w:val="nil"/>
              <w:bottom w:val="single" w:sz="4" w:space="0" w:color="auto"/>
              <w:right w:val="single" w:sz="4" w:space="0" w:color="auto"/>
            </w:tcBorders>
            <w:shd w:val="clear" w:color="auto" w:fill="auto"/>
            <w:hideMark/>
          </w:tcPr>
          <w:p w14:paraId="225188B2"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200</w:t>
            </w:r>
          </w:p>
        </w:tc>
      </w:tr>
      <w:tr w:rsidR="00112B7E" w:rsidRPr="00F33C58" w14:paraId="04CCCF70"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10DE511"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D19C06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w:t>
            </w:r>
            <w:r w:rsidRPr="00F33C58">
              <w:rPr>
                <w:rFonts w:ascii="Times New Roman" w:eastAsia="Times New Roman" w:hAnsi="Times New Roman" w:cs="Times New Roman"/>
                <w:color w:val="000000"/>
                <w:sz w:val="24"/>
                <w:szCs w:val="24"/>
                <w:lang w:eastAsia="ru-RU"/>
              </w:rPr>
              <w:lastRenderedPageBreak/>
              <w:t xml:space="preserve">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1FF5FED0"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lastRenderedPageBreak/>
              <w:t>Свердловская обл. Верхотурский р-</w:t>
            </w:r>
            <w:r w:rsidRPr="00F33C58">
              <w:rPr>
                <w:rFonts w:ascii="Times New Roman" w:eastAsia="Times New Roman" w:hAnsi="Times New Roman" w:cs="Times New Roman"/>
                <w:color w:val="000000"/>
                <w:sz w:val="24"/>
                <w:szCs w:val="24"/>
                <w:lang w:eastAsia="ru-RU"/>
              </w:rPr>
              <w:lastRenderedPageBreak/>
              <w:t>н, с. Кордюково, пер. Нагорный</w:t>
            </w:r>
          </w:p>
        </w:tc>
        <w:tc>
          <w:tcPr>
            <w:tcW w:w="992" w:type="dxa"/>
            <w:tcBorders>
              <w:top w:val="nil"/>
              <w:left w:val="nil"/>
              <w:bottom w:val="single" w:sz="4" w:space="0" w:color="auto"/>
              <w:right w:val="single" w:sz="4" w:space="0" w:color="auto"/>
            </w:tcBorders>
            <w:shd w:val="clear" w:color="auto" w:fill="auto"/>
            <w:hideMark/>
          </w:tcPr>
          <w:p w14:paraId="3B3D4688"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lastRenderedPageBreak/>
              <w:t>щебень</w:t>
            </w:r>
            <w:r w:rsidRPr="00F33C58">
              <w:rPr>
                <w:rFonts w:ascii="Times New Roman" w:eastAsia="Times New Roman" w:hAnsi="Times New Roman" w:cs="Times New Roman"/>
                <w:color w:val="000000"/>
                <w:sz w:val="24"/>
                <w:szCs w:val="24"/>
                <w:lang w:eastAsia="ru-RU"/>
              </w:rPr>
              <w:lastRenderedPageBreak/>
              <w:t>, грунт</w:t>
            </w:r>
          </w:p>
        </w:tc>
        <w:tc>
          <w:tcPr>
            <w:tcW w:w="1134" w:type="dxa"/>
            <w:tcBorders>
              <w:top w:val="nil"/>
              <w:left w:val="nil"/>
              <w:bottom w:val="single" w:sz="4" w:space="0" w:color="auto"/>
              <w:right w:val="single" w:sz="4" w:space="0" w:color="auto"/>
            </w:tcBorders>
            <w:shd w:val="clear" w:color="auto" w:fill="auto"/>
            <w:hideMark/>
          </w:tcPr>
          <w:p w14:paraId="38C7A87F"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lastRenderedPageBreak/>
              <w:t>701,6</w:t>
            </w:r>
          </w:p>
        </w:tc>
        <w:tc>
          <w:tcPr>
            <w:tcW w:w="993" w:type="dxa"/>
            <w:tcBorders>
              <w:top w:val="nil"/>
              <w:left w:val="nil"/>
              <w:bottom w:val="single" w:sz="4" w:space="0" w:color="auto"/>
              <w:right w:val="single" w:sz="4" w:space="0" w:color="auto"/>
            </w:tcBorders>
            <w:shd w:val="clear" w:color="auto" w:fill="auto"/>
            <w:hideMark/>
          </w:tcPr>
          <w:p w14:paraId="5E97E8DA"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400</w:t>
            </w:r>
          </w:p>
        </w:tc>
      </w:tr>
      <w:tr w:rsidR="00112B7E" w:rsidRPr="00F33C58" w14:paraId="497863AF"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03E9FCE"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D856A7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42514B44"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с. Кордюково, ул. Советская</w:t>
            </w:r>
          </w:p>
        </w:tc>
        <w:tc>
          <w:tcPr>
            <w:tcW w:w="992" w:type="dxa"/>
            <w:tcBorders>
              <w:top w:val="nil"/>
              <w:left w:val="nil"/>
              <w:bottom w:val="single" w:sz="4" w:space="0" w:color="auto"/>
              <w:right w:val="single" w:sz="4" w:space="0" w:color="auto"/>
            </w:tcBorders>
            <w:shd w:val="clear" w:color="auto" w:fill="auto"/>
            <w:hideMark/>
          </w:tcPr>
          <w:p w14:paraId="43C13DDA"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676EBF57"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2420</w:t>
            </w:r>
          </w:p>
        </w:tc>
        <w:tc>
          <w:tcPr>
            <w:tcW w:w="993" w:type="dxa"/>
            <w:tcBorders>
              <w:top w:val="nil"/>
              <w:left w:val="nil"/>
              <w:bottom w:val="single" w:sz="4" w:space="0" w:color="auto"/>
              <w:right w:val="single" w:sz="4" w:space="0" w:color="auto"/>
            </w:tcBorders>
            <w:shd w:val="clear" w:color="auto" w:fill="auto"/>
            <w:hideMark/>
          </w:tcPr>
          <w:p w14:paraId="1EAF6312"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550</w:t>
            </w:r>
          </w:p>
        </w:tc>
      </w:tr>
      <w:tr w:rsidR="00112B7E" w:rsidRPr="00F33C58" w14:paraId="43F728E4"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2A95089E"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278594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4E060EB9"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с. Кордюково, ул. Гагарина</w:t>
            </w:r>
          </w:p>
        </w:tc>
        <w:tc>
          <w:tcPr>
            <w:tcW w:w="992" w:type="dxa"/>
            <w:tcBorders>
              <w:top w:val="nil"/>
              <w:left w:val="nil"/>
              <w:bottom w:val="single" w:sz="4" w:space="0" w:color="auto"/>
              <w:right w:val="single" w:sz="4" w:space="0" w:color="auto"/>
            </w:tcBorders>
            <w:shd w:val="clear" w:color="auto" w:fill="auto"/>
            <w:hideMark/>
          </w:tcPr>
          <w:p w14:paraId="596FBACE"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2E5E4462"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3400</w:t>
            </w:r>
          </w:p>
        </w:tc>
        <w:tc>
          <w:tcPr>
            <w:tcW w:w="993" w:type="dxa"/>
            <w:tcBorders>
              <w:top w:val="nil"/>
              <w:left w:val="nil"/>
              <w:bottom w:val="single" w:sz="4" w:space="0" w:color="auto"/>
              <w:right w:val="single" w:sz="4" w:space="0" w:color="auto"/>
            </w:tcBorders>
            <w:shd w:val="clear" w:color="auto" w:fill="auto"/>
            <w:hideMark/>
          </w:tcPr>
          <w:p w14:paraId="71722B61"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1000</w:t>
            </w:r>
          </w:p>
        </w:tc>
      </w:tr>
      <w:tr w:rsidR="00112B7E" w:rsidRPr="00F33C58" w14:paraId="41A42B5E"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BE88805"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22B715D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64CC98EA"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с. Кордюково, ул. Зеленая</w:t>
            </w:r>
          </w:p>
        </w:tc>
        <w:tc>
          <w:tcPr>
            <w:tcW w:w="992" w:type="dxa"/>
            <w:tcBorders>
              <w:top w:val="nil"/>
              <w:left w:val="nil"/>
              <w:bottom w:val="single" w:sz="4" w:space="0" w:color="auto"/>
              <w:right w:val="single" w:sz="4" w:space="0" w:color="auto"/>
            </w:tcBorders>
            <w:shd w:val="clear" w:color="auto" w:fill="auto"/>
            <w:hideMark/>
          </w:tcPr>
          <w:p w14:paraId="1813265F"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31B3CA6D"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960</w:t>
            </w:r>
          </w:p>
        </w:tc>
        <w:tc>
          <w:tcPr>
            <w:tcW w:w="993" w:type="dxa"/>
            <w:tcBorders>
              <w:top w:val="nil"/>
              <w:left w:val="nil"/>
              <w:bottom w:val="single" w:sz="4" w:space="0" w:color="auto"/>
              <w:right w:val="single" w:sz="4" w:space="0" w:color="auto"/>
            </w:tcBorders>
            <w:shd w:val="clear" w:color="auto" w:fill="auto"/>
            <w:hideMark/>
          </w:tcPr>
          <w:p w14:paraId="59698F1D"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300</w:t>
            </w:r>
          </w:p>
        </w:tc>
      </w:tr>
      <w:tr w:rsidR="00112B7E" w:rsidRPr="00F33C58" w14:paraId="68D5E820"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2209B33"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7EEDC8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318E06B3"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с. Кордюково, ул. Школьная</w:t>
            </w:r>
          </w:p>
        </w:tc>
        <w:tc>
          <w:tcPr>
            <w:tcW w:w="992" w:type="dxa"/>
            <w:tcBorders>
              <w:top w:val="nil"/>
              <w:left w:val="nil"/>
              <w:bottom w:val="single" w:sz="4" w:space="0" w:color="auto"/>
              <w:right w:val="single" w:sz="4" w:space="0" w:color="auto"/>
            </w:tcBorders>
            <w:shd w:val="clear" w:color="auto" w:fill="auto"/>
            <w:hideMark/>
          </w:tcPr>
          <w:p w14:paraId="30A3BF98"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 плиты, щебень</w:t>
            </w:r>
          </w:p>
        </w:tc>
        <w:tc>
          <w:tcPr>
            <w:tcW w:w="1134" w:type="dxa"/>
            <w:tcBorders>
              <w:top w:val="nil"/>
              <w:left w:val="nil"/>
              <w:bottom w:val="single" w:sz="4" w:space="0" w:color="auto"/>
              <w:right w:val="single" w:sz="4" w:space="0" w:color="auto"/>
            </w:tcBorders>
            <w:shd w:val="clear" w:color="auto" w:fill="auto"/>
            <w:hideMark/>
          </w:tcPr>
          <w:p w14:paraId="14F9F766"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3940,3</w:t>
            </w:r>
          </w:p>
        </w:tc>
        <w:tc>
          <w:tcPr>
            <w:tcW w:w="993" w:type="dxa"/>
            <w:tcBorders>
              <w:top w:val="nil"/>
              <w:left w:val="nil"/>
              <w:bottom w:val="single" w:sz="4" w:space="0" w:color="auto"/>
              <w:right w:val="single" w:sz="4" w:space="0" w:color="auto"/>
            </w:tcBorders>
            <w:shd w:val="clear" w:color="auto" w:fill="auto"/>
            <w:hideMark/>
          </w:tcPr>
          <w:p w14:paraId="5494BAFA"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900</w:t>
            </w:r>
          </w:p>
        </w:tc>
      </w:tr>
      <w:tr w:rsidR="00112B7E" w:rsidRPr="00F33C58" w14:paraId="4EA7EA65"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137159F"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9457A9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297C8FDB"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д. Глазуновка, ул. Новая</w:t>
            </w:r>
          </w:p>
        </w:tc>
        <w:tc>
          <w:tcPr>
            <w:tcW w:w="992" w:type="dxa"/>
            <w:tcBorders>
              <w:top w:val="nil"/>
              <w:left w:val="nil"/>
              <w:bottom w:val="single" w:sz="4" w:space="0" w:color="auto"/>
              <w:right w:val="single" w:sz="4" w:space="0" w:color="auto"/>
            </w:tcBorders>
            <w:shd w:val="clear" w:color="auto" w:fill="auto"/>
            <w:hideMark/>
          </w:tcPr>
          <w:p w14:paraId="2AA7835A" w14:textId="77777777" w:rsidR="00112B7E" w:rsidRPr="00F33C58" w:rsidRDefault="00112B7E" w:rsidP="00F33C58">
            <w:pPr>
              <w:widowControl w:val="0"/>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7766CF69"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1050</w:t>
            </w:r>
          </w:p>
        </w:tc>
        <w:tc>
          <w:tcPr>
            <w:tcW w:w="993" w:type="dxa"/>
            <w:tcBorders>
              <w:top w:val="nil"/>
              <w:left w:val="nil"/>
              <w:bottom w:val="single" w:sz="4" w:space="0" w:color="auto"/>
              <w:right w:val="single" w:sz="4" w:space="0" w:color="auto"/>
            </w:tcBorders>
            <w:shd w:val="clear" w:color="auto" w:fill="auto"/>
            <w:hideMark/>
          </w:tcPr>
          <w:p w14:paraId="3E2FE66E" w14:textId="77777777" w:rsidR="00112B7E" w:rsidRPr="00F33C58" w:rsidRDefault="00112B7E" w:rsidP="00F33C58">
            <w:pPr>
              <w:widowControl w:val="0"/>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350</w:t>
            </w:r>
          </w:p>
        </w:tc>
      </w:tr>
      <w:tr w:rsidR="00112B7E" w:rsidRPr="00F33C58" w14:paraId="25E59175"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AD7F5C4"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9FC283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099F687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Карелино, ул. Садовая</w:t>
            </w:r>
          </w:p>
        </w:tc>
        <w:tc>
          <w:tcPr>
            <w:tcW w:w="992" w:type="dxa"/>
            <w:tcBorders>
              <w:top w:val="nil"/>
              <w:left w:val="nil"/>
              <w:bottom w:val="single" w:sz="4" w:space="0" w:color="auto"/>
              <w:right w:val="single" w:sz="4" w:space="0" w:color="auto"/>
            </w:tcBorders>
            <w:shd w:val="clear" w:color="auto" w:fill="auto"/>
            <w:hideMark/>
          </w:tcPr>
          <w:p w14:paraId="4376CC8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 щебень</w:t>
            </w:r>
          </w:p>
        </w:tc>
        <w:tc>
          <w:tcPr>
            <w:tcW w:w="1134" w:type="dxa"/>
            <w:tcBorders>
              <w:top w:val="nil"/>
              <w:left w:val="nil"/>
              <w:bottom w:val="single" w:sz="4" w:space="0" w:color="auto"/>
              <w:right w:val="single" w:sz="4" w:space="0" w:color="auto"/>
            </w:tcBorders>
            <w:shd w:val="clear" w:color="auto" w:fill="auto"/>
            <w:hideMark/>
          </w:tcPr>
          <w:p w14:paraId="3F91658F"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2610</w:t>
            </w:r>
          </w:p>
        </w:tc>
        <w:tc>
          <w:tcPr>
            <w:tcW w:w="993" w:type="dxa"/>
            <w:tcBorders>
              <w:top w:val="nil"/>
              <w:left w:val="nil"/>
              <w:bottom w:val="single" w:sz="4" w:space="0" w:color="auto"/>
              <w:right w:val="single" w:sz="4" w:space="0" w:color="auto"/>
            </w:tcBorders>
            <w:shd w:val="clear" w:color="auto" w:fill="auto"/>
            <w:hideMark/>
          </w:tcPr>
          <w:p w14:paraId="47F1E4DB"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900</w:t>
            </w:r>
          </w:p>
        </w:tc>
      </w:tr>
      <w:tr w:rsidR="00112B7E" w:rsidRPr="00F33C58" w14:paraId="081793FC"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309FE8E"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177919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4319E99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Карелино, ул. Зеленая</w:t>
            </w:r>
          </w:p>
        </w:tc>
        <w:tc>
          <w:tcPr>
            <w:tcW w:w="992" w:type="dxa"/>
            <w:tcBorders>
              <w:top w:val="nil"/>
              <w:left w:val="nil"/>
              <w:bottom w:val="single" w:sz="4" w:space="0" w:color="auto"/>
              <w:right w:val="single" w:sz="4" w:space="0" w:color="auto"/>
            </w:tcBorders>
            <w:shd w:val="clear" w:color="auto" w:fill="auto"/>
            <w:hideMark/>
          </w:tcPr>
          <w:p w14:paraId="5423DAA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 щебень</w:t>
            </w:r>
          </w:p>
        </w:tc>
        <w:tc>
          <w:tcPr>
            <w:tcW w:w="1134" w:type="dxa"/>
            <w:tcBorders>
              <w:top w:val="nil"/>
              <w:left w:val="nil"/>
              <w:bottom w:val="single" w:sz="4" w:space="0" w:color="auto"/>
              <w:right w:val="single" w:sz="4" w:space="0" w:color="auto"/>
            </w:tcBorders>
            <w:shd w:val="clear" w:color="auto" w:fill="auto"/>
            <w:hideMark/>
          </w:tcPr>
          <w:p w14:paraId="7E879EA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2400</w:t>
            </w:r>
          </w:p>
        </w:tc>
        <w:tc>
          <w:tcPr>
            <w:tcW w:w="993" w:type="dxa"/>
            <w:tcBorders>
              <w:top w:val="nil"/>
              <w:left w:val="nil"/>
              <w:bottom w:val="single" w:sz="4" w:space="0" w:color="auto"/>
              <w:right w:val="single" w:sz="4" w:space="0" w:color="auto"/>
            </w:tcBorders>
            <w:shd w:val="clear" w:color="auto" w:fill="auto"/>
            <w:hideMark/>
          </w:tcPr>
          <w:p w14:paraId="33DEDED6"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800</w:t>
            </w:r>
          </w:p>
        </w:tc>
      </w:tr>
      <w:tr w:rsidR="00112B7E" w:rsidRPr="00F33C58" w14:paraId="5341C5A1"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0B94CEAA"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6C9185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4BB8820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Карелино, ул. Линейная</w:t>
            </w:r>
          </w:p>
        </w:tc>
        <w:tc>
          <w:tcPr>
            <w:tcW w:w="992" w:type="dxa"/>
            <w:tcBorders>
              <w:top w:val="nil"/>
              <w:left w:val="nil"/>
              <w:bottom w:val="single" w:sz="4" w:space="0" w:color="auto"/>
              <w:right w:val="single" w:sz="4" w:space="0" w:color="auto"/>
            </w:tcBorders>
            <w:shd w:val="clear" w:color="auto" w:fill="auto"/>
            <w:hideMark/>
          </w:tcPr>
          <w:p w14:paraId="0060082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 щебень</w:t>
            </w:r>
          </w:p>
        </w:tc>
        <w:tc>
          <w:tcPr>
            <w:tcW w:w="1134" w:type="dxa"/>
            <w:tcBorders>
              <w:top w:val="nil"/>
              <w:left w:val="nil"/>
              <w:bottom w:val="single" w:sz="4" w:space="0" w:color="auto"/>
              <w:right w:val="single" w:sz="4" w:space="0" w:color="auto"/>
            </w:tcBorders>
            <w:shd w:val="clear" w:color="auto" w:fill="auto"/>
            <w:hideMark/>
          </w:tcPr>
          <w:p w14:paraId="7F2584F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2400</w:t>
            </w:r>
          </w:p>
        </w:tc>
        <w:tc>
          <w:tcPr>
            <w:tcW w:w="993" w:type="dxa"/>
            <w:tcBorders>
              <w:top w:val="nil"/>
              <w:left w:val="nil"/>
              <w:bottom w:val="single" w:sz="4" w:space="0" w:color="auto"/>
              <w:right w:val="single" w:sz="4" w:space="0" w:color="auto"/>
            </w:tcBorders>
            <w:shd w:val="clear" w:color="auto" w:fill="auto"/>
            <w:hideMark/>
          </w:tcPr>
          <w:p w14:paraId="5D6A54B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800</w:t>
            </w:r>
          </w:p>
        </w:tc>
      </w:tr>
      <w:tr w:rsidR="00112B7E" w:rsidRPr="00F33C58" w14:paraId="630FA438"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D478BB4"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5CC7468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63EA074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Гагарина</w:t>
            </w:r>
          </w:p>
        </w:tc>
        <w:tc>
          <w:tcPr>
            <w:tcW w:w="992" w:type="dxa"/>
            <w:tcBorders>
              <w:top w:val="nil"/>
              <w:left w:val="nil"/>
              <w:bottom w:val="single" w:sz="4" w:space="0" w:color="auto"/>
              <w:right w:val="single" w:sz="4" w:space="0" w:color="auto"/>
            </w:tcBorders>
            <w:shd w:val="clear" w:color="auto" w:fill="auto"/>
            <w:hideMark/>
          </w:tcPr>
          <w:p w14:paraId="2426254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 плиты, асфальт</w:t>
            </w:r>
          </w:p>
        </w:tc>
        <w:tc>
          <w:tcPr>
            <w:tcW w:w="1134" w:type="dxa"/>
            <w:tcBorders>
              <w:top w:val="nil"/>
              <w:left w:val="nil"/>
              <w:bottom w:val="single" w:sz="4" w:space="0" w:color="auto"/>
              <w:right w:val="single" w:sz="4" w:space="0" w:color="auto"/>
            </w:tcBorders>
            <w:shd w:val="clear" w:color="auto" w:fill="auto"/>
            <w:hideMark/>
          </w:tcPr>
          <w:p w14:paraId="66700F1E"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6500</w:t>
            </w:r>
          </w:p>
        </w:tc>
        <w:tc>
          <w:tcPr>
            <w:tcW w:w="993" w:type="dxa"/>
            <w:tcBorders>
              <w:top w:val="nil"/>
              <w:left w:val="nil"/>
              <w:bottom w:val="single" w:sz="4" w:space="0" w:color="auto"/>
              <w:right w:val="single" w:sz="4" w:space="0" w:color="auto"/>
            </w:tcBorders>
            <w:shd w:val="clear" w:color="auto" w:fill="auto"/>
            <w:hideMark/>
          </w:tcPr>
          <w:p w14:paraId="7400F04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1300</w:t>
            </w:r>
          </w:p>
        </w:tc>
      </w:tr>
      <w:tr w:rsidR="00112B7E" w:rsidRPr="00F33C58" w14:paraId="2D66EBF0"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6A1BE80F"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BA280F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343B0ED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Зеленая</w:t>
            </w:r>
          </w:p>
        </w:tc>
        <w:tc>
          <w:tcPr>
            <w:tcW w:w="992" w:type="dxa"/>
            <w:tcBorders>
              <w:top w:val="nil"/>
              <w:left w:val="nil"/>
              <w:bottom w:val="single" w:sz="4" w:space="0" w:color="auto"/>
              <w:right w:val="single" w:sz="4" w:space="0" w:color="auto"/>
            </w:tcBorders>
            <w:shd w:val="clear" w:color="auto" w:fill="auto"/>
            <w:hideMark/>
          </w:tcPr>
          <w:p w14:paraId="58B589B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477177D1"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3810</w:t>
            </w:r>
          </w:p>
        </w:tc>
        <w:tc>
          <w:tcPr>
            <w:tcW w:w="993" w:type="dxa"/>
            <w:tcBorders>
              <w:top w:val="nil"/>
              <w:left w:val="nil"/>
              <w:bottom w:val="single" w:sz="4" w:space="0" w:color="auto"/>
              <w:right w:val="single" w:sz="4" w:space="0" w:color="auto"/>
            </w:tcBorders>
            <w:shd w:val="clear" w:color="auto" w:fill="auto"/>
            <w:hideMark/>
          </w:tcPr>
          <w:p w14:paraId="670E5F3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1270</w:t>
            </w:r>
          </w:p>
        </w:tc>
      </w:tr>
      <w:tr w:rsidR="00112B7E" w:rsidRPr="00F33C58" w14:paraId="3E4C1C2F"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607629CE"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02EB8F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0B7A187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Центральная</w:t>
            </w:r>
          </w:p>
        </w:tc>
        <w:tc>
          <w:tcPr>
            <w:tcW w:w="992" w:type="dxa"/>
            <w:tcBorders>
              <w:top w:val="nil"/>
              <w:left w:val="nil"/>
              <w:bottom w:val="single" w:sz="4" w:space="0" w:color="auto"/>
              <w:right w:val="single" w:sz="4" w:space="0" w:color="auto"/>
            </w:tcBorders>
            <w:shd w:val="clear" w:color="auto" w:fill="auto"/>
            <w:hideMark/>
          </w:tcPr>
          <w:p w14:paraId="6608A2E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745E81C8"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833</w:t>
            </w:r>
          </w:p>
        </w:tc>
        <w:tc>
          <w:tcPr>
            <w:tcW w:w="993" w:type="dxa"/>
            <w:tcBorders>
              <w:top w:val="nil"/>
              <w:left w:val="nil"/>
              <w:bottom w:val="single" w:sz="4" w:space="0" w:color="auto"/>
              <w:right w:val="single" w:sz="4" w:space="0" w:color="auto"/>
            </w:tcBorders>
            <w:shd w:val="clear" w:color="auto" w:fill="auto"/>
            <w:hideMark/>
          </w:tcPr>
          <w:p w14:paraId="68A5DE40"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490</w:t>
            </w:r>
          </w:p>
        </w:tc>
      </w:tr>
      <w:tr w:rsidR="00112B7E" w:rsidRPr="00F33C58" w14:paraId="0A4163D4"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08E2163D"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47BC97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7BEDF4D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Станционная</w:t>
            </w:r>
          </w:p>
        </w:tc>
        <w:tc>
          <w:tcPr>
            <w:tcW w:w="992" w:type="dxa"/>
            <w:tcBorders>
              <w:top w:val="nil"/>
              <w:left w:val="nil"/>
              <w:bottom w:val="single" w:sz="4" w:space="0" w:color="auto"/>
              <w:right w:val="single" w:sz="4" w:space="0" w:color="auto"/>
            </w:tcBorders>
            <w:shd w:val="clear" w:color="auto" w:fill="auto"/>
            <w:hideMark/>
          </w:tcPr>
          <w:p w14:paraId="72D69E9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 щебень</w:t>
            </w:r>
          </w:p>
        </w:tc>
        <w:tc>
          <w:tcPr>
            <w:tcW w:w="1134" w:type="dxa"/>
            <w:tcBorders>
              <w:top w:val="nil"/>
              <w:left w:val="nil"/>
              <w:bottom w:val="single" w:sz="4" w:space="0" w:color="auto"/>
              <w:right w:val="single" w:sz="4" w:space="0" w:color="auto"/>
            </w:tcBorders>
            <w:shd w:val="clear" w:color="auto" w:fill="auto"/>
            <w:hideMark/>
          </w:tcPr>
          <w:p w14:paraId="2E8DFF0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4845</w:t>
            </w:r>
          </w:p>
        </w:tc>
        <w:tc>
          <w:tcPr>
            <w:tcW w:w="993" w:type="dxa"/>
            <w:tcBorders>
              <w:top w:val="nil"/>
              <w:left w:val="nil"/>
              <w:bottom w:val="single" w:sz="4" w:space="0" w:color="auto"/>
              <w:right w:val="single" w:sz="4" w:space="0" w:color="auto"/>
            </w:tcBorders>
            <w:shd w:val="clear" w:color="auto" w:fill="auto"/>
            <w:hideMark/>
          </w:tcPr>
          <w:p w14:paraId="187CE3F1"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750</w:t>
            </w:r>
          </w:p>
        </w:tc>
      </w:tr>
      <w:tr w:rsidR="00112B7E" w:rsidRPr="00F33C58" w14:paraId="442EF5D0"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099F763D"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587BAC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031656F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Молодежная</w:t>
            </w:r>
          </w:p>
        </w:tc>
        <w:tc>
          <w:tcPr>
            <w:tcW w:w="992" w:type="dxa"/>
            <w:tcBorders>
              <w:top w:val="nil"/>
              <w:left w:val="nil"/>
              <w:bottom w:val="single" w:sz="4" w:space="0" w:color="auto"/>
              <w:right w:val="single" w:sz="4" w:space="0" w:color="auto"/>
            </w:tcBorders>
            <w:shd w:val="clear" w:color="auto" w:fill="auto"/>
            <w:hideMark/>
          </w:tcPr>
          <w:p w14:paraId="0B130B5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 щебень</w:t>
            </w:r>
          </w:p>
        </w:tc>
        <w:tc>
          <w:tcPr>
            <w:tcW w:w="1134" w:type="dxa"/>
            <w:tcBorders>
              <w:top w:val="nil"/>
              <w:left w:val="nil"/>
              <w:bottom w:val="single" w:sz="4" w:space="0" w:color="auto"/>
              <w:right w:val="single" w:sz="4" w:space="0" w:color="auto"/>
            </w:tcBorders>
            <w:shd w:val="clear" w:color="auto" w:fill="auto"/>
            <w:hideMark/>
          </w:tcPr>
          <w:p w14:paraId="74A5BDC6"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3000</w:t>
            </w:r>
          </w:p>
        </w:tc>
        <w:tc>
          <w:tcPr>
            <w:tcW w:w="993" w:type="dxa"/>
            <w:tcBorders>
              <w:top w:val="nil"/>
              <w:left w:val="nil"/>
              <w:bottom w:val="single" w:sz="4" w:space="0" w:color="auto"/>
              <w:right w:val="single" w:sz="4" w:space="0" w:color="auto"/>
            </w:tcBorders>
            <w:shd w:val="clear" w:color="auto" w:fill="auto"/>
            <w:hideMark/>
          </w:tcPr>
          <w:p w14:paraId="156E513B"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500</w:t>
            </w:r>
          </w:p>
        </w:tc>
      </w:tr>
      <w:tr w:rsidR="00112B7E" w:rsidRPr="00F33C58" w14:paraId="001480AD"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898FAF0"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7FDFA2E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4178557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Пролетарская</w:t>
            </w:r>
          </w:p>
        </w:tc>
        <w:tc>
          <w:tcPr>
            <w:tcW w:w="992" w:type="dxa"/>
            <w:tcBorders>
              <w:top w:val="nil"/>
              <w:left w:val="nil"/>
              <w:bottom w:val="single" w:sz="4" w:space="0" w:color="auto"/>
              <w:right w:val="single" w:sz="4" w:space="0" w:color="auto"/>
            </w:tcBorders>
            <w:shd w:val="clear" w:color="auto" w:fill="auto"/>
            <w:hideMark/>
          </w:tcPr>
          <w:p w14:paraId="4073E49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 щебень</w:t>
            </w:r>
          </w:p>
        </w:tc>
        <w:tc>
          <w:tcPr>
            <w:tcW w:w="1134" w:type="dxa"/>
            <w:tcBorders>
              <w:top w:val="nil"/>
              <w:left w:val="nil"/>
              <w:bottom w:val="single" w:sz="4" w:space="0" w:color="auto"/>
              <w:right w:val="single" w:sz="4" w:space="0" w:color="auto"/>
            </w:tcBorders>
            <w:shd w:val="clear" w:color="auto" w:fill="auto"/>
            <w:hideMark/>
          </w:tcPr>
          <w:p w14:paraId="39154255"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3192</w:t>
            </w:r>
          </w:p>
        </w:tc>
        <w:tc>
          <w:tcPr>
            <w:tcW w:w="993" w:type="dxa"/>
            <w:tcBorders>
              <w:top w:val="nil"/>
              <w:left w:val="nil"/>
              <w:bottom w:val="single" w:sz="4" w:space="0" w:color="auto"/>
              <w:right w:val="single" w:sz="4" w:space="0" w:color="auto"/>
            </w:tcBorders>
            <w:shd w:val="clear" w:color="auto" w:fill="auto"/>
            <w:hideMark/>
          </w:tcPr>
          <w:p w14:paraId="7F9E89AC"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1500</w:t>
            </w:r>
          </w:p>
        </w:tc>
      </w:tr>
      <w:tr w:rsidR="00112B7E" w:rsidRPr="00F33C58" w14:paraId="5716A440"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2D99239F"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6F85C2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60F375D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Победы</w:t>
            </w:r>
          </w:p>
        </w:tc>
        <w:tc>
          <w:tcPr>
            <w:tcW w:w="992" w:type="dxa"/>
            <w:tcBorders>
              <w:top w:val="nil"/>
              <w:left w:val="nil"/>
              <w:bottom w:val="single" w:sz="4" w:space="0" w:color="auto"/>
              <w:right w:val="single" w:sz="4" w:space="0" w:color="auto"/>
            </w:tcBorders>
            <w:shd w:val="clear" w:color="auto" w:fill="auto"/>
            <w:hideMark/>
          </w:tcPr>
          <w:p w14:paraId="76FDA69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 асфальт</w:t>
            </w:r>
          </w:p>
        </w:tc>
        <w:tc>
          <w:tcPr>
            <w:tcW w:w="1134" w:type="dxa"/>
            <w:tcBorders>
              <w:top w:val="nil"/>
              <w:left w:val="nil"/>
              <w:bottom w:val="single" w:sz="4" w:space="0" w:color="auto"/>
              <w:right w:val="single" w:sz="4" w:space="0" w:color="auto"/>
            </w:tcBorders>
            <w:shd w:val="clear" w:color="auto" w:fill="auto"/>
            <w:hideMark/>
          </w:tcPr>
          <w:p w14:paraId="7BED63CB"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3812,5</w:t>
            </w:r>
          </w:p>
        </w:tc>
        <w:tc>
          <w:tcPr>
            <w:tcW w:w="993" w:type="dxa"/>
            <w:tcBorders>
              <w:top w:val="nil"/>
              <w:left w:val="nil"/>
              <w:bottom w:val="single" w:sz="4" w:space="0" w:color="auto"/>
              <w:right w:val="single" w:sz="4" w:space="0" w:color="auto"/>
            </w:tcBorders>
            <w:shd w:val="clear" w:color="auto" w:fill="auto"/>
            <w:hideMark/>
          </w:tcPr>
          <w:p w14:paraId="5D1A5AB4"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1250</w:t>
            </w:r>
          </w:p>
        </w:tc>
      </w:tr>
      <w:tr w:rsidR="00112B7E" w:rsidRPr="00F33C58" w14:paraId="65BFF669"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AA80491"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AC3F5E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0ABEA1B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Красноармейская</w:t>
            </w:r>
          </w:p>
        </w:tc>
        <w:tc>
          <w:tcPr>
            <w:tcW w:w="992" w:type="dxa"/>
            <w:tcBorders>
              <w:top w:val="nil"/>
              <w:left w:val="nil"/>
              <w:bottom w:val="single" w:sz="4" w:space="0" w:color="auto"/>
              <w:right w:val="single" w:sz="4" w:space="0" w:color="auto"/>
            </w:tcBorders>
            <w:shd w:val="clear" w:color="auto" w:fill="auto"/>
            <w:hideMark/>
          </w:tcPr>
          <w:p w14:paraId="4E4E1BA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2586D3E5"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1000</w:t>
            </w:r>
          </w:p>
        </w:tc>
        <w:tc>
          <w:tcPr>
            <w:tcW w:w="993" w:type="dxa"/>
            <w:tcBorders>
              <w:top w:val="nil"/>
              <w:left w:val="nil"/>
              <w:bottom w:val="single" w:sz="4" w:space="0" w:color="auto"/>
              <w:right w:val="single" w:sz="4" w:space="0" w:color="auto"/>
            </w:tcBorders>
            <w:shd w:val="clear" w:color="auto" w:fill="auto"/>
            <w:hideMark/>
          </w:tcPr>
          <w:p w14:paraId="407BBAF4"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500</w:t>
            </w:r>
          </w:p>
        </w:tc>
      </w:tr>
      <w:tr w:rsidR="00112B7E" w:rsidRPr="00F33C58" w14:paraId="222421BA"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05CF6D6"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5976174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2268E19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Прокопьевская Салда, ул. Рублева</w:t>
            </w:r>
          </w:p>
        </w:tc>
        <w:tc>
          <w:tcPr>
            <w:tcW w:w="992" w:type="dxa"/>
            <w:tcBorders>
              <w:top w:val="nil"/>
              <w:left w:val="nil"/>
              <w:bottom w:val="single" w:sz="4" w:space="0" w:color="auto"/>
              <w:right w:val="single" w:sz="4" w:space="0" w:color="auto"/>
            </w:tcBorders>
            <w:shd w:val="clear" w:color="auto" w:fill="auto"/>
            <w:hideMark/>
          </w:tcPr>
          <w:p w14:paraId="2CA2C73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7BC1DB7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2600</w:t>
            </w:r>
          </w:p>
        </w:tc>
        <w:tc>
          <w:tcPr>
            <w:tcW w:w="993" w:type="dxa"/>
            <w:tcBorders>
              <w:top w:val="nil"/>
              <w:left w:val="nil"/>
              <w:bottom w:val="single" w:sz="4" w:space="0" w:color="auto"/>
              <w:right w:val="single" w:sz="4" w:space="0" w:color="auto"/>
            </w:tcBorders>
            <w:shd w:val="clear" w:color="auto" w:fill="auto"/>
            <w:hideMark/>
          </w:tcPr>
          <w:p w14:paraId="570CD3BF"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1000</w:t>
            </w:r>
          </w:p>
        </w:tc>
      </w:tr>
      <w:tr w:rsidR="00112B7E" w:rsidRPr="00F33C58" w14:paraId="11123AA1"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F2EA027"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AC2F23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43D370C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Карпунинский, ул. Пролетарская</w:t>
            </w:r>
          </w:p>
        </w:tc>
        <w:tc>
          <w:tcPr>
            <w:tcW w:w="992" w:type="dxa"/>
            <w:tcBorders>
              <w:top w:val="nil"/>
              <w:left w:val="nil"/>
              <w:bottom w:val="single" w:sz="4" w:space="0" w:color="auto"/>
              <w:right w:val="single" w:sz="4" w:space="0" w:color="auto"/>
            </w:tcBorders>
            <w:shd w:val="clear" w:color="auto" w:fill="auto"/>
            <w:hideMark/>
          </w:tcPr>
          <w:p w14:paraId="219AC76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 грунт</w:t>
            </w:r>
          </w:p>
        </w:tc>
        <w:tc>
          <w:tcPr>
            <w:tcW w:w="1134" w:type="dxa"/>
            <w:tcBorders>
              <w:top w:val="nil"/>
              <w:left w:val="nil"/>
              <w:bottom w:val="single" w:sz="4" w:space="0" w:color="auto"/>
              <w:right w:val="single" w:sz="4" w:space="0" w:color="auto"/>
            </w:tcBorders>
            <w:shd w:val="clear" w:color="auto" w:fill="auto"/>
            <w:hideMark/>
          </w:tcPr>
          <w:p w14:paraId="49E19CD4"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3900</w:t>
            </w:r>
          </w:p>
        </w:tc>
        <w:tc>
          <w:tcPr>
            <w:tcW w:w="993" w:type="dxa"/>
            <w:tcBorders>
              <w:top w:val="nil"/>
              <w:left w:val="nil"/>
              <w:bottom w:val="single" w:sz="4" w:space="0" w:color="auto"/>
              <w:right w:val="single" w:sz="4" w:space="0" w:color="auto"/>
            </w:tcBorders>
            <w:shd w:val="clear" w:color="auto" w:fill="auto"/>
            <w:hideMark/>
          </w:tcPr>
          <w:p w14:paraId="6F4A50FF"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1300</w:t>
            </w:r>
          </w:p>
        </w:tc>
      </w:tr>
      <w:tr w:rsidR="00112B7E" w:rsidRPr="00F33C58" w14:paraId="73D13B93"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035FECDD"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20E7A8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507E84B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Карпунинский, ул. Гагарина</w:t>
            </w:r>
          </w:p>
        </w:tc>
        <w:tc>
          <w:tcPr>
            <w:tcW w:w="992" w:type="dxa"/>
            <w:tcBorders>
              <w:top w:val="nil"/>
              <w:left w:val="nil"/>
              <w:bottom w:val="single" w:sz="4" w:space="0" w:color="auto"/>
              <w:right w:val="single" w:sz="4" w:space="0" w:color="auto"/>
            </w:tcBorders>
            <w:shd w:val="clear" w:color="auto" w:fill="auto"/>
            <w:hideMark/>
          </w:tcPr>
          <w:p w14:paraId="20B7841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 щебень</w:t>
            </w:r>
          </w:p>
        </w:tc>
        <w:tc>
          <w:tcPr>
            <w:tcW w:w="1134" w:type="dxa"/>
            <w:tcBorders>
              <w:top w:val="nil"/>
              <w:left w:val="nil"/>
              <w:bottom w:val="single" w:sz="4" w:space="0" w:color="auto"/>
              <w:right w:val="single" w:sz="4" w:space="0" w:color="auto"/>
            </w:tcBorders>
            <w:shd w:val="clear" w:color="auto" w:fill="auto"/>
            <w:hideMark/>
          </w:tcPr>
          <w:p w14:paraId="3B52D44C"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1800</w:t>
            </w:r>
          </w:p>
        </w:tc>
        <w:tc>
          <w:tcPr>
            <w:tcW w:w="993" w:type="dxa"/>
            <w:tcBorders>
              <w:top w:val="nil"/>
              <w:left w:val="nil"/>
              <w:bottom w:val="single" w:sz="4" w:space="0" w:color="auto"/>
              <w:right w:val="single" w:sz="4" w:space="0" w:color="auto"/>
            </w:tcBorders>
            <w:shd w:val="clear" w:color="auto" w:fill="auto"/>
            <w:hideMark/>
          </w:tcPr>
          <w:p w14:paraId="73A74A10"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400</w:t>
            </w:r>
          </w:p>
        </w:tc>
      </w:tr>
      <w:tr w:rsidR="00112B7E" w:rsidRPr="00F33C58" w14:paraId="1AEB9D74"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3CE768AB"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4A7421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6FA00BC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Карпунинский, ул. Февральская</w:t>
            </w:r>
          </w:p>
        </w:tc>
        <w:tc>
          <w:tcPr>
            <w:tcW w:w="992" w:type="dxa"/>
            <w:tcBorders>
              <w:top w:val="nil"/>
              <w:left w:val="nil"/>
              <w:bottom w:val="single" w:sz="4" w:space="0" w:color="auto"/>
              <w:right w:val="single" w:sz="4" w:space="0" w:color="auto"/>
            </w:tcBorders>
            <w:shd w:val="clear" w:color="auto" w:fill="auto"/>
            <w:hideMark/>
          </w:tcPr>
          <w:p w14:paraId="69F0C8C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555455E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700</w:t>
            </w:r>
          </w:p>
        </w:tc>
        <w:tc>
          <w:tcPr>
            <w:tcW w:w="993" w:type="dxa"/>
            <w:tcBorders>
              <w:top w:val="nil"/>
              <w:left w:val="nil"/>
              <w:bottom w:val="single" w:sz="4" w:space="0" w:color="auto"/>
              <w:right w:val="single" w:sz="4" w:space="0" w:color="auto"/>
            </w:tcBorders>
            <w:shd w:val="clear" w:color="auto" w:fill="auto"/>
            <w:hideMark/>
          </w:tcPr>
          <w:p w14:paraId="1F6FB125"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350</w:t>
            </w:r>
          </w:p>
        </w:tc>
      </w:tr>
      <w:tr w:rsidR="00112B7E" w:rsidRPr="00F33C58" w14:paraId="74443CB0"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C0429C7"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26C3B1C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3C88DEA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Карпунинский, ул. Линейная</w:t>
            </w:r>
          </w:p>
        </w:tc>
        <w:tc>
          <w:tcPr>
            <w:tcW w:w="992" w:type="dxa"/>
            <w:tcBorders>
              <w:top w:val="nil"/>
              <w:left w:val="nil"/>
              <w:bottom w:val="single" w:sz="4" w:space="0" w:color="auto"/>
              <w:right w:val="single" w:sz="4" w:space="0" w:color="auto"/>
            </w:tcBorders>
            <w:shd w:val="clear" w:color="auto" w:fill="auto"/>
            <w:hideMark/>
          </w:tcPr>
          <w:p w14:paraId="69D1F2E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366039AC"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1000</w:t>
            </w:r>
          </w:p>
        </w:tc>
        <w:tc>
          <w:tcPr>
            <w:tcW w:w="993" w:type="dxa"/>
            <w:tcBorders>
              <w:top w:val="nil"/>
              <w:left w:val="nil"/>
              <w:bottom w:val="single" w:sz="4" w:space="0" w:color="auto"/>
              <w:right w:val="single" w:sz="4" w:space="0" w:color="auto"/>
            </w:tcBorders>
            <w:shd w:val="clear" w:color="auto" w:fill="auto"/>
            <w:hideMark/>
          </w:tcPr>
          <w:p w14:paraId="24914657"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400</w:t>
            </w:r>
          </w:p>
        </w:tc>
      </w:tr>
      <w:tr w:rsidR="00112B7E" w:rsidRPr="00F33C58" w14:paraId="0ABE0856"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8D917E8"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B7715B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6289FA9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с. Красногорское, пер. Школьный</w:t>
            </w:r>
          </w:p>
        </w:tc>
        <w:tc>
          <w:tcPr>
            <w:tcW w:w="992" w:type="dxa"/>
            <w:tcBorders>
              <w:top w:val="nil"/>
              <w:left w:val="nil"/>
              <w:bottom w:val="single" w:sz="4" w:space="0" w:color="auto"/>
              <w:right w:val="single" w:sz="4" w:space="0" w:color="auto"/>
            </w:tcBorders>
            <w:shd w:val="clear" w:color="auto" w:fill="auto"/>
            <w:hideMark/>
          </w:tcPr>
          <w:p w14:paraId="625FEB5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14D3688E"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406</w:t>
            </w:r>
          </w:p>
        </w:tc>
        <w:tc>
          <w:tcPr>
            <w:tcW w:w="993" w:type="dxa"/>
            <w:tcBorders>
              <w:top w:val="nil"/>
              <w:left w:val="nil"/>
              <w:bottom w:val="single" w:sz="4" w:space="0" w:color="auto"/>
              <w:right w:val="single" w:sz="4" w:space="0" w:color="auto"/>
            </w:tcBorders>
            <w:shd w:val="clear" w:color="auto" w:fill="auto"/>
            <w:hideMark/>
          </w:tcPr>
          <w:p w14:paraId="0D5ED92B"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140</w:t>
            </w:r>
          </w:p>
        </w:tc>
      </w:tr>
      <w:tr w:rsidR="00112B7E" w:rsidRPr="00F33C58" w14:paraId="256E6041"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37528A2F"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748BF6B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38852C9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д. Бочкарева, ул. Мира</w:t>
            </w:r>
          </w:p>
        </w:tc>
        <w:tc>
          <w:tcPr>
            <w:tcW w:w="992" w:type="dxa"/>
            <w:tcBorders>
              <w:top w:val="nil"/>
              <w:left w:val="nil"/>
              <w:bottom w:val="single" w:sz="4" w:space="0" w:color="auto"/>
              <w:right w:val="single" w:sz="4" w:space="0" w:color="auto"/>
            </w:tcBorders>
            <w:shd w:val="clear" w:color="auto" w:fill="auto"/>
            <w:hideMark/>
          </w:tcPr>
          <w:p w14:paraId="680D645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64D0421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2090</w:t>
            </w:r>
          </w:p>
        </w:tc>
        <w:tc>
          <w:tcPr>
            <w:tcW w:w="993" w:type="dxa"/>
            <w:tcBorders>
              <w:top w:val="nil"/>
              <w:left w:val="nil"/>
              <w:bottom w:val="single" w:sz="4" w:space="0" w:color="auto"/>
              <w:right w:val="single" w:sz="4" w:space="0" w:color="auto"/>
            </w:tcBorders>
            <w:shd w:val="clear" w:color="auto" w:fill="auto"/>
            <w:hideMark/>
          </w:tcPr>
          <w:p w14:paraId="248535D1"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550</w:t>
            </w:r>
          </w:p>
        </w:tc>
      </w:tr>
      <w:tr w:rsidR="00112B7E" w:rsidRPr="00F33C58" w14:paraId="4E55C753"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66F627A"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A21930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0512299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д. Бочкарева, ул. Зеленая</w:t>
            </w:r>
          </w:p>
        </w:tc>
        <w:tc>
          <w:tcPr>
            <w:tcW w:w="992" w:type="dxa"/>
            <w:tcBorders>
              <w:top w:val="nil"/>
              <w:left w:val="nil"/>
              <w:bottom w:val="single" w:sz="4" w:space="0" w:color="auto"/>
              <w:right w:val="single" w:sz="4" w:space="0" w:color="auto"/>
            </w:tcBorders>
            <w:shd w:val="clear" w:color="auto" w:fill="auto"/>
            <w:hideMark/>
          </w:tcPr>
          <w:p w14:paraId="24D1781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12F8F116"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2660</w:t>
            </w:r>
          </w:p>
        </w:tc>
        <w:tc>
          <w:tcPr>
            <w:tcW w:w="993" w:type="dxa"/>
            <w:tcBorders>
              <w:top w:val="nil"/>
              <w:left w:val="nil"/>
              <w:bottom w:val="single" w:sz="4" w:space="0" w:color="auto"/>
              <w:right w:val="single" w:sz="4" w:space="0" w:color="auto"/>
            </w:tcBorders>
            <w:shd w:val="clear" w:color="auto" w:fill="auto"/>
            <w:hideMark/>
          </w:tcPr>
          <w:p w14:paraId="73458D97"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700</w:t>
            </w:r>
          </w:p>
        </w:tc>
      </w:tr>
      <w:tr w:rsidR="00112B7E" w:rsidRPr="00F33C58" w14:paraId="618B9303"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BCCA387"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04AA4CD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14534D1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д. Бочкарева, ул. Береговая</w:t>
            </w:r>
          </w:p>
        </w:tc>
        <w:tc>
          <w:tcPr>
            <w:tcW w:w="992" w:type="dxa"/>
            <w:tcBorders>
              <w:top w:val="nil"/>
              <w:left w:val="nil"/>
              <w:bottom w:val="single" w:sz="4" w:space="0" w:color="auto"/>
              <w:right w:val="single" w:sz="4" w:space="0" w:color="auto"/>
            </w:tcBorders>
            <w:shd w:val="clear" w:color="auto" w:fill="auto"/>
            <w:noWrap/>
            <w:hideMark/>
          </w:tcPr>
          <w:p w14:paraId="5AC15BE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noWrap/>
            <w:hideMark/>
          </w:tcPr>
          <w:p w14:paraId="46EF59A6"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3600</w:t>
            </w:r>
          </w:p>
        </w:tc>
        <w:tc>
          <w:tcPr>
            <w:tcW w:w="993" w:type="dxa"/>
            <w:tcBorders>
              <w:top w:val="nil"/>
              <w:left w:val="nil"/>
              <w:bottom w:val="single" w:sz="4" w:space="0" w:color="auto"/>
              <w:right w:val="single" w:sz="4" w:space="0" w:color="auto"/>
            </w:tcBorders>
            <w:shd w:val="clear" w:color="auto" w:fill="auto"/>
            <w:noWrap/>
            <w:hideMark/>
          </w:tcPr>
          <w:p w14:paraId="674F2000"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1500</w:t>
            </w:r>
          </w:p>
        </w:tc>
      </w:tr>
      <w:tr w:rsidR="00112B7E" w:rsidRPr="00F33C58" w14:paraId="440D7B35"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293D353"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C1EECF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0974D8E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Косолманка, ул. Зеленая</w:t>
            </w:r>
          </w:p>
        </w:tc>
        <w:tc>
          <w:tcPr>
            <w:tcW w:w="992" w:type="dxa"/>
            <w:tcBorders>
              <w:top w:val="nil"/>
              <w:left w:val="nil"/>
              <w:bottom w:val="single" w:sz="4" w:space="0" w:color="auto"/>
              <w:right w:val="single" w:sz="4" w:space="0" w:color="auto"/>
            </w:tcBorders>
            <w:shd w:val="clear" w:color="auto" w:fill="auto"/>
            <w:hideMark/>
          </w:tcPr>
          <w:p w14:paraId="62B2F43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 грунт</w:t>
            </w:r>
          </w:p>
        </w:tc>
        <w:tc>
          <w:tcPr>
            <w:tcW w:w="1134" w:type="dxa"/>
            <w:tcBorders>
              <w:top w:val="nil"/>
              <w:left w:val="nil"/>
              <w:bottom w:val="single" w:sz="4" w:space="0" w:color="auto"/>
              <w:right w:val="single" w:sz="4" w:space="0" w:color="auto"/>
            </w:tcBorders>
            <w:shd w:val="clear" w:color="auto" w:fill="auto"/>
            <w:hideMark/>
          </w:tcPr>
          <w:p w14:paraId="064F759E"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5558</w:t>
            </w:r>
          </w:p>
        </w:tc>
        <w:tc>
          <w:tcPr>
            <w:tcW w:w="993" w:type="dxa"/>
            <w:tcBorders>
              <w:top w:val="nil"/>
              <w:left w:val="nil"/>
              <w:bottom w:val="single" w:sz="4" w:space="0" w:color="auto"/>
              <w:right w:val="single" w:sz="4" w:space="0" w:color="auto"/>
            </w:tcBorders>
            <w:shd w:val="clear" w:color="auto" w:fill="auto"/>
            <w:hideMark/>
          </w:tcPr>
          <w:p w14:paraId="315FD224"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1985</w:t>
            </w:r>
          </w:p>
        </w:tc>
      </w:tr>
      <w:tr w:rsidR="00112B7E" w:rsidRPr="00F33C58" w14:paraId="0C9B30A1"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43C68B5"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2C89DA6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3F8C2B1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Косолманка, ул. Советская</w:t>
            </w:r>
          </w:p>
        </w:tc>
        <w:tc>
          <w:tcPr>
            <w:tcW w:w="992" w:type="dxa"/>
            <w:tcBorders>
              <w:top w:val="nil"/>
              <w:left w:val="nil"/>
              <w:bottom w:val="single" w:sz="4" w:space="0" w:color="auto"/>
              <w:right w:val="single" w:sz="4" w:space="0" w:color="auto"/>
            </w:tcBorders>
            <w:shd w:val="clear" w:color="auto" w:fill="auto"/>
            <w:hideMark/>
          </w:tcPr>
          <w:p w14:paraId="7F5DAF0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 грунт</w:t>
            </w:r>
          </w:p>
        </w:tc>
        <w:tc>
          <w:tcPr>
            <w:tcW w:w="1134" w:type="dxa"/>
            <w:tcBorders>
              <w:top w:val="nil"/>
              <w:left w:val="nil"/>
              <w:bottom w:val="single" w:sz="4" w:space="0" w:color="auto"/>
              <w:right w:val="single" w:sz="4" w:space="0" w:color="auto"/>
            </w:tcBorders>
            <w:shd w:val="clear" w:color="auto" w:fill="auto"/>
            <w:hideMark/>
          </w:tcPr>
          <w:p w14:paraId="481076AF"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2992</w:t>
            </w:r>
          </w:p>
        </w:tc>
        <w:tc>
          <w:tcPr>
            <w:tcW w:w="993" w:type="dxa"/>
            <w:tcBorders>
              <w:top w:val="nil"/>
              <w:left w:val="nil"/>
              <w:bottom w:val="single" w:sz="4" w:space="0" w:color="auto"/>
              <w:right w:val="single" w:sz="4" w:space="0" w:color="auto"/>
            </w:tcBorders>
            <w:shd w:val="clear" w:color="auto" w:fill="auto"/>
            <w:hideMark/>
          </w:tcPr>
          <w:p w14:paraId="3AA5FB01"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880</w:t>
            </w:r>
          </w:p>
        </w:tc>
      </w:tr>
      <w:tr w:rsidR="00112B7E" w:rsidRPr="00F33C58" w14:paraId="4665EE36"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38A54D1B"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88BDCA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689BBB7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Косолманка, ул. Клубная</w:t>
            </w:r>
          </w:p>
        </w:tc>
        <w:tc>
          <w:tcPr>
            <w:tcW w:w="992" w:type="dxa"/>
            <w:tcBorders>
              <w:top w:val="nil"/>
              <w:left w:val="nil"/>
              <w:bottom w:val="single" w:sz="4" w:space="0" w:color="auto"/>
              <w:right w:val="single" w:sz="4" w:space="0" w:color="auto"/>
            </w:tcBorders>
            <w:shd w:val="clear" w:color="auto" w:fill="auto"/>
            <w:hideMark/>
          </w:tcPr>
          <w:p w14:paraId="3973C02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 грунт, асфальт</w:t>
            </w:r>
          </w:p>
        </w:tc>
        <w:tc>
          <w:tcPr>
            <w:tcW w:w="1134" w:type="dxa"/>
            <w:tcBorders>
              <w:top w:val="nil"/>
              <w:left w:val="nil"/>
              <w:bottom w:val="single" w:sz="4" w:space="0" w:color="auto"/>
              <w:right w:val="single" w:sz="4" w:space="0" w:color="auto"/>
            </w:tcBorders>
            <w:shd w:val="clear" w:color="auto" w:fill="auto"/>
            <w:hideMark/>
          </w:tcPr>
          <w:p w14:paraId="289FCF5F"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5031,2</w:t>
            </w:r>
          </w:p>
        </w:tc>
        <w:tc>
          <w:tcPr>
            <w:tcW w:w="993" w:type="dxa"/>
            <w:tcBorders>
              <w:top w:val="nil"/>
              <w:left w:val="nil"/>
              <w:bottom w:val="single" w:sz="4" w:space="0" w:color="auto"/>
              <w:right w:val="single" w:sz="4" w:space="0" w:color="auto"/>
            </w:tcBorders>
            <w:shd w:val="clear" w:color="auto" w:fill="auto"/>
            <w:hideMark/>
          </w:tcPr>
          <w:p w14:paraId="15E3274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1324</w:t>
            </w:r>
          </w:p>
        </w:tc>
      </w:tr>
      <w:tr w:rsidR="00112B7E" w:rsidRPr="00F33C58" w14:paraId="7F53D1E7"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F706249"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25776E1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71C79E4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городской округ Верхотурский, от аавтодороги "ул. Уральская с. Кордюково" до скважины водозаборной</w:t>
            </w:r>
          </w:p>
        </w:tc>
        <w:tc>
          <w:tcPr>
            <w:tcW w:w="992" w:type="dxa"/>
            <w:tcBorders>
              <w:top w:val="nil"/>
              <w:left w:val="nil"/>
              <w:bottom w:val="single" w:sz="4" w:space="0" w:color="auto"/>
              <w:right w:val="single" w:sz="4" w:space="0" w:color="auto"/>
            </w:tcBorders>
            <w:shd w:val="clear" w:color="auto" w:fill="auto"/>
            <w:hideMark/>
          </w:tcPr>
          <w:p w14:paraId="12100AE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0C7ECBD6"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17373</w:t>
            </w:r>
          </w:p>
        </w:tc>
        <w:tc>
          <w:tcPr>
            <w:tcW w:w="993" w:type="dxa"/>
            <w:tcBorders>
              <w:top w:val="nil"/>
              <w:left w:val="nil"/>
              <w:bottom w:val="single" w:sz="4" w:space="0" w:color="auto"/>
              <w:right w:val="single" w:sz="4" w:space="0" w:color="auto"/>
            </w:tcBorders>
            <w:shd w:val="clear" w:color="auto" w:fill="auto"/>
            <w:hideMark/>
          </w:tcPr>
          <w:p w14:paraId="775E7FA5"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705</w:t>
            </w:r>
          </w:p>
        </w:tc>
      </w:tr>
      <w:tr w:rsidR="00112B7E" w:rsidRPr="00F33C58" w14:paraId="74DB6D09"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DA87996"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534D544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58A6C0A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городской округ Верхотурский, от аавтодороги "ул. Советская с. Кордюково" до полигона</w:t>
            </w:r>
          </w:p>
        </w:tc>
        <w:tc>
          <w:tcPr>
            <w:tcW w:w="992" w:type="dxa"/>
            <w:tcBorders>
              <w:top w:val="nil"/>
              <w:left w:val="nil"/>
              <w:bottom w:val="single" w:sz="4" w:space="0" w:color="auto"/>
              <w:right w:val="single" w:sz="4" w:space="0" w:color="auto"/>
            </w:tcBorders>
            <w:shd w:val="clear" w:color="auto" w:fill="auto"/>
            <w:hideMark/>
          </w:tcPr>
          <w:p w14:paraId="103A45A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268ECFDE"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820,4</w:t>
            </w:r>
          </w:p>
        </w:tc>
        <w:tc>
          <w:tcPr>
            <w:tcW w:w="993" w:type="dxa"/>
            <w:tcBorders>
              <w:top w:val="nil"/>
              <w:left w:val="nil"/>
              <w:bottom w:val="single" w:sz="4" w:space="0" w:color="auto"/>
              <w:right w:val="single" w:sz="4" w:space="0" w:color="auto"/>
            </w:tcBorders>
            <w:shd w:val="clear" w:color="auto" w:fill="auto"/>
            <w:hideMark/>
          </w:tcPr>
          <w:p w14:paraId="4FC933F7"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306</w:t>
            </w:r>
          </w:p>
        </w:tc>
      </w:tr>
      <w:tr w:rsidR="00112B7E" w:rsidRPr="00F33C58" w14:paraId="394A129A"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20F2D819"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F590B3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3610893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Гражданская</w:t>
            </w:r>
          </w:p>
        </w:tc>
        <w:tc>
          <w:tcPr>
            <w:tcW w:w="992" w:type="dxa"/>
            <w:tcBorders>
              <w:top w:val="nil"/>
              <w:left w:val="nil"/>
              <w:bottom w:val="single" w:sz="4" w:space="0" w:color="auto"/>
              <w:right w:val="single" w:sz="4" w:space="0" w:color="auto"/>
            </w:tcBorders>
            <w:shd w:val="clear" w:color="auto" w:fill="auto"/>
            <w:hideMark/>
          </w:tcPr>
          <w:p w14:paraId="336DA27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0FFF20C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1050</w:t>
            </w:r>
          </w:p>
        </w:tc>
        <w:tc>
          <w:tcPr>
            <w:tcW w:w="993" w:type="dxa"/>
            <w:tcBorders>
              <w:top w:val="nil"/>
              <w:left w:val="nil"/>
              <w:bottom w:val="single" w:sz="4" w:space="0" w:color="auto"/>
              <w:right w:val="single" w:sz="4" w:space="0" w:color="auto"/>
            </w:tcBorders>
            <w:shd w:val="clear" w:color="auto" w:fill="auto"/>
            <w:hideMark/>
          </w:tcPr>
          <w:p w14:paraId="499A235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350</w:t>
            </w:r>
          </w:p>
        </w:tc>
      </w:tr>
      <w:tr w:rsidR="00112B7E" w:rsidRPr="00F33C58" w14:paraId="77B4612B"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69B8638D"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1D00E9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w:t>
            </w:r>
            <w:r w:rsidRPr="00F33C58">
              <w:rPr>
                <w:rFonts w:ascii="Times New Roman" w:eastAsia="Times New Roman" w:hAnsi="Times New Roman" w:cs="Times New Roman"/>
                <w:color w:val="000000"/>
                <w:sz w:val="24"/>
                <w:szCs w:val="24"/>
                <w:lang w:eastAsia="ru-RU"/>
              </w:rPr>
              <w:lastRenderedPageBreak/>
              <w:t xml:space="preserve">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05CD503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lastRenderedPageBreak/>
              <w:t xml:space="preserve">г. Верхотурье, </w:t>
            </w:r>
            <w:r w:rsidRPr="00F33C58">
              <w:rPr>
                <w:rFonts w:ascii="Times New Roman" w:eastAsia="Times New Roman" w:hAnsi="Times New Roman" w:cs="Times New Roman"/>
                <w:color w:val="000000"/>
                <w:sz w:val="24"/>
                <w:szCs w:val="24"/>
                <w:lang w:eastAsia="ru-RU"/>
              </w:rPr>
              <w:br/>
            </w:r>
            <w:r w:rsidRPr="00F33C58">
              <w:rPr>
                <w:rFonts w:ascii="Times New Roman" w:eastAsia="Times New Roman" w:hAnsi="Times New Roman" w:cs="Times New Roman"/>
                <w:color w:val="000000"/>
                <w:sz w:val="24"/>
                <w:szCs w:val="24"/>
                <w:lang w:eastAsia="ru-RU"/>
              </w:rPr>
              <w:lastRenderedPageBreak/>
              <w:t>ул. Есенина</w:t>
            </w:r>
          </w:p>
        </w:tc>
        <w:tc>
          <w:tcPr>
            <w:tcW w:w="992" w:type="dxa"/>
            <w:tcBorders>
              <w:top w:val="nil"/>
              <w:left w:val="nil"/>
              <w:bottom w:val="single" w:sz="4" w:space="0" w:color="auto"/>
              <w:right w:val="single" w:sz="4" w:space="0" w:color="auto"/>
            </w:tcBorders>
            <w:shd w:val="clear" w:color="auto" w:fill="auto"/>
            <w:hideMark/>
          </w:tcPr>
          <w:p w14:paraId="308B03C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lastRenderedPageBreak/>
              <w:t>бетонн</w:t>
            </w:r>
            <w:r w:rsidRPr="00F33C58">
              <w:rPr>
                <w:rFonts w:ascii="Times New Roman" w:eastAsia="Times New Roman" w:hAnsi="Times New Roman" w:cs="Times New Roman"/>
                <w:color w:val="000000"/>
                <w:sz w:val="24"/>
                <w:szCs w:val="24"/>
                <w:lang w:eastAsia="ru-RU"/>
              </w:rPr>
              <w:lastRenderedPageBreak/>
              <w:t>ые плиты, щебень</w:t>
            </w:r>
          </w:p>
        </w:tc>
        <w:tc>
          <w:tcPr>
            <w:tcW w:w="1134" w:type="dxa"/>
            <w:tcBorders>
              <w:top w:val="nil"/>
              <w:left w:val="nil"/>
              <w:bottom w:val="single" w:sz="4" w:space="0" w:color="auto"/>
              <w:right w:val="single" w:sz="4" w:space="0" w:color="auto"/>
            </w:tcBorders>
            <w:shd w:val="clear" w:color="auto" w:fill="auto"/>
            <w:hideMark/>
          </w:tcPr>
          <w:p w14:paraId="601CD32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lastRenderedPageBreak/>
              <w:t>1813</w:t>
            </w:r>
          </w:p>
        </w:tc>
        <w:tc>
          <w:tcPr>
            <w:tcW w:w="993" w:type="dxa"/>
            <w:tcBorders>
              <w:top w:val="nil"/>
              <w:left w:val="nil"/>
              <w:bottom w:val="single" w:sz="4" w:space="0" w:color="auto"/>
              <w:right w:val="single" w:sz="4" w:space="0" w:color="auto"/>
            </w:tcBorders>
            <w:shd w:val="clear" w:color="auto" w:fill="auto"/>
            <w:hideMark/>
          </w:tcPr>
          <w:p w14:paraId="4CDDE559"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500</w:t>
            </w:r>
          </w:p>
        </w:tc>
      </w:tr>
      <w:tr w:rsidR="00112B7E" w:rsidRPr="00F33C58" w14:paraId="08853FD5"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E00A6A8"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5A06549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3FE7413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Герцена</w:t>
            </w:r>
          </w:p>
        </w:tc>
        <w:tc>
          <w:tcPr>
            <w:tcW w:w="992" w:type="dxa"/>
            <w:tcBorders>
              <w:top w:val="nil"/>
              <w:left w:val="nil"/>
              <w:bottom w:val="single" w:sz="4" w:space="0" w:color="auto"/>
              <w:right w:val="single" w:sz="4" w:space="0" w:color="auto"/>
            </w:tcBorders>
            <w:shd w:val="clear" w:color="auto" w:fill="auto"/>
            <w:hideMark/>
          </w:tcPr>
          <w:p w14:paraId="25BD2B6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6536DB25"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740</w:t>
            </w:r>
          </w:p>
        </w:tc>
        <w:tc>
          <w:tcPr>
            <w:tcW w:w="993" w:type="dxa"/>
            <w:tcBorders>
              <w:top w:val="nil"/>
              <w:left w:val="nil"/>
              <w:bottom w:val="single" w:sz="4" w:space="0" w:color="auto"/>
              <w:right w:val="single" w:sz="4" w:space="0" w:color="auto"/>
            </w:tcBorders>
            <w:shd w:val="clear" w:color="auto" w:fill="auto"/>
            <w:hideMark/>
          </w:tcPr>
          <w:p w14:paraId="0481F449"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200</w:t>
            </w:r>
          </w:p>
        </w:tc>
      </w:tr>
      <w:tr w:rsidR="00112B7E" w:rsidRPr="00F33C58" w14:paraId="0EEA25B5"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AEE8167"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2AE7410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04B5B57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Бажова</w:t>
            </w:r>
          </w:p>
        </w:tc>
        <w:tc>
          <w:tcPr>
            <w:tcW w:w="992" w:type="dxa"/>
            <w:tcBorders>
              <w:top w:val="nil"/>
              <w:left w:val="nil"/>
              <w:bottom w:val="single" w:sz="4" w:space="0" w:color="auto"/>
              <w:right w:val="single" w:sz="4" w:space="0" w:color="auto"/>
            </w:tcBorders>
            <w:shd w:val="clear" w:color="auto" w:fill="auto"/>
            <w:hideMark/>
          </w:tcPr>
          <w:p w14:paraId="49FFFBA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шебень</w:t>
            </w:r>
          </w:p>
        </w:tc>
        <w:tc>
          <w:tcPr>
            <w:tcW w:w="1134" w:type="dxa"/>
            <w:tcBorders>
              <w:top w:val="nil"/>
              <w:left w:val="nil"/>
              <w:bottom w:val="single" w:sz="4" w:space="0" w:color="auto"/>
              <w:right w:val="single" w:sz="4" w:space="0" w:color="auto"/>
            </w:tcBorders>
            <w:shd w:val="clear" w:color="auto" w:fill="auto"/>
            <w:hideMark/>
          </w:tcPr>
          <w:p w14:paraId="7C666346"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945</w:t>
            </w:r>
          </w:p>
        </w:tc>
        <w:tc>
          <w:tcPr>
            <w:tcW w:w="993" w:type="dxa"/>
            <w:tcBorders>
              <w:top w:val="nil"/>
              <w:left w:val="nil"/>
              <w:bottom w:val="single" w:sz="4" w:space="0" w:color="auto"/>
              <w:right w:val="single" w:sz="4" w:space="0" w:color="auto"/>
            </w:tcBorders>
            <w:shd w:val="clear" w:color="auto" w:fill="auto"/>
            <w:hideMark/>
          </w:tcPr>
          <w:p w14:paraId="7EFB6F4F"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350</w:t>
            </w:r>
          </w:p>
        </w:tc>
      </w:tr>
      <w:tr w:rsidR="00112B7E" w:rsidRPr="00F33C58" w14:paraId="583DB2C3"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7B55BE8"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393B43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247663A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Кошевого</w:t>
            </w:r>
          </w:p>
        </w:tc>
        <w:tc>
          <w:tcPr>
            <w:tcW w:w="992" w:type="dxa"/>
            <w:tcBorders>
              <w:top w:val="nil"/>
              <w:left w:val="nil"/>
              <w:bottom w:val="single" w:sz="4" w:space="0" w:color="auto"/>
              <w:right w:val="single" w:sz="4" w:space="0" w:color="auto"/>
            </w:tcBorders>
            <w:shd w:val="clear" w:color="auto" w:fill="auto"/>
            <w:hideMark/>
          </w:tcPr>
          <w:p w14:paraId="6CD9A8D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 щебень, грунт</w:t>
            </w:r>
          </w:p>
        </w:tc>
        <w:tc>
          <w:tcPr>
            <w:tcW w:w="1134" w:type="dxa"/>
            <w:tcBorders>
              <w:top w:val="nil"/>
              <w:left w:val="nil"/>
              <w:bottom w:val="single" w:sz="4" w:space="0" w:color="auto"/>
              <w:right w:val="single" w:sz="4" w:space="0" w:color="auto"/>
            </w:tcBorders>
            <w:shd w:val="clear" w:color="auto" w:fill="auto"/>
            <w:hideMark/>
          </w:tcPr>
          <w:p w14:paraId="752E9877"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1780</w:t>
            </w:r>
          </w:p>
        </w:tc>
        <w:tc>
          <w:tcPr>
            <w:tcW w:w="993" w:type="dxa"/>
            <w:tcBorders>
              <w:top w:val="nil"/>
              <w:left w:val="nil"/>
              <w:bottom w:val="single" w:sz="4" w:space="0" w:color="auto"/>
              <w:right w:val="single" w:sz="4" w:space="0" w:color="auto"/>
            </w:tcBorders>
            <w:shd w:val="clear" w:color="auto" w:fill="auto"/>
            <w:hideMark/>
          </w:tcPr>
          <w:p w14:paraId="179C0A24"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550</w:t>
            </w:r>
          </w:p>
        </w:tc>
      </w:tr>
      <w:tr w:rsidR="00112B7E" w:rsidRPr="00F33C58" w14:paraId="2A340D0E"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1FFB8B5"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5A5DD7B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5D2A3B4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Восточная</w:t>
            </w:r>
          </w:p>
        </w:tc>
        <w:tc>
          <w:tcPr>
            <w:tcW w:w="992" w:type="dxa"/>
            <w:tcBorders>
              <w:top w:val="nil"/>
              <w:left w:val="nil"/>
              <w:bottom w:val="single" w:sz="4" w:space="0" w:color="auto"/>
              <w:right w:val="single" w:sz="4" w:space="0" w:color="auto"/>
            </w:tcBorders>
            <w:shd w:val="clear" w:color="auto" w:fill="auto"/>
            <w:hideMark/>
          </w:tcPr>
          <w:p w14:paraId="3831404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 щебень</w:t>
            </w:r>
          </w:p>
        </w:tc>
        <w:tc>
          <w:tcPr>
            <w:tcW w:w="1134" w:type="dxa"/>
            <w:tcBorders>
              <w:top w:val="nil"/>
              <w:left w:val="nil"/>
              <w:bottom w:val="single" w:sz="4" w:space="0" w:color="auto"/>
              <w:right w:val="single" w:sz="4" w:space="0" w:color="auto"/>
            </w:tcBorders>
            <w:shd w:val="clear" w:color="auto" w:fill="auto"/>
            <w:hideMark/>
          </w:tcPr>
          <w:p w14:paraId="547AC43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7560</w:t>
            </w:r>
          </w:p>
        </w:tc>
        <w:tc>
          <w:tcPr>
            <w:tcW w:w="993" w:type="dxa"/>
            <w:tcBorders>
              <w:top w:val="nil"/>
              <w:left w:val="nil"/>
              <w:bottom w:val="single" w:sz="4" w:space="0" w:color="auto"/>
              <w:right w:val="single" w:sz="4" w:space="0" w:color="auto"/>
            </w:tcBorders>
            <w:shd w:val="clear" w:color="auto" w:fill="auto"/>
            <w:hideMark/>
          </w:tcPr>
          <w:p w14:paraId="04C5900E"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1370</w:t>
            </w:r>
          </w:p>
        </w:tc>
      </w:tr>
      <w:tr w:rsidR="00112B7E" w:rsidRPr="00F33C58" w14:paraId="0B5A2224"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29E58CC2"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655AA9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7F7D707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Клубная</w:t>
            </w:r>
          </w:p>
        </w:tc>
        <w:tc>
          <w:tcPr>
            <w:tcW w:w="992" w:type="dxa"/>
            <w:tcBorders>
              <w:top w:val="nil"/>
              <w:left w:val="nil"/>
              <w:bottom w:val="single" w:sz="4" w:space="0" w:color="auto"/>
              <w:right w:val="single" w:sz="4" w:space="0" w:color="auto"/>
            </w:tcBorders>
            <w:shd w:val="clear" w:color="auto" w:fill="auto"/>
            <w:hideMark/>
          </w:tcPr>
          <w:p w14:paraId="0A4F6AE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nil"/>
              <w:left w:val="nil"/>
              <w:bottom w:val="single" w:sz="4" w:space="0" w:color="auto"/>
              <w:right w:val="single" w:sz="4" w:space="0" w:color="auto"/>
            </w:tcBorders>
            <w:shd w:val="clear" w:color="auto" w:fill="auto"/>
            <w:hideMark/>
          </w:tcPr>
          <w:p w14:paraId="23C40CB0"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1974</w:t>
            </w:r>
          </w:p>
        </w:tc>
        <w:tc>
          <w:tcPr>
            <w:tcW w:w="993" w:type="dxa"/>
            <w:tcBorders>
              <w:top w:val="nil"/>
              <w:left w:val="nil"/>
              <w:bottom w:val="single" w:sz="4" w:space="0" w:color="auto"/>
              <w:right w:val="single" w:sz="4" w:space="0" w:color="auto"/>
            </w:tcBorders>
            <w:shd w:val="clear" w:color="auto" w:fill="auto"/>
            <w:hideMark/>
          </w:tcPr>
          <w:p w14:paraId="33277256"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300</w:t>
            </w:r>
          </w:p>
        </w:tc>
      </w:tr>
      <w:tr w:rsidR="00112B7E" w:rsidRPr="00F33C58" w14:paraId="2E72E89C"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BDC6AD7"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71FB709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561AB9A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Крайняя</w:t>
            </w:r>
          </w:p>
        </w:tc>
        <w:tc>
          <w:tcPr>
            <w:tcW w:w="992" w:type="dxa"/>
            <w:tcBorders>
              <w:top w:val="nil"/>
              <w:left w:val="nil"/>
              <w:bottom w:val="single" w:sz="4" w:space="0" w:color="auto"/>
              <w:right w:val="single" w:sz="4" w:space="0" w:color="auto"/>
            </w:tcBorders>
            <w:shd w:val="clear" w:color="auto" w:fill="auto"/>
            <w:hideMark/>
          </w:tcPr>
          <w:p w14:paraId="5A5023A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4F740F5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360</w:t>
            </w:r>
          </w:p>
        </w:tc>
        <w:tc>
          <w:tcPr>
            <w:tcW w:w="993" w:type="dxa"/>
            <w:tcBorders>
              <w:top w:val="nil"/>
              <w:left w:val="nil"/>
              <w:bottom w:val="single" w:sz="4" w:space="0" w:color="auto"/>
              <w:right w:val="single" w:sz="4" w:space="0" w:color="auto"/>
            </w:tcBorders>
            <w:shd w:val="clear" w:color="auto" w:fill="auto"/>
            <w:hideMark/>
          </w:tcPr>
          <w:p w14:paraId="327E32E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180</w:t>
            </w:r>
          </w:p>
        </w:tc>
      </w:tr>
      <w:tr w:rsidR="00112B7E" w:rsidRPr="00F33C58" w14:paraId="47093355"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095280B7"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D20B05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2A1ACF5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Высоцкого</w:t>
            </w:r>
          </w:p>
        </w:tc>
        <w:tc>
          <w:tcPr>
            <w:tcW w:w="992" w:type="dxa"/>
            <w:tcBorders>
              <w:top w:val="nil"/>
              <w:left w:val="nil"/>
              <w:bottom w:val="single" w:sz="4" w:space="0" w:color="auto"/>
              <w:right w:val="single" w:sz="4" w:space="0" w:color="auto"/>
            </w:tcBorders>
            <w:shd w:val="clear" w:color="auto" w:fill="auto"/>
            <w:hideMark/>
          </w:tcPr>
          <w:p w14:paraId="61919B4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 щебень</w:t>
            </w:r>
          </w:p>
        </w:tc>
        <w:tc>
          <w:tcPr>
            <w:tcW w:w="1134" w:type="dxa"/>
            <w:tcBorders>
              <w:top w:val="nil"/>
              <w:left w:val="nil"/>
              <w:bottom w:val="single" w:sz="4" w:space="0" w:color="auto"/>
              <w:right w:val="single" w:sz="4" w:space="0" w:color="auto"/>
            </w:tcBorders>
            <w:shd w:val="clear" w:color="auto" w:fill="auto"/>
            <w:hideMark/>
          </w:tcPr>
          <w:p w14:paraId="29FF5FCB"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2450</w:t>
            </w:r>
          </w:p>
        </w:tc>
        <w:tc>
          <w:tcPr>
            <w:tcW w:w="993" w:type="dxa"/>
            <w:tcBorders>
              <w:top w:val="nil"/>
              <w:left w:val="nil"/>
              <w:bottom w:val="single" w:sz="4" w:space="0" w:color="auto"/>
              <w:right w:val="single" w:sz="4" w:space="0" w:color="auto"/>
            </w:tcBorders>
            <w:shd w:val="clear" w:color="auto" w:fill="auto"/>
            <w:hideMark/>
          </w:tcPr>
          <w:p w14:paraId="450AB687"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600</w:t>
            </w:r>
          </w:p>
        </w:tc>
      </w:tr>
      <w:tr w:rsidR="00112B7E" w:rsidRPr="00F33C58" w14:paraId="69C3257B"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70318FF"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5CE2D5A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052BAB3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пер. Теплый</w:t>
            </w:r>
          </w:p>
        </w:tc>
        <w:tc>
          <w:tcPr>
            <w:tcW w:w="992" w:type="dxa"/>
            <w:tcBorders>
              <w:top w:val="nil"/>
              <w:left w:val="nil"/>
              <w:bottom w:val="single" w:sz="4" w:space="0" w:color="auto"/>
              <w:right w:val="single" w:sz="4" w:space="0" w:color="auto"/>
            </w:tcBorders>
            <w:shd w:val="clear" w:color="auto" w:fill="auto"/>
            <w:hideMark/>
          </w:tcPr>
          <w:p w14:paraId="7754D36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бетонные плиты, щебень</w:t>
            </w:r>
          </w:p>
        </w:tc>
        <w:tc>
          <w:tcPr>
            <w:tcW w:w="1134" w:type="dxa"/>
            <w:tcBorders>
              <w:top w:val="nil"/>
              <w:left w:val="nil"/>
              <w:bottom w:val="single" w:sz="4" w:space="0" w:color="auto"/>
              <w:right w:val="single" w:sz="4" w:space="0" w:color="auto"/>
            </w:tcBorders>
            <w:shd w:val="clear" w:color="auto" w:fill="auto"/>
            <w:hideMark/>
          </w:tcPr>
          <w:p w14:paraId="0C3F99AC"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820</w:t>
            </w:r>
          </w:p>
        </w:tc>
        <w:tc>
          <w:tcPr>
            <w:tcW w:w="993" w:type="dxa"/>
            <w:tcBorders>
              <w:top w:val="nil"/>
              <w:left w:val="nil"/>
              <w:bottom w:val="single" w:sz="4" w:space="0" w:color="auto"/>
              <w:right w:val="single" w:sz="4" w:space="0" w:color="auto"/>
            </w:tcBorders>
            <w:shd w:val="clear" w:color="auto" w:fill="auto"/>
            <w:hideMark/>
          </w:tcPr>
          <w:p w14:paraId="7EF7213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220</w:t>
            </w:r>
          </w:p>
        </w:tc>
      </w:tr>
      <w:tr w:rsidR="00112B7E" w:rsidRPr="00F33C58" w14:paraId="7587013C"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E81D77E"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5634E79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46A6998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д. Морозова, ул. Дорожная</w:t>
            </w:r>
          </w:p>
        </w:tc>
        <w:tc>
          <w:tcPr>
            <w:tcW w:w="992" w:type="dxa"/>
            <w:tcBorders>
              <w:top w:val="nil"/>
              <w:left w:val="nil"/>
              <w:bottom w:val="single" w:sz="4" w:space="0" w:color="auto"/>
              <w:right w:val="single" w:sz="4" w:space="0" w:color="auto"/>
            </w:tcBorders>
            <w:shd w:val="clear" w:color="auto" w:fill="auto"/>
            <w:hideMark/>
          </w:tcPr>
          <w:p w14:paraId="005B9C1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557F067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2500</w:t>
            </w:r>
          </w:p>
        </w:tc>
        <w:tc>
          <w:tcPr>
            <w:tcW w:w="993" w:type="dxa"/>
            <w:tcBorders>
              <w:top w:val="nil"/>
              <w:left w:val="nil"/>
              <w:bottom w:val="single" w:sz="4" w:space="0" w:color="auto"/>
              <w:right w:val="single" w:sz="4" w:space="0" w:color="auto"/>
            </w:tcBorders>
            <w:shd w:val="clear" w:color="auto" w:fill="auto"/>
            <w:hideMark/>
          </w:tcPr>
          <w:p w14:paraId="0528490C"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1000</w:t>
            </w:r>
          </w:p>
        </w:tc>
      </w:tr>
      <w:tr w:rsidR="00112B7E" w:rsidRPr="00F33C58" w14:paraId="575DB677"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7475D9F"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7DF7C4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03B039C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д. Верхняя Постникова, ул. Лиханова</w:t>
            </w:r>
          </w:p>
        </w:tc>
        <w:tc>
          <w:tcPr>
            <w:tcW w:w="992" w:type="dxa"/>
            <w:tcBorders>
              <w:top w:val="nil"/>
              <w:left w:val="nil"/>
              <w:bottom w:val="single" w:sz="4" w:space="0" w:color="auto"/>
              <w:right w:val="single" w:sz="4" w:space="0" w:color="auto"/>
            </w:tcBorders>
            <w:shd w:val="clear" w:color="auto" w:fill="auto"/>
            <w:hideMark/>
          </w:tcPr>
          <w:p w14:paraId="1AA5CD7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65C8AC04"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2000</w:t>
            </w:r>
          </w:p>
        </w:tc>
        <w:tc>
          <w:tcPr>
            <w:tcW w:w="993" w:type="dxa"/>
            <w:tcBorders>
              <w:top w:val="nil"/>
              <w:left w:val="nil"/>
              <w:bottom w:val="single" w:sz="4" w:space="0" w:color="auto"/>
              <w:right w:val="single" w:sz="4" w:space="0" w:color="auto"/>
            </w:tcBorders>
            <w:shd w:val="clear" w:color="auto" w:fill="auto"/>
            <w:hideMark/>
          </w:tcPr>
          <w:p w14:paraId="5E7C0877"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800</w:t>
            </w:r>
          </w:p>
        </w:tc>
      </w:tr>
      <w:tr w:rsidR="00112B7E" w:rsidRPr="00F33C58" w14:paraId="2BE426AA"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12DC906"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485C43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6AC483E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от д. Лобанова до п. Восточный</w:t>
            </w:r>
          </w:p>
        </w:tc>
        <w:tc>
          <w:tcPr>
            <w:tcW w:w="992" w:type="dxa"/>
            <w:tcBorders>
              <w:top w:val="nil"/>
              <w:left w:val="nil"/>
              <w:bottom w:val="single" w:sz="4" w:space="0" w:color="auto"/>
              <w:right w:val="single" w:sz="4" w:space="0" w:color="auto"/>
            </w:tcBorders>
            <w:shd w:val="clear" w:color="auto" w:fill="auto"/>
            <w:hideMark/>
          </w:tcPr>
          <w:p w14:paraId="1005620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398D8A78"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17500</w:t>
            </w:r>
          </w:p>
        </w:tc>
        <w:tc>
          <w:tcPr>
            <w:tcW w:w="993" w:type="dxa"/>
            <w:tcBorders>
              <w:top w:val="nil"/>
              <w:left w:val="nil"/>
              <w:bottom w:val="single" w:sz="4" w:space="0" w:color="auto"/>
              <w:right w:val="single" w:sz="4" w:space="0" w:color="auto"/>
            </w:tcBorders>
            <w:shd w:val="clear" w:color="auto" w:fill="auto"/>
            <w:hideMark/>
          </w:tcPr>
          <w:p w14:paraId="0605E9B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2500</w:t>
            </w:r>
          </w:p>
        </w:tc>
      </w:tr>
      <w:tr w:rsidR="00112B7E" w:rsidRPr="00F33C58" w14:paraId="4CC583F9"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6AAC1408"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68973A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422704C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Карпунинский, ул. Гоголя</w:t>
            </w:r>
          </w:p>
        </w:tc>
        <w:tc>
          <w:tcPr>
            <w:tcW w:w="992" w:type="dxa"/>
            <w:tcBorders>
              <w:top w:val="nil"/>
              <w:left w:val="nil"/>
              <w:bottom w:val="single" w:sz="4" w:space="0" w:color="auto"/>
              <w:right w:val="single" w:sz="4" w:space="0" w:color="auto"/>
            </w:tcBorders>
            <w:shd w:val="clear" w:color="auto" w:fill="auto"/>
            <w:hideMark/>
          </w:tcPr>
          <w:p w14:paraId="6DEFB6E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 грунт</w:t>
            </w:r>
          </w:p>
        </w:tc>
        <w:tc>
          <w:tcPr>
            <w:tcW w:w="1134" w:type="dxa"/>
            <w:tcBorders>
              <w:top w:val="nil"/>
              <w:left w:val="nil"/>
              <w:bottom w:val="single" w:sz="4" w:space="0" w:color="auto"/>
              <w:right w:val="single" w:sz="4" w:space="0" w:color="auto"/>
            </w:tcBorders>
            <w:shd w:val="clear" w:color="auto" w:fill="auto"/>
            <w:hideMark/>
          </w:tcPr>
          <w:p w14:paraId="204805D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2530</w:t>
            </w:r>
          </w:p>
        </w:tc>
        <w:tc>
          <w:tcPr>
            <w:tcW w:w="993" w:type="dxa"/>
            <w:tcBorders>
              <w:top w:val="nil"/>
              <w:left w:val="nil"/>
              <w:bottom w:val="single" w:sz="4" w:space="0" w:color="auto"/>
              <w:right w:val="single" w:sz="4" w:space="0" w:color="auto"/>
            </w:tcBorders>
            <w:shd w:val="clear" w:color="auto" w:fill="auto"/>
            <w:hideMark/>
          </w:tcPr>
          <w:p w14:paraId="06141DB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800</w:t>
            </w:r>
          </w:p>
        </w:tc>
      </w:tr>
      <w:tr w:rsidR="00112B7E" w:rsidRPr="00F33C58" w14:paraId="19B112BD"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064B6A8"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2C024A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604AB11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Карпунинский, ул. 1-е Мая</w:t>
            </w:r>
          </w:p>
        </w:tc>
        <w:tc>
          <w:tcPr>
            <w:tcW w:w="992" w:type="dxa"/>
            <w:tcBorders>
              <w:top w:val="nil"/>
              <w:left w:val="nil"/>
              <w:bottom w:val="single" w:sz="4" w:space="0" w:color="auto"/>
              <w:right w:val="single" w:sz="4" w:space="0" w:color="auto"/>
            </w:tcBorders>
            <w:shd w:val="clear" w:color="auto" w:fill="auto"/>
            <w:hideMark/>
          </w:tcPr>
          <w:p w14:paraId="2C77E54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 грунт</w:t>
            </w:r>
          </w:p>
        </w:tc>
        <w:tc>
          <w:tcPr>
            <w:tcW w:w="1134" w:type="dxa"/>
            <w:tcBorders>
              <w:top w:val="nil"/>
              <w:left w:val="nil"/>
              <w:bottom w:val="single" w:sz="4" w:space="0" w:color="auto"/>
              <w:right w:val="single" w:sz="4" w:space="0" w:color="auto"/>
            </w:tcBorders>
            <w:shd w:val="clear" w:color="auto" w:fill="auto"/>
            <w:hideMark/>
          </w:tcPr>
          <w:p w14:paraId="0EA43B5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1830</w:t>
            </w:r>
          </w:p>
        </w:tc>
        <w:tc>
          <w:tcPr>
            <w:tcW w:w="993" w:type="dxa"/>
            <w:tcBorders>
              <w:top w:val="nil"/>
              <w:left w:val="nil"/>
              <w:bottom w:val="single" w:sz="4" w:space="0" w:color="auto"/>
              <w:right w:val="single" w:sz="4" w:space="0" w:color="auto"/>
            </w:tcBorders>
            <w:shd w:val="clear" w:color="auto" w:fill="auto"/>
            <w:hideMark/>
          </w:tcPr>
          <w:p w14:paraId="4D859BA6"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600</w:t>
            </w:r>
          </w:p>
        </w:tc>
      </w:tr>
      <w:tr w:rsidR="00112B7E" w:rsidRPr="00F33C58" w14:paraId="1E9ECEAD"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3928918F"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464FDE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116E6B4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Карпунинский, ул. Рабочая</w:t>
            </w:r>
          </w:p>
        </w:tc>
        <w:tc>
          <w:tcPr>
            <w:tcW w:w="992" w:type="dxa"/>
            <w:tcBorders>
              <w:top w:val="nil"/>
              <w:left w:val="nil"/>
              <w:bottom w:val="single" w:sz="4" w:space="0" w:color="auto"/>
              <w:right w:val="single" w:sz="4" w:space="0" w:color="auto"/>
            </w:tcBorders>
            <w:shd w:val="clear" w:color="auto" w:fill="auto"/>
            <w:hideMark/>
          </w:tcPr>
          <w:p w14:paraId="5416582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78400C48"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500</w:t>
            </w:r>
          </w:p>
        </w:tc>
        <w:tc>
          <w:tcPr>
            <w:tcW w:w="993" w:type="dxa"/>
            <w:tcBorders>
              <w:top w:val="nil"/>
              <w:left w:val="nil"/>
              <w:bottom w:val="single" w:sz="4" w:space="0" w:color="auto"/>
              <w:right w:val="single" w:sz="4" w:space="0" w:color="auto"/>
            </w:tcBorders>
            <w:shd w:val="clear" w:color="auto" w:fill="auto"/>
            <w:hideMark/>
          </w:tcPr>
          <w:p w14:paraId="4C2410A1"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250</w:t>
            </w:r>
          </w:p>
        </w:tc>
      </w:tr>
      <w:tr w:rsidR="00112B7E" w:rsidRPr="00F33C58" w14:paraId="6B3A49BA"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D6B82B0"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0816A7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6FDEFB0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с.  Усть-Салда, ул. Молодежная</w:t>
            </w:r>
          </w:p>
        </w:tc>
        <w:tc>
          <w:tcPr>
            <w:tcW w:w="992" w:type="dxa"/>
            <w:tcBorders>
              <w:top w:val="nil"/>
              <w:left w:val="nil"/>
              <w:bottom w:val="single" w:sz="4" w:space="0" w:color="auto"/>
              <w:right w:val="single" w:sz="4" w:space="0" w:color="auto"/>
            </w:tcBorders>
            <w:shd w:val="clear" w:color="auto" w:fill="auto"/>
            <w:hideMark/>
          </w:tcPr>
          <w:p w14:paraId="585014A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13361D6C"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1650</w:t>
            </w:r>
          </w:p>
        </w:tc>
        <w:tc>
          <w:tcPr>
            <w:tcW w:w="993" w:type="dxa"/>
            <w:tcBorders>
              <w:top w:val="nil"/>
              <w:left w:val="nil"/>
              <w:bottom w:val="single" w:sz="4" w:space="0" w:color="auto"/>
              <w:right w:val="single" w:sz="4" w:space="0" w:color="auto"/>
            </w:tcBorders>
            <w:shd w:val="clear" w:color="auto" w:fill="auto"/>
            <w:hideMark/>
          </w:tcPr>
          <w:p w14:paraId="1E137348"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550</w:t>
            </w:r>
          </w:p>
        </w:tc>
      </w:tr>
      <w:tr w:rsidR="00112B7E" w:rsidRPr="00F33C58" w14:paraId="5322AB2B"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362B43BB"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4D22AC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w:t>
            </w:r>
            <w:r w:rsidRPr="00F33C58">
              <w:rPr>
                <w:rFonts w:ascii="Times New Roman" w:eastAsia="Times New Roman" w:hAnsi="Times New Roman" w:cs="Times New Roman"/>
                <w:color w:val="000000"/>
                <w:sz w:val="24"/>
                <w:szCs w:val="24"/>
                <w:lang w:eastAsia="ru-RU"/>
              </w:rPr>
              <w:lastRenderedPageBreak/>
              <w:t xml:space="preserve">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7DC0304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lastRenderedPageBreak/>
              <w:t>Свердловская обл. Верхотурский р-</w:t>
            </w:r>
            <w:r w:rsidRPr="00F33C58">
              <w:rPr>
                <w:rFonts w:ascii="Times New Roman" w:eastAsia="Times New Roman" w:hAnsi="Times New Roman" w:cs="Times New Roman"/>
                <w:color w:val="000000"/>
                <w:sz w:val="24"/>
                <w:szCs w:val="24"/>
                <w:lang w:eastAsia="ru-RU"/>
              </w:rPr>
              <w:lastRenderedPageBreak/>
              <w:t>н, с.  Усть-Салда, ул. Северная</w:t>
            </w:r>
          </w:p>
        </w:tc>
        <w:tc>
          <w:tcPr>
            <w:tcW w:w="992" w:type="dxa"/>
            <w:tcBorders>
              <w:top w:val="nil"/>
              <w:left w:val="nil"/>
              <w:bottom w:val="single" w:sz="4" w:space="0" w:color="auto"/>
              <w:right w:val="single" w:sz="4" w:space="0" w:color="auto"/>
            </w:tcBorders>
            <w:shd w:val="clear" w:color="auto" w:fill="auto"/>
            <w:hideMark/>
          </w:tcPr>
          <w:p w14:paraId="51098DD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lastRenderedPageBreak/>
              <w:t>щебень</w:t>
            </w:r>
          </w:p>
        </w:tc>
        <w:tc>
          <w:tcPr>
            <w:tcW w:w="1134" w:type="dxa"/>
            <w:tcBorders>
              <w:top w:val="nil"/>
              <w:left w:val="nil"/>
              <w:bottom w:val="single" w:sz="4" w:space="0" w:color="auto"/>
              <w:right w:val="single" w:sz="4" w:space="0" w:color="auto"/>
            </w:tcBorders>
            <w:shd w:val="clear" w:color="auto" w:fill="auto"/>
            <w:hideMark/>
          </w:tcPr>
          <w:p w14:paraId="7692DD19"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1540</w:t>
            </w:r>
          </w:p>
        </w:tc>
        <w:tc>
          <w:tcPr>
            <w:tcW w:w="993" w:type="dxa"/>
            <w:tcBorders>
              <w:top w:val="nil"/>
              <w:left w:val="nil"/>
              <w:bottom w:val="single" w:sz="4" w:space="0" w:color="auto"/>
              <w:right w:val="single" w:sz="4" w:space="0" w:color="auto"/>
            </w:tcBorders>
            <w:shd w:val="clear" w:color="auto" w:fill="auto"/>
            <w:hideMark/>
          </w:tcPr>
          <w:p w14:paraId="7B38F52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700</w:t>
            </w:r>
          </w:p>
        </w:tc>
      </w:tr>
      <w:tr w:rsidR="00112B7E" w:rsidRPr="00F33C58" w14:paraId="08151AC9"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40D7925"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3ED693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05E9543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Калачик, ул. Нефтянников</w:t>
            </w:r>
          </w:p>
        </w:tc>
        <w:tc>
          <w:tcPr>
            <w:tcW w:w="992" w:type="dxa"/>
            <w:tcBorders>
              <w:top w:val="nil"/>
              <w:left w:val="nil"/>
              <w:bottom w:val="single" w:sz="4" w:space="0" w:color="auto"/>
              <w:right w:val="single" w:sz="4" w:space="0" w:color="auto"/>
            </w:tcBorders>
            <w:shd w:val="clear" w:color="auto" w:fill="auto"/>
            <w:hideMark/>
          </w:tcPr>
          <w:p w14:paraId="6351A76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 щебень</w:t>
            </w:r>
          </w:p>
        </w:tc>
        <w:tc>
          <w:tcPr>
            <w:tcW w:w="1134" w:type="dxa"/>
            <w:tcBorders>
              <w:top w:val="nil"/>
              <w:left w:val="nil"/>
              <w:bottom w:val="single" w:sz="4" w:space="0" w:color="auto"/>
              <w:right w:val="single" w:sz="4" w:space="0" w:color="auto"/>
            </w:tcBorders>
            <w:shd w:val="clear" w:color="auto" w:fill="auto"/>
            <w:hideMark/>
          </w:tcPr>
          <w:p w14:paraId="4E8F6B2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1945</w:t>
            </w:r>
          </w:p>
        </w:tc>
        <w:tc>
          <w:tcPr>
            <w:tcW w:w="993" w:type="dxa"/>
            <w:tcBorders>
              <w:top w:val="nil"/>
              <w:left w:val="nil"/>
              <w:bottom w:val="single" w:sz="4" w:space="0" w:color="auto"/>
              <w:right w:val="single" w:sz="4" w:space="0" w:color="auto"/>
            </w:tcBorders>
            <w:shd w:val="clear" w:color="auto" w:fill="auto"/>
            <w:hideMark/>
          </w:tcPr>
          <w:p w14:paraId="6F0E0650"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590</w:t>
            </w:r>
          </w:p>
        </w:tc>
      </w:tr>
      <w:tr w:rsidR="00112B7E" w:rsidRPr="00F33C58" w14:paraId="0BA5BAEE"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2CB13DE7"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26A0993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7A21B13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Калачик, ул. Новая</w:t>
            </w:r>
          </w:p>
        </w:tc>
        <w:tc>
          <w:tcPr>
            <w:tcW w:w="992" w:type="dxa"/>
            <w:tcBorders>
              <w:top w:val="nil"/>
              <w:left w:val="nil"/>
              <w:bottom w:val="single" w:sz="4" w:space="0" w:color="auto"/>
              <w:right w:val="single" w:sz="4" w:space="0" w:color="auto"/>
            </w:tcBorders>
            <w:shd w:val="clear" w:color="auto" w:fill="auto"/>
            <w:hideMark/>
          </w:tcPr>
          <w:p w14:paraId="7998383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nil"/>
              <w:left w:val="nil"/>
              <w:bottom w:val="single" w:sz="4" w:space="0" w:color="auto"/>
              <w:right w:val="single" w:sz="4" w:space="0" w:color="auto"/>
            </w:tcBorders>
            <w:shd w:val="clear" w:color="auto" w:fill="auto"/>
            <w:hideMark/>
          </w:tcPr>
          <w:p w14:paraId="5FB24AE8"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3300</w:t>
            </w:r>
          </w:p>
        </w:tc>
        <w:tc>
          <w:tcPr>
            <w:tcW w:w="993" w:type="dxa"/>
            <w:tcBorders>
              <w:top w:val="nil"/>
              <w:left w:val="nil"/>
              <w:bottom w:val="single" w:sz="4" w:space="0" w:color="auto"/>
              <w:right w:val="single" w:sz="4" w:space="0" w:color="auto"/>
            </w:tcBorders>
            <w:shd w:val="clear" w:color="auto" w:fill="auto"/>
            <w:hideMark/>
          </w:tcPr>
          <w:p w14:paraId="55F0A2E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550</w:t>
            </w:r>
          </w:p>
        </w:tc>
      </w:tr>
      <w:tr w:rsidR="00112B7E" w:rsidRPr="00F33C58" w14:paraId="5DD95250"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000F57B"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FD6524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0C1FBC3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Заречная</w:t>
            </w:r>
          </w:p>
        </w:tc>
        <w:tc>
          <w:tcPr>
            <w:tcW w:w="992" w:type="dxa"/>
            <w:tcBorders>
              <w:top w:val="nil"/>
              <w:left w:val="nil"/>
              <w:bottom w:val="single" w:sz="4" w:space="0" w:color="auto"/>
              <w:right w:val="single" w:sz="4" w:space="0" w:color="auto"/>
            </w:tcBorders>
            <w:shd w:val="clear" w:color="auto" w:fill="auto"/>
            <w:hideMark/>
          </w:tcPr>
          <w:p w14:paraId="38849A5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5222E2D0"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2304</w:t>
            </w:r>
          </w:p>
        </w:tc>
        <w:tc>
          <w:tcPr>
            <w:tcW w:w="993" w:type="dxa"/>
            <w:tcBorders>
              <w:top w:val="nil"/>
              <w:left w:val="nil"/>
              <w:bottom w:val="single" w:sz="4" w:space="0" w:color="auto"/>
              <w:right w:val="single" w:sz="4" w:space="0" w:color="auto"/>
            </w:tcBorders>
            <w:shd w:val="clear" w:color="auto" w:fill="auto"/>
            <w:hideMark/>
          </w:tcPr>
          <w:p w14:paraId="1F641729"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720</w:t>
            </w:r>
          </w:p>
        </w:tc>
      </w:tr>
      <w:tr w:rsidR="00112B7E" w:rsidRPr="00F33C58" w14:paraId="113A176D"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537BFC5"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76C4DA4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78F7D85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Февральская</w:t>
            </w:r>
          </w:p>
        </w:tc>
        <w:tc>
          <w:tcPr>
            <w:tcW w:w="992" w:type="dxa"/>
            <w:tcBorders>
              <w:top w:val="nil"/>
              <w:left w:val="nil"/>
              <w:bottom w:val="single" w:sz="4" w:space="0" w:color="auto"/>
              <w:right w:val="single" w:sz="4" w:space="0" w:color="auto"/>
            </w:tcBorders>
            <w:shd w:val="clear" w:color="auto" w:fill="auto"/>
            <w:hideMark/>
          </w:tcPr>
          <w:p w14:paraId="5733AB7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7445EC0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500</w:t>
            </w:r>
          </w:p>
        </w:tc>
        <w:tc>
          <w:tcPr>
            <w:tcW w:w="993" w:type="dxa"/>
            <w:tcBorders>
              <w:top w:val="nil"/>
              <w:left w:val="nil"/>
              <w:bottom w:val="single" w:sz="4" w:space="0" w:color="auto"/>
              <w:right w:val="single" w:sz="4" w:space="0" w:color="auto"/>
            </w:tcBorders>
            <w:shd w:val="clear" w:color="auto" w:fill="auto"/>
            <w:hideMark/>
          </w:tcPr>
          <w:p w14:paraId="397D267B"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250</w:t>
            </w:r>
          </w:p>
        </w:tc>
      </w:tr>
      <w:tr w:rsidR="00112B7E" w:rsidRPr="00F33C58" w14:paraId="750469D8"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CA162CC"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565820C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0DEE1EB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Волкова</w:t>
            </w:r>
          </w:p>
        </w:tc>
        <w:tc>
          <w:tcPr>
            <w:tcW w:w="992" w:type="dxa"/>
            <w:tcBorders>
              <w:top w:val="nil"/>
              <w:left w:val="nil"/>
              <w:bottom w:val="single" w:sz="4" w:space="0" w:color="auto"/>
              <w:right w:val="single" w:sz="4" w:space="0" w:color="auto"/>
            </w:tcBorders>
            <w:shd w:val="clear" w:color="auto" w:fill="auto"/>
            <w:hideMark/>
          </w:tcPr>
          <w:p w14:paraId="031D946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20D2C3D4"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1050</w:t>
            </w:r>
          </w:p>
        </w:tc>
        <w:tc>
          <w:tcPr>
            <w:tcW w:w="993" w:type="dxa"/>
            <w:tcBorders>
              <w:top w:val="nil"/>
              <w:left w:val="nil"/>
              <w:bottom w:val="single" w:sz="4" w:space="0" w:color="auto"/>
              <w:right w:val="single" w:sz="4" w:space="0" w:color="auto"/>
            </w:tcBorders>
            <w:shd w:val="clear" w:color="auto" w:fill="auto"/>
            <w:hideMark/>
          </w:tcPr>
          <w:p w14:paraId="50AF6D64"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300</w:t>
            </w:r>
          </w:p>
        </w:tc>
      </w:tr>
      <w:tr w:rsidR="00112B7E" w:rsidRPr="00F33C58" w14:paraId="4128DE4D"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55D7F7A"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2EF0367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5066A0E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Молодежная</w:t>
            </w:r>
          </w:p>
        </w:tc>
        <w:tc>
          <w:tcPr>
            <w:tcW w:w="992" w:type="dxa"/>
            <w:tcBorders>
              <w:top w:val="nil"/>
              <w:left w:val="nil"/>
              <w:bottom w:val="single" w:sz="4" w:space="0" w:color="auto"/>
              <w:right w:val="single" w:sz="4" w:space="0" w:color="auto"/>
            </w:tcBorders>
            <w:shd w:val="clear" w:color="auto" w:fill="auto"/>
            <w:hideMark/>
          </w:tcPr>
          <w:p w14:paraId="0C380C8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5D4435A8"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759</w:t>
            </w:r>
          </w:p>
        </w:tc>
        <w:tc>
          <w:tcPr>
            <w:tcW w:w="993" w:type="dxa"/>
            <w:tcBorders>
              <w:top w:val="nil"/>
              <w:left w:val="nil"/>
              <w:bottom w:val="single" w:sz="4" w:space="0" w:color="auto"/>
              <w:right w:val="single" w:sz="4" w:space="0" w:color="auto"/>
            </w:tcBorders>
            <w:shd w:val="clear" w:color="auto" w:fill="auto"/>
            <w:hideMark/>
          </w:tcPr>
          <w:p w14:paraId="1CCB5FD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230</w:t>
            </w:r>
          </w:p>
        </w:tc>
      </w:tr>
      <w:tr w:rsidR="00112B7E" w:rsidRPr="00F33C58" w14:paraId="002D5EFB"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7E4FAFA"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067D1BD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08A1EAD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Комарова</w:t>
            </w:r>
          </w:p>
        </w:tc>
        <w:tc>
          <w:tcPr>
            <w:tcW w:w="992" w:type="dxa"/>
            <w:tcBorders>
              <w:top w:val="nil"/>
              <w:left w:val="nil"/>
              <w:bottom w:val="single" w:sz="4" w:space="0" w:color="auto"/>
              <w:right w:val="single" w:sz="4" w:space="0" w:color="auto"/>
            </w:tcBorders>
            <w:shd w:val="clear" w:color="auto" w:fill="auto"/>
            <w:hideMark/>
          </w:tcPr>
          <w:p w14:paraId="46BAE48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0ADD6E74"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1155</w:t>
            </w:r>
          </w:p>
        </w:tc>
        <w:tc>
          <w:tcPr>
            <w:tcW w:w="993" w:type="dxa"/>
            <w:tcBorders>
              <w:top w:val="nil"/>
              <w:left w:val="nil"/>
              <w:bottom w:val="single" w:sz="4" w:space="0" w:color="auto"/>
              <w:right w:val="single" w:sz="4" w:space="0" w:color="auto"/>
            </w:tcBorders>
            <w:shd w:val="clear" w:color="auto" w:fill="auto"/>
            <w:hideMark/>
          </w:tcPr>
          <w:p w14:paraId="6BE30B17"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350</w:t>
            </w:r>
          </w:p>
        </w:tc>
      </w:tr>
      <w:tr w:rsidR="00112B7E" w:rsidRPr="00F33C58" w14:paraId="4EBC615C"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67A16CC4"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6D6942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60FDF16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Речная</w:t>
            </w:r>
          </w:p>
        </w:tc>
        <w:tc>
          <w:tcPr>
            <w:tcW w:w="992" w:type="dxa"/>
            <w:tcBorders>
              <w:top w:val="nil"/>
              <w:left w:val="nil"/>
              <w:bottom w:val="single" w:sz="4" w:space="0" w:color="auto"/>
              <w:right w:val="single" w:sz="4" w:space="0" w:color="auto"/>
            </w:tcBorders>
            <w:shd w:val="clear" w:color="auto" w:fill="auto"/>
            <w:hideMark/>
          </w:tcPr>
          <w:p w14:paraId="0922214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 грунт</w:t>
            </w:r>
          </w:p>
        </w:tc>
        <w:tc>
          <w:tcPr>
            <w:tcW w:w="1134" w:type="dxa"/>
            <w:tcBorders>
              <w:top w:val="nil"/>
              <w:left w:val="nil"/>
              <w:bottom w:val="single" w:sz="4" w:space="0" w:color="auto"/>
              <w:right w:val="single" w:sz="4" w:space="0" w:color="auto"/>
            </w:tcBorders>
            <w:shd w:val="clear" w:color="auto" w:fill="auto"/>
            <w:hideMark/>
          </w:tcPr>
          <w:p w14:paraId="7D648BF8"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1440</w:t>
            </w:r>
          </w:p>
        </w:tc>
        <w:tc>
          <w:tcPr>
            <w:tcW w:w="993" w:type="dxa"/>
            <w:tcBorders>
              <w:top w:val="nil"/>
              <w:left w:val="nil"/>
              <w:bottom w:val="single" w:sz="4" w:space="0" w:color="auto"/>
              <w:right w:val="single" w:sz="4" w:space="0" w:color="auto"/>
            </w:tcBorders>
            <w:shd w:val="clear" w:color="auto" w:fill="auto"/>
            <w:hideMark/>
          </w:tcPr>
          <w:p w14:paraId="155A92BF"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650</w:t>
            </w:r>
          </w:p>
        </w:tc>
      </w:tr>
      <w:tr w:rsidR="00112B7E" w:rsidRPr="00F33C58" w14:paraId="5B389162"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2BEFD433"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2AAC70D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3471801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Набережная</w:t>
            </w:r>
          </w:p>
        </w:tc>
        <w:tc>
          <w:tcPr>
            <w:tcW w:w="992" w:type="dxa"/>
            <w:tcBorders>
              <w:top w:val="nil"/>
              <w:left w:val="nil"/>
              <w:bottom w:val="single" w:sz="4" w:space="0" w:color="auto"/>
              <w:right w:val="single" w:sz="4" w:space="0" w:color="auto"/>
            </w:tcBorders>
            <w:shd w:val="clear" w:color="auto" w:fill="auto"/>
            <w:hideMark/>
          </w:tcPr>
          <w:p w14:paraId="014B844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491DE7F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875</w:t>
            </w:r>
          </w:p>
        </w:tc>
        <w:tc>
          <w:tcPr>
            <w:tcW w:w="993" w:type="dxa"/>
            <w:tcBorders>
              <w:top w:val="nil"/>
              <w:left w:val="nil"/>
              <w:bottom w:val="single" w:sz="4" w:space="0" w:color="auto"/>
              <w:right w:val="single" w:sz="4" w:space="0" w:color="auto"/>
            </w:tcBorders>
            <w:shd w:val="clear" w:color="auto" w:fill="auto"/>
            <w:hideMark/>
          </w:tcPr>
          <w:p w14:paraId="1B59B319"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350</w:t>
            </w:r>
          </w:p>
        </w:tc>
      </w:tr>
      <w:tr w:rsidR="00112B7E" w:rsidRPr="00F33C58" w14:paraId="2F0E14AF"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242E4B7F"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F131A6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3AE7F3E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Январская</w:t>
            </w:r>
          </w:p>
        </w:tc>
        <w:tc>
          <w:tcPr>
            <w:tcW w:w="992" w:type="dxa"/>
            <w:tcBorders>
              <w:top w:val="nil"/>
              <w:left w:val="nil"/>
              <w:bottom w:val="single" w:sz="4" w:space="0" w:color="auto"/>
              <w:right w:val="single" w:sz="4" w:space="0" w:color="auto"/>
            </w:tcBorders>
            <w:shd w:val="clear" w:color="auto" w:fill="auto"/>
            <w:hideMark/>
          </w:tcPr>
          <w:p w14:paraId="6F839CC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27229EA4"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1290</w:t>
            </w:r>
          </w:p>
        </w:tc>
        <w:tc>
          <w:tcPr>
            <w:tcW w:w="993" w:type="dxa"/>
            <w:tcBorders>
              <w:top w:val="nil"/>
              <w:left w:val="nil"/>
              <w:bottom w:val="single" w:sz="4" w:space="0" w:color="auto"/>
              <w:right w:val="single" w:sz="4" w:space="0" w:color="auto"/>
            </w:tcBorders>
            <w:shd w:val="clear" w:color="auto" w:fill="auto"/>
            <w:hideMark/>
          </w:tcPr>
          <w:p w14:paraId="762CC85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430</w:t>
            </w:r>
          </w:p>
        </w:tc>
      </w:tr>
      <w:tr w:rsidR="00112B7E" w:rsidRPr="00F33C58" w14:paraId="6845A8F2"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A3C5338"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0751566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566D473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70 лет Октября</w:t>
            </w:r>
          </w:p>
        </w:tc>
        <w:tc>
          <w:tcPr>
            <w:tcW w:w="992" w:type="dxa"/>
            <w:tcBorders>
              <w:top w:val="nil"/>
              <w:left w:val="nil"/>
              <w:bottom w:val="single" w:sz="4" w:space="0" w:color="auto"/>
              <w:right w:val="single" w:sz="4" w:space="0" w:color="auto"/>
            </w:tcBorders>
            <w:shd w:val="clear" w:color="auto" w:fill="auto"/>
            <w:hideMark/>
          </w:tcPr>
          <w:p w14:paraId="3952355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ж/б плиты, щебень</w:t>
            </w:r>
          </w:p>
        </w:tc>
        <w:tc>
          <w:tcPr>
            <w:tcW w:w="1134" w:type="dxa"/>
            <w:tcBorders>
              <w:top w:val="nil"/>
              <w:left w:val="nil"/>
              <w:bottom w:val="single" w:sz="4" w:space="0" w:color="auto"/>
              <w:right w:val="single" w:sz="4" w:space="0" w:color="auto"/>
            </w:tcBorders>
            <w:shd w:val="clear" w:color="auto" w:fill="auto"/>
            <w:hideMark/>
          </w:tcPr>
          <w:p w14:paraId="21D4359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1830</w:t>
            </w:r>
          </w:p>
        </w:tc>
        <w:tc>
          <w:tcPr>
            <w:tcW w:w="993" w:type="dxa"/>
            <w:tcBorders>
              <w:top w:val="nil"/>
              <w:left w:val="nil"/>
              <w:bottom w:val="single" w:sz="4" w:space="0" w:color="auto"/>
              <w:right w:val="single" w:sz="4" w:space="0" w:color="auto"/>
            </w:tcBorders>
            <w:shd w:val="clear" w:color="auto" w:fill="auto"/>
            <w:hideMark/>
          </w:tcPr>
          <w:p w14:paraId="65181760"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350</w:t>
            </w:r>
          </w:p>
        </w:tc>
      </w:tr>
      <w:tr w:rsidR="00112B7E" w:rsidRPr="00F33C58" w14:paraId="02A51524"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36F3B68"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D46E96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547538C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с. Пия, ул. Молодежная</w:t>
            </w:r>
          </w:p>
        </w:tc>
        <w:tc>
          <w:tcPr>
            <w:tcW w:w="992" w:type="dxa"/>
            <w:tcBorders>
              <w:top w:val="nil"/>
              <w:left w:val="nil"/>
              <w:bottom w:val="single" w:sz="4" w:space="0" w:color="auto"/>
              <w:right w:val="single" w:sz="4" w:space="0" w:color="auto"/>
            </w:tcBorders>
            <w:shd w:val="clear" w:color="auto" w:fill="auto"/>
            <w:hideMark/>
          </w:tcPr>
          <w:p w14:paraId="30114B1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 щебень</w:t>
            </w:r>
          </w:p>
        </w:tc>
        <w:tc>
          <w:tcPr>
            <w:tcW w:w="1134" w:type="dxa"/>
            <w:tcBorders>
              <w:top w:val="nil"/>
              <w:left w:val="nil"/>
              <w:bottom w:val="single" w:sz="4" w:space="0" w:color="auto"/>
              <w:right w:val="single" w:sz="4" w:space="0" w:color="auto"/>
            </w:tcBorders>
            <w:shd w:val="clear" w:color="auto" w:fill="auto"/>
            <w:hideMark/>
          </w:tcPr>
          <w:p w14:paraId="227BA9A6"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2390</w:t>
            </w:r>
          </w:p>
        </w:tc>
        <w:tc>
          <w:tcPr>
            <w:tcW w:w="993" w:type="dxa"/>
            <w:tcBorders>
              <w:top w:val="nil"/>
              <w:left w:val="nil"/>
              <w:bottom w:val="single" w:sz="4" w:space="0" w:color="auto"/>
              <w:right w:val="single" w:sz="4" w:space="0" w:color="auto"/>
            </w:tcBorders>
            <w:shd w:val="clear" w:color="auto" w:fill="auto"/>
            <w:hideMark/>
          </w:tcPr>
          <w:p w14:paraId="7D28006B"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500</w:t>
            </w:r>
          </w:p>
        </w:tc>
      </w:tr>
      <w:tr w:rsidR="00112B7E" w:rsidRPr="00F33C58" w14:paraId="3B84CFDE"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228BAC1"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F914C3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4424C89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с. Пия, ул. Центральная</w:t>
            </w:r>
          </w:p>
        </w:tc>
        <w:tc>
          <w:tcPr>
            <w:tcW w:w="992" w:type="dxa"/>
            <w:tcBorders>
              <w:top w:val="nil"/>
              <w:left w:val="nil"/>
              <w:bottom w:val="single" w:sz="4" w:space="0" w:color="auto"/>
              <w:right w:val="single" w:sz="4" w:space="0" w:color="auto"/>
            </w:tcBorders>
            <w:shd w:val="clear" w:color="auto" w:fill="auto"/>
            <w:hideMark/>
          </w:tcPr>
          <w:p w14:paraId="523146E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nil"/>
              <w:left w:val="nil"/>
              <w:bottom w:val="single" w:sz="4" w:space="0" w:color="auto"/>
              <w:right w:val="single" w:sz="4" w:space="0" w:color="auto"/>
            </w:tcBorders>
            <w:shd w:val="clear" w:color="auto" w:fill="auto"/>
            <w:hideMark/>
          </w:tcPr>
          <w:p w14:paraId="477A5FF7"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2220</w:t>
            </w:r>
          </w:p>
        </w:tc>
        <w:tc>
          <w:tcPr>
            <w:tcW w:w="993" w:type="dxa"/>
            <w:tcBorders>
              <w:top w:val="nil"/>
              <w:left w:val="nil"/>
              <w:bottom w:val="single" w:sz="4" w:space="0" w:color="auto"/>
              <w:right w:val="single" w:sz="4" w:space="0" w:color="auto"/>
            </w:tcBorders>
            <w:shd w:val="clear" w:color="auto" w:fill="auto"/>
            <w:hideMark/>
          </w:tcPr>
          <w:p w14:paraId="3CC06238"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600</w:t>
            </w:r>
          </w:p>
        </w:tc>
      </w:tr>
      <w:tr w:rsidR="00112B7E" w:rsidRPr="00F33C58" w14:paraId="5A821E89"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1274319"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0A4612E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3D50662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с. Пия, ул. Школьная</w:t>
            </w:r>
          </w:p>
        </w:tc>
        <w:tc>
          <w:tcPr>
            <w:tcW w:w="992" w:type="dxa"/>
            <w:tcBorders>
              <w:top w:val="nil"/>
              <w:left w:val="nil"/>
              <w:bottom w:val="single" w:sz="4" w:space="0" w:color="auto"/>
              <w:right w:val="single" w:sz="4" w:space="0" w:color="auto"/>
            </w:tcBorders>
            <w:shd w:val="clear" w:color="auto" w:fill="auto"/>
            <w:hideMark/>
          </w:tcPr>
          <w:p w14:paraId="506C13D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nil"/>
              <w:left w:val="nil"/>
              <w:bottom w:val="single" w:sz="4" w:space="0" w:color="auto"/>
              <w:right w:val="single" w:sz="4" w:space="0" w:color="auto"/>
            </w:tcBorders>
            <w:shd w:val="clear" w:color="auto" w:fill="auto"/>
            <w:hideMark/>
          </w:tcPr>
          <w:p w14:paraId="5D426DAE"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1050</w:t>
            </w:r>
          </w:p>
        </w:tc>
        <w:tc>
          <w:tcPr>
            <w:tcW w:w="993" w:type="dxa"/>
            <w:tcBorders>
              <w:top w:val="nil"/>
              <w:left w:val="nil"/>
              <w:bottom w:val="single" w:sz="4" w:space="0" w:color="auto"/>
              <w:right w:val="single" w:sz="4" w:space="0" w:color="auto"/>
            </w:tcBorders>
            <w:shd w:val="clear" w:color="auto" w:fill="auto"/>
            <w:hideMark/>
          </w:tcPr>
          <w:p w14:paraId="5876A418"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300</w:t>
            </w:r>
          </w:p>
        </w:tc>
      </w:tr>
      <w:tr w:rsidR="00112B7E" w:rsidRPr="00F33C58" w14:paraId="56FF696B"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CDA443C"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C78A32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6B18554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с. Пия, ул. Совхозная</w:t>
            </w:r>
          </w:p>
        </w:tc>
        <w:tc>
          <w:tcPr>
            <w:tcW w:w="992" w:type="dxa"/>
            <w:tcBorders>
              <w:top w:val="nil"/>
              <w:left w:val="nil"/>
              <w:bottom w:val="single" w:sz="4" w:space="0" w:color="auto"/>
              <w:right w:val="single" w:sz="4" w:space="0" w:color="auto"/>
            </w:tcBorders>
            <w:shd w:val="clear" w:color="auto" w:fill="auto"/>
            <w:hideMark/>
          </w:tcPr>
          <w:p w14:paraId="1F8C688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nil"/>
              <w:left w:val="nil"/>
              <w:bottom w:val="single" w:sz="4" w:space="0" w:color="auto"/>
              <w:right w:val="single" w:sz="4" w:space="0" w:color="auto"/>
            </w:tcBorders>
            <w:shd w:val="clear" w:color="auto" w:fill="auto"/>
            <w:hideMark/>
          </w:tcPr>
          <w:p w14:paraId="6892AD86"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2000</w:t>
            </w:r>
          </w:p>
        </w:tc>
        <w:tc>
          <w:tcPr>
            <w:tcW w:w="993" w:type="dxa"/>
            <w:tcBorders>
              <w:top w:val="nil"/>
              <w:left w:val="nil"/>
              <w:bottom w:val="single" w:sz="4" w:space="0" w:color="auto"/>
              <w:right w:val="single" w:sz="4" w:space="0" w:color="auto"/>
            </w:tcBorders>
            <w:shd w:val="clear" w:color="auto" w:fill="auto"/>
            <w:hideMark/>
          </w:tcPr>
          <w:p w14:paraId="5E17ED81"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500</w:t>
            </w:r>
          </w:p>
        </w:tc>
      </w:tr>
      <w:tr w:rsidR="00112B7E" w:rsidRPr="00F33C58" w14:paraId="6A2832F9"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F7C1BDE"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7745DFF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4EAF3D5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с. Пия, ул. Зеленая</w:t>
            </w:r>
          </w:p>
        </w:tc>
        <w:tc>
          <w:tcPr>
            <w:tcW w:w="992" w:type="dxa"/>
            <w:tcBorders>
              <w:top w:val="nil"/>
              <w:left w:val="nil"/>
              <w:bottom w:val="single" w:sz="4" w:space="0" w:color="auto"/>
              <w:right w:val="single" w:sz="4" w:space="0" w:color="auto"/>
            </w:tcBorders>
            <w:shd w:val="clear" w:color="auto" w:fill="auto"/>
            <w:hideMark/>
          </w:tcPr>
          <w:p w14:paraId="33D1D8D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1478E24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840</w:t>
            </w:r>
          </w:p>
        </w:tc>
        <w:tc>
          <w:tcPr>
            <w:tcW w:w="993" w:type="dxa"/>
            <w:tcBorders>
              <w:top w:val="nil"/>
              <w:left w:val="nil"/>
              <w:bottom w:val="single" w:sz="4" w:space="0" w:color="auto"/>
              <w:right w:val="single" w:sz="4" w:space="0" w:color="auto"/>
            </w:tcBorders>
            <w:shd w:val="clear" w:color="auto" w:fill="auto"/>
            <w:hideMark/>
          </w:tcPr>
          <w:p w14:paraId="7C8DE21B"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300</w:t>
            </w:r>
          </w:p>
        </w:tc>
      </w:tr>
      <w:tr w:rsidR="00112B7E" w:rsidRPr="00F33C58" w14:paraId="2910F439"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23385C64"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43D2B5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w:t>
            </w:r>
            <w:r w:rsidRPr="00F33C58">
              <w:rPr>
                <w:rFonts w:ascii="Times New Roman" w:eastAsia="Times New Roman" w:hAnsi="Times New Roman" w:cs="Times New Roman"/>
                <w:color w:val="000000"/>
                <w:sz w:val="24"/>
                <w:szCs w:val="24"/>
                <w:lang w:eastAsia="ru-RU"/>
              </w:rPr>
              <w:lastRenderedPageBreak/>
              <w:t xml:space="preserve">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79B384B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lastRenderedPageBreak/>
              <w:t>Свердловская обл. Верхотурский р-</w:t>
            </w:r>
            <w:r w:rsidRPr="00F33C58">
              <w:rPr>
                <w:rFonts w:ascii="Times New Roman" w:eastAsia="Times New Roman" w:hAnsi="Times New Roman" w:cs="Times New Roman"/>
                <w:color w:val="000000"/>
                <w:sz w:val="24"/>
                <w:szCs w:val="24"/>
                <w:lang w:eastAsia="ru-RU"/>
              </w:rPr>
              <w:lastRenderedPageBreak/>
              <w:t>н, с. Прокопьевская Салда, ул. Новая</w:t>
            </w:r>
          </w:p>
        </w:tc>
        <w:tc>
          <w:tcPr>
            <w:tcW w:w="992" w:type="dxa"/>
            <w:tcBorders>
              <w:top w:val="nil"/>
              <w:left w:val="nil"/>
              <w:bottom w:val="single" w:sz="4" w:space="0" w:color="auto"/>
              <w:right w:val="single" w:sz="4" w:space="0" w:color="auto"/>
            </w:tcBorders>
            <w:shd w:val="clear" w:color="auto" w:fill="auto"/>
            <w:hideMark/>
          </w:tcPr>
          <w:p w14:paraId="76F816F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lastRenderedPageBreak/>
              <w:t>щебень</w:t>
            </w:r>
          </w:p>
        </w:tc>
        <w:tc>
          <w:tcPr>
            <w:tcW w:w="1134" w:type="dxa"/>
            <w:tcBorders>
              <w:top w:val="nil"/>
              <w:left w:val="nil"/>
              <w:bottom w:val="single" w:sz="4" w:space="0" w:color="auto"/>
              <w:right w:val="single" w:sz="4" w:space="0" w:color="auto"/>
            </w:tcBorders>
            <w:shd w:val="clear" w:color="auto" w:fill="auto"/>
            <w:hideMark/>
          </w:tcPr>
          <w:p w14:paraId="26969099"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3485</w:t>
            </w:r>
          </w:p>
        </w:tc>
        <w:tc>
          <w:tcPr>
            <w:tcW w:w="993" w:type="dxa"/>
            <w:tcBorders>
              <w:top w:val="nil"/>
              <w:left w:val="nil"/>
              <w:bottom w:val="single" w:sz="4" w:space="0" w:color="auto"/>
              <w:right w:val="single" w:sz="4" w:space="0" w:color="auto"/>
            </w:tcBorders>
            <w:shd w:val="clear" w:color="auto" w:fill="auto"/>
            <w:hideMark/>
          </w:tcPr>
          <w:p w14:paraId="79360955"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850</w:t>
            </w:r>
          </w:p>
        </w:tc>
      </w:tr>
      <w:tr w:rsidR="00112B7E" w:rsidRPr="00F33C58" w14:paraId="174F6921"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0A75E961"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886EA5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1AD88C4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с. Прокопьевская Салда, ул. Молодежная</w:t>
            </w:r>
          </w:p>
        </w:tc>
        <w:tc>
          <w:tcPr>
            <w:tcW w:w="992" w:type="dxa"/>
            <w:tcBorders>
              <w:top w:val="nil"/>
              <w:left w:val="nil"/>
              <w:bottom w:val="single" w:sz="4" w:space="0" w:color="auto"/>
              <w:right w:val="single" w:sz="4" w:space="0" w:color="auto"/>
            </w:tcBorders>
            <w:shd w:val="clear" w:color="auto" w:fill="auto"/>
            <w:hideMark/>
          </w:tcPr>
          <w:p w14:paraId="008A71F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5A43A37E"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2000</w:t>
            </w:r>
          </w:p>
        </w:tc>
        <w:tc>
          <w:tcPr>
            <w:tcW w:w="993" w:type="dxa"/>
            <w:tcBorders>
              <w:top w:val="nil"/>
              <w:left w:val="nil"/>
              <w:bottom w:val="single" w:sz="4" w:space="0" w:color="auto"/>
              <w:right w:val="single" w:sz="4" w:space="0" w:color="auto"/>
            </w:tcBorders>
            <w:shd w:val="clear" w:color="auto" w:fill="auto"/>
            <w:hideMark/>
          </w:tcPr>
          <w:p w14:paraId="6FE3F589"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500</w:t>
            </w:r>
          </w:p>
        </w:tc>
      </w:tr>
      <w:tr w:rsidR="00112B7E" w:rsidRPr="00F33C58" w14:paraId="055EACD3"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C80E13E"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574DE19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61D41E1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с. Красногорское, ул. Береговая</w:t>
            </w:r>
          </w:p>
        </w:tc>
        <w:tc>
          <w:tcPr>
            <w:tcW w:w="992" w:type="dxa"/>
            <w:tcBorders>
              <w:top w:val="nil"/>
              <w:left w:val="nil"/>
              <w:bottom w:val="single" w:sz="4" w:space="0" w:color="auto"/>
              <w:right w:val="single" w:sz="4" w:space="0" w:color="auto"/>
            </w:tcBorders>
            <w:shd w:val="clear" w:color="auto" w:fill="auto"/>
            <w:hideMark/>
          </w:tcPr>
          <w:p w14:paraId="2192659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084F3B07"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780</w:t>
            </w:r>
          </w:p>
        </w:tc>
        <w:tc>
          <w:tcPr>
            <w:tcW w:w="993" w:type="dxa"/>
            <w:tcBorders>
              <w:top w:val="nil"/>
              <w:left w:val="nil"/>
              <w:bottom w:val="single" w:sz="4" w:space="0" w:color="auto"/>
              <w:right w:val="single" w:sz="4" w:space="0" w:color="auto"/>
            </w:tcBorders>
            <w:shd w:val="clear" w:color="auto" w:fill="auto"/>
            <w:hideMark/>
          </w:tcPr>
          <w:p w14:paraId="62983CBB"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200</w:t>
            </w:r>
          </w:p>
        </w:tc>
      </w:tr>
      <w:tr w:rsidR="00112B7E" w:rsidRPr="00F33C58" w14:paraId="7A33F09F"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C18DACB"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008E63C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7197A94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д. Бочкарева, ул. Нижняя</w:t>
            </w:r>
          </w:p>
        </w:tc>
        <w:tc>
          <w:tcPr>
            <w:tcW w:w="992" w:type="dxa"/>
            <w:tcBorders>
              <w:top w:val="nil"/>
              <w:left w:val="nil"/>
              <w:bottom w:val="single" w:sz="4" w:space="0" w:color="auto"/>
              <w:right w:val="single" w:sz="4" w:space="0" w:color="auto"/>
            </w:tcBorders>
            <w:shd w:val="clear" w:color="auto" w:fill="auto"/>
            <w:hideMark/>
          </w:tcPr>
          <w:p w14:paraId="6246FC8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5852179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2275</w:t>
            </w:r>
          </w:p>
        </w:tc>
        <w:tc>
          <w:tcPr>
            <w:tcW w:w="993" w:type="dxa"/>
            <w:tcBorders>
              <w:top w:val="nil"/>
              <w:left w:val="nil"/>
              <w:bottom w:val="single" w:sz="4" w:space="0" w:color="auto"/>
              <w:right w:val="single" w:sz="4" w:space="0" w:color="auto"/>
            </w:tcBorders>
            <w:shd w:val="clear" w:color="auto" w:fill="auto"/>
            <w:hideMark/>
          </w:tcPr>
          <w:p w14:paraId="6060BCB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750</w:t>
            </w:r>
          </w:p>
        </w:tc>
      </w:tr>
      <w:tr w:rsidR="00112B7E" w:rsidRPr="00F33C58" w14:paraId="148A35F8"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35A2FC8C"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8BF593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6FCE11A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с. Красногорское, ул. Набережная</w:t>
            </w:r>
          </w:p>
        </w:tc>
        <w:tc>
          <w:tcPr>
            <w:tcW w:w="992" w:type="dxa"/>
            <w:tcBorders>
              <w:top w:val="nil"/>
              <w:left w:val="nil"/>
              <w:bottom w:val="single" w:sz="4" w:space="0" w:color="auto"/>
              <w:right w:val="single" w:sz="4" w:space="0" w:color="auto"/>
            </w:tcBorders>
            <w:shd w:val="clear" w:color="auto" w:fill="auto"/>
            <w:hideMark/>
          </w:tcPr>
          <w:p w14:paraId="4F87435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 щебень</w:t>
            </w:r>
          </w:p>
        </w:tc>
        <w:tc>
          <w:tcPr>
            <w:tcW w:w="1134" w:type="dxa"/>
            <w:tcBorders>
              <w:top w:val="nil"/>
              <w:left w:val="nil"/>
              <w:bottom w:val="single" w:sz="4" w:space="0" w:color="auto"/>
              <w:right w:val="single" w:sz="4" w:space="0" w:color="auto"/>
            </w:tcBorders>
            <w:shd w:val="clear" w:color="auto" w:fill="auto"/>
            <w:hideMark/>
          </w:tcPr>
          <w:p w14:paraId="132FA2E6"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2224</w:t>
            </w:r>
          </w:p>
        </w:tc>
        <w:tc>
          <w:tcPr>
            <w:tcW w:w="993" w:type="dxa"/>
            <w:tcBorders>
              <w:top w:val="nil"/>
              <w:left w:val="nil"/>
              <w:bottom w:val="single" w:sz="4" w:space="0" w:color="auto"/>
              <w:right w:val="single" w:sz="4" w:space="0" w:color="auto"/>
            </w:tcBorders>
            <w:shd w:val="clear" w:color="auto" w:fill="auto"/>
            <w:hideMark/>
          </w:tcPr>
          <w:p w14:paraId="258904CF"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800</w:t>
            </w:r>
          </w:p>
        </w:tc>
      </w:tr>
      <w:tr w:rsidR="00112B7E" w:rsidRPr="00F33C58" w14:paraId="1426FD11"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5452A7C"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97BA42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37551C1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д. Бочкарева, ул. Верхняя</w:t>
            </w:r>
          </w:p>
        </w:tc>
        <w:tc>
          <w:tcPr>
            <w:tcW w:w="992" w:type="dxa"/>
            <w:tcBorders>
              <w:top w:val="nil"/>
              <w:left w:val="nil"/>
              <w:bottom w:val="single" w:sz="4" w:space="0" w:color="auto"/>
              <w:right w:val="single" w:sz="4" w:space="0" w:color="auto"/>
            </w:tcBorders>
            <w:shd w:val="clear" w:color="auto" w:fill="auto"/>
            <w:hideMark/>
          </w:tcPr>
          <w:p w14:paraId="5724B4B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3634C590"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4940</w:t>
            </w:r>
          </w:p>
        </w:tc>
        <w:tc>
          <w:tcPr>
            <w:tcW w:w="993" w:type="dxa"/>
            <w:tcBorders>
              <w:top w:val="nil"/>
              <w:left w:val="nil"/>
              <w:bottom w:val="single" w:sz="4" w:space="0" w:color="auto"/>
              <w:right w:val="single" w:sz="4" w:space="0" w:color="auto"/>
            </w:tcBorders>
            <w:shd w:val="clear" w:color="auto" w:fill="auto"/>
            <w:hideMark/>
          </w:tcPr>
          <w:p w14:paraId="218C084C"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1300</w:t>
            </w:r>
          </w:p>
        </w:tc>
      </w:tr>
      <w:tr w:rsidR="00112B7E" w:rsidRPr="00F33C58" w14:paraId="3033A770"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36C72428"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0C2E81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204EF18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Бажова</w:t>
            </w:r>
          </w:p>
        </w:tc>
        <w:tc>
          <w:tcPr>
            <w:tcW w:w="992" w:type="dxa"/>
            <w:tcBorders>
              <w:top w:val="nil"/>
              <w:left w:val="nil"/>
              <w:bottom w:val="single" w:sz="4" w:space="0" w:color="auto"/>
              <w:right w:val="single" w:sz="4" w:space="0" w:color="auto"/>
            </w:tcBorders>
            <w:shd w:val="clear" w:color="auto" w:fill="auto"/>
            <w:hideMark/>
          </w:tcPr>
          <w:p w14:paraId="0F95B2B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7CF535E5"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600</w:t>
            </w:r>
          </w:p>
        </w:tc>
        <w:tc>
          <w:tcPr>
            <w:tcW w:w="993" w:type="dxa"/>
            <w:tcBorders>
              <w:top w:val="nil"/>
              <w:left w:val="nil"/>
              <w:bottom w:val="single" w:sz="4" w:space="0" w:color="auto"/>
              <w:right w:val="single" w:sz="4" w:space="0" w:color="auto"/>
            </w:tcBorders>
            <w:shd w:val="clear" w:color="auto" w:fill="auto"/>
            <w:hideMark/>
          </w:tcPr>
          <w:p w14:paraId="66218D39"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150</w:t>
            </w:r>
          </w:p>
        </w:tc>
      </w:tr>
      <w:tr w:rsidR="00112B7E" w:rsidRPr="00F33C58" w14:paraId="21DF77BE"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8AB4476"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D6E355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38020A1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Высоковольтная-1</w:t>
            </w:r>
          </w:p>
        </w:tc>
        <w:tc>
          <w:tcPr>
            <w:tcW w:w="992" w:type="dxa"/>
            <w:tcBorders>
              <w:top w:val="nil"/>
              <w:left w:val="nil"/>
              <w:bottom w:val="single" w:sz="4" w:space="0" w:color="auto"/>
              <w:right w:val="single" w:sz="4" w:space="0" w:color="auto"/>
            </w:tcBorders>
            <w:shd w:val="clear" w:color="auto" w:fill="auto"/>
            <w:hideMark/>
          </w:tcPr>
          <w:p w14:paraId="414A4EB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5ABA1F4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420</w:t>
            </w:r>
          </w:p>
        </w:tc>
        <w:tc>
          <w:tcPr>
            <w:tcW w:w="993" w:type="dxa"/>
            <w:tcBorders>
              <w:top w:val="nil"/>
              <w:left w:val="nil"/>
              <w:bottom w:val="single" w:sz="4" w:space="0" w:color="auto"/>
              <w:right w:val="single" w:sz="4" w:space="0" w:color="auto"/>
            </w:tcBorders>
            <w:shd w:val="clear" w:color="auto" w:fill="auto"/>
            <w:hideMark/>
          </w:tcPr>
          <w:p w14:paraId="314E3F4F"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120</w:t>
            </w:r>
          </w:p>
        </w:tc>
      </w:tr>
      <w:tr w:rsidR="00112B7E" w:rsidRPr="00F33C58" w14:paraId="28A9FD5A"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50176CA"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7436D0C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75F4B21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Уральская</w:t>
            </w:r>
          </w:p>
        </w:tc>
        <w:tc>
          <w:tcPr>
            <w:tcW w:w="992" w:type="dxa"/>
            <w:tcBorders>
              <w:top w:val="nil"/>
              <w:left w:val="nil"/>
              <w:bottom w:val="single" w:sz="4" w:space="0" w:color="auto"/>
              <w:right w:val="single" w:sz="4" w:space="0" w:color="auto"/>
            </w:tcBorders>
            <w:shd w:val="clear" w:color="auto" w:fill="auto"/>
            <w:hideMark/>
          </w:tcPr>
          <w:p w14:paraId="47602A8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4F4CCD6B"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740</w:t>
            </w:r>
          </w:p>
        </w:tc>
        <w:tc>
          <w:tcPr>
            <w:tcW w:w="993" w:type="dxa"/>
            <w:tcBorders>
              <w:top w:val="nil"/>
              <w:left w:val="nil"/>
              <w:bottom w:val="single" w:sz="4" w:space="0" w:color="auto"/>
              <w:right w:val="single" w:sz="4" w:space="0" w:color="auto"/>
            </w:tcBorders>
            <w:shd w:val="clear" w:color="auto" w:fill="auto"/>
            <w:hideMark/>
          </w:tcPr>
          <w:p w14:paraId="5071612E"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200</w:t>
            </w:r>
          </w:p>
        </w:tc>
      </w:tr>
      <w:tr w:rsidR="00112B7E" w:rsidRPr="00F33C58" w14:paraId="097A8921"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C691ECB"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07CF14F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2E63D23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Речная</w:t>
            </w:r>
          </w:p>
        </w:tc>
        <w:tc>
          <w:tcPr>
            <w:tcW w:w="992" w:type="dxa"/>
            <w:tcBorders>
              <w:top w:val="nil"/>
              <w:left w:val="nil"/>
              <w:bottom w:val="single" w:sz="4" w:space="0" w:color="auto"/>
              <w:right w:val="single" w:sz="4" w:space="0" w:color="auto"/>
            </w:tcBorders>
            <w:shd w:val="clear" w:color="auto" w:fill="auto"/>
            <w:hideMark/>
          </w:tcPr>
          <w:p w14:paraId="468498A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67E1A84B"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510</w:t>
            </w:r>
          </w:p>
        </w:tc>
        <w:tc>
          <w:tcPr>
            <w:tcW w:w="993" w:type="dxa"/>
            <w:tcBorders>
              <w:top w:val="nil"/>
              <w:left w:val="nil"/>
              <w:bottom w:val="single" w:sz="4" w:space="0" w:color="auto"/>
              <w:right w:val="single" w:sz="4" w:space="0" w:color="auto"/>
            </w:tcBorders>
            <w:shd w:val="clear" w:color="auto" w:fill="auto"/>
            <w:hideMark/>
          </w:tcPr>
          <w:p w14:paraId="57022CB9"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170</w:t>
            </w:r>
          </w:p>
        </w:tc>
      </w:tr>
      <w:tr w:rsidR="00112B7E" w:rsidRPr="00F33C58" w14:paraId="3B4C4077"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3CEB7B40"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0E40BE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37AAA6D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Горького</w:t>
            </w:r>
          </w:p>
        </w:tc>
        <w:tc>
          <w:tcPr>
            <w:tcW w:w="992" w:type="dxa"/>
            <w:tcBorders>
              <w:top w:val="nil"/>
              <w:left w:val="nil"/>
              <w:bottom w:val="single" w:sz="4" w:space="0" w:color="auto"/>
              <w:right w:val="single" w:sz="4" w:space="0" w:color="auto"/>
            </w:tcBorders>
            <w:shd w:val="clear" w:color="auto" w:fill="auto"/>
            <w:hideMark/>
          </w:tcPr>
          <w:p w14:paraId="28CE755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13788D8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2400</w:t>
            </w:r>
          </w:p>
        </w:tc>
        <w:tc>
          <w:tcPr>
            <w:tcW w:w="993" w:type="dxa"/>
            <w:tcBorders>
              <w:top w:val="nil"/>
              <w:left w:val="nil"/>
              <w:bottom w:val="single" w:sz="4" w:space="0" w:color="auto"/>
              <w:right w:val="single" w:sz="4" w:space="0" w:color="auto"/>
            </w:tcBorders>
            <w:shd w:val="clear" w:color="auto" w:fill="auto"/>
            <w:hideMark/>
          </w:tcPr>
          <w:p w14:paraId="12D97438"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800</w:t>
            </w:r>
          </w:p>
        </w:tc>
      </w:tr>
      <w:tr w:rsidR="00112B7E" w:rsidRPr="00F33C58" w14:paraId="59A07004"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751F0F1"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D9533F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7FF7E35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Овражная</w:t>
            </w:r>
          </w:p>
        </w:tc>
        <w:tc>
          <w:tcPr>
            <w:tcW w:w="992" w:type="dxa"/>
            <w:tcBorders>
              <w:top w:val="nil"/>
              <w:left w:val="nil"/>
              <w:bottom w:val="single" w:sz="4" w:space="0" w:color="auto"/>
              <w:right w:val="single" w:sz="4" w:space="0" w:color="auto"/>
            </w:tcBorders>
            <w:shd w:val="clear" w:color="auto" w:fill="auto"/>
            <w:hideMark/>
          </w:tcPr>
          <w:p w14:paraId="63D9ABE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 грунт</w:t>
            </w:r>
          </w:p>
        </w:tc>
        <w:tc>
          <w:tcPr>
            <w:tcW w:w="1134" w:type="dxa"/>
            <w:tcBorders>
              <w:top w:val="nil"/>
              <w:left w:val="nil"/>
              <w:bottom w:val="single" w:sz="4" w:space="0" w:color="auto"/>
              <w:right w:val="single" w:sz="4" w:space="0" w:color="auto"/>
            </w:tcBorders>
            <w:shd w:val="clear" w:color="auto" w:fill="auto"/>
            <w:hideMark/>
          </w:tcPr>
          <w:p w14:paraId="30A42CA9"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900</w:t>
            </w:r>
          </w:p>
        </w:tc>
        <w:tc>
          <w:tcPr>
            <w:tcW w:w="993" w:type="dxa"/>
            <w:tcBorders>
              <w:top w:val="nil"/>
              <w:left w:val="nil"/>
              <w:bottom w:val="single" w:sz="4" w:space="0" w:color="auto"/>
              <w:right w:val="single" w:sz="4" w:space="0" w:color="auto"/>
            </w:tcBorders>
            <w:shd w:val="clear" w:color="auto" w:fill="auto"/>
            <w:hideMark/>
          </w:tcPr>
          <w:p w14:paraId="25521947"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300</w:t>
            </w:r>
          </w:p>
        </w:tc>
      </w:tr>
      <w:tr w:rsidR="00112B7E" w:rsidRPr="00F33C58" w14:paraId="14B2F798"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AF61E45"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EF42E9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08ABEB2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Железнодорожная</w:t>
            </w:r>
          </w:p>
        </w:tc>
        <w:tc>
          <w:tcPr>
            <w:tcW w:w="992" w:type="dxa"/>
            <w:tcBorders>
              <w:top w:val="nil"/>
              <w:left w:val="nil"/>
              <w:bottom w:val="single" w:sz="4" w:space="0" w:color="auto"/>
              <w:right w:val="single" w:sz="4" w:space="0" w:color="auto"/>
            </w:tcBorders>
            <w:shd w:val="clear" w:color="auto" w:fill="auto"/>
            <w:hideMark/>
          </w:tcPr>
          <w:p w14:paraId="4669665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 грунт</w:t>
            </w:r>
          </w:p>
        </w:tc>
        <w:tc>
          <w:tcPr>
            <w:tcW w:w="1134" w:type="dxa"/>
            <w:tcBorders>
              <w:top w:val="nil"/>
              <w:left w:val="nil"/>
              <w:bottom w:val="single" w:sz="4" w:space="0" w:color="auto"/>
              <w:right w:val="single" w:sz="4" w:space="0" w:color="auto"/>
            </w:tcBorders>
            <w:shd w:val="clear" w:color="auto" w:fill="auto"/>
            <w:hideMark/>
          </w:tcPr>
          <w:p w14:paraId="54885818"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3375</w:t>
            </w:r>
          </w:p>
        </w:tc>
        <w:tc>
          <w:tcPr>
            <w:tcW w:w="993" w:type="dxa"/>
            <w:tcBorders>
              <w:top w:val="nil"/>
              <w:left w:val="nil"/>
              <w:bottom w:val="single" w:sz="4" w:space="0" w:color="auto"/>
              <w:right w:val="single" w:sz="4" w:space="0" w:color="auto"/>
            </w:tcBorders>
            <w:shd w:val="clear" w:color="auto" w:fill="auto"/>
            <w:hideMark/>
          </w:tcPr>
          <w:p w14:paraId="0DA882E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925</w:t>
            </w:r>
          </w:p>
        </w:tc>
      </w:tr>
      <w:tr w:rsidR="00112B7E" w:rsidRPr="00F33C58" w14:paraId="57CB968B"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30D1389E"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575DA4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7544415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Заводская</w:t>
            </w:r>
          </w:p>
        </w:tc>
        <w:tc>
          <w:tcPr>
            <w:tcW w:w="992" w:type="dxa"/>
            <w:tcBorders>
              <w:top w:val="nil"/>
              <w:left w:val="nil"/>
              <w:bottom w:val="single" w:sz="4" w:space="0" w:color="auto"/>
              <w:right w:val="single" w:sz="4" w:space="0" w:color="auto"/>
            </w:tcBorders>
            <w:shd w:val="clear" w:color="auto" w:fill="auto"/>
            <w:hideMark/>
          </w:tcPr>
          <w:p w14:paraId="568C8FF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697C927B"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4350</w:t>
            </w:r>
          </w:p>
        </w:tc>
        <w:tc>
          <w:tcPr>
            <w:tcW w:w="993" w:type="dxa"/>
            <w:tcBorders>
              <w:top w:val="nil"/>
              <w:left w:val="nil"/>
              <w:bottom w:val="single" w:sz="4" w:space="0" w:color="auto"/>
              <w:right w:val="single" w:sz="4" w:space="0" w:color="auto"/>
            </w:tcBorders>
            <w:shd w:val="clear" w:color="auto" w:fill="auto"/>
            <w:hideMark/>
          </w:tcPr>
          <w:p w14:paraId="6B0C740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870</w:t>
            </w:r>
          </w:p>
        </w:tc>
      </w:tr>
      <w:tr w:rsidR="00112B7E" w:rsidRPr="00F33C58" w14:paraId="164BBA7C"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385B2B49"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C9872B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1F760FE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Новая-2</w:t>
            </w:r>
          </w:p>
        </w:tc>
        <w:tc>
          <w:tcPr>
            <w:tcW w:w="992" w:type="dxa"/>
            <w:tcBorders>
              <w:top w:val="nil"/>
              <w:left w:val="nil"/>
              <w:bottom w:val="single" w:sz="4" w:space="0" w:color="auto"/>
              <w:right w:val="single" w:sz="4" w:space="0" w:color="auto"/>
            </w:tcBorders>
            <w:shd w:val="clear" w:color="auto" w:fill="auto"/>
            <w:hideMark/>
          </w:tcPr>
          <w:p w14:paraId="0F4DE67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3A8E53BE"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1860</w:t>
            </w:r>
          </w:p>
        </w:tc>
        <w:tc>
          <w:tcPr>
            <w:tcW w:w="993" w:type="dxa"/>
            <w:tcBorders>
              <w:top w:val="nil"/>
              <w:left w:val="nil"/>
              <w:bottom w:val="single" w:sz="4" w:space="0" w:color="auto"/>
              <w:right w:val="single" w:sz="4" w:space="0" w:color="auto"/>
            </w:tcBorders>
            <w:shd w:val="clear" w:color="auto" w:fill="auto"/>
            <w:hideMark/>
          </w:tcPr>
          <w:p w14:paraId="012F7FF0"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465</w:t>
            </w:r>
          </w:p>
        </w:tc>
      </w:tr>
      <w:tr w:rsidR="00112B7E" w:rsidRPr="00F33C58" w14:paraId="0534F73C"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23DE589"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B9BB0D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2EDC184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Крайняя</w:t>
            </w:r>
          </w:p>
        </w:tc>
        <w:tc>
          <w:tcPr>
            <w:tcW w:w="992" w:type="dxa"/>
            <w:tcBorders>
              <w:top w:val="nil"/>
              <w:left w:val="nil"/>
              <w:bottom w:val="single" w:sz="4" w:space="0" w:color="auto"/>
              <w:right w:val="single" w:sz="4" w:space="0" w:color="auto"/>
            </w:tcBorders>
            <w:shd w:val="clear" w:color="auto" w:fill="auto"/>
            <w:hideMark/>
          </w:tcPr>
          <w:p w14:paraId="4C9C0C0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 асфальт, грунт</w:t>
            </w:r>
          </w:p>
        </w:tc>
        <w:tc>
          <w:tcPr>
            <w:tcW w:w="1134" w:type="dxa"/>
            <w:tcBorders>
              <w:top w:val="nil"/>
              <w:left w:val="nil"/>
              <w:bottom w:val="single" w:sz="4" w:space="0" w:color="auto"/>
              <w:right w:val="single" w:sz="4" w:space="0" w:color="auto"/>
            </w:tcBorders>
            <w:shd w:val="clear" w:color="auto" w:fill="auto"/>
            <w:hideMark/>
          </w:tcPr>
          <w:p w14:paraId="1987014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2970</w:t>
            </w:r>
          </w:p>
        </w:tc>
        <w:tc>
          <w:tcPr>
            <w:tcW w:w="993" w:type="dxa"/>
            <w:tcBorders>
              <w:top w:val="nil"/>
              <w:left w:val="nil"/>
              <w:bottom w:val="single" w:sz="4" w:space="0" w:color="auto"/>
              <w:right w:val="single" w:sz="4" w:space="0" w:color="auto"/>
            </w:tcBorders>
            <w:shd w:val="clear" w:color="auto" w:fill="auto"/>
            <w:hideMark/>
          </w:tcPr>
          <w:p w14:paraId="6B49B1C0"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600</w:t>
            </w:r>
          </w:p>
        </w:tc>
      </w:tr>
      <w:tr w:rsidR="00112B7E" w:rsidRPr="00F33C58" w14:paraId="3490DA07"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BFD5C3D"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21C866C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w:t>
            </w:r>
            <w:r w:rsidRPr="00F33C58">
              <w:rPr>
                <w:rFonts w:ascii="Times New Roman" w:eastAsia="Times New Roman" w:hAnsi="Times New Roman" w:cs="Times New Roman"/>
                <w:color w:val="000000"/>
                <w:sz w:val="24"/>
                <w:szCs w:val="24"/>
                <w:lang w:eastAsia="ru-RU"/>
              </w:rPr>
              <w:lastRenderedPageBreak/>
              <w:t xml:space="preserve">автодороги </w:t>
            </w:r>
          </w:p>
        </w:tc>
        <w:tc>
          <w:tcPr>
            <w:tcW w:w="3969" w:type="dxa"/>
            <w:tcBorders>
              <w:top w:val="nil"/>
              <w:left w:val="nil"/>
              <w:bottom w:val="single" w:sz="4" w:space="0" w:color="auto"/>
              <w:right w:val="single" w:sz="4" w:space="0" w:color="auto"/>
            </w:tcBorders>
            <w:shd w:val="clear" w:color="auto" w:fill="auto"/>
            <w:hideMark/>
          </w:tcPr>
          <w:p w14:paraId="201BB93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lastRenderedPageBreak/>
              <w:t>Свердловская обл. Верхотурский р-н, п. Привокзальный, ул. Складская</w:t>
            </w:r>
          </w:p>
        </w:tc>
        <w:tc>
          <w:tcPr>
            <w:tcW w:w="992" w:type="dxa"/>
            <w:tcBorders>
              <w:top w:val="nil"/>
              <w:left w:val="nil"/>
              <w:bottom w:val="single" w:sz="4" w:space="0" w:color="auto"/>
              <w:right w:val="single" w:sz="4" w:space="0" w:color="auto"/>
            </w:tcBorders>
            <w:shd w:val="clear" w:color="auto" w:fill="auto"/>
            <w:hideMark/>
          </w:tcPr>
          <w:p w14:paraId="629DFD9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6215D4E1"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1260</w:t>
            </w:r>
          </w:p>
        </w:tc>
        <w:tc>
          <w:tcPr>
            <w:tcW w:w="993" w:type="dxa"/>
            <w:tcBorders>
              <w:top w:val="nil"/>
              <w:left w:val="nil"/>
              <w:bottom w:val="single" w:sz="4" w:space="0" w:color="auto"/>
              <w:right w:val="single" w:sz="4" w:space="0" w:color="auto"/>
            </w:tcBorders>
            <w:shd w:val="clear" w:color="auto" w:fill="auto"/>
            <w:hideMark/>
          </w:tcPr>
          <w:p w14:paraId="7A94ABD4"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420</w:t>
            </w:r>
          </w:p>
        </w:tc>
      </w:tr>
      <w:tr w:rsidR="00112B7E" w:rsidRPr="00F33C58" w14:paraId="0F01109E"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34091BAE"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5C77B39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77313F0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Лермонтова</w:t>
            </w:r>
          </w:p>
        </w:tc>
        <w:tc>
          <w:tcPr>
            <w:tcW w:w="992" w:type="dxa"/>
            <w:tcBorders>
              <w:top w:val="nil"/>
              <w:left w:val="nil"/>
              <w:bottom w:val="single" w:sz="4" w:space="0" w:color="auto"/>
              <w:right w:val="single" w:sz="4" w:space="0" w:color="auto"/>
            </w:tcBorders>
            <w:shd w:val="clear" w:color="auto" w:fill="auto"/>
            <w:hideMark/>
          </w:tcPr>
          <w:p w14:paraId="374B0E7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5575A8F1"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3150</w:t>
            </w:r>
          </w:p>
        </w:tc>
        <w:tc>
          <w:tcPr>
            <w:tcW w:w="993" w:type="dxa"/>
            <w:tcBorders>
              <w:top w:val="nil"/>
              <w:left w:val="nil"/>
              <w:bottom w:val="single" w:sz="4" w:space="0" w:color="auto"/>
              <w:right w:val="single" w:sz="4" w:space="0" w:color="auto"/>
            </w:tcBorders>
            <w:shd w:val="clear" w:color="auto" w:fill="auto"/>
            <w:hideMark/>
          </w:tcPr>
          <w:p w14:paraId="1DDEFF9E"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900</w:t>
            </w:r>
          </w:p>
        </w:tc>
      </w:tr>
      <w:tr w:rsidR="00112B7E" w:rsidRPr="00F33C58" w14:paraId="0DA073B6"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36E72410"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5C5F492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4E86917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Карелино, ул. Клубная</w:t>
            </w:r>
          </w:p>
        </w:tc>
        <w:tc>
          <w:tcPr>
            <w:tcW w:w="992" w:type="dxa"/>
            <w:tcBorders>
              <w:top w:val="nil"/>
              <w:left w:val="nil"/>
              <w:bottom w:val="single" w:sz="4" w:space="0" w:color="auto"/>
              <w:right w:val="single" w:sz="4" w:space="0" w:color="auto"/>
            </w:tcBorders>
            <w:shd w:val="clear" w:color="auto" w:fill="auto"/>
            <w:hideMark/>
          </w:tcPr>
          <w:p w14:paraId="1B869D4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 щебень</w:t>
            </w:r>
          </w:p>
        </w:tc>
        <w:tc>
          <w:tcPr>
            <w:tcW w:w="1134" w:type="dxa"/>
            <w:tcBorders>
              <w:top w:val="nil"/>
              <w:left w:val="nil"/>
              <w:bottom w:val="single" w:sz="4" w:space="0" w:color="auto"/>
              <w:right w:val="single" w:sz="4" w:space="0" w:color="auto"/>
            </w:tcBorders>
            <w:shd w:val="clear" w:color="auto" w:fill="auto"/>
            <w:hideMark/>
          </w:tcPr>
          <w:p w14:paraId="164D797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5400</w:t>
            </w:r>
          </w:p>
        </w:tc>
        <w:tc>
          <w:tcPr>
            <w:tcW w:w="993" w:type="dxa"/>
            <w:tcBorders>
              <w:top w:val="nil"/>
              <w:left w:val="nil"/>
              <w:bottom w:val="single" w:sz="4" w:space="0" w:color="auto"/>
              <w:right w:val="single" w:sz="4" w:space="0" w:color="auto"/>
            </w:tcBorders>
            <w:shd w:val="clear" w:color="auto" w:fill="auto"/>
            <w:hideMark/>
          </w:tcPr>
          <w:p w14:paraId="353A0361"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1700</w:t>
            </w:r>
          </w:p>
        </w:tc>
      </w:tr>
      <w:tr w:rsidR="00112B7E" w:rsidRPr="00F33C58" w14:paraId="2C1EC65E"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F83CDEE"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5E8001D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6FD49CC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с. Усть-Салда, ул. Дружбы</w:t>
            </w:r>
          </w:p>
        </w:tc>
        <w:tc>
          <w:tcPr>
            <w:tcW w:w="992" w:type="dxa"/>
            <w:tcBorders>
              <w:top w:val="nil"/>
              <w:left w:val="nil"/>
              <w:bottom w:val="single" w:sz="4" w:space="0" w:color="auto"/>
              <w:right w:val="single" w:sz="4" w:space="0" w:color="auto"/>
            </w:tcBorders>
            <w:shd w:val="clear" w:color="auto" w:fill="auto"/>
            <w:hideMark/>
          </w:tcPr>
          <w:p w14:paraId="4A8E82A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 щебень</w:t>
            </w:r>
          </w:p>
        </w:tc>
        <w:tc>
          <w:tcPr>
            <w:tcW w:w="1134" w:type="dxa"/>
            <w:tcBorders>
              <w:top w:val="nil"/>
              <w:left w:val="nil"/>
              <w:bottom w:val="single" w:sz="4" w:space="0" w:color="auto"/>
              <w:right w:val="single" w:sz="4" w:space="0" w:color="auto"/>
            </w:tcBorders>
            <w:shd w:val="clear" w:color="auto" w:fill="auto"/>
            <w:hideMark/>
          </w:tcPr>
          <w:p w14:paraId="5837729F"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1360</w:t>
            </w:r>
          </w:p>
        </w:tc>
        <w:tc>
          <w:tcPr>
            <w:tcW w:w="993" w:type="dxa"/>
            <w:tcBorders>
              <w:top w:val="nil"/>
              <w:left w:val="nil"/>
              <w:bottom w:val="single" w:sz="4" w:space="0" w:color="auto"/>
              <w:right w:val="single" w:sz="4" w:space="0" w:color="auto"/>
            </w:tcBorders>
            <w:shd w:val="clear" w:color="auto" w:fill="auto"/>
            <w:hideMark/>
          </w:tcPr>
          <w:p w14:paraId="623526CF"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550</w:t>
            </w:r>
          </w:p>
        </w:tc>
      </w:tr>
      <w:tr w:rsidR="00112B7E" w:rsidRPr="00F33C58" w14:paraId="298CC550"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33ACBE98"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05189AC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1BF6515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д. Лебедева, ул. Береговая</w:t>
            </w:r>
          </w:p>
        </w:tc>
        <w:tc>
          <w:tcPr>
            <w:tcW w:w="992" w:type="dxa"/>
            <w:tcBorders>
              <w:top w:val="nil"/>
              <w:left w:val="nil"/>
              <w:bottom w:val="single" w:sz="4" w:space="0" w:color="auto"/>
              <w:right w:val="single" w:sz="4" w:space="0" w:color="auto"/>
            </w:tcBorders>
            <w:shd w:val="clear" w:color="auto" w:fill="auto"/>
            <w:hideMark/>
          </w:tcPr>
          <w:p w14:paraId="539AF49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7AA5D5A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1225</w:t>
            </w:r>
          </w:p>
        </w:tc>
        <w:tc>
          <w:tcPr>
            <w:tcW w:w="993" w:type="dxa"/>
            <w:tcBorders>
              <w:top w:val="nil"/>
              <w:left w:val="nil"/>
              <w:bottom w:val="single" w:sz="4" w:space="0" w:color="auto"/>
              <w:right w:val="single" w:sz="4" w:space="0" w:color="auto"/>
            </w:tcBorders>
            <w:shd w:val="clear" w:color="auto" w:fill="auto"/>
            <w:hideMark/>
          </w:tcPr>
          <w:p w14:paraId="4701C26E"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490</w:t>
            </w:r>
          </w:p>
        </w:tc>
      </w:tr>
      <w:tr w:rsidR="00112B7E" w:rsidRPr="00F33C58" w14:paraId="658AEB10"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87A4F41"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273F252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3C80963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д. Лебедева, ул. Центральная</w:t>
            </w:r>
          </w:p>
        </w:tc>
        <w:tc>
          <w:tcPr>
            <w:tcW w:w="992" w:type="dxa"/>
            <w:tcBorders>
              <w:top w:val="nil"/>
              <w:left w:val="nil"/>
              <w:bottom w:val="single" w:sz="4" w:space="0" w:color="auto"/>
              <w:right w:val="single" w:sz="4" w:space="0" w:color="auto"/>
            </w:tcBorders>
            <w:shd w:val="clear" w:color="auto" w:fill="auto"/>
            <w:hideMark/>
          </w:tcPr>
          <w:p w14:paraId="2C0FA86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6FBC4AE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1125</w:t>
            </w:r>
          </w:p>
        </w:tc>
        <w:tc>
          <w:tcPr>
            <w:tcW w:w="993" w:type="dxa"/>
            <w:tcBorders>
              <w:top w:val="nil"/>
              <w:left w:val="nil"/>
              <w:bottom w:val="single" w:sz="4" w:space="0" w:color="auto"/>
              <w:right w:val="single" w:sz="4" w:space="0" w:color="auto"/>
            </w:tcBorders>
            <w:shd w:val="clear" w:color="auto" w:fill="auto"/>
            <w:hideMark/>
          </w:tcPr>
          <w:p w14:paraId="2591CDA5"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450</w:t>
            </w:r>
          </w:p>
        </w:tc>
      </w:tr>
      <w:tr w:rsidR="00112B7E" w:rsidRPr="00F33C58" w14:paraId="11BBFA6B"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D68A087"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51E31B1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1093C04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д. Заимка, ул. Береговая</w:t>
            </w:r>
          </w:p>
        </w:tc>
        <w:tc>
          <w:tcPr>
            <w:tcW w:w="992" w:type="dxa"/>
            <w:tcBorders>
              <w:top w:val="nil"/>
              <w:left w:val="nil"/>
              <w:bottom w:val="single" w:sz="4" w:space="0" w:color="auto"/>
              <w:right w:val="single" w:sz="4" w:space="0" w:color="auto"/>
            </w:tcBorders>
            <w:shd w:val="clear" w:color="auto" w:fill="auto"/>
            <w:hideMark/>
          </w:tcPr>
          <w:p w14:paraId="0F43A1E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 асфальт</w:t>
            </w:r>
          </w:p>
        </w:tc>
        <w:tc>
          <w:tcPr>
            <w:tcW w:w="1134" w:type="dxa"/>
            <w:tcBorders>
              <w:top w:val="nil"/>
              <w:left w:val="nil"/>
              <w:bottom w:val="single" w:sz="4" w:space="0" w:color="auto"/>
              <w:right w:val="single" w:sz="4" w:space="0" w:color="auto"/>
            </w:tcBorders>
            <w:shd w:val="clear" w:color="auto" w:fill="auto"/>
            <w:hideMark/>
          </w:tcPr>
          <w:p w14:paraId="30A80E44"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1475</w:t>
            </w:r>
          </w:p>
        </w:tc>
        <w:tc>
          <w:tcPr>
            <w:tcW w:w="993" w:type="dxa"/>
            <w:tcBorders>
              <w:top w:val="nil"/>
              <w:left w:val="nil"/>
              <w:bottom w:val="single" w:sz="4" w:space="0" w:color="auto"/>
              <w:right w:val="single" w:sz="4" w:space="0" w:color="auto"/>
            </w:tcBorders>
            <w:shd w:val="clear" w:color="auto" w:fill="auto"/>
            <w:hideMark/>
          </w:tcPr>
          <w:p w14:paraId="3A380246"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450</w:t>
            </w:r>
          </w:p>
        </w:tc>
      </w:tr>
      <w:tr w:rsidR="00112B7E" w:rsidRPr="00F33C58" w14:paraId="1CD12DBA"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3829D2E"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74D4E46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264AEC1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д. Заимка, ул. Детская</w:t>
            </w:r>
          </w:p>
        </w:tc>
        <w:tc>
          <w:tcPr>
            <w:tcW w:w="992" w:type="dxa"/>
            <w:tcBorders>
              <w:top w:val="nil"/>
              <w:left w:val="nil"/>
              <w:bottom w:val="single" w:sz="4" w:space="0" w:color="auto"/>
              <w:right w:val="single" w:sz="4" w:space="0" w:color="auto"/>
            </w:tcBorders>
            <w:shd w:val="clear" w:color="auto" w:fill="auto"/>
            <w:hideMark/>
          </w:tcPr>
          <w:p w14:paraId="2350939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nil"/>
              <w:left w:val="nil"/>
              <w:bottom w:val="single" w:sz="4" w:space="0" w:color="auto"/>
              <w:right w:val="single" w:sz="4" w:space="0" w:color="auto"/>
            </w:tcBorders>
            <w:shd w:val="clear" w:color="auto" w:fill="auto"/>
            <w:hideMark/>
          </w:tcPr>
          <w:p w14:paraId="6539C74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1000</w:t>
            </w:r>
          </w:p>
        </w:tc>
        <w:tc>
          <w:tcPr>
            <w:tcW w:w="993" w:type="dxa"/>
            <w:tcBorders>
              <w:top w:val="nil"/>
              <w:left w:val="nil"/>
              <w:bottom w:val="single" w:sz="4" w:space="0" w:color="auto"/>
              <w:right w:val="single" w:sz="4" w:space="0" w:color="auto"/>
            </w:tcBorders>
            <w:shd w:val="clear" w:color="auto" w:fill="auto"/>
            <w:hideMark/>
          </w:tcPr>
          <w:p w14:paraId="749F42C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250</w:t>
            </w:r>
          </w:p>
        </w:tc>
      </w:tr>
      <w:tr w:rsidR="00112B7E" w:rsidRPr="00F33C58" w14:paraId="40734511"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FD3E7DA"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F72614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020A946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д. Заимка, ул. Зеленая</w:t>
            </w:r>
          </w:p>
        </w:tc>
        <w:tc>
          <w:tcPr>
            <w:tcW w:w="992" w:type="dxa"/>
            <w:tcBorders>
              <w:top w:val="nil"/>
              <w:left w:val="nil"/>
              <w:bottom w:val="single" w:sz="4" w:space="0" w:color="auto"/>
              <w:right w:val="single" w:sz="4" w:space="0" w:color="auto"/>
            </w:tcBorders>
            <w:shd w:val="clear" w:color="auto" w:fill="auto"/>
            <w:hideMark/>
          </w:tcPr>
          <w:p w14:paraId="6AECAC7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14A1BBD6"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500</w:t>
            </w:r>
          </w:p>
        </w:tc>
        <w:tc>
          <w:tcPr>
            <w:tcW w:w="993" w:type="dxa"/>
            <w:tcBorders>
              <w:top w:val="nil"/>
              <w:left w:val="nil"/>
              <w:bottom w:val="single" w:sz="4" w:space="0" w:color="auto"/>
              <w:right w:val="single" w:sz="4" w:space="0" w:color="auto"/>
            </w:tcBorders>
            <w:shd w:val="clear" w:color="auto" w:fill="auto"/>
            <w:hideMark/>
          </w:tcPr>
          <w:p w14:paraId="1BAFC05C"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250</w:t>
            </w:r>
          </w:p>
        </w:tc>
      </w:tr>
      <w:tr w:rsidR="00112B7E" w:rsidRPr="00F33C58" w14:paraId="73950300"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212D6722"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5DA418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0111423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д. Заимка, ул. Набережная</w:t>
            </w:r>
          </w:p>
        </w:tc>
        <w:tc>
          <w:tcPr>
            <w:tcW w:w="992" w:type="dxa"/>
            <w:tcBorders>
              <w:top w:val="nil"/>
              <w:left w:val="nil"/>
              <w:bottom w:val="single" w:sz="4" w:space="0" w:color="auto"/>
              <w:right w:val="single" w:sz="4" w:space="0" w:color="auto"/>
            </w:tcBorders>
            <w:shd w:val="clear" w:color="auto" w:fill="auto"/>
            <w:hideMark/>
          </w:tcPr>
          <w:p w14:paraId="0E2543B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 асфальт</w:t>
            </w:r>
          </w:p>
        </w:tc>
        <w:tc>
          <w:tcPr>
            <w:tcW w:w="1134" w:type="dxa"/>
            <w:tcBorders>
              <w:top w:val="nil"/>
              <w:left w:val="nil"/>
              <w:bottom w:val="single" w:sz="4" w:space="0" w:color="auto"/>
              <w:right w:val="single" w:sz="4" w:space="0" w:color="auto"/>
            </w:tcBorders>
            <w:shd w:val="clear" w:color="auto" w:fill="auto"/>
            <w:hideMark/>
          </w:tcPr>
          <w:p w14:paraId="46A2BAB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400</w:t>
            </w:r>
          </w:p>
        </w:tc>
        <w:tc>
          <w:tcPr>
            <w:tcW w:w="993" w:type="dxa"/>
            <w:tcBorders>
              <w:top w:val="nil"/>
              <w:left w:val="nil"/>
              <w:bottom w:val="single" w:sz="4" w:space="0" w:color="auto"/>
              <w:right w:val="single" w:sz="4" w:space="0" w:color="auto"/>
            </w:tcBorders>
            <w:shd w:val="clear" w:color="auto" w:fill="auto"/>
            <w:hideMark/>
          </w:tcPr>
          <w:p w14:paraId="6BE2B70B"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200</w:t>
            </w:r>
          </w:p>
        </w:tc>
      </w:tr>
      <w:tr w:rsidR="00112B7E" w:rsidRPr="00F33C58" w14:paraId="3DA3AE90"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36A10752"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5AA2930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29F057C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д. Костылева - д. Захарова</w:t>
            </w:r>
          </w:p>
        </w:tc>
        <w:tc>
          <w:tcPr>
            <w:tcW w:w="992" w:type="dxa"/>
            <w:tcBorders>
              <w:top w:val="nil"/>
              <w:left w:val="nil"/>
              <w:bottom w:val="single" w:sz="4" w:space="0" w:color="auto"/>
              <w:right w:val="single" w:sz="4" w:space="0" w:color="auto"/>
            </w:tcBorders>
            <w:shd w:val="clear" w:color="auto" w:fill="auto"/>
            <w:hideMark/>
          </w:tcPr>
          <w:p w14:paraId="04634E8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70C82220"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9075,8</w:t>
            </w:r>
          </w:p>
        </w:tc>
        <w:tc>
          <w:tcPr>
            <w:tcW w:w="993" w:type="dxa"/>
            <w:tcBorders>
              <w:top w:val="nil"/>
              <w:left w:val="nil"/>
              <w:bottom w:val="single" w:sz="4" w:space="0" w:color="auto"/>
              <w:right w:val="single" w:sz="4" w:space="0" w:color="auto"/>
            </w:tcBorders>
            <w:shd w:val="clear" w:color="auto" w:fill="auto"/>
            <w:hideMark/>
          </w:tcPr>
          <w:p w14:paraId="48D20F59"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1542</w:t>
            </w:r>
          </w:p>
        </w:tc>
      </w:tr>
      <w:tr w:rsidR="00112B7E" w:rsidRPr="00F33C58" w14:paraId="1B05D054"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B6C8D00"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E6A05C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646D6A4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д. Костылева, ул. Совхозная</w:t>
            </w:r>
          </w:p>
        </w:tc>
        <w:tc>
          <w:tcPr>
            <w:tcW w:w="992" w:type="dxa"/>
            <w:tcBorders>
              <w:top w:val="nil"/>
              <w:left w:val="nil"/>
              <w:bottom w:val="single" w:sz="4" w:space="0" w:color="auto"/>
              <w:right w:val="single" w:sz="4" w:space="0" w:color="auto"/>
            </w:tcBorders>
            <w:shd w:val="clear" w:color="auto" w:fill="auto"/>
            <w:hideMark/>
          </w:tcPr>
          <w:p w14:paraId="549319B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2A4E0E85"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1222</w:t>
            </w:r>
          </w:p>
        </w:tc>
        <w:tc>
          <w:tcPr>
            <w:tcW w:w="993" w:type="dxa"/>
            <w:tcBorders>
              <w:top w:val="nil"/>
              <w:left w:val="nil"/>
              <w:bottom w:val="single" w:sz="4" w:space="0" w:color="auto"/>
              <w:right w:val="single" w:sz="4" w:space="0" w:color="auto"/>
            </w:tcBorders>
            <w:shd w:val="clear" w:color="auto" w:fill="auto"/>
            <w:hideMark/>
          </w:tcPr>
          <w:p w14:paraId="0F8FCF06"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470</w:t>
            </w:r>
          </w:p>
        </w:tc>
      </w:tr>
      <w:tr w:rsidR="00112B7E" w:rsidRPr="00F33C58" w14:paraId="7594C849"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915F45E"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A4C896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1540D4D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с. Меркушино - д. Мызникова</w:t>
            </w:r>
          </w:p>
        </w:tc>
        <w:tc>
          <w:tcPr>
            <w:tcW w:w="992" w:type="dxa"/>
            <w:tcBorders>
              <w:top w:val="nil"/>
              <w:left w:val="nil"/>
              <w:bottom w:val="single" w:sz="4" w:space="0" w:color="auto"/>
              <w:right w:val="single" w:sz="4" w:space="0" w:color="auto"/>
            </w:tcBorders>
            <w:shd w:val="clear" w:color="auto" w:fill="auto"/>
            <w:hideMark/>
          </w:tcPr>
          <w:p w14:paraId="733134E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грунтощебеночное</w:t>
            </w:r>
          </w:p>
        </w:tc>
        <w:tc>
          <w:tcPr>
            <w:tcW w:w="1134" w:type="dxa"/>
            <w:tcBorders>
              <w:top w:val="nil"/>
              <w:left w:val="nil"/>
              <w:bottom w:val="single" w:sz="4" w:space="0" w:color="auto"/>
              <w:right w:val="single" w:sz="4" w:space="0" w:color="auto"/>
            </w:tcBorders>
            <w:shd w:val="clear" w:color="auto" w:fill="auto"/>
            <w:hideMark/>
          </w:tcPr>
          <w:p w14:paraId="41C89AF4"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11837,4</w:t>
            </w:r>
          </w:p>
        </w:tc>
        <w:tc>
          <w:tcPr>
            <w:tcW w:w="993" w:type="dxa"/>
            <w:tcBorders>
              <w:top w:val="nil"/>
              <w:left w:val="nil"/>
              <w:bottom w:val="single" w:sz="4" w:space="0" w:color="auto"/>
              <w:right w:val="single" w:sz="4" w:space="0" w:color="auto"/>
            </w:tcBorders>
            <w:shd w:val="clear" w:color="auto" w:fill="auto"/>
            <w:hideMark/>
          </w:tcPr>
          <w:p w14:paraId="47ED4C4C"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3105</w:t>
            </w:r>
          </w:p>
        </w:tc>
      </w:tr>
      <w:tr w:rsidR="00112B7E" w:rsidRPr="00F33C58" w14:paraId="3621145B"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67D4A010"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30D764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167F744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с. Прокопьевская Салда до д. Постникова</w:t>
            </w:r>
          </w:p>
        </w:tc>
        <w:tc>
          <w:tcPr>
            <w:tcW w:w="992" w:type="dxa"/>
            <w:tcBorders>
              <w:top w:val="nil"/>
              <w:left w:val="nil"/>
              <w:bottom w:val="single" w:sz="4" w:space="0" w:color="auto"/>
              <w:right w:val="single" w:sz="4" w:space="0" w:color="auto"/>
            </w:tcBorders>
            <w:shd w:val="clear" w:color="auto" w:fill="auto"/>
            <w:hideMark/>
          </w:tcPr>
          <w:p w14:paraId="329CDCF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46D62F19"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24000</w:t>
            </w:r>
          </w:p>
        </w:tc>
        <w:tc>
          <w:tcPr>
            <w:tcW w:w="993" w:type="dxa"/>
            <w:tcBorders>
              <w:top w:val="nil"/>
              <w:left w:val="nil"/>
              <w:bottom w:val="single" w:sz="4" w:space="0" w:color="auto"/>
              <w:right w:val="single" w:sz="4" w:space="0" w:color="auto"/>
            </w:tcBorders>
            <w:shd w:val="clear" w:color="auto" w:fill="auto"/>
            <w:hideMark/>
          </w:tcPr>
          <w:p w14:paraId="21D9A87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8000</w:t>
            </w:r>
          </w:p>
        </w:tc>
      </w:tr>
      <w:tr w:rsidR="00112B7E" w:rsidRPr="00F33C58" w14:paraId="5959B925"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2E16BE34"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98B8DE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39CEEB6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с. Прокопьевская Салда, ул. Совхозная</w:t>
            </w:r>
          </w:p>
        </w:tc>
        <w:tc>
          <w:tcPr>
            <w:tcW w:w="992" w:type="dxa"/>
            <w:tcBorders>
              <w:top w:val="nil"/>
              <w:left w:val="nil"/>
              <w:bottom w:val="single" w:sz="4" w:space="0" w:color="auto"/>
              <w:right w:val="single" w:sz="4" w:space="0" w:color="auto"/>
            </w:tcBorders>
            <w:shd w:val="clear" w:color="auto" w:fill="auto"/>
            <w:hideMark/>
          </w:tcPr>
          <w:p w14:paraId="522968C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19A60B31"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2280</w:t>
            </w:r>
          </w:p>
        </w:tc>
        <w:tc>
          <w:tcPr>
            <w:tcW w:w="993" w:type="dxa"/>
            <w:tcBorders>
              <w:top w:val="nil"/>
              <w:left w:val="nil"/>
              <w:bottom w:val="single" w:sz="4" w:space="0" w:color="auto"/>
              <w:right w:val="single" w:sz="4" w:space="0" w:color="auto"/>
            </w:tcBorders>
            <w:shd w:val="clear" w:color="auto" w:fill="auto"/>
            <w:hideMark/>
          </w:tcPr>
          <w:p w14:paraId="1208094E"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600</w:t>
            </w:r>
          </w:p>
        </w:tc>
      </w:tr>
      <w:tr w:rsidR="00112B7E" w:rsidRPr="00F33C58" w14:paraId="7CBC77B4"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6220A90A"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A01D45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533C53D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Карпунинский, ул. Стрелочников подъезд к п. Таежный</w:t>
            </w:r>
          </w:p>
        </w:tc>
        <w:tc>
          <w:tcPr>
            <w:tcW w:w="992" w:type="dxa"/>
            <w:tcBorders>
              <w:top w:val="nil"/>
              <w:left w:val="nil"/>
              <w:bottom w:val="single" w:sz="4" w:space="0" w:color="auto"/>
              <w:right w:val="single" w:sz="4" w:space="0" w:color="auto"/>
            </w:tcBorders>
            <w:shd w:val="clear" w:color="auto" w:fill="auto"/>
            <w:hideMark/>
          </w:tcPr>
          <w:p w14:paraId="4C6A36F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грунтощебеночное</w:t>
            </w:r>
          </w:p>
        </w:tc>
        <w:tc>
          <w:tcPr>
            <w:tcW w:w="1134" w:type="dxa"/>
            <w:tcBorders>
              <w:top w:val="nil"/>
              <w:left w:val="nil"/>
              <w:bottom w:val="single" w:sz="4" w:space="0" w:color="auto"/>
              <w:right w:val="single" w:sz="4" w:space="0" w:color="auto"/>
            </w:tcBorders>
            <w:shd w:val="clear" w:color="auto" w:fill="auto"/>
            <w:hideMark/>
          </w:tcPr>
          <w:p w14:paraId="21CAF72C"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12785,3</w:t>
            </w:r>
          </w:p>
        </w:tc>
        <w:tc>
          <w:tcPr>
            <w:tcW w:w="993" w:type="dxa"/>
            <w:tcBorders>
              <w:top w:val="nil"/>
              <w:left w:val="nil"/>
              <w:bottom w:val="single" w:sz="4" w:space="0" w:color="auto"/>
              <w:right w:val="single" w:sz="4" w:space="0" w:color="auto"/>
            </w:tcBorders>
            <w:shd w:val="clear" w:color="auto" w:fill="auto"/>
            <w:hideMark/>
          </w:tcPr>
          <w:p w14:paraId="0279263C"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2600</w:t>
            </w:r>
          </w:p>
        </w:tc>
      </w:tr>
      <w:tr w:rsidR="00112B7E" w:rsidRPr="00F33C58" w14:paraId="3D66A515"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65491F2A"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13D78E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w:t>
            </w:r>
            <w:r w:rsidRPr="00F33C58">
              <w:rPr>
                <w:rFonts w:ascii="Times New Roman" w:eastAsia="Times New Roman" w:hAnsi="Times New Roman" w:cs="Times New Roman"/>
                <w:color w:val="000000"/>
                <w:sz w:val="24"/>
                <w:szCs w:val="24"/>
                <w:lang w:eastAsia="ru-RU"/>
              </w:rPr>
              <w:lastRenderedPageBreak/>
              <w:t xml:space="preserve">автодороги </w:t>
            </w:r>
          </w:p>
        </w:tc>
        <w:tc>
          <w:tcPr>
            <w:tcW w:w="3969" w:type="dxa"/>
            <w:tcBorders>
              <w:top w:val="nil"/>
              <w:left w:val="nil"/>
              <w:bottom w:val="single" w:sz="4" w:space="0" w:color="auto"/>
              <w:right w:val="single" w:sz="4" w:space="0" w:color="auto"/>
            </w:tcBorders>
            <w:shd w:val="clear" w:color="auto" w:fill="auto"/>
            <w:hideMark/>
          </w:tcPr>
          <w:p w14:paraId="6E533BC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lastRenderedPageBreak/>
              <w:t>Свердловская обл. Верхотурский р-н, п. Карпунинский, ул. Школьная</w:t>
            </w:r>
          </w:p>
        </w:tc>
        <w:tc>
          <w:tcPr>
            <w:tcW w:w="992" w:type="dxa"/>
            <w:tcBorders>
              <w:top w:val="nil"/>
              <w:left w:val="nil"/>
              <w:bottom w:val="single" w:sz="4" w:space="0" w:color="auto"/>
              <w:right w:val="single" w:sz="4" w:space="0" w:color="auto"/>
            </w:tcBorders>
            <w:shd w:val="clear" w:color="auto" w:fill="auto"/>
            <w:hideMark/>
          </w:tcPr>
          <w:p w14:paraId="0A29650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7114F995"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1380</w:t>
            </w:r>
          </w:p>
        </w:tc>
        <w:tc>
          <w:tcPr>
            <w:tcW w:w="993" w:type="dxa"/>
            <w:tcBorders>
              <w:top w:val="nil"/>
              <w:left w:val="nil"/>
              <w:bottom w:val="single" w:sz="4" w:space="0" w:color="auto"/>
              <w:right w:val="single" w:sz="4" w:space="0" w:color="auto"/>
            </w:tcBorders>
            <w:shd w:val="clear" w:color="auto" w:fill="auto"/>
            <w:hideMark/>
          </w:tcPr>
          <w:p w14:paraId="4CB7ACA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460</w:t>
            </w:r>
          </w:p>
        </w:tc>
      </w:tr>
      <w:tr w:rsidR="00112B7E" w:rsidRPr="00F33C58" w14:paraId="16170E0F"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25D7F57D"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8F1949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16DEA9C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Карпунинский, ул. Лесная</w:t>
            </w:r>
          </w:p>
        </w:tc>
        <w:tc>
          <w:tcPr>
            <w:tcW w:w="992" w:type="dxa"/>
            <w:tcBorders>
              <w:top w:val="nil"/>
              <w:left w:val="nil"/>
              <w:bottom w:val="single" w:sz="4" w:space="0" w:color="auto"/>
              <w:right w:val="single" w:sz="4" w:space="0" w:color="auto"/>
            </w:tcBorders>
            <w:shd w:val="clear" w:color="auto" w:fill="auto"/>
            <w:hideMark/>
          </w:tcPr>
          <w:p w14:paraId="7723AB8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2E784664"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1200</w:t>
            </w:r>
          </w:p>
        </w:tc>
        <w:tc>
          <w:tcPr>
            <w:tcW w:w="993" w:type="dxa"/>
            <w:tcBorders>
              <w:top w:val="nil"/>
              <w:left w:val="nil"/>
              <w:bottom w:val="single" w:sz="4" w:space="0" w:color="auto"/>
              <w:right w:val="single" w:sz="4" w:space="0" w:color="auto"/>
            </w:tcBorders>
            <w:shd w:val="clear" w:color="auto" w:fill="auto"/>
            <w:hideMark/>
          </w:tcPr>
          <w:p w14:paraId="573136FB"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600</w:t>
            </w:r>
          </w:p>
        </w:tc>
      </w:tr>
      <w:tr w:rsidR="00112B7E" w:rsidRPr="00F33C58" w14:paraId="00EC3F42"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0D8304E2"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765F04C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364631D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Карпунинский, ул. Ломоносова</w:t>
            </w:r>
          </w:p>
        </w:tc>
        <w:tc>
          <w:tcPr>
            <w:tcW w:w="992" w:type="dxa"/>
            <w:tcBorders>
              <w:top w:val="nil"/>
              <w:left w:val="nil"/>
              <w:bottom w:val="single" w:sz="4" w:space="0" w:color="auto"/>
              <w:right w:val="single" w:sz="4" w:space="0" w:color="auto"/>
            </w:tcBorders>
            <w:shd w:val="clear" w:color="auto" w:fill="auto"/>
            <w:hideMark/>
          </w:tcPr>
          <w:p w14:paraId="3DF3A55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471B652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3750</w:t>
            </w:r>
          </w:p>
        </w:tc>
        <w:tc>
          <w:tcPr>
            <w:tcW w:w="993" w:type="dxa"/>
            <w:tcBorders>
              <w:top w:val="nil"/>
              <w:left w:val="nil"/>
              <w:bottom w:val="single" w:sz="4" w:space="0" w:color="auto"/>
              <w:right w:val="single" w:sz="4" w:space="0" w:color="auto"/>
            </w:tcBorders>
            <w:shd w:val="clear" w:color="auto" w:fill="auto"/>
            <w:hideMark/>
          </w:tcPr>
          <w:p w14:paraId="0103915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1250</w:t>
            </w:r>
          </w:p>
        </w:tc>
      </w:tr>
      <w:tr w:rsidR="00112B7E" w:rsidRPr="00F33C58" w14:paraId="31D6D350"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02436960"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F2E2EC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59C62C0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Карпунинский, ул. Культуры</w:t>
            </w:r>
          </w:p>
        </w:tc>
        <w:tc>
          <w:tcPr>
            <w:tcW w:w="992" w:type="dxa"/>
            <w:tcBorders>
              <w:top w:val="nil"/>
              <w:left w:val="nil"/>
              <w:bottom w:val="single" w:sz="4" w:space="0" w:color="auto"/>
              <w:right w:val="single" w:sz="4" w:space="0" w:color="auto"/>
            </w:tcBorders>
            <w:shd w:val="clear" w:color="auto" w:fill="auto"/>
            <w:hideMark/>
          </w:tcPr>
          <w:p w14:paraId="2294339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2A8C8F16"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1820</w:t>
            </w:r>
          </w:p>
        </w:tc>
        <w:tc>
          <w:tcPr>
            <w:tcW w:w="993" w:type="dxa"/>
            <w:tcBorders>
              <w:top w:val="nil"/>
              <w:left w:val="nil"/>
              <w:bottom w:val="single" w:sz="4" w:space="0" w:color="auto"/>
              <w:right w:val="single" w:sz="4" w:space="0" w:color="auto"/>
            </w:tcBorders>
            <w:shd w:val="clear" w:color="auto" w:fill="auto"/>
            <w:hideMark/>
          </w:tcPr>
          <w:p w14:paraId="6D5A074C"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700</w:t>
            </w:r>
          </w:p>
        </w:tc>
      </w:tr>
      <w:tr w:rsidR="00112B7E" w:rsidRPr="00F33C58" w14:paraId="60CB0DB0"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97582B3"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C23D05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14FB6B4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Карпунинский, ул. Железнодорожников</w:t>
            </w:r>
          </w:p>
        </w:tc>
        <w:tc>
          <w:tcPr>
            <w:tcW w:w="992" w:type="dxa"/>
            <w:tcBorders>
              <w:top w:val="nil"/>
              <w:left w:val="nil"/>
              <w:bottom w:val="single" w:sz="4" w:space="0" w:color="auto"/>
              <w:right w:val="single" w:sz="4" w:space="0" w:color="auto"/>
            </w:tcBorders>
            <w:shd w:val="clear" w:color="auto" w:fill="auto"/>
            <w:hideMark/>
          </w:tcPr>
          <w:p w14:paraId="0C4E361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 грунт</w:t>
            </w:r>
          </w:p>
        </w:tc>
        <w:tc>
          <w:tcPr>
            <w:tcW w:w="1134" w:type="dxa"/>
            <w:tcBorders>
              <w:top w:val="nil"/>
              <w:left w:val="nil"/>
              <w:bottom w:val="single" w:sz="4" w:space="0" w:color="auto"/>
              <w:right w:val="single" w:sz="4" w:space="0" w:color="auto"/>
            </w:tcBorders>
            <w:shd w:val="clear" w:color="auto" w:fill="auto"/>
            <w:hideMark/>
          </w:tcPr>
          <w:p w14:paraId="2F7DE0E8"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1120</w:t>
            </w:r>
          </w:p>
        </w:tc>
        <w:tc>
          <w:tcPr>
            <w:tcW w:w="993" w:type="dxa"/>
            <w:tcBorders>
              <w:top w:val="nil"/>
              <w:left w:val="nil"/>
              <w:bottom w:val="single" w:sz="4" w:space="0" w:color="auto"/>
              <w:right w:val="single" w:sz="4" w:space="0" w:color="auto"/>
            </w:tcBorders>
            <w:shd w:val="clear" w:color="auto" w:fill="auto"/>
            <w:hideMark/>
          </w:tcPr>
          <w:p w14:paraId="0B29E1E0"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400</w:t>
            </w:r>
          </w:p>
        </w:tc>
      </w:tr>
      <w:tr w:rsidR="00112B7E" w:rsidRPr="00F33C58" w14:paraId="1AD66B25"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68D9056E"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8B24DC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1B5E14E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Карпунинский, ул. Новая</w:t>
            </w:r>
          </w:p>
        </w:tc>
        <w:tc>
          <w:tcPr>
            <w:tcW w:w="992" w:type="dxa"/>
            <w:tcBorders>
              <w:top w:val="nil"/>
              <w:left w:val="nil"/>
              <w:bottom w:val="single" w:sz="4" w:space="0" w:color="auto"/>
              <w:right w:val="single" w:sz="4" w:space="0" w:color="auto"/>
            </w:tcBorders>
            <w:shd w:val="clear" w:color="auto" w:fill="auto"/>
            <w:hideMark/>
          </w:tcPr>
          <w:p w14:paraId="035473F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59F20F0B"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340</w:t>
            </w:r>
          </w:p>
        </w:tc>
        <w:tc>
          <w:tcPr>
            <w:tcW w:w="993" w:type="dxa"/>
            <w:tcBorders>
              <w:top w:val="nil"/>
              <w:left w:val="nil"/>
              <w:bottom w:val="single" w:sz="4" w:space="0" w:color="auto"/>
              <w:right w:val="single" w:sz="4" w:space="0" w:color="auto"/>
            </w:tcBorders>
            <w:shd w:val="clear" w:color="auto" w:fill="auto"/>
            <w:hideMark/>
          </w:tcPr>
          <w:p w14:paraId="3637EEF1"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170</w:t>
            </w:r>
          </w:p>
        </w:tc>
      </w:tr>
      <w:tr w:rsidR="00112B7E" w:rsidRPr="00F33C58" w14:paraId="2372BEFE"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2ED92AE2"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5C4EDBA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584E187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Комсомольская</w:t>
            </w:r>
          </w:p>
        </w:tc>
        <w:tc>
          <w:tcPr>
            <w:tcW w:w="992" w:type="dxa"/>
            <w:tcBorders>
              <w:top w:val="nil"/>
              <w:left w:val="nil"/>
              <w:bottom w:val="single" w:sz="4" w:space="0" w:color="auto"/>
              <w:right w:val="single" w:sz="4" w:space="0" w:color="auto"/>
            </w:tcBorders>
            <w:shd w:val="clear" w:color="auto" w:fill="auto"/>
            <w:hideMark/>
          </w:tcPr>
          <w:p w14:paraId="470D9C4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 асфальт</w:t>
            </w:r>
          </w:p>
        </w:tc>
        <w:tc>
          <w:tcPr>
            <w:tcW w:w="1134" w:type="dxa"/>
            <w:tcBorders>
              <w:top w:val="nil"/>
              <w:left w:val="nil"/>
              <w:bottom w:val="single" w:sz="4" w:space="0" w:color="auto"/>
              <w:right w:val="single" w:sz="4" w:space="0" w:color="auto"/>
            </w:tcBorders>
            <w:shd w:val="clear" w:color="auto" w:fill="auto"/>
            <w:hideMark/>
          </w:tcPr>
          <w:p w14:paraId="7030D36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2200</w:t>
            </w:r>
          </w:p>
        </w:tc>
        <w:tc>
          <w:tcPr>
            <w:tcW w:w="993" w:type="dxa"/>
            <w:tcBorders>
              <w:top w:val="nil"/>
              <w:left w:val="nil"/>
              <w:bottom w:val="single" w:sz="4" w:space="0" w:color="auto"/>
              <w:right w:val="single" w:sz="4" w:space="0" w:color="auto"/>
            </w:tcBorders>
            <w:shd w:val="clear" w:color="auto" w:fill="auto"/>
            <w:hideMark/>
          </w:tcPr>
          <w:p w14:paraId="1C2A7261"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500</w:t>
            </w:r>
          </w:p>
        </w:tc>
      </w:tr>
      <w:tr w:rsidR="00112B7E" w:rsidRPr="00F33C58" w14:paraId="4E26EE3E"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0415E241"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5695922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4313F6D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Строителей</w:t>
            </w:r>
          </w:p>
        </w:tc>
        <w:tc>
          <w:tcPr>
            <w:tcW w:w="992" w:type="dxa"/>
            <w:tcBorders>
              <w:top w:val="nil"/>
              <w:left w:val="nil"/>
              <w:bottom w:val="single" w:sz="4" w:space="0" w:color="auto"/>
              <w:right w:val="single" w:sz="4" w:space="0" w:color="auto"/>
            </w:tcBorders>
            <w:shd w:val="clear" w:color="auto" w:fill="auto"/>
            <w:hideMark/>
          </w:tcPr>
          <w:p w14:paraId="6FF29EA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49BD5E1C"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1045</w:t>
            </w:r>
          </w:p>
        </w:tc>
        <w:tc>
          <w:tcPr>
            <w:tcW w:w="993" w:type="dxa"/>
            <w:tcBorders>
              <w:top w:val="nil"/>
              <w:left w:val="nil"/>
              <w:bottom w:val="single" w:sz="4" w:space="0" w:color="auto"/>
              <w:right w:val="single" w:sz="4" w:space="0" w:color="auto"/>
            </w:tcBorders>
            <w:shd w:val="clear" w:color="auto" w:fill="auto"/>
            <w:hideMark/>
          </w:tcPr>
          <w:p w14:paraId="00D03251"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220</w:t>
            </w:r>
          </w:p>
        </w:tc>
      </w:tr>
      <w:tr w:rsidR="00112B7E" w:rsidRPr="00F33C58" w14:paraId="01C95431"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68EAFCB"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AFAD9E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348781D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Набережная</w:t>
            </w:r>
          </w:p>
        </w:tc>
        <w:tc>
          <w:tcPr>
            <w:tcW w:w="992" w:type="dxa"/>
            <w:tcBorders>
              <w:top w:val="nil"/>
              <w:left w:val="nil"/>
              <w:bottom w:val="single" w:sz="4" w:space="0" w:color="auto"/>
              <w:right w:val="single" w:sz="4" w:space="0" w:color="auto"/>
            </w:tcBorders>
            <w:shd w:val="clear" w:color="auto" w:fill="auto"/>
            <w:hideMark/>
          </w:tcPr>
          <w:p w14:paraId="4D8CCAA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2D484A2E"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4000</w:t>
            </w:r>
          </w:p>
        </w:tc>
        <w:tc>
          <w:tcPr>
            <w:tcW w:w="993" w:type="dxa"/>
            <w:tcBorders>
              <w:top w:val="nil"/>
              <w:left w:val="nil"/>
              <w:bottom w:val="single" w:sz="4" w:space="0" w:color="auto"/>
              <w:right w:val="single" w:sz="4" w:space="0" w:color="auto"/>
            </w:tcBorders>
            <w:shd w:val="clear" w:color="auto" w:fill="auto"/>
            <w:hideMark/>
          </w:tcPr>
          <w:p w14:paraId="49529FC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1000</w:t>
            </w:r>
          </w:p>
        </w:tc>
      </w:tr>
      <w:tr w:rsidR="00112B7E" w:rsidRPr="00F33C58" w14:paraId="25BF0168"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23AF91AD"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2174645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0939CA2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пер. Встречный</w:t>
            </w:r>
          </w:p>
        </w:tc>
        <w:tc>
          <w:tcPr>
            <w:tcW w:w="992" w:type="dxa"/>
            <w:tcBorders>
              <w:top w:val="nil"/>
              <w:left w:val="nil"/>
              <w:bottom w:val="single" w:sz="4" w:space="0" w:color="auto"/>
              <w:right w:val="single" w:sz="4" w:space="0" w:color="auto"/>
            </w:tcBorders>
            <w:shd w:val="clear" w:color="auto" w:fill="auto"/>
            <w:hideMark/>
          </w:tcPr>
          <w:p w14:paraId="090BFEC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2C39C0E8"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650</w:t>
            </w:r>
          </w:p>
        </w:tc>
        <w:tc>
          <w:tcPr>
            <w:tcW w:w="993" w:type="dxa"/>
            <w:tcBorders>
              <w:top w:val="nil"/>
              <w:left w:val="nil"/>
              <w:bottom w:val="single" w:sz="4" w:space="0" w:color="auto"/>
              <w:right w:val="single" w:sz="4" w:space="0" w:color="auto"/>
            </w:tcBorders>
            <w:shd w:val="clear" w:color="auto" w:fill="auto"/>
            <w:hideMark/>
          </w:tcPr>
          <w:p w14:paraId="3EAA48FE"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200</w:t>
            </w:r>
          </w:p>
        </w:tc>
      </w:tr>
      <w:tr w:rsidR="00112B7E" w:rsidRPr="00F33C58" w14:paraId="3A0BFAEF"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2BA5B10C"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0E85F10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437C60F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Леспромхозная</w:t>
            </w:r>
          </w:p>
        </w:tc>
        <w:tc>
          <w:tcPr>
            <w:tcW w:w="992" w:type="dxa"/>
            <w:tcBorders>
              <w:top w:val="nil"/>
              <w:left w:val="nil"/>
              <w:bottom w:val="single" w:sz="4" w:space="0" w:color="auto"/>
              <w:right w:val="single" w:sz="4" w:space="0" w:color="auto"/>
            </w:tcBorders>
            <w:shd w:val="clear" w:color="auto" w:fill="auto"/>
            <w:hideMark/>
          </w:tcPr>
          <w:p w14:paraId="15A0281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 грунт</w:t>
            </w:r>
          </w:p>
        </w:tc>
        <w:tc>
          <w:tcPr>
            <w:tcW w:w="1134" w:type="dxa"/>
            <w:tcBorders>
              <w:top w:val="nil"/>
              <w:left w:val="nil"/>
              <w:bottom w:val="single" w:sz="4" w:space="0" w:color="auto"/>
              <w:right w:val="single" w:sz="4" w:space="0" w:color="auto"/>
            </w:tcBorders>
            <w:shd w:val="clear" w:color="auto" w:fill="auto"/>
            <w:hideMark/>
          </w:tcPr>
          <w:p w14:paraId="3C2EBDB7"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1560</w:t>
            </w:r>
          </w:p>
        </w:tc>
        <w:tc>
          <w:tcPr>
            <w:tcW w:w="993" w:type="dxa"/>
            <w:tcBorders>
              <w:top w:val="nil"/>
              <w:left w:val="nil"/>
              <w:bottom w:val="single" w:sz="4" w:space="0" w:color="auto"/>
              <w:right w:val="single" w:sz="4" w:space="0" w:color="auto"/>
            </w:tcBorders>
            <w:shd w:val="clear" w:color="auto" w:fill="auto"/>
            <w:hideMark/>
          </w:tcPr>
          <w:p w14:paraId="6830FAA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500</w:t>
            </w:r>
          </w:p>
        </w:tc>
      </w:tr>
      <w:tr w:rsidR="00112B7E" w:rsidRPr="00F33C58" w14:paraId="45AFB9B5"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8A673BE"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24B346D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0CB0B77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Карла Маркса</w:t>
            </w:r>
          </w:p>
        </w:tc>
        <w:tc>
          <w:tcPr>
            <w:tcW w:w="992" w:type="dxa"/>
            <w:tcBorders>
              <w:top w:val="nil"/>
              <w:left w:val="nil"/>
              <w:bottom w:val="single" w:sz="4" w:space="0" w:color="auto"/>
              <w:right w:val="single" w:sz="4" w:space="0" w:color="auto"/>
            </w:tcBorders>
            <w:shd w:val="clear" w:color="auto" w:fill="auto"/>
            <w:hideMark/>
          </w:tcPr>
          <w:p w14:paraId="727A12A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 грунт</w:t>
            </w:r>
          </w:p>
        </w:tc>
        <w:tc>
          <w:tcPr>
            <w:tcW w:w="1134" w:type="dxa"/>
            <w:tcBorders>
              <w:top w:val="nil"/>
              <w:left w:val="nil"/>
              <w:bottom w:val="single" w:sz="4" w:space="0" w:color="auto"/>
              <w:right w:val="single" w:sz="4" w:space="0" w:color="auto"/>
            </w:tcBorders>
            <w:shd w:val="clear" w:color="auto" w:fill="auto"/>
            <w:hideMark/>
          </w:tcPr>
          <w:p w14:paraId="502AC877"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6525</w:t>
            </w:r>
          </w:p>
        </w:tc>
        <w:tc>
          <w:tcPr>
            <w:tcW w:w="993" w:type="dxa"/>
            <w:tcBorders>
              <w:top w:val="nil"/>
              <w:left w:val="nil"/>
              <w:bottom w:val="single" w:sz="4" w:space="0" w:color="auto"/>
              <w:right w:val="single" w:sz="4" w:space="0" w:color="auto"/>
            </w:tcBorders>
            <w:shd w:val="clear" w:color="auto" w:fill="auto"/>
            <w:hideMark/>
          </w:tcPr>
          <w:p w14:paraId="14596CC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1875</w:t>
            </w:r>
          </w:p>
        </w:tc>
      </w:tr>
      <w:tr w:rsidR="00112B7E" w:rsidRPr="00F33C58" w14:paraId="20CBF724"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0174284E"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03AD9C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4CC09B6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Ломоносова</w:t>
            </w:r>
          </w:p>
        </w:tc>
        <w:tc>
          <w:tcPr>
            <w:tcW w:w="992" w:type="dxa"/>
            <w:tcBorders>
              <w:top w:val="nil"/>
              <w:left w:val="nil"/>
              <w:bottom w:val="single" w:sz="4" w:space="0" w:color="auto"/>
              <w:right w:val="single" w:sz="4" w:space="0" w:color="auto"/>
            </w:tcBorders>
            <w:shd w:val="clear" w:color="auto" w:fill="auto"/>
            <w:hideMark/>
          </w:tcPr>
          <w:p w14:paraId="14169F0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42DEA20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1680</w:t>
            </w:r>
          </w:p>
        </w:tc>
        <w:tc>
          <w:tcPr>
            <w:tcW w:w="993" w:type="dxa"/>
            <w:tcBorders>
              <w:top w:val="nil"/>
              <w:left w:val="nil"/>
              <w:bottom w:val="single" w:sz="4" w:space="0" w:color="auto"/>
              <w:right w:val="single" w:sz="4" w:space="0" w:color="auto"/>
            </w:tcBorders>
            <w:shd w:val="clear" w:color="auto" w:fill="auto"/>
            <w:hideMark/>
          </w:tcPr>
          <w:p w14:paraId="71FA0CD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420</w:t>
            </w:r>
          </w:p>
        </w:tc>
      </w:tr>
      <w:tr w:rsidR="00112B7E" w:rsidRPr="00F33C58" w14:paraId="5FD52EC4"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BD4E1F1"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0ECA76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51DFE85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Пушкина</w:t>
            </w:r>
          </w:p>
        </w:tc>
        <w:tc>
          <w:tcPr>
            <w:tcW w:w="992" w:type="dxa"/>
            <w:tcBorders>
              <w:top w:val="nil"/>
              <w:left w:val="nil"/>
              <w:bottom w:val="single" w:sz="4" w:space="0" w:color="auto"/>
              <w:right w:val="single" w:sz="4" w:space="0" w:color="auto"/>
            </w:tcBorders>
            <w:shd w:val="clear" w:color="auto" w:fill="auto"/>
            <w:hideMark/>
          </w:tcPr>
          <w:p w14:paraId="15E2744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2B94AE7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6880</w:t>
            </w:r>
          </w:p>
        </w:tc>
        <w:tc>
          <w:tcPr>
            <w:tcW w:w="993" w:type="dxa"/>
            <w:tcBorders>
              <w:top w:val="nil"/>
              <w:left w:val="nil"/>
              <w:bottom w:val="single" w:sz="4" w:space="0" w:color="auto"/>
              <w:right w:val="single" w:sz="4" w:space="0" w:color="auto"/>
            </w:tcBorders>
            <w:shd w:val="clear" w:color="auto" w:fill="auto"/>
            <w:hideMark/>
          </w:tcPr>
          <w:p w14:paraId="01F6458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1720</w:t>
            </w:r>
          </w:p>
        </w:tc>
      </w:tr>
      <w:tr w:rsidR="00112B7E" w:rsidRPr="00F33C58" w14:paraId="41E286D4"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0700B4C"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56E10E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5A8BC49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Свердловская обл. Верхотурский р-н, п. Привокзальный, ул. Октябрьская</w:t>
            </w:r>
          </w:p>
        </w:tc>
        <w:tc>
          <w:tcPr>
            <w:tcW w:w="992" w:type="dxa"/>
            <w:tcBorders>
              <w:top w:val="nil"/>
              <w:left w:val="nil"/>
              <w:bottom w:val="single" w:sz="4" w:space="0" w:color="auto"/>
              <w:right w:val="single" w:sz="4" w:space="0" w:color="auto"/>
            </w:tcBorders>
            <w:shd w:val="clear" w:color="auto" w:fill="auto"/>
            <w:hideMark/>
          </w:tcPr>
          <w:p w14:paraId="3F0197B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3B253C0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5460</w:t>
            </w:r>
          </w:p>
        </w:tc>
        <w:tc>
          <w:tcPr>
            <w:tcW w:w="993" w:type="dxa"/>
            <w:tcBorders>
              <w:top w:val="nil"/>
              <w:left w:val="nil"/>
              <w:bottom w:val="single" w:sz="4" w:space="0" w:color="auto"/>
              <w:right w:val="single" w:sz="4" w:space="0" w:color="auto"/>
            </w:tcBorders>
            <w:shd w:val="clear" w:color="auto" w:fill="auto"/>
            <w:hideMark/>
          </w:tcPr>
          <w:p w14:paraId="1E7D243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1820</w:t>
            </w:r>
          </w:p>
        </w:tc>
      </w:tr>
      <w:tr w:rsidR="00112B7E" w:rsidRPr="00F33C58" w14:paraId="42432AF6"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2A5B45BD"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0A8F2B8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3185483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Покровская</w:t>
            </w:r>
          </w:p>
        </w:tc>
        <w:tc>
          <w:tcPr>
            <w:tcW w:w="992" w:type="dxa"/>
            <w:tcBorders>
              <w:top w:val="nil"/>
              <w:left w:val="nil"/>
              <w:bottom w:val="single" w:sz="4" w:space="0" w:color="auto"/>
              <w:right w:val="single" w:sz="4" w:space="0" w:color="auto"/>
            </w:tcBorders>
            <w:shd w:val="clear" w:color="auto" w:fill="auto"/>
            <w:hideMark/>
          </w:tcPr>
          <w:p w14:paraId="6130109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 плиты</w:t>
            </w:r>
          </w:p>
        </w:tc>
        <w:tc>
          <w:tcPr>
            <w:tcW w:w="1134" w:type="dxa"/>
            <w:tcBorders>
              <w:top w:val="nil"/>
              <w:left w:val="nil"/>
              <w:bottom w:val="single" w:sz="4" w:space="0" w:color="auto"/>
              <w:right w:val="single" w:sz="4" w:space="0" w:color="auto"/>
            </w:tcBorders>
            <w:shd w:val="clear" w:color="auto" w:fill="auto"/>
            <w:hideMark/>
          </w:tcPr>
          <w:p w14:paraId="0BFA3E71"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1910</w:t>
            </w:r>
          </w:p>
        </w:tc>
        <w:tc>
          <w:tcPr>
            <w:tcW w:w="993" w:type="dxa"/>
            <w:tcBorders>
              <w:top w:val="nil"/>
              <w:left w:val="nil"/>
              <w:bottom w:val="single" w:sz="4" w:space="0" w:color="auto"/>
              <w:right w:val="single" w:sz="4" w:space="0" w:color="auto"/>
            </w:tcBorders>
            <w:shd w:val="clear" w:color="auto" w:fill="auto"/>
            <w:hideMark/>
          </w:tcPr>
          <w:p w14:paraId="1A3A1BA4"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450</w:t>
            </w:r>
          </w:p>
        </w:tc>
      </w:tr>
      <w:tr w:rsidR="00112B7E" w:rsidRPr="00F33C58" w14:paraId="6CE19807"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25D3E4AE"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CF89B5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786D027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Школьная</w:t>
            </w:r>
          </w:p>
        </w:tc>
        <w:tc>
          <w:tcPr>
            <w:tcW w:w="992" w:type="dxa"/>
            <w:tcBorders>
              <w:top w:val="nil"/>
              <w:left w:val="nil"/>
              <w:bottom w:val="single" w:sz="4" w:space="0" w:color="auto"/>
              <w:right w:val="single" w:sz="4" w:space="0" w:color="auto"/>
            </w:tcBorders>
            <w:shd w:val="clear" w:color="auto" w:fill="auto"/>
            <w:hideMark/>
          </w:tcPr>
          <w:p w14:paraId="0903AA1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6CA0930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1750</w:t>
            </w:r>
          </w:p>
        </w:tc>
        <w:tc>
          <w:tcPr>
            <w:tcW w:w="993" w:type="dxa"/>
            <w:tcBorders>
              <w:top w:val="nil"/>
              <w:left w:val="nil"/>
              <w:bottom w:val="single" w:sz="4" w:space="0" w:color="auto"/>
              <w:right w:val="single" w:sz="4" w:space="0" w:color="auto"/>
            </w:tcBorders>
            <w:shd w:val="clear" w:color="auto" w:fill="auto"/>
            <w:hideMark/>
          </w:tcPr>
          <w:p w14:paraId="6734BA7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500</w:t>
            </w:r>
          </w:p>
        </w:tc>
      </w:tr>
      <w:tr w:rsidR="00112B7E" w:rsidRPr="00F33C58" w14:paraId="22D55595"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259244F9"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776CC4D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22C7874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Тенистая</w:t>
            </w:r>
          </w:p>
        </w:tc>
        <w:tc>
          <w:tcPr>
            <w:tcW w:w="992" w:type="dxa"/>
            <w:tcBorders>
              <w:top w:val="nil"/>
              <w:left w:val="nil"/>
              <w:bottom w:val="single" w:sz="4" w:space="0" w:color="auto"/>
              <w:right w:val="single" w:sz="4" w:space="0" w:color="auto"/>
            </w:tcBorders>
            <w:shd w:val="clear" w:color="auto" w:fill="auto"/>
            <w:hideMark/>
          </w:tcPr>
          <w:p w14:paraId="5B9C8FD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20482DE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510</w:t>
            </w:r>
          </w:p>
        </w:tc>
        <w:tc>
          <w:tcPr>
            <w:tcW w:w="993" w:type="dxa"/>
            <w:tcBorders>
              <w:top w:val="nil"/>
              <w:left w:val="nil"/>
              <w:bottom w:val="single" w:sz="4" w:space="0" w:color="auto"/>
              <w:right w:val="single" w:sz="4" w:space="0" w:color="auto"/>
            </w:tcBorders>
            <w:shd w:val="clear" w:color="auto" w:fill="auto"/>
            <w:hideMark/>
          </w:tcPr>
          <w:p w14:paraId="0C15291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170</w:t>
            </w:r>
          </w:p>
        </w:tc>
      </w:tr>
      <w:tr w:rsidR="00112B7E" w:rsidRPr="00F33C58" w14:paraId="040C37E0"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6D40F7E3"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7072B99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7C46FF6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Парковая</w:t>
            </w:r>
          </w:p>
        </w:tc>
        <w:tc>
          <w:tcPr>
            <w:tcW w:w="992" w:type="dxa"/>
            <w:tcBorders>
              <w:top w:val="nil"/>
              <w:left w:val="nil"/>
              <w:bottom w:val="single" w:sz="4" w:space="0" w:color="auto"/>
              <w:right w:val="single" w:sz="4" w:space="0" w:color="auto"/>
            </w:tcBorders>
            <w:shd w:val="clear" w:color="auto" w:fill="auto"/>
            <w:hideMark/>
          </w:tcPr>
          <w:p w14:paraId="4AC187C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 щебень</w:t>
            </w:r>
          </w:p>
        </w:tc>
        <w:tc>
          <w:tcPr>
            <w:tcW w:w="1134" w:type="dxa"/>
            <w:tcBorders>
              <w:top w:val="nil"/>
              <w:left w:val="nil"/>
              <w:bottom w:val="single" w:sz="4" w:space="0" w:color="auto"/>
              <w:right w:val="single" w:sz="4" w:space="0" w:color="auto"/>
            </w:tcBorders>
            <w:shd w:val="clear" w:color="auto" w:fill="auto"/>
            <w:hideMark/>
          </w:tcPr>
          <w:p w14:paraId="7D83E53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3595</w:t>
            </w:r>
          </w:p>
        </w:tc>
        <w:tc>
          <w:tcPr>
            <w:tcW w:w="993" w:type="dxa"/>
            <w:tcBorders>
              <w:top w:val="nil"/>
              <w:left w:val="nil"/>
              <w:bottom w:val="single" w:sz="4" w:space="0" w:color="auto"/>
              <w:right w:val="single" w:sz="4" w:space="0" w:color="auto"/>
            </w:tcBorders>
            <w:shd w:val="clear" w:color="auto" w:fill="auto"/>
            <w:hideMark/>
          </w:tcPr>
          <w:p w14:paraId="47FE5B95"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690</w:t>
            </w:r>
          </w:p>
        </w:tc>
      </w:tr>
      <w:tr w:rsidR="00112B7E" w:rsidRPr="00F33C58" w14:paraId="27E110BE"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63C8508F"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6C7630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7A2EDEA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Большая</w:t>
            </w:r>
          </w:p>
        </w:tc>
        <w:tc>
          <w:tcPr>
            <w:tcW w:w="992" w:type="dxa"/>
            <w:tcBorders>
              <w:top w:val="nil"/>
              <w:left w:val="nil"/>
              <w:bottom w:val="single" w:sz="4" w:space="0" w:color="auto"/>
              <w:right w:val="single" w:sz="4" w:space="0" w:color="auto"/>
            </w:tcBorders>
            <w:shd w:val="clear" w:color="auto" w:fill="auto"/>
            <w:hideMark/>
          </w:tcPr>
          <w:p w14:paraId="7320A81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46DCC109"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3770</w:t>
            </w:r>
          </w:p>
        </w:tc>
        <w:tc>
          <w:tcPr>
            <w:tcW w:w="993" w:type="dxa"/>
            <w:tcBorders>
              <w:top w:val="nil"/>
              <w:left w:val="nil"/>
              <w:bottom w:val="single" w:sz="4" w:space="0" w:color="auto"/>
              <w:right w:val="single" w:sz="4" w:space="0" w:color="auto"/>
            </w:tcBorders>
            <w:shd w:val="clear" w:color="auto" w:fill="auto"/>
            <w:hideMark/>
          </w:tcPr>
          <w:p w14:paraId="1DE651E9"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1300</w:t>
            </w:r>
          </w:p>
        </w:tc>
      </w:tr>
      <w:tr w:rsidR="00112B7E" w:rsidRPr="00F33C58" w14:paraId="6EDE40AC"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004C0C3D"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007E310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042B2A6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Баянова</w:t>
            </w:r>
          </w:p>
        </w:tc>
        <w:tc>
          <w:tcPr>
            <w:tcW w:w="992" w:type="dxa"/>
            <w:tcBorders>
              <w:top w:val="nil"/>
              <w:left w:val="nil"/>
              <w:bottom w:val="single" w:sz="4" w:space="0" w:color="auto"/>
              <w:right w:val="single" w:sz="4" w:space="0" w:color="auto"/>
            </w:tcBorders>
            <w:shd w:val="clear" w:color="auto" w:fill="auto"/>
            <w:hideMark/>
          </w:tcPr>
          <w:p w14:paraId="0707030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 щебень</w:t>
            </w:r>
          </w:p>
        </w:tc>
        <w:tc>
          <w:tcPr>
            <w:tcW w:w="1134" w:type="dxa"/>
            <w:tcBorders>
              <w:top w:val="nil"/>
              <w:left w:val="nil"/>
              <w:bottom w:val="single" w:sz="4" w:space="0" w:color="auto"/>
              <w:right w:val="single" w:sz="4" w:space="0" w:color="auto"/>
            </w:tcBorders>
            <w:shd w:val="clear" w:color="auto" w:fill="auto"/>
            <w:hideMark/>
          </w:tcPr>
          <w:p w14:paraId="330D0761"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3750</w:t>
            </w:r>
          </w:p>
        </w:tc>
        <w:tc>
          <w:tcPr>
            <w:tcW w:w="993" w:type="dxa"/>
            <w:tcBorders>
              <w:top w:val="nil"/>
              <w:left w:val="nil"/>
              <w:bottom w:val="single" w:sz="4" w:space="0" w:color="auto"/>
              <w:right w:val="single" w:sz="4" w:space="0" w:color="auto"/>
            </w:tcBorders>
            <w:shd w:val="clear" w:color="auto" w:fill="auto"/>
            <w:hideMark/>
          </w:tcPr>
          <w:p w14:paraId="15E0DF2B"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1250</w:t>
            </w:r>
          </w:p>
        </w:tc>
      </w:tr>
      <w:tr w:rsidR="00112B7E" w:rsidRPr="00F33C58" w14:paraId="4E5DBB58"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F63EE55"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7BB29C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023F0E5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пер. Незаметный</w:t>
            </w:r>
          </w:p>
        </w:tc>
        <w:tc>
          <w:tcPr>
            <w:tcW w:w="992" w:type="dxa"/>
            <w:tcBorders>
              <w:top w:val="nil"/>
              <w:left w:val="nil"/>
              <w:bottom w:val="single" w:sz="4" w:space="0" w:color="auto"/>
              <w:right w:val="single" w:sz="4" w:space="0" w:color="auto"/>
            </w:tcBorders>
            <w:shd w:val="clear" w:color="auto" w:fill="auto"/>
            <w:hideMark/>
          </w:tcPr>
          <w:p w14:paraId="4815DEE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бетонные плиты</w:t>
            </w:r>
          </w:p>
        </w:tc>
        <w:tc>
          <w:tcPr>
            <w:tcW w:w="1134" w:type="dxa"/>
            <w:tcBorders>
              <w:top w:val="nil"/>
              <w:left w:val="nil"/>
              <w:bottom w:val="single" w:sz="4" w:space="0" w:color="auto"/>
              <w:right w:val="single" w:sz="4" w:space="0" w:color="auto"/>
            </w:tcBorders>
            <w:shd w:val="clear" w:color="auto" w:fill="auto"/>
            <w:hideMark/>
          </w:tcPr>
          <w:p w14:paraId="0A15C9E0"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920</w:t>
            </w:r>
          </w:p>
        </w:tc>
        <w:tc>
          <w:tcPr>
            <w:tcW w:w="993" w:type="dxa"/>
            <w:tcBorders>
              <w:top w:val="nil"/>
              <w:left w:val="nil"/>
              <w:bottom w:val="single" w:sz="4" w:space="0" w:color="auto"/>
              <w:right w:val="single" w:sz="4" w:space="0" w:color="auto"/>
            </w:tcBorders>
            <w:shd w:val="clear" w:color="auto" w:fill="auto"/>
            <w:hideMark/>
          </w:tcPr>
          <w:p w14:paraId="00EE3B18"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230</w:t>
            </w:r>
          </w:p>
        </w:tc>
      </w:tr>
      <w:tr w:rsidR="00112B7E" w:rsidRPr="00F33C58" w14:paraId="2AA52CE9"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CE8FE93"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17B506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42C7603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8 Марта</w:t>
            </w:r>
          </w:p>
        </w:tc>
        <w:tc>
          <w:tcPr>
            <w:tcW w:w="992" w:type="dxa"/>
            <w:tcBorders>
              <w:top w:val="nil"/>
              <w:left w:val="nil"/>
              <w:bottom w:val="single" w:sz="4" w:space="0" w:color="auto"/>
              <w:right w:val="single" w:sz="4" w:space="0" w:color="auto"/>
            </w:tcBorders>
            <w:shd w:val="clear" w:color="auto" w:fill="auto"/>
            <w:hideMark/>
          </w:tcPr>
          <w:p w14:paraId="75C2388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 щебень</w:t>
            </w:r>
          </w:p>
        </w:tc>
        <w:tc>
          <w:tcPr>
            <w:tcW w:w="1134" w:type="dxa"/>
            <w:tcBorders>
              <w:top w:val="nil"/>
              <w:left w:val="nil"/>
              <w:bottom w:val="single" w:sz="4" w:space="0" w:color="auto"/>
              <w:right w:val="single" w:sz="4" w:space="0" w:color="auto"/>
            </w:tcBorders>
            <w:shd w:val="clear" w:color="auto" w:fill="auto"/>
            <w:hideMark/>
          </w:tcPr>
          <w:p w14:paraId="36FF6F21"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6280</w:t>
            </w:r>
          </w:p>
        </w:tc>
        <w:tc>
          <w:tcPr>
            <w:tcW w:w="993" w:type="dxa"/>
            <w:tcBorders>
              <w:top w:val="nil"/>
              <w:left w:val="nil"/>
              <w:bottom w:val="single" w:sz="4" w:space="0" w:color="auto"/>
              <w:right w:val="single" w:sz="4" w:space="0" w:color="auto"/>
            </w:tcBorders>
            <w:shd w:val="clear" w:color="auto" w:fill="auto"/>
            <w:hideMark/>
          </w:tcPr>
          <w:p w14:paraId="005727F9"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1570</w:t>
            </w:r>
          </w:p>
        </w:tc>
      </w:tr>
      <w:tr w:rsidR="00112B7E" w:rsidRPr="00F33C58" w14:paraId="7383B91F"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DB8BBFE"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5310BCD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442A4FF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Западная</w:t>
            </w:r>
          </w:p>
        </w:tc>
        <w:tc>
          <w:tcPr>
            <w:tcW w:w="992" w:type="dxa"/>
            <w:tcBorders>
              <w:top w:val="nil"/>
              <w:left w:val="nil"/>
              <w:bottom w:val="single" w:sz="4" w:space="0" w:color="auto"/>
              <w:right w:val="single" w:sz="4" w:space="0" w:color="auto"/>
            </w:tcBorders>
            <w:shd w:val="clear" w:color="auto" w:fill="auto"/>
            <w:hideMark/>
          </w:tcPr>
          <w:p w14:paraId="264A7CD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 щебень</w:t>
            </w:r>
          </w:p>
        </w:tc>
        <w:tc>
          <w:tcPr>
            <w:tcW w:w="1134" w:type="dxa"/>
            <w:tcBorders>
              <w:top w:val="nil"/>
              <w:left w:val="nil"/>
              <w:bottom w:val="single" w:sz="4" w:space="0" w:color="auto"/>
              <w:right w:val="single" w:sz="4" w:space="0" w:color="auto"/>
            </w:tcBorders>
            <w:shd w:val="clear" w:color="auto" w:fill="auto"/>
            <w:hideMark/>
          </w:tcPr>
          <w:p w14:paraId="12A504B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2345</w:t>
            </w:r>
          </w:p>
        </w:tc>
        <w:tc>
          <w:tcPr>
            <w:tcW w:w="993" w:type="dxa"/>
            <w:tcBorders>
              <w:top w:val="nil"/>
              <w:left w:val="nil"/>
              <w:bottom w:val="single" w:sz="4" w:space="0" w:color="auto"/>
              <w:right w:val="single" w:sz="4" w:space="0" w:color="auto"/>
            </w:tcBorders>
            <w:shd w:val="clear" w:color="auto" w:fill="auto"/>
            <w:hideMark/>
          </w:tcPr>
          <w:p w14:paraId="5FB3104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650</w:t>
            </w:r>
          </w:p>
        </w:tc>
      </w:tr>
      <w:tr w:rsidR="00112B7E" w:rsidRPr="00F33C58" w14:paraId="4989EB53"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F61D1D9"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06BC47C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001A5DE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Крестьянская</w:t>
            </w:r>
          </w:p>
        </w:tc>
        <w:tc>
          <w:tcPr>
            <w:tcW w:w="992" w:type="dxa"/>
            <w:tcBorders>
              <w:top w:val="nil"/>
              <w:left w:val="nil"/>
              <w:bottom w:val="single" w:sz="4" w:space="0" w:color="auto"/>
              <w:right w:val="single" w:sz="4" w:space="0" w:color="auto"/>
            </w:tcBorders>
            <w:shd w:val="clear" w:color="auto" w:fill="auto"/>
            <w:hideMark/>
          </w:tcPr>
          <w:p w14:paraId="0E90709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563CCB6B"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4075</w:t>
            </w:r>
          </w:p>
        </w:tc>
        <w:tc>
          <w:tcPr>
            <w:tcW w:w="993" w:type="dxa"/>
            <w:tcBorders>
              <w:top w:val="nil"/>
              <w:left w:val="nil"/>
              <w:bottom w:val="single" w:sz="4" w:space="0" w:color="auto"/>
              <w:right w:val="single" w:sz="4" w:space="0" w:color="auto"/>
            </w:tcBorders>
            <w:shd w:val="clear" w:color="auto" w:fill="auto"/>
            <w:hideMark/>
          </w:tcPr>
          <w:p w14:paraId="7554994C"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1630</w:t>
            </w:r>
          </w:p>
        </w:tc>
      </w:tr>
      <w:tr w:rsidR="00112B7E" w:rsidRPr="00F33C58" w14:paraId="64407B9F"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B15AC96"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98AE3B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004F9D0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Сосновая</w:t>
            </w:r>
          </w:p>
        </w:tc>
        <w:tc>
          <w:tcPr>
            <w:tcW w:w="992" w:type="dxa"/>
            <w:tcBorders>
              <w:top w:val="nil"/>
              <w:left w:val="nil"/>
              <w:bottom w:val="single" w:sz="4" w:space="0" w:color="auto"/>
              <w:right w:val="single" w:sz="4" w:space="0" w:color="auto"/>
            </w:tcBorders>
            <w:shd w:val="clear" w:color="auto" w:fill="auto"/>
            <w:hideMark/>
          </w:tcPr>
          <w:p w14:paraId="0949024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 щебень, бетонные плиты</w:t>
            </w:r>
          </w:p>
        </w:tc>
        <w:tc>
          <w:tcPr>
            <w:tcW w:w="1134" w:type="dxa"/>
            <w:tcBorders>
              <w:top w:val="nil"/>
              <w:left w:val="nil"/>
              <w:bottom w:val="single" w:sz="4" w:space="0" w:color="auto"/>
              <w:right w:val="single" w:sz="4" w:space="0" w:color="auto"/>
            </w:tcBorders>
            <w:shd w:val="clear" w:color="auto" w:fill="auto"/>
            <w:hideMark/>
          </w:tcPr>
          <w:p w14:paraId="50E9D9C7"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1892</w:t>
            </w:r>
          </w:p>
        </w:tc>
        <w:tc>
          <w:tcPr>
            <w:tcW w:w="993" w:type="dxa"/>
            <w:tcBorders>
              <w:top w:val="nil"/>
              <w:left w:val="nil"/>
              <w:bottom w:val="single" w:sz="4" w:space="0" w:color="auto"/>
              <w:right w:val="single" w:sz="4" w:space="0" w:color="auto"/>
            </w:tcBorders>
            <w:shd w:val="clear" w:color="auto" w:fill="auto"/>
            <w:hideMark/>
          </w:tcPr>
          <w:p w14:paraId="36548A0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410</w:t>
            </w:r>
          </w:p>
        </w:tc>
      </w:tr>
      <w:tr w:rsidR="00112B7E" w:rsidRPr="00F33C58" w14:paraId="4C2DED54"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8D3625F"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0071A7A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2339CD5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40 лет Победы</w:t>
            </w:r>
          </w:p>
        </w:tc>
        <w:tc>
          <w:tcPr>
            <w:tcW w:w="992" w:type="dxa"/>
            <w:tcBorders>
              <w:top w:val="nil"/>
              <w:left w:val="nil"/>
              <w:bottom w:val="single" w:sz="4" w:space="0" w:color="auto"/>
              <w:right w:val="single" w:sz="4" w:space="0" w:color="auto"/>
            </w:tcBorders>
            <w:shd w:val="clear" w:color="auto" w:fill="auto"/>
            <w:hideMark/>
          </w:tcPr>
          <w:p w14:paraId="7B887A3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3DC5B157"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1800</w:t>
            </w:r>
          </w:p>
        </w:tc>
        <w:tc>
          <w:tcPr>
            <w:tcW w:w="993" w:type="dxa"/>
            <w:tcBorders>
              <w:top w:val="nil"/>
              <w:left w:val="nil"/>
              <w:bottom w:val="single" w:sz="4" w:space="0" w:color="auto"/>
              <w:right w:val="single" w:sz="4" w:space="0" w:color="auto"/>
            </w:tcBorders>
            <w:shd w:val="clear" w:color="auto" w:fill="auto"/>
            <w:hideMark/>
          </w:tcPr>
          <w:p w14:paraId="6431238E"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600</w:t>
            </w:r>
          </w:p>
        </w:tc>
      </w:tr>
      <w:tr w:rsidR="00112B7E" w:rsidRPr="00F33C58" w14:paraId="3914E6C4"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8F69B31"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7AC5AF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3A2A064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Шляхтина</w:t>
            </w:r>
          </w:p>
        </w:tc>
        <w:tc>
          <w:tcPr>
            <w:tcW w:w="992" w:type="dxa"/>
            <w:tcBorders>
              <w:top w:val="nil"/>
              <w:left w:val="nil"/>
              <w:bottom w:val="single" w:sz="4" w:space="0" w:color="auto"/>
              <w:right w:val="single" w:sz="4" w:space="0" w:color="auto"/>
            </w:tcBorders>
            <w:shd w:val="clear" w:color="auto" w:fill="auto"/>
            <w:hideMark/>
          </w:tcPr>
          <w:p w14:paraId="794092A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 бетонные плиты</w:t>
            </w:r>
          </w:p>
        </w:tc>
        <w:tc>
          <w:tcPr>
            <w:tcW w:w="1134" w:type="dxa"/>
            <w:tcBorders>
              <w:top w:val="nil"/>
              <w:left w:val="nil"/>
              <w:bottom w:val="single" w:sz="4" w:space="0" w:color="auto"/>
              <w:right w:val="single" w:sz="4" w:space="0" w:color="auto"/>
            </w:tcBorders>
            <w:shd w:val="clear" w:color="auto" w:fill="auto"/>
            <w:hideMark/>
          </w:tcPr>
          <w:p w14:paraId="3D4648D0"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2040</w:t>
            </w:r>
          </w:p>
        </w:tc>
        <w:tc>
          <w:tcPr>
            <w:tcW w:w="993" w:type="dxa"/>
            <w:tcBorders>
              <w:top w:val="nil"/>
              <w:left w:val="nil"/>
              <w:bottom w:val="single" w:sz="4" w:space="0" w:color="auto"/>
              <w:right w:val="single" w:sz="4" w:space="0" w:color="auto"/>
            </w:tcBorders>
            <w:shd w:val="clear" w:color="auto" w:fill="auto"/>
            <w:hideMark/>
          </w:tcPr>
          <w:p w14:paraId="4C64260F"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650</w:t>
            </w:r>
          </w:p>
        </w:tc>
      </w:tr>
      <w:tr w:rsidR="00112B7E" w:rsidRPr="00F33C58" w14:paraId="7ADDD0B2"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1E5B475"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448E2B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4B2F5EC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Монастырская</w:t>
            </w:r>
          </w:p>
        </w:tc>
        <w:tc>
          <w:tcPr>
            <w:tcW w:w="992" w:type="dxa"/>
            <w:tcBorders>
              <w:top w:val="nil"/>
              <w:left w:val="nil"/>
              <w:bottom w:val="single" w:sz="4" w:space="0" w:color="auto"/>
              <w:right w:val="single" w:sz="4" w:space="0" w:color="auto"/>
            </w:tcBorders>
            <w:shd w:val="clear" w:color="auto" w:fill="auto"/>
            <w:hideMark/>
          </w:tcPr>
          <w:p w14:paraId="7353C44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6F9D6BF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360</w:t>
            </w:r>
          </w:p>
        </w:tc>
        <w:tc>
          <w:tcPr>
            <w:tcW w:w="993" w:type="dxa"/>
            <w:tcBorders>
              <w:top w:val="nil"/>
              <w:left w:val="nil"/>
              <w:bottom w:val="single" w:sz="4" w:space="0" w:color="auto"/>
              <w:right w:val="single" w:sz="4" w:space="0" w:color="auto"/>
            </w:tcBorders>
            <w:shd w:val="clear" w:color="auto" w:fill="auto"/>
            <w:hideMark/>
          </w:tcPr>
          <w:p w14:paraId="05431DE0"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180</w:t>
            </w:r>
          </w:p>
        </w:tc>
      </w:tr>
      <w:tr w:rsidR="00112B7E" w:rsidRPr="00F33C58" w14:paraId="5BFC015E"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2A9C30F4"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50ED6E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6556789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Северная</w:t>
            </w:r>
          </w:p>
        </w:tc>
        <w:tc>
          <w:tcPr>
            <w:tcW w:w="992" w:type="dxa"/>
            <w:tcBorders>
              <w:top w:val="nil"/>
              <w:left w:val="nil"/>
              <w:bottom w:val="single" w:sz="4" w:space="0" w:color="auto"/>
              <w:right w:val="single" w:sz="4" w:space="0" w:color="auto"/>
            </w:tcBorders>
            <w:shd w:val="clear" w:color="auto" w:fill="auto"/>
            <w:hideMark/>
          </w:tcPr>
          <w:p w14:paraId="415C0BB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03398E46"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2856</w:t>
            </w:r>
          </w:p>
        </w:tc>
        <w:tc>
          <w:tcPr>
            <w:tcW w:w="993" w:type="dxa"/>
            <w:tcBorders>
              <w:top w:val="nil"/>
              <w:left w:val="nil"/>
              <w:bottom w:val="single" w:sz="4" w:space="0" w:color="auto"/>
              <w:right w:val="single" w:sz="4" w:space="0" w:color="auto"/>
            </w:tcBorders>
            <w:shd w:val="clear" w:color="auto" w:fill="auto"/>
            <w:hideMark/>
          </w:tcPr>
          <w:p w14:paraId="5213C867"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1020</w:t>
            </w:r>
          </w:p>
        </w:tc>
      </w:tr>
      <w:tr w:rsidR="00112B7E" w:rsidRPr="00F33C58" w14:paraId="744E9151"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6DCD5DD8"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7A961A7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6B82D9F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Полевая</w:t>
            </w:r>
          </w:p>
        </w:tc>
        <w:tc>
          <w:tcPr>
            <w:tcW w:w="992" w:type="dxa"/>
            <w:tcBorders>
              <w:top w:val="nil"/>
              <w:left w:val="nil"/>
              <w:bottom w:val="single" w:sz="4" w:space="0" w:color="auto"/>
              <w:right w:val="single" w:sz="4" w:space="0" w:color="auto"/>
            </w:tcBorders>
            <w:shd w:val="clear" w:color="auto" w:fill="auto"/>
            <w:hideMark/>
          </w:tcPr>
          <w:p w14:paraId="15F1C21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 грунт</w:t>
            </w:r>
          </w:p>
        </w:tc>
        <w:tc>
          <w:tcPr>
            <w:tcW w:w="1134" w:type="dxa"/>
            <w:tcBorders>
              <w:top w:val="nil"/>
              <w:left w:val="nil"/>
              <w:bottom w:val="single" w:sz="4" w:space="0" w:color="auto"/>
              <w:right w:val="single" w:sz="4" w:space="0" w:color="auto"/>
            </w:tcBorders>
            <w:shd w:val="clear" w:color="auto" w:fill="auto"/>
            <w:hideMark/>
          </w:tcPr>
          <w:p w14:paraId="76B0881B"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2485</w:t>
            </w:r>
          </w:p>
        </w:tc>
        <w:tc>
          <w:tcPr>
            <w:tcW w:w="993" w:type="dxa"/>
            <w:tcBorders>
              <w:top w:val="nil"/>
              <w:left w:val="nil"/>
              <w:bottom w:val="single" w:sz="4" w:space="0" w:color="auto"/>
              <w:right w:val="single" w:sz="4" w:space="0" w:color="auto"/>
            </w:tcBorders>
            <w:shd w:val="clear" w:color="auto" w:fill="auto"/>
            <w:hideMark/>
          </w:tcPr>
          <w:p w14:paraId="6D626F2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800</w:t>
            </w:r>
          </w:p>
        </w:tc>
      </w:tr>
      <w:tr w:rsidR="00112B7E" w:rsidRPr="00F33C58" w14:paraId="26E7465C"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0529B728"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2C642E3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1A4D755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Пролетарская</w:t>
            </w:r>
          </w:p>
        </w:tc>
        <w:tc>
          <w:tcPr>
            <w:tcW w:w="992" w:type="dxa"/>
            <w:tcBorders>
              <w:top w:val="nil"/>
              <w:left w:val="nil"/>
              <w:bottom w:val="single" w:sz="4" w:space="0" w:color="auto"/>
              <w:right w:val="single" w:sz="4" w:space="0" w:color="auto"/>
            </w:tcBorders>
            <w:shd w:val="clear" w:color="auto" w:fill="auto"/>
            <w:hideMark/>
          </w:tcPr>
          <w:p w14:paraId="289AFBB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5CB6AFE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4620</w:t>
            </w:r>
          </w:p>
        </w:tc>
        <w:tc>
          <w:tcPr>
            <w:tcW w:w="993" w:type="dxa"/>
            <w:tcBorders>
              <w:top w:val="nil"/>
              <w:left w:val="nil"/>
              <w:bottom w:val="single" w:sz="4" w:space="0" w:color="auto"/>
              <w:right w:val="single" w:sz="4" w:space="0" w:color="auto"/>
            </w:tcBorders>
            <w:shd w:val="clear" w:color="auto" w:fill="auto"/>
            <w:hideMark/>
          </w:tcPr>
          <w:p w14:paraId="6786513C"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775</w:t>
            </w:r>
          </w:p>
        </w:tc>
      </w:tr>
      <w:tr w:rsidR="00112B7E" w:rsidRPr="00F33C58" w14:paraId="174BF537"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1830FEA"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C064B5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48851F7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Конечная</w:t>
            </w:r>
          </w:p>
        </w:tc>
        <w:tc>
          <w:tcPr>
            <w:tcW w:w="992" w:type="dxa"/>
            <w:tcBorders>
              <w:top w:val="nil"/>
              <w:left w:val="nil"/>
              <w:bottom w:val="single" w:sz="4" w:space="0" w:color="auto"/>
              <w:right w:val="single" w:sz="4" w:space="0" w:color="auto"/>
            </w:tcBorders>
            <w:shd w:val="clear" w:color="auto" w:fill="auto"/>
            <w:hideMark/>
          </w:tcPr>
          <w:p w14:paraId="3614465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42DB16A0"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300</w:t>
            </w:r>
          </w:p>
        </w:tc>
        <w:tc>
          <w:tcPr>
            <w:tcW w:w="993" w:type="dxa"/>
            <w:tcBorders>
              <w:top w:val="nil"/>
              <w:left w:val="nil"/>
              <w:bottom w:val="single" w:sz="4" w:space="0" w:color="auto"/>
              <w:right w:val="single" w:sz="4" w:space="0" w:color="auto"/>
            </w:tcBorders>
            <w:shd w:val="clear" w:color="auto" w:fill="auto"/>
            <w:hideMark/>
          </w:tcPr>
          <w:p w14:paraId="69FFD99B"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100</w:t>
            </w:r>
          </w:p>
        </w:tc>
      </w:tr>
      <w:tr w:rsidR="00112B7E" w:rsidRPr="00F33C58" w14:paraId="0DF8C825"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80AF3A7"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732421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1E1EE9F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Космонавтов</w:t>
            </w:r>
          </w:p>
        </w:tc>
        <w:tc>
          <w:tcPr>
            <w:tcW w:w="992" w:type="dxa"/>
            <w:tcBorders>
              <w:top w:val="nil"/>
              <w:left w:val="nil"/>
              <w:bottom w:val="single" w:sz="4" w:space="0" w:color="auto"/>
              <w:right w:val="single" w:sz="4" w:space="0" w:color="auto"/>
            </w:tcBorders>
            <w:shd w:val="clear" w:color="auto" w:fill="auto"/>
            <w:hideMark/>
          </w:tcPr>
          <w:p w14:paraId="2303632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53FEC91F"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455</w:t>
            </w:r>
          </w:p>
        </w:tc>
        <w:tc>
          <w:tcPr>
            <w:tcW w:w="993" w:type="dxa"/>
            <w:tcBorders>
              <w:top w:val="nil"/>
              <w:left w:val="nil"/>
              <w:bottom w:val="single" w:sz="4" w:space="0" w:color="auto"/>
              <w:right w:val="single" w:sz="4" w:space="0" w:color="auto"/>
            </w:tcBorders>
            <w:shd w:val="clear" w:color="auto" w:fill="auto"/>
            <w:hideMark/>
          </w:tcPr>
          <w:p w14:paraId="707685D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130</w:t>
            </w:r>
          </w:p>
        </w:tc>
      </w:tr>
      <w:tr w:rsidR="00112B7E" w:rsidRPr="00F33C58" w14:paraId="66840E26"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C22FADA"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04FE34A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2736614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Луговая</w:t>
            </w:r>
          </w:p>
        </w:tc>
        <w:tc>
          <w:tcPr>
            <w:tcW w:w="992" w:type="dxa"/>
            <w:tcBorders>
              <w:top w:val="nil"/>
              <w:left w:val="nil"/>
              <w:bottom w:val="single" w:sz="4" w:space="0" w:color="auto"/>
              <w:right w:val="single" w:sz="4" w:space="0" w:color="auto"/>
            </w:tcBorders>
            <w:shd w:val="clear" w:color="auto" w:fill="auto"/>
            <w:hideMark/>
          </w:tcPr>
          <w:p w14:paraId="6C3FAC2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61BB29B4"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560</w:t>
            </w:r>
          </w:p>
        </w:tc>
        <w:tc>
          <w:tcPr>
            <w:tcW w:w="993" w:type="dxa"/>
            <w:tcBorders>
              <w:top w:val="nil"/>
              <w:left w:val="nil"/>
              <w:bottom w:val="single" w:sz="4" w:space="0" w:color="auto"/>
              <w:right w:val="single" w:sz="4" w:space="0" w:color="auto"/>
            </w:tcBorders>
            <w:shd w:val="clear" w:color="auto" w:fill="auto"/>
            <w:hideMark/>
          </w:tcPr>
          <w:p w14:paraId="643BD5C0"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280</w:t>
            </w:r>
          </w:p>
        </w:tc>
      </w:tr>
      <w:tr w:rsidR="00112B7E" w:rsidRPr="00F33C58" w14:paraId="18C9C49E"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31FBB1E"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235A5CA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5CA0EB6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г. Верхотурье, </w:t>
            </w:r>
            <w:r w:rsidRPr="00F33C58">
              <w:rPr>
                <w:rFonts w:ascii="Times New Roman" w:eastAsia="Times New Roman" w:hAnsi="Times New Roman" w:cs="Times New Roman"/>
                <w:color w:val="000000"/>
                <w:sz w:val="24"/>
                <w:szCs w:val="24"/>
                <w:lang w:eastAsia="ru-RU"/>
              </w:rPr>
              <w:br/>
              <w:t>ул. Кузнечная</w:t>
            </w:r>
          </w:p>
        </w:tc>
        <w:tc>
          <w:tcPr>
            <w:tcW w:w="992" w:type="dxa"/>
            <w:tcBorders>
              <w:top w:val="nil"/>
              <w:left w:val="nil"/>
              <w:bottom w:val="single" w:sz="4" w:space="0" w:color="auto"/>
              <w:right w:val="single" w:sz="4" w:space="0" w:color="auto"/>
            </w:tcBorders>
            <w:shd w:val="clear" w:color="auto" w:fill="auto"/>
            <w:hideMark/>
          </w:tcPr>
          <w:p w14:paraId="2473908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 щебень</w:t>
            </w:r>
          </w:p>
        </w:tc>
        <w:tc>
          <w:tcPr>
            <w:tcW w:w="1134" w:type="dxa"/>
            <w:tcBorders>
              <w:top w:val="nil"/>
              <w:left w:val="nil"/>
              <w:bottom w:val="single" w:sz="4" w:space="0" w:color="auto"/>
              <w:right w:val="single" w:sz="4" w:space="0" w:color="auto"/>
            </w:tcBorders>
            <w:shd w:val="clear" w:color="auto" w:fill="auto"/>
            <w:hideMark/>
          </w:tcPr>
          <w:p w14:paraId="007B86A6"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1415</w:t>
            </w:r>
          </w:p>
        </w:tc>
        <w:tc>
          <w:tcPr>
            <w:tcW w:w="993" w:type="dxa"/>
            <w:tcBorders>
              <w:top w:val="nil"/>
              <w:left w:val="nil"/>
              <w:bottom w:val="single" w:sz="4" w:space="0" w:color="auto"/>
              <w:right w:val="single" w:sz="4" w:space="0" w:color="auto"/>
            </w:tcBorders>
            <w:shd w:val="clear" w:color="auto" w:fill="auto"/>
            <w:hideMark/>
          </w:tcPr>
          <w:p w14:paraId="1DE9435B"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430</w:t>
            </w:r>
          </w:p>
        </w:tc>
      </w:tr>
      <w:tr w:rsidR="00112B7E" w:rsidRPr="00F33C58" w14:paraId="15BFAA83"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0F88961D"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05F394E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6CA4A3F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с. Красногорское, пер. Боровлянский</w:t>
            </w:r>
          </w:p>
        </w:tc>
        <w:tc>
          <w:tcPr>
            <w:tcW w:w="992" w:type="dxa"/>
            <w:tcBorders>
              <w:top w:val="nil"/>
              <w:left w:val="nil"/>
              <w:bottom w:val="single" w:sz="4" w:space="0" w:color="auto"/>
              <w:right w:val="single" w:sz="4" w:space="0" w:color="auto"/>
            </w:tcBorders>
            <w:shd w:val="clear" w:color="auto" w:fill="auto"/>
            <w:hideMark/>
          </w:tcPr>
          <w:p w14:paraId="03324F5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3C19DB46"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488</w:t>
            </w:r>
          </w:p>
        </w:tc>
        <w:tc>
          <w:tcPr>
            <w:tcW w:w="993" w:type="dxa"/>
            <w:tcBorders>
              <w:top w:val="nil"/>
              <w:left w:val="nil"/>
              <w:bottom w:val="single" w:sz="4" w:space="0" w:color="auto"/>
              <w:right w:val="single" w:sz="4" w:space="0" w:color="auto"/>
            </w:tcBorders>
            <w:shd w:val="clear" w:color="auto" w:fill="auto"/>
            <w:hideMark/>
          </w:tcPr>
          <w:p w14:paraId="46FDE825"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160</w:t>
            </w:r>
          </w:p>
        </w:tc>
      </w:tr>
      <w:tr w:rsidR="00112B7E" w:rsidRPr="00F33C58" w14:paraId="1BDE9E29"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4FD199C"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2CCC747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3A9C468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с. Красногорское, ул. Новая</w:t>
            </w:r>
          </w:p>
        </w:tc>
        <w:tc>
          <w:tcPr>
            <w:tcW w:w="992" w:type="dxa"/>
            <w:tcBorders>
              <w:top w:val="nil"/>
              <w:left w:val="nil"/>
              <w:bottom w:val="single" w:sz="4" w:space="0" w:color="auto"/>
              <w:right w:val="single" w:sz="4" w:space="0" w:color="auto"/>
            </w:tcBorders>
            <w:shd w:val="clear" w:color="auto" w:fill="auto"/>
            <w:hideMark/>
          </w:tcPr>
          <w:p w14:paraId="18499DD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nil"/>
              <w:left w:val="nil"/>
              <w:bottom w:val="single" w:sz="4" w:space="0" w:color="auto"/>
              <w:right w:val="single" w:sz="4" w:space="0" w:color="auto"/>
            </w:tcBorders>
            <w:shd w:val="clear" w:color="auto" w:fill="auto"/>
            <w:hideMark/>
          </w:tcPr>
          <w:p w14:paraId="5B38951F"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1501</w:t>
            </w:r>
          </w:p>
        </w:tc>
        <w:tc>
          <w:tcPr>
            <w:tcW w:w="993" w:type="dxa"/>
            <w:tcBorders>
              <w:top w:val="nil"/>
              <w:left w:val="nil"/>
              <w:bottom w:val="single" w:sz="4" w:space="0" w:color="auto"/>
              <w:right w:val="single" w:sz="4" w:space="0" w:color="auto"/>
            </w:tcBorders>
            <w:shd w:val="clear" w:color="auto" w:fill="auto"/>
            <w:hideMark/>
          </w:tcPr>
          <w:p w14:paraId="24BDAE90"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380</w:t>
            </w:r>
          </w:p>
        </w:tc>
      </w:tr>
      <w:tr w:rsidR="00112B7E" w:rsidRPr="00F33C58" w14:paraId="3575A3C2"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6664830"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5CEC233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6A10D82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п. Карпунинский, ул. Северная</w:t>
            </w:r>
          </w:p>
        </w:tc>
        <w:tc>
          <w:tcPr>
            <w:tcW w:w="992" w:type="dxa"/>
            <w:tcBorders>
              <w:top w:val="nil"/>
              <w:left w:val="nil"/>
              <w:bottom w:val="single" w:sz="4" w:space="0" w:color="auto"/>
              <w:right w:val="single" w:sz="4" w:space="0" w:color="auto"/>
            </w:tcBorders>
            <w:shd w:val="clear" w:color="auto" w:fill="auto"/>
            <w:hideMark/>
          </w:tcPr>
          <w:p w14:paraId="2340B60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0493A899"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1550</w:t>
            </w:r>
          </w:p>
        </w:tc>
        <w:tc>
          <w:tcPr>
            <w:tcW w:w="993" w:type="dxa"/>
            <w:tcBorders>
              <w:top w:val="nil"/>
              <w:left w:val="nil"/>
              <w:bottom w:val="single" w:sz="4" w:space="0" w:color="auto"/>
              <w:right w:val="single" w:sz="4" w:space="0" w:color="auto"/>
            </w:tcBorders>
            <w:shd w:val="clear" w:color="auto" w:fill="auto"/>
            <w:hideMark/>
          </w:tcPr>
          <w:p w14:paraId="2FB7B3B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620</w:t>
            </w:r>
          </w:p>
        </w:tc>
      </w:tr>
      <w:tr w:rsidR="00112B7E" w:rsidRPr="00F33C58" w14:paraId="0F30E4E4"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D18191F"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2088BDB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38E1D37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п. Карпунинский, ул. Заводская</w:t>
            </w:r>
          </w:p>
        </w:tc>
        <w:tc>
          <w:tcPr>
            <w:tcW w:w="992" w:type="dxa"/>
            <w:tcBorders>
              <w:top w:val="nil"/>
              <w:left w:val="nil"/>
              <w:bottom w:val="single" w:sz="4" w:space="0" w:color="auto"/>
              <w:right w:val="single" w:sz="4" w:space="0" w:color="auto"/>
            </w:tcBorders>
            <w:shd w:val="clear" w:color="auto" w:fill="auto"/>
            <w:hideMark/>
          </w:tcPr>
          <w:p w14:paraId="4A7B585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 грунт</w:t>
            </w:r>
          </w:p>
        </w:tc>
        <w:tc>
          <w:tcPr>
            <w:tcW w:w="1134" w:type="dxa"/>
            <w:tcBorders>
              <w:top w:val="nil"/>
              <w:left w:val="nil"/>
              <w:bottom w:val="single" w:sz="4" w:space="0" w:color="auto"/>
              <w:right w:val="single" w:sz="4" w:space="0" w:color="auto"/>
            </w:tcBorders>
            <w:shd w:val="clear" w:color="auto" w:fill="auto"/>
            <w:hideMark/>
          </w:tcPr>
          <w:p w14:paraId="78F9246C"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1040</w:t>
            </w:r>
          </w:p>
        </w:tc>
        <w:tc>
          <w:tcPr>
            <w:tcW w:w="993" w:type="dxa"/>
            <w:tcBorders>
              <w:top w:val="nil"/>
              <w:left w:val="nil"/>
              <w:bottom w:val="single" w:sz="4" w:space="0" w:color="auto"/>
              <w:right w:val="single" w:sz="4" w:space="0" w:color="auto"/>
            </w:tcBorders>
            <w:shd w:val="clear" w:color="auto" w:fill="auto"/>
            <w:hideMark/>
          </w:tcPr>
          <w:p w14:paraId="08F73820"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400</w:t>
            </w:r>
          </w:p>
        </w:tc>
      </w:tr>
      <w:tr w:rsidR="00112B7E" w:rsidRPr="00F33C58" w14:paraId="55972263"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61C9BA52"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2FDBE2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2B75646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 Верхотурский р-н, п. Карпунинский, ул. Спортивная</w:t>
            </w:r>
          </w:p>
        </w:tc>
        <w:tc>
          <w:tcPr>
            <w:tcW w:w="992" w:type="dxa"/>
            <w:tcBorders>
              <w:top w:val="nil"/>
              <w:left w:val="nil"/>
              <w:bottom w:val="single" w:sz="4" w:space="0" w:color="auto"/>
              <w:right w:val="single" w:sz="4" w:space="0" w:color="auto"/>
            </w:tcBorders>
            <w:shd w:val="clear" w:color="auto" w:fill="auto"/>
            <w:hideMark/>
          </w:tcPr>
          <w:p w14:paraId="519A2CD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22B646D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680</w:t>
            </w:r>
          </w:p>
        </w:tc>
        <w:tc>
          <w:tcPr>
            <w:tcW w:w="993" w:type="dxa"/>
            <w:tcBorders>
              <w:top w:val="nil"/>
              <w:left w:val="nil"/>
              <w:bottom w:val="single" w:sz="4" w:space="0" w:color="auto"/>
              <w:right w:val="single" w:sz="4" w:space="0" w:color="auto"/>
            </w:tcBorders>
            <w:shd w:val="clear" w:color="auto" w:fill="auto"/>
            <w:hideMark/>
          </w:tcPr>
          <w:p w14:paraId="45C94634"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400</w:t>
            </w:r>
          </w:p>
        </w:tc>
      </w:tr>
      <w:tr w:rsidR="00112B7E" w:rsidRPr="00F33C58" w14:paraId="166B788C"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220F2694"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A47C3D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6E312BA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п. Карпунинский, ул. Пионерская</w:t>
            </w:r>
          </w:p>
        </w:tc>
        <w:tc>
          <w:tcPr>
            <w:tcW w:w="992" w:type="dxa"/>
            <w:tcBorders>
              <w:top w:val="nil"/>
              <w:left w:val="nil"/>
              <w:bottom w:val="single" w:sz="4" w:space="0" w:color="auto"/>
              <w:right w:val="single" w:sz="4" w:space="0" w:color="auto"/>
            </w:tcBorders>
            <w:shd w:val="clear" w:color="auto" w:fill="auto"/>
            <w:hideMark/>
          </w:tcPr>
          <w:p w14:paraId="6F63AA7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5D903F9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3225</w:t>
            </w:r>
          </w:p>
        </w:tc>
        <w:tc>
          <w:tcPr>
            <w:tcW w:w="993" w:type="dxa"/>
            <w:tcBorders>
              <w:top w:val="nil"/>
              <w:left w:val="nil"/>
              <w:bottom w:val="single" w:sz="4" w:space="0" w:color="auto"/>
              <w:right w:val="single" w:sz="4" w:space="0" w:color="auto"/>
            </w:tcBorders>
            <w:shd w:val="clear" w:color="auto" w:fill="auto"/>
            <w:hideMark/>
          </w:tcPr>
          <w:p w14:paraId="01E3ACDE"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750</w:t>
            </w:r>
          </w:p>
        </w:tc>
      </w:tr>
      <w:tr w:rsidR="00112B7E" w:rsidRPr="00F33C58" w14:paraId="2F6E622E"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33FC59AC"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7308D88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3568747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п. Карпунинский, ул. Восточная</w:t>
            </w:r>
          </w:p>
        </w:tc>
        <w:tc>
          <w:tcPr>
            <w:tcW w:w="992" w:type="dxa"/>
            <w:tcBorders>
              <w:top w:val="nil"/>
              <w:left w:val="nil"/>
              <w:bottom w:val="single" w:sz="4" w:space="0" w:color="auto"/>
              <w:right w:val="single" w:sz="4" w:space="0" w:color="auto"/>
            </w:tcBorders>
            <w:shd w:val="clear" w:color="auto" w:fill="auto"/>
            <w:hideMark/>
          </w:tcPr>
          <w:p w14:paraId="03499C2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39F9501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800</w:t>
            </w:r>
          </w:p>
        </w:tc>
        <w:tc>
          <w:tcPr>
            <w:tcW w:w="993" w:type="dxa"/>
            <w:tcBorders>
              <w:top w:val="nil"/>
              <w:left w:val="nil"/>
              <w:bottom w:val="single" w:sz="4" w:space="0" w:color="auto"/>
              <w:right w:val="single" w:sz="4" w:space="0" w:color="auto"/>
            </w:tcBorders>
            <w:shd w:val="clear" w:color="auto" w:fill="auto"/>
            <w:hideMark/>
          </w:tcPr>
          <w:p w14:paraId="2C82C28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400</w:t>
            </w:r>
          </w:p>
        </w:tc>
      </w:tr>
      <w:tr w:rsidR="00112B7E" w:rsidRPr="00F33C58" w14:paraId="08B73ED7"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38B95913"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99B09F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0BDB11D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п. Карпунинский, ул. Свободы</w:t>
            </w:r>
          </w:p>
        </w:tc>
        <w:tc>
          <w:tcPr>
            <w:tcW w:w="992" w:type="dxa"/>
            <w:tcBorders>
              <w:top w:val="nil"/>
              <w:left w:val="nil"/>
              <w:bottom w:val="single" w:sz="4" w:space="0" w:color="auto"/>
              <w:right w:val="single" w:sz="4" w:space="0" w:color="auto"/>
            </w:tcBorders>
            <w:shd w:val="clear" w:color="auto" w:fill="auto"/>
            <w:hideMark/>
          </w:tcPr>
          <w:p w14:paraId="6E474FC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40CC3865"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2040</w:t>
            </w:r>
          </w:p>
        </w:tc>
        <w:tc>
          <w:tcPr>
            <w:tcW w:w="993" w:type="dxa"/>
            <w:tcBorders>
              <w:top w:val="nil"/>
              <w:left w:val="nil"/>
              <w:bottom w:val="single" w:sz="4" w:space="0" w:color="auto"/>
              <w:right w:val="single" w:sz="4" w:space="0" w:color="auto"/>
            </w:tcBorders>
            <w:shd w:val="clear" w:color="auto" w:fill="auto"/>
            <w:hideMark/>
          </w:tcPr>
          <w:p w14:paraId="759C5008"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680</w:t>
            </w:r>
          </w:p>
        </w:tc>
      </w:tr>
      <w:tr w:rsidR="00112B7E" w:rsidRPr="00F33C58" w14:paraId="5228D4EA"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8F2825D"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0A8015D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6ED2638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п. Карпунинский, ул. Речная</w:t>
            </w:r>
          </w:p>
        </w:tc>
        <w:tc>
          <w:tcPr>
            <w:tcW w:w="992" w:type="dxa"/>
            <w:tcBorders>
              <w:top w:val="nil"/>
              <w:left w:val="nil"/>
              <w:bottom w:val="single" w:sz="4" w:space="0" w:color="auto"/>
              <w:right w:val="single" w:sz="4" w:space="0" w:color="auto"/>
            </w:tcBorders>
            <w:shd w:val="clear" w:color="auto" w:fill="auto"/>
            <w:hideMark/>
          </w:tcPr>
          <w:p w14:paraId="1840C8A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 грунт</w:t>
            </w:r>
          </w:p>
        </w:tc>
        <w:tc>
          <w:tcPr>
            <w:tcW w:w="1134" w:type="dxa"/>
            <w:tcBorders>
              <w:top w:val="nil"/>
              <w:left w:val="nil"/>
              <w:bottom w:val="single" w:sz="4" w:space="0" w:color="auto"/>
              <w:right w:val="single" w:sz="4" w:space="0" w:color="auto"/>
            </w:tcBorders>
            <w:shd w:val="clear" w:color="auto" w:fill="auto"/>
            <w:hideMark/>
          </w:tcPr>
          <w:p w14:paraId="085F42EF"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1505</w:t>
            </w:r>
          </w:p>
        </w:tc>
        <w:tc>
          <w:tcPr>
            <w:tcW w:w="993" w:type="dxa"/>
            <w:tcBorders>
              <w:top w:val="nil"/>
              <w:left w:val="nil"/>
              <w:bottom w:val="single" w:sz="4" w:space="0" w:color="auto"/>
              <w:right w:val="single" w:sz="4" w:space="0" w:color="auto"/>
            </w:tcBorders>
            <w:shd w:val="clear" w:color="auto" w:fill="auto"/>
            <w:hideMark/>
          </w:tcPr>
          <w:p w14:paraId="4997732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700</w:t>
            </w:r>
          </w:p>
        </w:tc>
      </w:tr>
      <w:tr w:rsidR="00112B7E" w:rsidRPr="00F33C58" w14:paraId="0B7480BD"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037CEEA0"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ADB2CE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75560C9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п. Карпунинский, ул. Советская</w:t>
            </w:r>
          </w:p>
        </w:tc>
        <w:tc>
          <w:tcPr>
            <w:tcW w:w="992" w:type="dxa"/>
            <w:tcBorders>
              <w:top w:val="nil"/>
              <w:left w:val="nil"/>
              <w:bottom w:val="single" w:sz="4" w:space="0" w:color="auto"/>
              <w:right w:val="single" w:sz="4" w:space="0" w:color="auto"/>
            </w:tcBorders>
            <w:shd w:val="clear" w:color="auto" w:fill="auto"/>
            <w:hideMark/>
          </w:tcPr>
          <w:p w14:paraId="012D7D6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 щебень</w:t>
            </w:r>
          </w:p>
        </w:tc>
        <w:tc>
          <w:tcPr>
            <w:tcW w:w="1134" w:type="dxa"/>
            <w:tcBorders>
              <w:top w:val="nil"/>
              <w:left w:val="nil"/>
              <w:bottom w:val="single" w:sz="4" w:space="0" w:color="auto"/>
              <w:right w:val="single" w:sz="4" w:space="0" w:color="auto"/>
            </w:tcBorders>
            <w:shd w:val="clear" w:color="auto" w:fill="auto"/>
            <w:hideMark/>
          </w:tcPr>
          <w:p w14:paraId="492FD691"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16480</w:t>
            </w:r>
          </w:p>
        </w:tc>
        <w:tc>
          <w:tcPr>
            <w:tcW w:w="993" w:type="dxa"/>
            <w:tcBorders>
              <w:top w:val="nil"/>
              <w:left w:val="nil"/>
              <w:bottom w:val="single" w:sz="4" w:space="0" w:color="auto"/>
              <w:right w:val="single" w:sz="4" w:space="0" w:color="auto"/>
            </w:tcBorders>
            <w:shd w:val="clear" w:color="auto" w:fill="auto"/>
            <w:hideMark/>
          </w:tcPr>
          <w:p w14:paraId="4B475AD5"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4000</w:t>
            </w:r>
          </w:p>
        </w:tc>
      </w:tr>
      <w:tr w:rsidR="00112B7E" w:rsidRPr="00F33C58" w14:paraId="0C0F063D"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0F7B8098"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00107F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129B197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д. Вавилова, ул. Озёрная</w:t>
            </w:r>
          </w:p>
        </w:tc>
        <w:tc>
          <w:tcPr>
            <w:tcW w:w="992" w:type="dxa"/>
            <w:tcBorders>
              <w:top w:val="nil"/>
              <w:left w:val="nil"/>
              <w:bottom w:val="single" w:sz="4" w:space="0" w:color="auto"/>
              <w:right w:val="single" w:sz="4" w:space="0" w:color="auto"/>
            </w:tcBorders>
            <w:shd w:val="clear" w:color="auto" w:fill="auto"/>
            <w:hideMark/>
          </w:tcPr>
          <w:p w14:paraId="632C034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2A86A4F8"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640</w:t>
            </w:r>
          </w:p>
        </w:tc>
        <w:tc>
          <w:tcPr>
            <w:tcW w:w="993" w:type="dxa"/>
            <w:tcBorders>
              <w:top w:val="nil"/>
              <w:left w:val="nil"/>
              <w:bottom w:val="single" w:sz="4" w:space="0" w:color="auto"/>
              <w:right w:val="single" w:sz="4" w:space="0" w:color="auto"/>
            </w:tcBorders>
            <w:shd w:val="clear" w:color="auto" w:fill="auto"/>
            <w:hideMark/>
          </w:tcPr>
          <w:p w14:paraId="0A738055"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320</w:t>
            </w:r>
          </w:p>
        </w:tc>
      </w:tr>
      <w:tr w:rsidR="00112B7E" w:rsidRPr="00F33C58" w14:paraId="51B7376B"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376EFEF8"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8383B6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604B809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от ул. Новая в д. Малахова до фермы</w:t>
            </w:r>
          </w:p>
        </w:tc>
        <w:tc>
          <w:tcPr>
            <w:tcW w:w="992" w:type="dxa"/>
            <w:tcBorders>
              <w:top w:val="nil"/>
              <w:left w:val="nil"/>
              <w:bottom w:val="single" w:sz="4" w:space="0" w:color="auto"/>
              <w:right w:val="single" w:sz="4" w:space="0" w:color="auto"/>
            </w:tcBorders>
            <w:shd w:val="clear" w:color="auto" w:fill="auto"/>
            <w:hideMark/>
          </w:tcPr>
          <w:p w14:paraId="4B90CDB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0D319DEF"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1792,3</w:t>
            </w:r>
          </w:p>
        </w:tc>
        <w:tc>
          <w:tcPr>
            <w:tcW w:w="993" w:type="dxa"/>
            <w:tcBorders>
              <w:top w:val="nil"/>
              <w:left w:val="nil"/>
              <w:bottom w:val="single" w:sz="4" w:space="0" w:color="auto"/>
              <w:right w:val="single" w:sz="4" w:space="0" w:color="auto"/>
            </w:tcBorders>
            <w:shd w:val="clear" w:color="auto" w:fill="auto"/>
            <w:hideMark/>
          </w:tcPr>
          <w:p w14:paraId="43849E3C"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371</w:t>
            </w:r>
          </w:p>
        </w:tc>
      </w:tr>
      <w:tr w:rsidR="00112B7E" w:rsidRPr="00F33C58" w14:paraId="1A36FAAE"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CD5D29E"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1FDF3E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7683C71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юго-западнее села Меркушино -0,1км юго - западнее села Меркушино</w:t>
            </w:r>
          </w:p>
        </w:tc>
        <w:tc>
          <w:tcPr>
            <w:tcW w:w="992" w:type="dxa"/>
            <w:tcBorders>
              <w:top w:val="nil"/>
              <w:left w:val="nil"/>
              <w:bottom w:val="single" w:sz="4" w:space="0" w:color="auto"/>
              <w:right w:val="single" w:sz="4" w:space="0" w:color="auto"/>
            </w:tcBorders>
            <w:shd w:val="clear" w:color="auto" w:fill="auto"/>
            <w:hideMark/>
          </w:tcPr>
          <w:p w14:paraId="387A21E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4072DB9B"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84048,9</w:t>
            </w:r>
          </w:p>
        </w:tc>
        <w:tc>
          <w:tcPr>
            <w:tcW w:w="993" w:type="dxa"/>
            <w:tcBorders>
              <w:top w:val="nil"/>
              <w:left w:val="nil"/>
              <w:bottom w:val="single" w:sz="4" w:space="0" w:color="auto"/>
              <w:right w:val="single" w:sz="4" w:space="0" w:color="auto"/>
            </w:tcBorders>
            <w:shd w:val="clear" w:color="auto" w:fill="auto"/>
            <w:hideMark/>
          </w:tcPr>
          <w:p w14:paraId="115F907E"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1430</w:t>
            </w:r>
          </w:p>
        </w:tc>
      </w:tr>
      <w:tr w:rsidR="00112B7E" w:rsidRPr="00F33C58" w14:paraId="334B8C12"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A3BB4EF"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F9918D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5F5B4FD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от автомобильной дороги "Верхотурье-Дерябино" 53 км до ул. Центральная в д. Лаптева</w:t>
            </w:r>
          </w:p>
        </w:tc>
        <w:tc>
          <w:tcPr>
            <w:tcW w:w="992" w:type="dxa"/>
            <w:tcBorders>
              <w:top w:val="nil"/>
              <w:left w:val="nil"/>
              <w:bottom w:val="single" w:sz="4" w:space="0" w:color="auto"/>
              <w:right w:val="single" w:sz="4" w:space="0" w:color="auto"/>
            </w:tcBorders>
            <w:shd w:val="clear" w:color="auto" w:fill="auto"/>
            <w:hideMark/>
          </w:tcPr>
          <w:p w14:paraId="4D12D3A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664DB03C"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3045,1</w:t>
            </w:r>
          </w:p>
        </w:tc>
        <w:tc>
          <w:tcPr>
            <w:tcW w:w="993" w:type="dxa"/>
            <w:tcBorders>
              <w:top w:val="nil"/>
              <w:left w:val="nil"/>
              <w:bottom w:val="single" w:sz="4" w:space="0" w:color="auto"/>
              <w:right w:val="single" w:sz="4" w:space="0" w:color="auto"/>
            </w:tcBorders>
            <w:shd w:val="clear" w:color="auto" w:fill="auto"/>
            <w:hideMark/>
          </w:tcPr>
          <w:p w14:paraId="4D6EEB7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588</w:t>
            </w:r>
          </w:p>
        </w:tc>
      </w:tr>
      <w:tr w:rsidR="00112B7E" w:rsidRPr="00F33C58" w14:paraId="48899C09"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4495A97"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D253AB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584A024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от автодороги "с. Меркушино - свалка" до "с. Меркушино - свалка"</w:t>
            </w:r>
          </w:p>
        </w:tc>
        <w:tc>
          <w:tcPr>
            <w:tcW w:w="992" w:type="dxa"/>
            <w:tcBorders>
              <w:top w:val="nil"/>
              <w:left w:val="nil"/>
              <w:bottom w:val="single" w:sz="4" w:space="0" w:color="auto"/>
              <w:right w:val="single" w:sz="4" w:space="0" w:color="auto"/>
            </w:tcBorders>
            <w:shd w:val="clear" w:color="auto" w:fill="auto"/>
            <w:hideMark/>
          </w:tcPr>
          <w:p w14:paraId="2A4727E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06D394C7"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508870,1</w:t>
            </w:r>
          </w:p>
        </w:tc>
        <w:tc>
          <w:tcPr>
            <w:tcW w:w="993" w:type="dxa"/>
            <w:tcBorders>
              <w:top w:val="nil"/>
              <w:left w:val="nil"/>
              <w:bottom w:val="single" w:sz="4" w:space="0" w:color="auto"/>
              <w:right w:val="single" w:sz="4" w:space="0" w:color="auto"/>
            </w:tcBorders>
            <w:shd w:val="clear" w:color="auto" w:fill="auto"/>
            <w:hideMark/>
          </w:tcPr>
          <w:p w14:paraId="7DFF5C6C"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3000</w:t>
            </w:r>
          </w:p>
        </w:tc>
      </w:tr>
      <w:tr w:rsidR="00112B7E" w:rsidRPr="00F33C58" w14:paraId="430FF569"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6233E866"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7C6776C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2845B04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от автомобильной дороги "с. Дерябино - с. Отрадное" до деревни Запольской</w:t>
            </w:r>
          </w:p>
        </w:tc>
        <w:tc>
          <w:tcPr>
            <w:tcW w:w="992" w:type="dxa"/>
            <w:tcBorders>
              <w:top w:val="nil"/>
              <w:left w:val="nil"/>
              <w:bottom w:val="single" w:sz="4" w:space="0" w:color="auto"/>
              <w:right w:val="single" w:sz="4" w:space="0" w:color="auto"/>
            </w:tcBorders>
            <w:shd w:val="clear" w:color="auto" w:fill="auto"/>
            <w:hideMark/>
          </w:tcPr>
          <w:p w14:paraId="1489505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72DCEA2E"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13607,5</w:t>
            </w:r>
          </w:p>
        </w:tc>
        <w:tc>
          <w:tcPr>
            <w:tcW w:w="993" w:type="dxa"/>
            <w:tcBorders>
              <w:top w:val="nil"/>
              <w:left w:val="nil"/>
              <w:bottom w:val="single" w:sz="4" w:space="0" w:color="auto"/>
              <w:right w:val="single" w:sz="4" w:space="0" w:color="auto"/>
            </w:tcBorders>
            <w:shd w:val="clear" w:color="auto" w:fill="auto"/>
            <w:hideMark/>
          </w:tcPr>
          <w:p w14:paraId="2010E438"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564</w:t>
            </w:r>
          </w:p>
        </w:tc>
      </w:tr>
      <w:tr w:rsidR="00112B7E" w:rsidRPr="00F33C58" w14:paraId="452133D5"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6469868"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D51B0C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71F700A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 Верхотурье от жилого дома № 70 по ул. Карла Маркса, городская черта - полигон по размещению ТиЖБО</w:t>
            </w:r>
          </w:p>
        </w:tc>
        <w:tc>
          <w:tcPr>
            <w:tcW w:w="992" w:type="dxa"/>
            <w:tcBorders>
              <w:top w:val="nil"/>
              <w:left w:val="nil"/>
              <w:bottom w:val="single" w:sz="4" w:space="0" w:color="auto"/>
              <w:right w:val="single" w:sz="4" w:space="0" w:color="auto"/>
            </w:tcBorders>
            <w:shd w:val="clear" w:color="auto" w:fill="auto"/>
            <w:hideMark/>
          </w:tcPr>
          <w:p w14:paraId="2BE1026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грунтощебеночное</w:t>
            </w:r>
          </w:p>
        </w:tc>
        <w:tc>
          <w:tcPr>
            <w:tcW w:w="1134" w:type="dxa"/>
            <w:tcBorders>
              <w:top w:val="nil"/>
              <w:left w:val="nil"/>
              <w:bottom w:val="single" w:sz="4" w:space="0" w:color="auto"/>
              <w:right w:val="single" w:sz="4" w:space="0" w:color="auto"/>
            </w:tcBorders>
            <w:shd w:val="clear" w:color="auto" w:fill="auto"/>
            <w:hideMark/>
          </w:tcPr>
          <w:p w14:paraId="7224F284"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21072,8</w:t>
            </w:r>
          </w:p>
        </w:tc>
        <w:tc>
          <w:tcPr>
            <w:tcW w:w="993" w:type="dxa"/>
            <w:tcBorders>
              <w:top w:val="nil"/>
              <w:left w:val="nil"/>
              <w:bottom w:val="single" w:sz="4" w:space="0" w:color="auto"/>
              <w:right w:val="single" w:sz="4" w:space="0" w:color="auto"/>
            </w:tcBorders>
            <w:shd w:val="clear" w:color="auto" w:fill="auto"/>
            <w:hideMark/>
          </w:tcPr>
          <w:p w14:paraId="0E78A366"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2010</w:t>
            </w:r>
          </w:p>
        </w:tc>
      </w:tr>
      <w:tr w:rsidR="00112B7E" w:rsidRPr="00F33C58" w14:paraId="7CD4D311"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25CE3990"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7383123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065EBE1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 Верхотурье, ул. Уральская</w:t>
            </w:r>
          </w:p>
        </w:tc>
        <w:tc>
          <w:tcPr>
            <w:tcW w:w="992" w:type="dxa"/>
            <w:tcBorders>
              <w:top w:val="nil"/>
              <w:left w:val="nil"/>
              <w:bottom w:val="single" w:sz="4" w:space="0" w:color="auto"/>
              <w:right w:val="single" w:sz="4" w:space="0" w:color="auto"/>
            </w:tcBorders>
            <w:shd w:val="clear" w:color="auto" w:fill="auto"/>
            <w:hideMark/>
          </w:tcPr>
          <w:p w14:paraId="7BAE763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6EF99589"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3500</w:t>
            </w:r>
          </w:p>
        </w:tc>
        <w:tc>
          <w:tcPr>
            <w:tcW w:w="993" w:type="dxa"/>
            <w:tcBorders>
              <w:top w:val="nil"/>
              <w:left w:val="nil"/>
              <w:bottom w:val="single" w:sz="4" w:space="0" w:color="auto"/>
              <w:right w:val="single" w:sz="4" w:space="0" w:color="auto"/>
            </w:tcBorders>
            <w:shd w:val="clear" w:color="auto" w:fill="auto"/>
            <w:hideMark/>
          </w:tcPr>
          <w:p w14:paraId="77EA914B"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700</w:t>
            </w:r>
          </w:p>
        </w:tc>
      </w:tr>
      <w:tr w:rsidR="00112B7E" w:rsidRPr="00F33C58" w14:paraId="38A128E5"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0BB237E1"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F165A3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2790325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 Верхотурье, ул. Мелиораторов</w:t>
            </w:r>
          </w:p>
        </w:tc>
        <w:tc>
          <w:tcPr>
            <w:tcW w:w="992" w:type="dxa"/>
            <w:tcBorders>
              <w:top w:val="nil"/>
              <w:left w:val="nil"/>
              <w:bottom w:val="single" w:sz="4" w:space="0" w:color="auto"/>
              <w:right w:val="single" w:sz="4" w:space="0" w:color="auto"/>
            </w:tcBorders>
            <w:shd w:val="clear" w:color="auto" w:fill="auto"/>
            <w:hideMark/>
          </w:tcPr>
          <w:p w14:paraId="61E83A8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 асфальт</w:t>
            </w:r>
          </w:p>
        </w:tc>
        <w:tc>
          <w:tcPr>
            <w:tcW w:w="1134" w:type="dxa"/>
            <w:tcBorders>
              <w:top w:val="nil"/>
              <w:left w:val="nil"/>
              <w:bottom w:val="single" w:sz="4" w:space="0" w:color="auto"/>
              <w:right w:val="single" w:sz="4" w:space="0" w:color="auto"/>
            </w:tcBorders>
            <w:shd w:val="clear" w:color="auto" w:fill="auto"/>
            <w:hideMark/>
          </w:tcPr>
          <w:p w14:paraId="251B123C"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4305</w:t>
            </w:r>
          </w:p>
        </w:tc>
        <w:tc>
          <w:tcPr>
            <w:tcW w:w="993" w:type="dxa"/>
            <w:tcBorders>
              <w:top w:val="nil"/>
              <w:left w:val="nil"/>
              <w:bottom w:val="single" w:sz="4" w:space="0" w:color="auto"/>
              <w:right w:val="single" w:sz="4" w:space="0" w:color="auto"/>
            </w:tcBorders>
            <w:shd w:val="clear" w:color="auto" w:fill="auto"/>
            <w:hideMark/>
          </w:tcPr>
          <w:p w14:paraId="1A974790"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951</w:t>
            </w:r>
          </w:p>
        </w:tc>
      </w:tr>
      <w:tr w:rsidR="00112B7E" w:rsidRPr="00F33C58" w14:paraId="72063229"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9AA9AE8"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105753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096ED55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 Верхотурье, ул. Нагорная</w:t>
            </w:r>
          </w:p>
        </w:tc>
        <w:tc>
          <w:tcPr>
            <w:tcW w:w="992" w:type="dxa"/>
            <w:tcBorders>
              <w:top w:val="nil"/>
              <w:left w:val="nil"/>
              <w:bottom w:val="single" w:sz="4" w:space="0" w:color="auto"/>
              <w:right w:val="single" w:sz="4" w:space="0" w:color="auto"/>
            </w:tcBorders>
            <w:shd w:val="clear" w:color="auto" w:fill="auto"/>
            <w:hideMark/>
          </w:tcPr>
          <w:p w14:paraId="7BFC197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 асфальт</w:t>
            </w:r>
          </w:p>
        </w:tc>
        <w:tc>
          <w:tcPr>
            <w:tcW w:w="1134" w:type="dxa"/>
            <w:tcBorders>
              <w:top w:val="nil"/>
              <w:left w:val="nil"/>
              <w:bottom w:val="single" w:sz="4" w:space="0" w:color="auto"/>
              <w:right w:val="single" w:sz="4" w:space="0" w:color="auto"/>
            </w:tcBorders>
            <w:shd w:val="clear" w:color="auto" w:fill="auto"/>
            <w:hideMark/>
          </w:tcPr>
          <w:p w14:paraId="1169CB6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3836</w:t>
            </w:r>
          </w:p>
        </w:tc>
        <w:tc>
          <w:tcPr>
            <w:tcW w:w="993" w:type="dxa"/>
            <w:tcBorders>
              <w:top w:val="nil"/>
              <w:left w:val="nil"/>
              <w:bottom w:val="single" w:sz="4" w:space="0" w:color="auto"/>
              <w:right w:val="single" w:sz="4" w:space="0" w:color="auto"/>
            </w:tcBorders>
            <w:shd w:val="clear" w:color="auto" w:fill="auto"/>
            <w:hideMark/>
          </w:tcPr>
          <w:p w14:paraId="22AD6B9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1250</w:t>
            </w:r>
          </w:p>
        </w:tc>
      </w:tr>
      <w:tr w:rsidR="00112B7E" w:rsidRPr="00F33C58" w14:paraId="18FC0822"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2BF3DB6"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2DAF61D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3C4905D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 Верхотурье, ул. Совхозная</w:t>
            </w:r>
          </w:p>
        </w:tc>
        <w:tc>
          <w:tcPr>
            <w:tcW w:w="992" w:type="dxa"/>
            <w:tcBorders>
              <w:top w:val="nil"/>
              <w:left w:val="nil"/>
              <w:bottom w:val="single" w:sz="4" w:space="0" w:color="auto"/>
              <w:right w:val="single" w:sz="4" w:space="0" w:color="auto"/>
            </w:tcBorders>
            <w:shd w:val="clear" w:color="auto" w:fill="auto"/>
            <w:hideMark/>
          </w:tcPr>
          <w:p w14:paraId="5870E9C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nil"/>
              <w:left w:val="nil"/>
              <w:bottom w:val="single" w:sz="4" w:space="0" w:color="auto"/>
              <w:right w:val="single" w:sz="4" w:space="0" w:color="auto"/>
            </w:tcBorders>
            <w:shd w:val="clear" w:color="auto" w:fill="auto"/>
            <w:hideMark/>
          </w:tcPr>
          <w:p w14:paraId="7EC67D97"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2240</w:t>
            </w:r>
          </w:p>
        </w:tc>
        <w:tc>
          <w:tcPr>
            <w:tcW w:w="993" w:type="dxa"/>
            <w:tcBorders>
              <w:top w:val="nil"/>
              <w:left w:val="nil"/>
              <w:bottom w:val="single" w:sz="4" w:space="0" w:color="auto"/>
              <w:right w:val="single" w:sz="4" w:space="0" w:color="auto"/>
            </w:tcBorders>
            <w:shd w:val="clear" w:color="auto" w:fill="auto"/>
            <w:hideMark/>
          </w:tcPr>
          <w:p w14:paraId="1FCD106E"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280</w:t>
            </w:r>
          </w:p>
        </w:tc>
      </w:tr>
      <w:tr w:rsidR="00112B7E" w:rsidRPr="00F33C58" w14:paraId="43D07690"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7D0AE5C"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BBDC72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7A8D104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п. Привокзальный, ул. Новая-1</w:t>
            </w:r>
          </w:p>
        </w:tc>
        <w:tc>
          <w:tcPr>
            <w:tcW w:w="992" w:type="dxa"/>
            <w:tcBorders>
              <w:top w:val="nil"/>
              <w:left w:val="nil"/>
              <w:bottom w:val="single" w:sz="4" w:space="0" w:color="auto"/>
              <w:right w:val="single" w:sz="4" w:space="0" w:color="auto"/>
            </w:tcBorders>
            <w:shd w:val="clear" w:color="auto" w:fill="auto"/>
            <w:hideMark/>
          </w:tcPr>
          <w:p w14:paraId="10B77FF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6AB400E9"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864</w:t>
            </w:r>
          </w:p>
        </w:tc>
        <w:tc>
          <w:tcPr>
            <w:tcW w:w="993" w:type="dxa"/>
            <w:tcBorders>
              <w:top w:val="nil"/>
              <w:left w:val="nil"/>
              <w:bottom w:val="single" w:sz="4" w:space="0" w:color="auto"/>
              <w:right w:val="single" w:sz="4" w:space="0" w:color="auto"/>
            </w:tcBorders>
            <w:shd w:val="clear" w:color="auto" w:fill="auto"/>
            <w:hideMark/>
          </w:tcPr>
          <w:p w14:paraId="1693EBF9"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320</w:t>
            </w:r>
          </w:p>
        </w:tc>
      </w:tr>
      <w:tr w:rsidR="00112B7E" w:rsidRPr="00F33C58" w14:paraId="491B05DD"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2F615A9D"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4DE0CE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15A0F76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п. Привокзальный, пер. Почтовый</w:t>
            </w:r>
          </w:p>
        </w:tc>
        <w:tc>
          <w:tcPr>
            <w:tcW w:w="992" w:type="dxa"/>
            <w:tcBorders>
              <w:top w:val="nil"/>
              <w:left w:val="nil"/>
              <w:bottom w:val="single" w:sz="4" w:space="0" w:color="auto"/>
              <w:right w:val="single" w:sz="4" w:space="0" w:color="auto"/>
            </w:tcBorders>
            <w:shd w:val="clear" w:color="auto" w:fill="auto"/>
            <w:hideMark/>
          </w:tcPr>
          <w:p w14:paraId="5B3FA77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340989C1"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2100</w:t>
            </w:r>
          </w:p>
        </w:tc>
        <w:tc>
          <w:tcPr>
            <w:tcW w:w="993" w:type="dxa"/>
            <w:tcBorders>
              <w:top w:val="nil"/>
              <w:left w:val="nil"/>
              <w:bottom w:val="single" w:sz="4" w:space="0" w:color="auto"/>
              <w:right w:val="single" w:sz="4" w:space="0" w:color="auto"/>
            </w:tcBorders>
            <w:shd w:val="clear" w:color="auto" w:fill="auto"/>
            <w:hideMark/>
          </w:tcPr>
          <w:p w14:paraId="6CF68A0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600</w:t>
            </w:r>
          </w:p>
        </w:tc>
      </w:tr>
      <w:tr w:rsidR="00112B7E" w:rsidRPr="00F33C58" w14:paraId="26F8C29D"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2CBCD3EA"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31A8FA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0D06A74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п. Привокзальный, ул. Калинина</w:t>
            </w:r>
          </w:p>
        </w:tc>
        <w:tc>
          <w:tcPr>
            <w:tcW w:w="992" w:type="dxa"/>
            <w:tcBorders>
              <w:top w:val="nil"/>
              <w:left w:val="nil"/>
              <w:bottom w:val="single" w:sz="4" w:space="0" w:color="auto"/>
              <w:right w:val="single" w:sz="4" w:space="0" w:color="auto"/>
            </w:tcBorders>
            <w:shd w:val="clear" w:color="auto" w:fill="auto"/>
            <w:hideMark/>
          </w:tcPr>
          <w:p w14:paraId="534B466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09D986F6"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3850</w:t>
            </w:r>
          </w:p>
        </w:tc>
        <w:tc>
          <w:tcPr>
            <w:tcW w:w="993" w:type="dxa"/>
            <w:tcBorders>
              <w:top w:val="nil"/>
              <w:left w:val="nil"/>
              <w:bottom w:val="single" w:sz="4" w:space="0" w:color="auto"/>
              <w:right w:val="single" w:sz="4" w:space="0" w:color="auto"/>
            </w:tcBorders>
            <w:shd w:val="clear" w:color="auto" w:fill="auto"/>
            <w:hideMark/>
          </w:tcPr>
          <w:p w14:paraId="791B4A27"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1100</w:t>
            </w:r>
          </w:p>
        </w:tc>
      </w:tr>
      <w:tr w:rsidR="00112B7E" w:rsidRPr="00F33C58" w14:paraId="702BD5E4"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304ED209"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5ADC644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5400F7A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п. Привокзальный, ул. 8 Марта</w:t>
            </w:r>
          </w:p>
        </w:tc>
        <w:tc>
          <w:tcPr>
            <w:tcW w:w="992" w:type="dxa"/>
            <w:tcBorders>
              <w:top w:val="nil"/>
              <w:left w:val="nil"/>
              <w:bottom w:val="single" w:sz="4" w:space="0" w:color="auto"/>
              <w:right w:val="single" w:sz="4" w:space="0" w:color="auto"/>
            </w:tcBorders>
            <w:shd w:val="clear" w:color="auto" w:fill="auto"/>
            <w:hideMark/>
          </w:tcPr>
          <w:p w14:paraId="44298A0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08A1DA09"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1360</w:t>
            </w:r>
          </w:p>
        </w:tc>
        <w:tc>
          <w:tcPr>
            <w:tcW w:w="993" w:type="dxa"/>
            <w:tcBorders>
              <w:top w:val="nil"/>
              <w:left w:val="nil"/>
              <w:bottom w:val="single" w:sz="4" w:space="0" w:color="auto"/>
              <w:right w:val="single" w:sz="4" w:space="0" w:color="auto"/>
            </w:tcBorders>
            <w:shd w:val="clear" w:color="auto" w:fill="auto"/>
            <w:hideMark/>
          </w:tcPr>
          <w:p w14:paraId="44363F6B"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400</w:t>
            </w:r>
          </w:p>
        </w:tc>
      </w:tr>
      <w:tr w:rsidR="00112B7E" w:rsidRPr="00F33C58" w14:paraId="64D7666D"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CB98CDA"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555D7F4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7EE9B3B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п. Привокзальный, ул. Линейная</w:t>
            </w:r>
          </w:p>
        </w:tc>
        <w:tc>
          <w:tcPr>
            <w:tcW w:w="992" w:type="dxa"/>
            <w:tcBorders>
              <w:top w:val="nil"/>
              <w:left w:val="nil"/>
              <w:bottom w:val="single" w:sz="4" w:space="0" w:color="auto"/>
              <w:right w:val="single" w:sz="4" w:space="0" w:color="auto"/>
            </w:tcBorders>
            <w:shd w:val="clear" w:color="auto" w:fill="auto"/>
            <w:hideMark/>
          </w:tcPr>
          <w:p w14:paraId="669F7DC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0FA8BAC6"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2250</w:t>
            </w:r>
          </w:p>
        </w:tc>
        <w:tc>
          <w:tcPr>
            <w:tcW w:w="993" w:type="dxa"/>
            <w:tcBorders>
              <w:top w:val="nil"/>
              <w:left w:val="nil"/>
              <w:bottom w:val="single" w:sz="4" w:space="0" w:color="auto"/>
              <w:right w:val="single" w:sz="4" w:space="0" w:color="auto"/>
            </w:tcBorders>
            <w:shd w:val="clear" w:color="auto" w:fill="auto"/>
            <w:hideMark/>
          </w:tcPr>
          <w:p w14:paraId="5711E6F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750</w:t>
            </w:r>
          </w:p>
        </w:tc>
      </w:tr>
      <w:tr w:rsidR="00112B7E" w:rsidRPr="00F33C58" w14:paraId="0D00FAD4"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368160BB"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C68A67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75C64C5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с. Кордюково, ул. Новая</w:t>
            </w:r>
          </w:p>
        </w:tc>
        <w:tc>
          <w:tcPr>
            <w:tcW w:w="992" w:type="dxa"/>
            <w:tcBorders>
              <w:top w:val="nil"/>
              <w:left w:val="nil"/>
              <w:bottom w:val="single" w:sz="4" w:space="0" w:color="auto"/>
              <w:right w:val="single" w:sz="4" w:space="0" w:color="auto"/>
            </w:tcBorders>
            <w:shd w:val="clear" w:color="auto" w:fill="auto"/>
            <w:hideMark/>
          </w:tcPr>
          <w:p w14:paraId="536A7E4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 грунт</w:t>
            </w:r>
          </w:p>
        </w:tc>
        <w:tc>
          <w:tcPr>
            <w:tcW w:w="1134" w:type="dxa"/>
            <w:tcBorders>
              <w:top w:val="nil"/>
              <w:left w:val="nil"/>
              <w:bottom w:val="single" w:sz="4" w:space="0" w:color="auto"/>
              <w:right w:val="single" w:sz="4" w:space="0" w:color="auto"/>
            </w:tcBorders>
            <w:shd w:val="clear" w:color="auto" w:fill="auto"/>
            <w:noWrap/>
            <w:hideMark/>
          </w:tcPr>
          <w:p w14:paraId="377BC60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3245</w:t>
            </w:r>
          </w:p>
        </w:tc>
        <w:tc>
          <w:tcPr>
            <w:tcW w:w="993" w:type="dxa"/>
            <w:tcBorders>
              <w:top w:val="nil"/>
              <w:left w:val="nil"/>
              <w:bottom w:val="single" w:sz="4" w:space="0" w:color="auto"/>
              <w:right w:val="single" w:sz="4" w:space="0" w:color="auto"/>
            </w:tcBorders>
            <w:shd w:val="clear" w:color="auto" w:fill="auto"/>
            <w:noWrap/>
            <w:hideMark/>
          </w:tcPr>
          <w:p w14:paraId="22680E80"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1300</w:t>
            </w:r>
          </w:p>
        </w:tc>
      </w:tr>
      <w:tr w:rsidR="00112B7E" w:rsidRPr="00F33C58" w14:paraId="460C0124"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9A33E93"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06A48A0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714F4B4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п. Карпунинский, ул. Тургенева</w:t>
            </w:r>
          </w:p>
        </w:tc>
        <w:tc>
          <w:tcPr>
            <w:tcW w:w="992" w:type="dxa"/>
            <w:tcBorders>
              <w:top w:val="nil"/>
              <w:left w:val="nil"/>
              <w:bottom w:val="single" w:sz="4" w:space="0" w:color="auto"/>
              <w:right w:val="single" w:sz="4" w:space="0" w:color="auto"/>
            </w:tcBorders>
            <w:shd w:val="clear" w:color="auto" w:fill="auto"/>
            <w:hideMark/>
          </w:tcPr>
          <w:p w14:paraId="0A072FB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50BD77EF"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1400</w:t>
            </w:r>
          </w:p>
        </w:tc>
        <w:tc>
          <w:tcPr>
            <w:tcW w:w="993" w:type="dxa"/>
            <w:tcBorders>
              <w:top w:val="nil"/>
              <w:left w:val="nil"/>
              <w:bottom w:val="single" w:sz="4" w:space="0" w:color="auto"/>
              <w:right w:val="single" w:sz="4" w:space="0" w:color="auto"/>
            </w:tcBorders>
            <w:shd w:val="clear" w:color="auto" w:fill="auto"/>
            <w:hideMark/>
          </w:tcPr>
          <w:p w14:paraId="0FAEF57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700</w:t>
            </w:r>
          </w:p>
        </w:tc>
      </w:tr>
      <w:tr w:rsidR="00112B7E" w:rsidRPr="00F33C58" w14:paraId="5F7C0BAE"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594A848"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308A2B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w:t>
            </w:r>
            <w:r w:rsidRPr="00F33C58">
              <w:rPr>
                <w:rFonts w:ascii="Times New Roman" w:eastAsia="Times New Roman" w:hAnsi="Times New Roman" w:cs="Times New Roman"/>
                <w:color w:val="000000"/>
                <w:sz w:val="24"/>
                <w:szCs w:val="24"/>
                <w:lang w:eastAsia="ru-RU"/>
              </w:rPr>
              <w:lastRenderedPageBreak/>
              <w:t xml:space="preserve">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3D56B75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lastRenderedPageBreak/>
              <w:t xml:space="preserve">Верхотурский р-н, п. </w:t>
            </w:r>
            <w:r w:rsidRPr="00F33C58">
              <w:rPr>
                <w:rFonts w:ascii="Times New Roman" w:eastAsia="Times New Roman" w:hAnsi="Times New Roman" w:cs="Times New Roman"/>
                <w:color w:val="000000"/>
                <w:sz w:val="24"/>
                <w:szCs w:val="24"/>
                <w:lang w:eastAsia="ru-RU"/>
              </w:rPr>
              <w:lastRenderedPageBreak/>
              <w:t>Карпунинский, ул. Тургенева</w:t>
            </w:r>
          </w:p>
        </w:tc>
        <w:tc>
          <w:tcPr>
            <w:tcW w:w="992" w:type="dxa"/>
            <w:tcBorders>
              <w:top w:val="nil"/>
              <w:left w:val="nil"/>
              <w:bottom w:val="single" w:sz="4" w:space="0" w:color="auto"/>
              <w:right w:val="single" w:sz="4" w:space="0" w:color="auto"/>
            </w:tcBorders>
            <w:shd w:val="clear" w:color="auto" w:fill="auto"/>
            <w:hideMark/>
          </w:tcPr>
          <w:p w14:paraId="42C490A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lastRenderedPageBreak/>
              <w:t>щебень</w:t>
            </w:r>
            <w:r w:rsidRPr="00F33C58">
              <w:rPr>
                <w:rFonts w:ascii="Times New Roman" w:eastAsia="Times New Roman" w:hAnsi="Times New Roman" w:cs="Times New Roman"/>
                <w:color w:val="000000"/>
                <w:sz w:val="24"/>
                <w:szCs w:val="24"/>
                <w:lang w:eastAsia="ru-RU"/>
              </w:rPr>
              <w:lastRenderedPageBreak/>
              <w:t>, грунт</w:t>
            </w:r>
          </w:p>
        </w:tc>
        <w:tc>
          <w:tcPr>
            <w:tcW w:w="1134" w:type="dxa"/>
            <w:tcBorders>
              <w:top w:val="nil"/>
              <w:left w:val="nil"/>
              <w:bottom w:val="single" w:sz="4" w:space="0" w:color="auto"/>
              <w:right w:val="single" w:sz="4" w:space="0" w:color="auto"/>
            </w:tcBorders>
            <w:shd w:val="clear" w:color="auto" w:fill="auto"/>
            <w:hideMark/>
          </w:tcPr>
          <w:p w14:paraId="09EDF671"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lastRenderedPageBreak/>
              <w:t>7325</w:t>
            </w:r>
          </w:p>
        </w:tc>
        <w:tc>
          <w:tcPr>
            <w:tcW w:w="993" w:type="dxa"/>
            <w:tcBorders>
              <w:top w:val="nil"/>
              <w:left w:val="nil"/>
              <w:bottom w:val="single" w:sz="4" w:space="0" w:color="auto"/>
              <w:right w:val="single" w:sz="4" w:space="0" w:color="auto"/>
            </w:tcBorders>
            <w:shd w:val="clear" w:color="auto" w:fill="auto"/>
            <w:hideMark/>
          </w:tcPr>
          <w:p w14:paraId="09140121"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2200</w:t>
            </w:r>
          </w:p>
        </w:tc>
      </w:tr>
      <w:tr w:rsidR="00112B7E" w:rsidRPr="00F33C58" w14:paraId="36FC78FC"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34D8F0FF"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01A237D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4745C8D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д. Рычкова, ул. Дружбы</w:t>
            </w:r>
          </w:p>
        </w:tc>
        <w:tc>
          <w:tcPr>
            <w:tcW w:w="992" w:type="dxa"/>
            <w:tcBorders>
              <w:top w:val="nil"/>
              <w:left w:val="nil"/>
              <w:bottom w:val="single" w:sz="4" w:space="0" w:color="auto"/>
              <w:right w:val="single" w:sz="4" w:space="0" w:color="auto"/>
            </w:tcBorders>
            <w:shd w:val="clear" w:color="auto" w:fill="auto"/>
            <w:hideMark/>
          </w:tcPr>
          <w:p w14:paraId="5B37AD3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01FDD22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2500</w:t>
            </w:r>
          </w:p>
        </w:tc>
        <w:tc>
          <w:tcPr>
            <w:tcW w:w="993" w:type="dxa"/>
            <w:tcBorders>
              <w:top w:val="nil"/>
              <w:left w:val="nil"/>
              <w:bottom w:val="single" w:sz="4" w:space="0" w:color="auto"/>
              <w:right w:val="single" w:sz="4" w:space="0" w:color="auto"/>
            </w:tcBorders>
            <w:shd w:val="clear" w:color="auto" w:fill="auto"/>
            <w:hideMark/>
          </w:tcPr>
          <w:p w14:paraId="01731515"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1000</w:t>
            </w:r>
          </w:p>
        </w:tc>
      </w:tr>
      <w:tr w:rsidR="00112B7E" w:rsidRPr="00F33C58" w14:paraId="70695EF3"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0EBA286C"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6AD658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151D42B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д. Захарова, ул. Зеленая</w:t>
            </w:r>
          </w:p>
        </w:tc>
        <w:tc>
          <w:tcPr>
            <w:tcW w:w="992" w:type="dxa"/>
            <w:tcBorders>
              <w:top w:val="nil"/>
              <w:left w:val="nil"/>
              <w:bottom w:val="single" w:sz="4" w:space="0" w:color="auto"/>
              <w:right w:val="single" w:sz="4" w:space="0" w:color="auto"/>
            </w:tcBorders>
            <w:shd w:val="clear" w:color="auto" w:fill="auto"/>
            <w:hideMark/>
          </w:tcPr>
          <w:p w14:paraId="1E952952"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5B5EE32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700</w:t>
            </w:r>
          </w:p>
        </w:tc>
        <w:tc>
          <w:tcPr>
            <w:tcW w:w="993" w:type="dxa"/>
            <w:tcBorders>
              <w:top w:val="nil"/>
              <w:left w:val="nil"/>
              <w:bottom w:val="single" w:sz="4" w:space="0" w:color="auto"/>
              <w:right w:val="single" w:sz="4" w:space="0" w:color="auto"/>
            </w:tcBorders>
            <w:shd w:val="clear" w:color="auto" w:fill="auto"/>
            <w:hideMark/>
          </w:tcPr>
          <w:p w14:paraId="623D9AD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350</w:t>
            </w:r>
          </w:p>
        </w:tc>
      </w:tr>
      <w:tr w:rsidR="00112B7E" w:rsidRPr="00F33C58" w14:paraId="669D65FD"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56C895D"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7FDE7CA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156080D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д. Пинягина, ул. Складская</w:t>
            </w:r>
          </w:p>
        </w:tc>
        <w:tc>
          <w:tcPr>
            <w:tcW w:w="992" w:type="dxa"/>
            <w:tcBorders>
              <w:top w:val="nil"/>
              <w:left w:val="nil"/>
              <w:bottom w:val="single" w:sz="4" w:space="0" w:color="auto"/>
              <w:right w:val="single" w:sz="4" w:space="0" w:color="auto"/>
            </w:tcBorders>
            <w:shd w:val="clear" w:color="auto" w:fill="auto"/>
            <w:hideMark/>
          </w:tcPr>
          <w:p w14:paraId="323B62E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2B4D93CE"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840</w:t>
            </w:r>
          </w:p>
        </w:tc>
        <w:tc>
          <w:tcPr>
            <w:tcW w:w="993" w:type="dxa"/>
            <w:tcBorders>
              <w:top w:val="nil"/>
              <w:left w:val="nil"/>
              <w:bottom w:val="single" w:sz="4" w:space="0" w:color="auto"/>
              <w:right w:val="single" w:sz="4" w:space="0" w:color="auto"/>
            </w:tcBorders>
            <w:shd w:val="clear" w:color="auto" w:fill="auto"/>
            <w:hideMark/>
          </w:tcPr>
          <w:p w14:paraId="5A2C0A8B"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420</w:t>
            </w:r>
          </w:p>
        </w:tc>
      </w:tr>
      <w:tr w:rsidR="00112B7E" w:rsidRPr="00F33C58" w14:paraId="7E57651B"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3F5E7F8A"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274FA8C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360B87E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п. Карпунинский, ул. Гончарова</w:t>
            </w:r>
          </w:p>
        </w:tc>
        <w:tc>
          <w:tcPr>
            <w:tcW w:w="992" w:type="dxa"/>
            <w:tcBorders>
              <w:top w:val="nil"/>
              <w:left w:val="nil"/>
              <w:bottom w:val="single" w:sz="4" w:space="0" w:color="auto"/>
              <w:right w:val="single" w:sz="4" w:space="0" w:color="auto"/>
            </w:tcBorders>
            <w:shd w:val="clear" w:color="auto" w:fill="auto"/>
            <w:hideMark/>
          </w:tcPr>
          <w:p w14:paraId="7368A08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0FE40496"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1300</w:t>
            </w:r>
          </w:p>
        </w:tc>
        <w:tc>
          <w:tcPr>
            <w:tcW w:w="993" w:type="dxa"/>
            <w:tcBorders>
              <w:top w:val="nil"/>
              <w:left w:val="nil"/>
              <w:bottom w:val="single" w:sz="4" w:space="0" w:color="auto"/>
              <w:right w:val="single" w:sz="4" w:space="0" w:color="auto"/>
            </w:tcBorders>
            <w:shd w:val="clear" w:color="auto" w:fill="auto"/>
            <w:hideMark/>
          </w:tcPr>
          <w:p w14:paraId="3990AD5C"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500</w:t>
            </w:r>
          </w:p>
        </w:tc>
      </w:tr>
      <w:tr w:rsidR="00112B7E" w:rsidRPr="00F33C58" w14:paraId="48116CF0"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9CEAFF8"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0941C45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3B16123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с. Прокопьевская Салда ул. Постникова</w:t>
            </w:r>
          </w:p>
        </w:tc>
        <w:tc>
          <w:tcPr>
            <w:tcW w:w="992" w:type="dxa"/>
            <w:tcBorders>
              <w:top w:val="nil"/>
              <w:left w:val="nil"/>
              <w:bottom w:val="single" w:sz="4" w:space="0" w:color="auto"/>
              <w:right w:val="single" w:sz="4" w:space="0" w:color="auto"/>
            </w:tcBorders>
            <w:shd w:val="clear" w:color="auto" w:fill="auto"/>
            <w:hideMark/>
          </w:tcPr>
          <w:p w14:paraId="58C50B2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 щебень</w:t>
            </w:r>
          </w:p>
        </w:tc>
        <w:tc>
          <w:tcPr>
            <w:tcW w:w="1134" w:type="dxa"/>
            <w:tcBorders>
              <w:top w:val="nil"/>
              <w:left w:val="nil"/>
              <w:bottom w:val="single" w:sz="4" w:space="0" w:color="auto"/>
              <w:right w:val="single" w:sz="4" w:space="0" w:color="auto"/>
            </w:tcBorders>
            <w:shd w:val="clear" w:color="auto" w:fill="auto"/>
            <w:hideMark/>
          </w:tcPr>
          <w:p w14:paraId="1A492B0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2960</w:t>
            </w:r>
          </w:p>
        </w:tc>
        <w:tc>
          <w:tcPr>
            <w:tcW w:w="993" w:type="dxa"/>
            <w:tcBorders>
              <w:top w:val="nil"/>
              <w:left w:val="nil"/>
              <w:bottom w:val="single" w:sz="4" w:space="0" w:color="auto"/>
              <w:right w:val="single" w:sz="4" w:space="0" w:color="auto"/>
            </w:tcBorders>
            <w:shd w:val="clear" w:color="auto" w:fill="auto"/>
            <w:hideMark/>
          </w:tcPr>
          <w:p w14:paraId="0404D2A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700</w:t>
            </w:r>
          </w:p>
        </w:tc>
      </w:tr>
      <w:tr w:rsidR="00112B7E" w:rsidRPr="00F33C58" w14:paraId="0EE73A83"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F8D1617"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295679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78B2FF2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д. Белая Глина, ул. Белоглинская</w:t>
            </w:r>
          </w:p>
        </w:tc>
        <w:tc>
          <w:tcPr>
            <w:tcW w:w="992" w:type="dxa"/>
            <w:tcBorders>
              <w:top w:val="nil"/>
              <w:left w:val="nil"/>
              <w:bottom w:val="single" w:sz="4" w:space="0" w:color="auto"/>
              <w:right w:val="single" w:sz="4" w:space="0" w:color="auto"/>
            </w:tcBorders>
            <w:shd w:val="clear" w:color="auto" w:fill="auto"/>
            <w:hideMark/>
          </w:tcPr>
          <w:p w14:paraId="05F2DD4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511F8E2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5180</w:t>
            </w:r>
          </w:p>
        </w:tc>
        <w:tc>
          <w:tcPr>
            <w:tcW w:w="993" w:type="dxa"/>
            <w:tcBorders>
              <w:top w:val="nil"/>
              <w:left w:val="nil"/>
              <w:bottom w:val="single" w:sz="4" w:space="0" w:color="auto"/>
              <w:right w:val="single" w:sz="4" w:space="0" w:color="auto"/>
            </w:tcBorders>
            <w:shd w:val="clear" w:color="auto" w:fill="auto"/>
            <w:hideMark/>
          </w:tcPr>
          <w:p w14:paraId="429CA809"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1550</w:t>
            </w:r>
          </w:p>
        </w:tc>
      </w:tr>
      <w:tr w:rsidR="00112B7E" w:rsidRPr="00F33C58" w14:paraId="1FA84365"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7BC73E1"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73B652B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3490C18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п. Косломанка, ул. Линейная</w:t>
            </w:r>
          </w:p>
        </w:tc>
        <w:tc>
          <w:tcPr>
            <w:tcW w:w="992" w:type="dxa"/>
            <w:tcBorders>
              <w:top w:val="nil"/>
              <w:left w:val="nil"/>
              <w:bottom w:val="single" w:sz="4" w:space="0" w:color="auto"/>
              <w:right w:val="single" w:sz="4" w:space="0" w:color="auto"/>
            </w:tcBorders>
            <w:shd w:val="clear" w:color="auto" w:fill="auto"/>
            <w:hideMark/>
          </w:tcPr>
          <w:p w14:paraId="305D199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 грунт</w:t>
            </w:r>
          </w:p>
        </w:tc>
        <w:tc>
          <w:tcPr>
            <w:tcW w:w="1134" w:type="dxa"/>
            <w:tcBorders>
              <w:top w:val="nil"/>
              <w:left w:val="nil"/>
              <w:bottom w:val="single" w:sz="4" w:space="0" w:color="auto"/>
              <w:right w:val="single" w:sz="4" w:space="0" w:color="auto"/>
            </w:tcBorders>
            <w:shd w:val="clear" w:color="auto" w:fill="auto"/>
            <w:hideMark/>
          </w:tcPr>
          <w:p w14:paraId="7EAC26AC"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4850</w:t>
            </w:r>
          </w:p>
        </w:tc>
        <w:tc>
          <w:tcPr>
            <w:tcW w:w="993" w:type="dxa"/>
            <w:tcBorders>
              <w:top w:val="nil"/>
              <w:left w:val="nil"/>
              <w:bottom w:val="single" w:sz="4" w:space="0" w:color="auto"/>
              <w:right w:val="single" w:sz="4" w:space="0" w:color="auto"/>
            </w:tcBorders>
            <w:shd w:val="clear" w:color="auto" w:fill="auto"/>
            <w:hideMark/>
          </w:tcPr>
          <w:p w14:paraId="2D548CBF"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1832</w:t>
            </w:r>
          </w:p>
        </w:tc>
      </w:tr>
      <w:tr w:rsidR="00112B7E" w:rsidRPr="00F33C58" w14:paraId="03794D78"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52E4286"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2ABAD77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5CE7A57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д. Шнурова, ул. Лесная</w:t>
            </w:r>
          </w:p>
        </w:tc>
        <w:tc>
          <w:tcPr>
            <w:tcW w:w="992" w:type="dxa"/>
            <w:tcBorders>
              <w:top w:val="nil"/>
              <w:left w:val="nil"/>
              <w:bottom w:val="single" w:sz="4" w:space="0" w:color="auto"/>
              <w:right w:val="single" w:sz="4" w:space="0" w:color="auto"/>
            </w:tcBorders>
            <w:shd w:val="clear" w:color="auto" w:fill="auto"/>
            <w:hideMark/>
          </w:tcPr>
          <w:p w14:paraId="3DC3FF3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 щебень</w:t>
            </w:r>
          </w:p>
        </w:tc>
        <w:tc>
          <w:tcPr>
            <w:tcW w:w="1134" w:type="dxa"/>
            <w:tcBorders>
              <w:top w:val="nil"/>
              <w:left w:val="nil"/>
              <w:bottom w:val="single" w:sz="4" w:space="0" w:color="auto"/>
              <w:right w:val="single" w:sz="4" w:space="0" w:color="auto"/>
            </w:tcBorders>
            <w:shd w:val="clear" w:color="auto" w:fill="auto"/>
            <w:hideMark/>
          </w:tcPr>
          <w:p w14:paraId="23233FF8"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1600</w:t>
            </w:r>
          </w:p>
        </w:tc>
        <w:tc>
          <w:tcPr>
            <w:tcW w:w="993" w:type="dxa"/>
            <w:tcBorders>
              <w:top w:val="nil"/>
              <w:left w:val="nil"/>
              <w:bottom w:val="single" w:sz="4" w:space="0" w:color="auto"/>
              <w:right w:val="single" w:sz="4" w:space="0" w:color="auto"/>
            </w:tcBorders>
            <w:shd w:val="clear" w:color="auto" w:fill="auto"/>
            <w:hideMark/>
          </w:tcPr>
          <w:p w14:paraId="1A59D627"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500</w:t>
            </w:r>
          </w:p>
        </w:tc>
      </w:tr>
      <w:tr w:rsidR="00112B7E" w:rsidRPr="00F33C58" w14:paraId="443C9605"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F9DAA04"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E9048D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40478E2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от автодороги "Екатеринбург - Н. Тагил - Серов" до п. Карелино</w:t>
            </w:r>
          </w:p>
        </w:tc>
        <w:tc>
          <w:tcPr>
            <w:tcW w:w="992" w:type="dxa"/>
            <w:tcBorders>
              <w:top w:val="nil"/>
              <w:left w:val="nil"/>
              <w:bottom w:val="single" w:sz="4" w:space="0" w:color="auto"/>
              <w:right w:val="single" w:sz="4" w:space="0" w:color="auto"/>
            </w:tcBorders>
            <w:shd w:val="clear" w:color="auto" w:fill="auto"/>
            <w:hideMark/>
          </w:tcPr>
          <w:p w14:paraId="1425B93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063FA2FE"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20000</w:t>
            </w:r>
          </w:p>
        </w:tc>
        <w:tc>
          <w:tcPr>
            <w:tcW w:w="993" w:type="dxa"/>
            <w:tcBorders>
              <w:top w:val="nil"/>
              <w:left w:val="nil"/>
              <w:bottom w:val="single" w:sz="4" w:space="0" w:color="auto"/>
              <w:right w:val="single" w:sz="4" w:space="0" w:color="auto"/>
            </w:tcBorders>
            <w:shd w:val="clear" w:color="auto" w:fill="auto"/>
            <w:hideMark/>
          </w:tcPr>
          <w:p w14:paraId="525C913C"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10000</w:t>
            </w:r>
          </w:p>
        </w:tc>
      </w:tr>
      <w:tr w:rsidR="00112B7E" w:rsidRPr="00F33C58" w14:paraId="128A11F1"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635414E2"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2BB1FE7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автомобильная дорога</w:t>
            </w:r>
          </w:p>
        </w:tc>
        <w:tc>
          <w:tcPr>
            <w:tcW w:w="3969" w:type="dxa"/>
            <w:tcBorders>
              <w:top w:val="nil"/>
              <w:left w:val="nil"/>
              <w:bottom w:val="single" w:sz="4" w:space="0" w:color="auto"/>
              <w:right w:val="single" w:sz="4" w:space="0" w:color="auto"/>
            </w:tcBorders>
            <w:shd w:val="clear" w:color="auto" w:fill="auto"/>
            <w:hideMark/>
          </w:tcPr>
          <w:p w14:paraId="667CD9D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от жилого района "ИК-53" в п. Привокзальный до п. Калачик</w:t>
            </w:r>
          </w:p>
        </w:tc>
        <w:tc>
          <w:tcPr>
            <w:tcW w:w="992" w:type="dxa"/>
            <w:tcBorders>
              <w:top w:val="nil"/>
              <w:left w:val="nil"/>
              <w:bottom w:val="single" w:sz="4" w:space="0" w:color="auto"/>
              <w:right w:val="single" w:sz="4" w:space="0" w:color="auto"/>
            </w:tcBorders>
            <w:shd w:val="clear" w:color="auto" w:fill="auto"/>
            <w:hideMark/>
          </w:tcPr>
          <w:p w14:paraId="5EBD5A6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21411634"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17520</w:t>
            </w:r>
          </w:p>
        </w:tc>
        <w:tc>
          <w:tcPr>
            <w:tcW w:w="993" w:type="dxa"/>
            <w:tcBorders>
              <w:top w:val="nil"/>
              <w:left w:val="nil"/>
              <w:bottom w:val="single" w:sz="4" w:space="0" w:color="auto"/>
              <w:right w:val="single" w:sz="4" w:space="0" w:color="auto"/>
            </w:tcBorders>
            <w:shd w:val="clear" w:color="auto" w:fill="auto"/>
            <w:hideMark/>
          </w:tcPr>
          <w:p w14:paraId="58FD8FFF"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4380</w:t>
            </w:r>
          </w:p>
        </w:tc>
      </w:tr>
      <w:tr w:rsidR="00112B7E" w:rsidRPr="00F33C58" w14:paraId="54267A92"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5DEF808"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5DE2E8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17AD141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 Верхотурье, ул. Свободы</w:t>
            </w:r>
          </w:p>
        </w:tc>
        <w:tc>
          <w:tcPr>
            <w:tcW w:w="992" w:type="dxa"/>
            <w:tcBorders>
              <w:top w:val="nil"/>
              <w:left w:val="nil"/>
              <w:bottom w:val="single" w:sz="4" w:space="0" w:color="auto"/>
              <w:right w:val="single" w:sz="4" w:space="0" w:color="auto"/>
            </w:tcBorders>
            <w:shd w:val="clear" w:color="auto" w:fill="auto"/>
            <w:hideMark/>
          </w:tcPr>
          <w:p w14:paraId="65E9998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 щебень</w:t>
            </w:r>
          </w:p>
        </w:tc>
        <w:tc>
          <w:tcPr>
            <w:tcW w:w="1134" w:type="dxa"/>
            <w:tcBorders>
              <w:top w:val="nil"/>
              <w:left w:val="nil"/>
              <w:bottom w:val="single" w:sz="4" w:space="0" w:color="auto"/>
              <w:right w:val="single" w:sz="4" w:space="0" w:color="auto"/>
            </w:tcBorders>
            <w:shd w:val="clear" w:color="auto" w:fill="auto"/>
            <w:hideMark/>
          </w:tcPr>
          <w:p w14:paraId="4DB335E4"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4540</w:t>
            </w:r>
          </w:p>
        </w:tc>
        <w:tc>
          <w:tcPr>
            <w:tcW w:w="993" w:type="dxa"/>
            <w:tcBorders>
              <w:top w:val="nil"/>
              <w:left w:val="nil"/>
              <w:bottom w:val="single" w:sz="4" w:space="0" w:color="auto"/>
              <w:right w:val="single" w:sz="4" w:space="0" w:color="auto"/>
            </w:tcBorders>
            <w:shd w:val="clear" w:color="auto" w:fill="auto"/>
            <w:hideMark/>
          </w:tcPr>
          <w:p w14:paraId="6F275CF8"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900</w:t>
            </w:r>
          </w:p>
        </w:tc>
      </w:tr>
      <w:tr w:rsidR="00112B7E" w:rsidRPr="00F33C58" w14:paraId="79E8C83E"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63392334"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22087EE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автомобильная дорога</w:t>
            </w:r>
          </w:p>
        </w:tc>
        <w:tc>
          <w:tcPr>
            <w:tcW w:w="3969" w:type="dxa"/>
            <w:tcBorders>
              <w:top w:val="nil"/>
              <w:left w:val="nil"/>
              <w:bottom w:val="single" w:sz="4" w:space="0" w:color="auto"/>
              <w:right w:val="single" w:sz="4" w:space="0" w:color="auto"/>
            </w:tcBorders>
            <w:shd w:val="clear" w:color="auto" w:fill="auto"/>
            <w:hideMark/>
          </w:tcPr>
          <w:p w14:paraId="3AF809F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с. Прокопьевская Салда ул. Постникова, до д.Боровая, ул. Береговая</w:t>
            </w:r>
          </w:p>
        </w:tc>
        <w:tc>
          <w:tcPr>
            <w:tcW w:w="992" w:type="dxa"/>
            <w:tcBorders>
              <w:top w:val="nil"/>
              <w:left w:val="nil"/>
              <w:bottom w:val="single" w:sz="4" w:space="0" w:color="auto"/>
              <w:right w:val="single" w:sz="4" w:space="0" w:color="auto"/>
            </w:tcBorders>
            <w:shd w:val="clear" w:color="auto" w:fill="auto"/>
            <w:hideMark/>
          </w:tcPr>
          <w:p w14:paraId="58A2A06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71F10D59"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15466,5</w:t>
            </w:r>
          </w:p>
        </w:tc>
        <w:tc>
          <w:tcPr>
            <w:tcW w:w="993" w:type="dxa"/>
            <w:tcBorders>
              <w:top w:val="nil"/>
              <w:left w:val="nil"/>
              <w:bottom w:val="single" w:sz="4" w:space="0" w:color="auto"/>
              <w:right w:val="single" w:sz="4" w:space="0" w:color="auto"/>
            </w:tcBorders>
            <w:shd w:val="clear" w:color="auto" w:fill="auto"/>
            <w:hideMark/>
          </w:tcPr>
          <w:p w14:paraId="4799FF6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4002</w:t>
            </w:r>
          </w:p>
        </w:tc>
      </w:tr>
      <w:tr w:rsidR="00112B7E" w:rsidRPr="00F33C58" w14:paraId="1213803C"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256F5F2"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0D2635D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0DEBFC0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д. Литовская, ул. Береговая</w:t>
            </w:r>
          </w:p>
        </w:tc>
        <w:tc>
          <w:tcPr>
            <w:tcW w:w="992" w:type="dxa"/>
            <w:tcBorders>
              <w:top w:val="nil"/>
              <w:left w:val="nil"/>
              <w:bottom w:val="single" w:sz="4" w:space="0" w:color="auto"/>
              <w:right w:val="single" w:sz="4" w:space="0" w:color="auto"/>
            </w:tcBorders>
            <w:shd w:val="clear" w:color="auto" w:fill="auto"/>
            <w:hideMark/>
          </w:tcPr>
          <w:p w14:paraId="3130759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2B1C85B7"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1861,9</w:t>
            </w:r>
          </w:p>
        </w:tc>
        <w:tc>
          <w:tcPr>
            <w:tcW w:w="993" w:type="dxa"/>
            <w:tcBorders>
              <w:top w:val="nil"/>
              <w:left w:val="nil"/>
              <w:bottom w:val="single" w:sz="4" w:space="0" w:color="auto"/>
              <w:right w:val="single" w:sz="4" w:space="0" w:color="auto"/>
            </w:tcBorders>
            <w:shd w:val="clear" w:color="auto" w:fill="auto"/>
            <w:hideMark/>
          </w:tcPr>
          <w:p w14:paraId="00427F1F"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496,5</w:t>
            </w:r>
          </w:p>
        </w:tc>
      </w:tr>
      <w:tr w:rsidR="00112B7E" w:rsidRPr="00F33C58" w14:paraId="2F50DFA8"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12B4B94"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4FF1D1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автомобильная дорога</w:t>
            </w:r>
          </w:p>
        </w:tc>
        <w:tc>
          <w:tcPr>
            <w:tcW w:w="3969" w:type="dxa"/>
            <w:tcBorders>
              <w:top w:val="nil"/>
              <w:left w:val="nil"/>
              <w:bottom w:val="single" w:sz="4" w:space="0" w:color="auto"/>
              <w:right w:val="single" w:sz="4" w:space="0" w:color="auto"/>
            </w:tcBorders>
            <w:shd w:val="clear" w:color="auto" w:fill="auto"/>
            <w:hideMark/>
          </w:tcPr>
          <w:p w14:paraId="0A0B49A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от п.Карпунинский, ул. Культуры до полигона ТБО</w:t>
            </w:r>
          </w:p>
        </w:tc>
        <w:tc>
          <w:tcPr>
            <w:tcW w:w="992" w:type="dxa"/>
            <w:tcBorders>
              <w:top w:val="nil"/>
              <w:left w:val="nil"/>
              <w:bottom w:val="single" w:sz="4" w:space="0" w:color="auto"/>
              <w:right w:val="single" w:sz="4" w:space="0" w:color="auto"/>
            </w:tcBorders>
            <w:shd w:val="clear" w:color="auto" w:fill="auto"/>
            <w:hideMark/>
          </w:tcPr>
          <w:p w14:paraId="6E15A9B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грунтощебеночное</w:t>
            </w:r>
          </w:p>
        </w:tc>
        <w:tc>
          <w:tcPr>
            <w:tcW w:w="1134" w:type="dxa"/>
            <w:tcBorders>
              <w:top w:val="nil"/>
              <w:left w:val="nil"/>
              <w:bottom w:val="single" w:sz="4" w:space="0" w:color="auto"/>
              <w:right w:val="single" w:sz="4" w:space="0" w:color="auto"/>
            </w:tcBorders>
            <w:shd w:val="clear" w:color="auto" w:fill="auto"/>
            <w:hideMark/>
          </w:tcPr>
          <w:p w14:paraId="501BC836"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5979,1</w:t>
            </w:r>
          </w:p>
        </w:tc>
        <w:tc>
          <w:tcPr>
            <w:tcW w:w="993" w:type="dxa"/>
            <w:tcBorders>
              <w:top w:val="nil"/>
              <w:left w:val="nil"/>
              <w:bottom w:val="single" w:sz="4" w:space="0" w:color="auto"/>
              <w:right w:val="single" w:sz="4" w:space="0" w:color="auto"/>
            </w:tcBorders>
            <w:shd w:val="clear" w:color="auto" w:fill="auto"/>
            <w:hideMark/>
          </w:tcPr>
          <w:p w14:paraId="54DCA27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1476</w:t>
            </w:r>
          </w:p>
        </w:tc>
      </w:tr>
      <w:tr w:rsidR="00112B7E" w:rsidRPr="00F33C58" w14:paraId="5E7AB6BF"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CA10D9E"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59943B3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автомобильная дорога</w:t>
            </w:r>
          </w:p>
        </w:tc>
        <w:tc>
          <w:tcPr>
            <w:tcW w:w="3969" w:type="dxa"/>
            <w:tcBorders>
              <w:top w:val="nil"/>
              <w:left w:val="nil"/>
              <w:bottom w:val="single" w:sz="4" w:space="0" w:color="auto"/>
              <w:right w:val="single" w:sz="4" w:space="0" w:color="auto"/>
            </w:tcBorders>
            <w:shd w:val="clear" w:color="auto" w:fill="auto"/>
            <w:hideMark/>
          </w:tcPr>
          <w:p w14:paraId="26B09E8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г.Верхотурье от ул. Гагарина до ул. Полевой</w:t>
            </w:r>
          </w:p>
        </w:tc>
        <w:tc>
          <w:tcPr>
            <w:tcW w:w="992" w:type="dxa"/>
            <w:tcBorders>
              <w:top w:val="nil"/>
              <w:left w:val="nil"/>
              <w:bottom w:val="single" w:sz="4" w:space="0" w:color="auto"/>
              <w:right w:val="single" w:sz="4" w:space="0" w:color="auto"/>
            </w:tcBorders>
            <w:shd w:val="clear" w:color="auto" w:fill="auto"/>
            <w:hideMark/>
          </w:tcPr>
          <w:p w14:paraId="60BD4F1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59902734"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552,3</w:t>
            </w:r>
          </w:p>
        </w:tc>
        <w:tc>
          <w:tcPr>
            <w:tcW w:w="993" w:type="dxa"/>
            <w:tcBorders>
              <w:top w:val="nil"/>
              <w:left w:val="nil"/>
              <w:bottom w:val="single" w:sz="4" w:space="0" w:color="auto"/>
              <w:right w:val="single" w:sz="4" w:space="0" w:color="auto"/>
            </w:tcBorders>
            <w:shd w:val="clear" w:color="auto" w:fill="auto"/>
            <w:hideMark/>
          </w:tcPr>
          <w:p w14:paraId="0A3CEDC8"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166</w:t>
            </w:r>
          </w:p>
        </w:tc>
      </w:tr>
      <w:tr w:rsidR="00112B7E" w:rsidRPr="00F33C58" w14:paraId="341625F6"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24C193DB"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152039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автомобильная дорога</w:t>
            </w:r>
          </w:p>
        </w:tc>
        <w:tc>
          <w:tcPr>
            <w:tcW w:w="3969" w:type="dxa"/>
            <w:tcBorders>
              <w:top w:val="nil"/>
              <w:left w:val="nil"/>
              <w:bottom w:val="single" w:sz="4" w:space="0" w:color="auto"/>
              <w:right w:val="single" w:sz="4" w:space="0" w:color="auto"/>
            </w:tcBorders>
            <w:shd w:val="clear" w:color="auto" w:fill="auto"/>
            <w:hideMark/>
          </w:tcPr>
          <w:p w14:paraId="325F7E5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район, 0,13км восточнее д. Морозова - 0,38 км восточнее д. Морозова</w:t>
            </w:r>
          </w:p>
        </w:tc>
        <w:tc>
          <w:tcPr>
            <w:tcW w:w="992" w:type="dxa"/>
            <w:tcBorders>
              <w:top w:val="nil"/>
              <w:left w:val="nil"/>
              <w:bottom w:val="single" w:sz="4" w:space="0" w:color="auto"/>
              <w:right w:val="single" w:sz="4" w:space="0" w:color="auto"/>
            </w:tcBorders>
            <w:shd w:val="clear" w:color="auto" w:fill="auto"/>
            <w:hideMark/>
          </w:tcPr>
          <w:p w14:paraId="147E669D"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50333F7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1320</w:t>
            </w:r>
          </w:p>
        </w:tc>
        <w:tc>
          <w:tcPr>
            <w:tcW w:w="993" w:type="dxa"/>
            <w:tcBorders>
              <w:top w:val="nil"/>
              <w:left w:val="nil"/>
              <w:bottom w:val="single" w:sz="4" w:space="0" w:color="auto"/>
              <w:right w:val="single" w:sz="4" w:space="0" w:color="auto"/>
            </w:tcBorders>
            <w:shd w:val="clear" w:color="auto" w:fill="auto"/>
            <w:hideMark/>
          </w:tcPr>
          <w:p w14:paraId="5915CAE9"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330</w:t>
            </w:r>
          </w:p>
        </w:tc>
      </w:tr>
      <w:tr w:rsidR="00112B7E" w:rsidRPr="00F33C58" w14:paraId="0233DF1F"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0BB15A0"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4396B0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w:t>
            </w:r>
            <w:r w:rsidRPr="00F33C58">
              <w:rPr>
                <w:rFonts w:ascii="Times New Roman" w:eastAsia="Times New Roman" w:hAnsi="Times New Roman" w:cs="Times New Roman"/>
                <w:color w:val="000000"/>
                <w:sz w:val="24"/>
                <w:szCs w:val="24"/>
                <w:lang w:eastAsia="ru-RU"/>
              </w:rPr>
              <w:lastRenderedPageBreak/>
              <w:t xml:space="preserve">автодороги </w:t>
            </w:r>
          </w:p>
        </w:tc>
        <w:tc>
          <w:tcPr>
            <w:tcW w:w="3969" w:type="dxa"/>
            <w:tcBorders>
              <w:top w:val="nil"/>
              <w:left w:val="nil"/>
              <w:bottom w:val="single" w:sz="4" w:space="0" w:color="auto"/>
              <w:right w:val="single" w:sz="4" w:space="0" w:color="auto"/>
            </w:tcBorders>
            <w:shd w:val="clear" w:color="auto" w:fill="auto"/>
            <w:vAlign w:val="bottom"/>
            <w:hideMark/>
          </w:tcPr>
          <w:p w14:paraId="19CAAA9B"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lastRenderedPageBreak/>
              <w:t>Верхотурский р-н, с. Красногорское, ул. Молодежная</w:t>
            </w:r>
          </w:p>
        </w:tc>
        <w:tc>
          <w:tcPr>
            <w:tcW w:w="992" w:type="dxa"/>
            <w:tcBorders>
              <w:top w:val="nil"/>
              <w:left w:val="nil"/>
              <w:bottom w:val="single" w:sz="4" w:space="0" w:color="auto"/>
              <w:right w:val="single" w:sz="4" w:space="0" w:color="auto"/>
            </w:tcBorders>
            <w:shd w:val="clear" w:color="auto" w:fill="auto"/>
            <w:noWrap/>
            <w:hideMark/>
          </w:tcPr>
          <w:p w14:paraId="0EFFBA5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асфальт</w:t>
            </w:r>
          </w:p>
        </w:tc>
        <w:tc>
          <w:tcPr>
            <w:tcW w:w="1134" w:type="dxa"/>
            <w:tcBorders>
              <w:top w:val="nil"/>
              <w:left w:val="nil"/>
              <w:bottom w:val="single" w:sz="4" w:space="0" w:color="auto"/>
              <w:right w:val="single" w:sz="4" w:space="0" w:color="auto"/>
            </w:tcBorders>
            <w:shd w:val="clear" w:color="auto" w:fill="auto"/>
            <w:noWrap/>
            <w:hideMark/>
          </w:tcPr>
          <w:p w14:paraId="039CD176"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2860</w:t>
            </w:r>
          </w:p>
        </w:tc>
        <w:tc>
          <w:tcPr>
            <w:tcW w:w="993" w:type="dxa"/>
            <w:tcBorders>
              <w:top w:val="nil"/>
              <w:left w:val="nil"/>
              <w:bottom w:val="single" w:sz="4" w:space="0" w:color="auto"/>
              <w:right w:val="single" w:sz="4" w:space="0" w:color="auto"/>
            </w:tcBorders>
            <w:shd w:val="clear" w:color="auto" w:fill="auto"/>
            <w:noWrap/>
            <w:hideMark/>
          </w:tcPr>
          <w:p w14:paraId="321C4946"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550</w:t>
            </w:r>
          </w:p>
        </w:tc>
      </w:tr>
      <w:tr w:rsidR="00112B7E" w:rsidRPr="00F33C58" w14:paraId="4FE35B4C"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1B034FD4"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691A27E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vAlign w:val="bottom"/>
            <w:hideMark/>
          </w:tcPr>
          <w:p w14:paraId="2B796FA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с. Красногорское, ул. Гагарина</w:t>
            </w:r>
          </w:p>
        </w:tc>
        <w:tc>
          <w:tcPr>
            <w:tcW w:w="992" w:type="dxa"/>
            <w:tcBorders>
              <w:top w:val="nil"/>
              <w:left w:val="nil"/>
              <w:bottom w:val="single" w:sz="4" w:space="0" w:color="auto"/>
              <w:right w:val="single" w:sz="4" w:space="0" w:color="auto"/>
            </w:tcBorders>
            <w:shd w:val="clear" w:color="auto" w:fill="auto"/>
            <w:hideMark/>
          </w:tcPr>
          <w:p w14:paraId="6CBD5659"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36A677C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1665</w:t>
            </w:r>
          </w:p>
        </w:tc>
        <w:tc>
          <w:tcPr>
            <w:tcW w:w="993" w:type="dxa"/>
            <w:tcBorders>
              <w:top w:val="nil"/>
              <w:left w:val="nil"/>
              <w:bottom w:val="single" w:sz="4" w:space="0" w:color="auto"/>
              <w:right w:val="single" w:sz="4" w:space="0" w:color="auto"/>
            </w:tcBorders>
            <w:shd w:val="clear" w:color="auto" w:fill="auto"/>
            <w:hideMark/>
          </w:tcPr>
          <w:p w14:paraId="2B4D4F2E"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450</w:t>
            </w:r>
          </w:p>
        </w:tc>
      </w:tr>
      <w:tr w:rsidR="00112B7E" w:rsidRPr="00F33C58" w14:paraId="3A803698"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6032464D"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03BFF40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vAlign w:val="bottom"/>
            <w:hideMark/>
          </w:tcPr>
          <w:p w14:paraId="76028F2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Привокзальный, ул. Леская-1</w:t>
            </w:r>
          </w:p>
        </w:tc>
        <w:tc>
          <w:tcPr>
            <w:tcW w:w="992" w:type="dxa"/>
            <w:tcBorders>
              <w:top w:val="nil"/>
              <w:left w:val="nil"/>
              <w:bottom w:val="single" w:sz="4" w:space="0" w:color="auto"/>
              <w:right w:val="single" w:sz="4" w:space="0" w:color="auto"/>
            </w:tcBorders>
            <w:shd w:val="clear" w:color="auto" w:fill="auto"/>
            <w:hideMark/>
          </w:tcPr>
          <w:p w14:paraId="5B39E13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5682017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2450</w:t>
            </w:r>
          </w:p>
        </w:tc>
        <w:tc>
          <w:tcPr>
            <w:tcW w:w="993" w:type="dxa"/>
            <w:tcBorders>
              <w:top w:val="nil"/>
              <w:left w:val="nil"/>
              <w:bottom w:val="single" w:sz="4" w:space="0" w:color="auto"/>
              <w:right w:val="single" w:sz="4" w:space="0" w:color="auto"/>
            </w:tcBorders>
            <w:shd w:val="clear" w:color="auto" w:fill="auto"/>
            <w:hideMark/>
          </w:tcPr>
          <w:p w14:paraId="547F80E2"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700</w:t>
            </w:r>
          </w:p>
        </w:tc>
      </w:tr>
      <w:tr w:rsidR="00112B7E" w:rsidRPr="00F33C58" w14:paraId="021DFA90"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63BB2C8C"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EA8F41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автомобильная дорога</w:t>
            </w:r>
          </w:p>
        </w:tc>
        <w:tc>
          <w:tcPr>
            <w:tcW w:w="3969" w:type="dxa"/>
            <w:tcBorders>
              <w:top w:val="nil"/>
              <w:left w:val="nil"/>
              <w:bottom w:val="single" w:sz="4" w:space="0" w:color="auto"/>
              <w:right w:val="single" w:sz="4" w:space="0" w:color="auto"/>
            </w:tcBorders>
            <w:shd w:val="clear" w:color="auto" w:fill="auto"/>
            <w:hideMark/>
          </w:tcPr>
          <w:p w14:paraId="52A7F7A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от автомобильной дороги "с. Дерябино - с. Отрадное" до МТФ с. Дерябино</w:t>
            </w:r>
          </w:p>
        </w:tc>
        <w:tc>
          <w:tcPr>
            <w:tcW w:w="992" w:type="dxa"/>
            <w:tcBorders>
              <w:top w:val="nil"/>
              <w:left w:val="nil"/>
              <w:bottom w:val="single" w:sz="4" w:space="0" w:color="auto"/>
              <w:right w:val="single" w:sz="4" w:space="0" w:color="auto"/>
            </w:tcBorders>
            <w:shd w:val="clear" w:color="auto" w:fill="auto"/>
            <w:hideMark/>
          </w:tcPr>
          <w:p w14:paraId="10D4CCD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4EC206C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7726,3</w:t>
            </w:r>
          </w:p>
        </w:tc>
        <w:tc>
          <w:tcPr>
            <w:tcW w:w="993" w:type="dxa"/>
            <w:tcBorders>
              <w:top w:val="nil"/>
              <w:left w:val="nil"/>
              <w:bottom w:val="single" w:sz="4" w:space="0" w:color="auto"/>
              <w:right w:val="single" w:sz="4" w:space="0" w:color="auto"/>
            </w:tcBorders>
            <w:shd w:val="clear" w:color="auto" w:fill="auto"/>
            <w:hideMark/>
          </w:tcPr>
          <w:p w14:paraId="048BCC01"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334</w:t>
            </w:r>
          </w:p>
        </w:tc>
      </w:tr>
      <w:tr w:rsidR="00112B7E" w:rsidRPr="00F33C58" w14:paraId="0B80857C"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32222A1"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5F975CC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автомобильная дорога</w:t>
            </w:r>
          </w:p>
        </w:tc>
        <w:tc>
          <w:tcPr>
            <w:tcW w:w="3969" w:type="dxa"/>
            <w:tcBorders>
              <w:top w:val="nil"/>
              <w:left w:val="nil"/>
              <w:bottom w:val="single" w:sz="4" w:space="0" w:color="auto"/>
              <w:right w:val="single" w:sz="4" w:space="0" w:color="auto"/>
            </w:tcBorders>
            <w:shd w:val="clear" w:color="auto" w:fill="auto"/>
            <w:hideMark/>
          </w:tcPr>
          <w:p w14:paraId="4CCFD49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от ул. Береговая в д. Боровая до ул. Береговая в д. Злыгостева</w:t>
            </w:r>
          </w:p>
        </w:tc>
        <w:tc>
          <w:tcPr>
            <w:tcW w:w="992" w:type="dxa"/>
            <w:tcBorders>
              <w:top w:val="nil"/>
              <w:left w:val="nil"/>
              <w:bottom w:val="single" w:sz="4" w:space="0" w:color="auto"/>
              <w:right w:val="single" w:sz="4" w:space="0" w:color="auto"/>
            </w:tcBorders>
            <w:shd w:val="clear" w:color="auto" w:fill="auto"/>
            <w:hideMark/>
          </w:tcPr>
          <w:p w14:paraId="5C1AFCC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125FE497"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7833,4</w:t>
            </w:r>
          </w:p>
        </w:tc>
        <w:tc>
          <w:tcPr>
            <w:tcW w:w="993" w:type="dxa"/>
            <w:tcBorders>
              <w:top w:val="nil"/>
              <w:left w:val="nil"/>
              <w:bottom w:val="single" w:sz="4" w:space="0" w:color="auto"/>
              <w:right w:val="single" w:sz="4" w:space="0" w:color="auto"/>
            </w:tcBorders>
            <w:shd w:val="clear" w:color="auto" w:fill="auto"/>
            <w:hideMark/>
          </w:tcPr>
          <w:p w14:paraId="03D1323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1950</w:t>
            </w:r>
          </w:p>
        </w:tc>
      </w:tr>
      <w:tr w:rsidR="00112B7E" w:rsidRPr="00F33C58" w14:paraId="0B9D2AFB"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5C8D922E"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3E2DC80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автомобильная дорога</w:t>
            </w:r>
          </w:p>
        </w:tc>
        <w:tc>
          <w:tcPr>
            <w:tcW w:w="3969" w:type="dxa"/>
            <w:tcBorders>
              <w:top w:val="nil"/>
              <w:left w:val="nil"/>
              <w:bottom w:val="single" w:sz="4" w:space="0" w:color="auto"/>
              <w:right w:val="single" w:sz="4" w:space="0" w:color="auto"/>
            </w:tcBorders>
            <w:shd w:val="clear" w:color="auto" w:fill="auto"/>
            <w:hideMark/>
          </w:tcPr>
          <w:p w14:paraId="7D5F7BCC"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Верхотурский р-н, от ул. Береговая в д. Злыгостева до ул. Лиханова в д. Верхняя Постникова</w:t>
            </w:r>
          </w:p>
        </w:tc>
        <w:tc>
          <w:tcPr>
            <w:tcW w:w="992" w:type="dxa"/>
            <w:tcBorders>
              <w:top w:val="nil"/>
              <w:left w:val="nil"/>
              <w:bottom w:val="single" w:sz="4" w:space="0" w:color="auto"/>
              <w:right w:val="single" w:sz="4" w:space="0" w:color="auto"/>
            </w:tcBorders>
            <w:shd w:val="clear" w:color="auto" w:fill="auto"/>
            <w:hideMark/>
          </w:tcPr>
          <w:p w14:paraId="531D375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22E11D16"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7833,4</w:t>
            </w:r>
          </w:p>
        </w:tc>
        <w:tc>
          <w:tcPr>
            <w:tcW w:w="993" w:type="dxa"/>
            <w:tcBorders>
              <w:top w:val="nil"/>
              <w:left w:val="nil"/>
              <w:bottom w:val="single" w:sz="4" w:space="0" w:color="auto"/>
              <w:right w:val="single" w:sz="4" w:space="0" w:color="auto"/>
            </w:tcBorders>
            <w:shd w:val="clear" w:color="auto" w:fill="auto"/>
            <w:hideMark/>
          </w:tcPr>
          <w:p w14:paraId="3125A0F9"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2012</w:t>
            </w:r>
          </w:p>
        </w:tc>
      </w:tr>
      <w:tr w:rsidR="00112B7E" w:rsidRPr="00F33C58" w14:paraId="20C50031"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27868D57"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FE9183F"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w:t>
            </w:r>
          </w:p>
        </w:tc>
        <w:tc>
          <w:tcPr>
            <w:tcW w:w="3969" w:type="dxa"/>
            <w:tcBorders>
              <w:top w:val="nil"/>
              <w:left w:val="nil"/>
              <w:bottom w:val="single" w:sz="4" w:space="0" w:color="auto"/>
              <w:right w:val="single" w:sz="4" w:space="0" w:color="auto"/>
            </w:tcBorders>
            <w:shd w:val="clear" w:color="auto" w:fill="auto"/>
            <w:hideMark/>
          </w:tcPr>
          <w:p w14:paraId="5C541A5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г.Верхотурье, ул. Лесная</w:t>
            </w:r>
          </w:p>
        </w:tc>
        <w:tc>
          <w:tcPr>
            <w:tcW w:w="992" w:type="dxa"/>
            <w:tcBorders>
              <w:top w:val="nil"/>
              <w:left w:val="nil"/>
              <w:bottom w:val="single" w:sz="4" w:space="0" w:color="auto"/>
              <w:right w:val="single" w:sz="4" w:space="0" w:color="auto"/>
            </w:tcBorders>
            <w:shd w:val="clear" w:color="auto" w:fill="auto"/>
            <w:noWrap/>
            <w:vAlign w:val="bottom"/>
            <w:hideMark/>
          </w:tcPr>
          <w:p w14:paraId="2182E2A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hideMark/>
          </w:tcPr>
          <w:p w14:paraId="353E0E37"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300</w:t>
            </w:r>
          </w:p>
        </w:tc>
        <w:tc>
          <w:tcPr>
            <w:tcW w:w="993" w:type="dxa"/>
            <w:tcBorders>
              <w:top w:val="nil"/>
              <w:left w:val="nil"/>
              <w:bottom w:val="single" w:sz="4" w:space="0" w:color="auto"/>
              <w:right w:val="single" w:sz="4" w:space="0" w:color="auto"/>
            </w:tcBorders>
            <w:shd w:val="clear" w:color="auto" w:fill="auto"/>
            <w:hideMark/>
          </w:tcPr>
          <w:p w14:paraId="28B41CE3"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100</w:t>
            </w:r>
          </w:p>
        </w:tc>
      </w:tr>
      <w:tr w:rsidR="00112B7E" w:rsidRPr="00F33C58" w14:paraId="6803E72F"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0A51578"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83562E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участок сооружения автодороги </w:t>
            </w:r>
          </w:p>
        </w:tc>
        <w:tc>
          <w:tcPr>
            <w:tcW w:w="3969" w:type="dxa"/>
            <w:tcBorders>
              <w:top w:val="nil"/>
              <w:left w:val="nil"/>
              <w:bottom w:val="single" w:sz="4" w:space="0" w:color="auto"/>
              <w:right w:val="single" w:sz="4" w:space="0" w:color="auto"/>
            </w:tcBorders>
            <w:shd w:val="clear" w:color="auto" w:fill="auto"/>
            <w:hideMark/>
          </w:tcPr>
          <w:p w14:paraId="531F13C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"Верхотурье-Дерябино" до ул. Лесная д Шнурова и от конца ул. Лесная в д. Шнурова до с. Меркушино</w:t>
            </w:r>
          </w:p>
        </w:tc>
        <w:tc>
          <w:tcPr>
            <w:tcW w:w="992" w:type="dxa"/>
            <w:tcBorders>
              <w:top w:val="nil"/>
              <w:left w:val="nil"/>
              <w:bottom w:val="single" w:sz="4" w:space="0" w:color="auto"/>
              <w:right w:val="single" w:sz="4" w:space="0" w:color="auto"/>
            </w:tcBorders>
            <w:shd w:val="clear" w:color="auto" w:fill="auto"/>
            <w:hideMark/>
          </w:tcPr>
          <w:p w14:paraId="6A458790"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hideMark/>
          </w:tcPr>
          <w:p w14:paraId="086E7EDA"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9000</w:t>
            </w:r>
          </w:p>
        </w:tc>
        <w:tc>
          <w:tcPr>
            <w:tcW w:w="993" w:type="dxa"/>
            <w:tcBorders>
              <w:top w:val="nil"/>
              <w:left w:val="nil"/>
              <w:bottom w:val="single" w:sz="4" w:space="0" w:color="auto"/>
              <w:right w:val="single" w:sz="4" w:space="0" w:color="auto"/>
            </w:tcBorders>
            <w:shd w:val="clear" w:color="auto" w:fill="auto"/>
            <w:hideMark/>
          </w:tcPr>
          <w:p w14:paraId="12051504"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1500</w:t>
            </w:r>
          </w:p>
        </w:tc>
      </w:tr>
      <w:tr w:rsidR="00112B7E" w:rsidRPr="00F33C58" w14:paraId="50CD3038"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78C8E0C5"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4D63D89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участок автомобильной дороги</w:t>
            </w:r>
          </w:p>
        </w:tc>
        <w:tc>
          <w:tcPr>
            <w:tcW w:w="3969" w:type="dxa"/>
            <w:tcBorders>
              <w:top w:val="nil"/>
              <w:left w:val="nil"/>
              <w:bottom w:val="single" w:sz="4" w:space="0" w:color="auto"/>
              <w:right w:val="single" w:sz="4" w:space="0" w:color="auto"/>
            </w:tcBorders>
            <w:shd w:val="clear" w:color="auto" w:fill="auto"/>
            <w:vAlign w:val="bottom"/>
            <w:hideMark/>
          </w:tcPr>
          <w:p w14:paraId="0A789F14"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 Верхотурье, ул. Уральская (находящейся на земельном участке, примыкающем с северо-восточной стороны к улице Уральская в г. Верхотурье и с юго-западной стороны к базе МРТПС).</w:t>
            </w:r>
          </w:p>
        </w:tc>
        <w:tc>
          <w:tcPr>
            <w:tcW w:w="992" w:type="dxa"/>
            <w:tcBorders>
              <w:top w:val="nil"/>
              <w:left w:val="nil"/>
              <w:bottom w:val="single" w:sz="4" w:space="0" w:color="auto"/>
              <w:right w:val="single" w:sz="4" w:space="0" w:color="auto"/>
            </w:tcBorders>
            <w:shd w:val="clear" w:color="auto" w:fill="auto"/>
            <w:hideMark/>
          </w:tcPr>
          <w:p w14:paraId="507B78AA"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грунт</w:t>
            </w:r>
          </w:p>
        </w:tc>
        <w:tc>
          <w:tcPr>
            <w:tcW w:w="1134" w:type="dxa"/>
            <w:tcBorders>
              <w:top w:val="nil"/>
              <w:left w:val="nil"/>
              <w:bottom w:val="single" w:sz="4" w:space="0" w:color="auto"/>
              <w:right w:val="single" w:sz="4" w:space="0" w:color="auto"/>
            </w:tcBorders>
            <w:shd w:val="clear" w:color="auto" w:fill="auto"/>
            <w:hideMark/>
          </w:tcPr>
          <w:p w14:paraId="2BD0E6A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w:t>
            </w:r>
          </w:p>
        </w:tc>
        <w:tc>
          <w:tcPr>
            <w:tcW w:w="993" w:type="dxa"/>
            <w:tcBorders>
              <w:top w:val="nil"/>
              <w:left w:val="nil"/>
              <w:bottom w:val="single" w:sz="4" w:space="0" w:color="auto"/>
              <w:right w:val="single" w:sz="4" w:space="0" w:color="auto"/>
            </w:tcBorders>
            <w:shd w:val="clear" w:color="auto" w:fill="auto"/>
            <w:hideMark/>
          </w:tcPr>
          <w:p w14:paraId="082D66CB"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240</w:t>
            </w:r>
          </w:p>
        </w:tc>
      </w:tr>
      <w:tr w:rsidR="00112B7E" w:rsidRPr="00F33C58" w14:paraId="43AC7F01"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6ABFB034"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56D7AF41"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проезд к жилым домам</w:t>
            </w:r>
          </w:p>
        </w:tc>
        <w:tc>
          <w:tcPr>
            <w:tcW w:w="3969" w:type="dxa"/>
            <w:tcBorders>
              <w:top w:val="nil"/>
              <w:left w:val="nil"/>
              <w:bottom w:val="nil"/>
              <w:right w:val="nil"/>
            </w:tcBorders>
            <w:shd w:val="clear" w:color="auto" w:fill="auto"/>
            <w:vAlign w:val="bottom"/>
            <w:hideMark/>
          </w:tcPr>
          <w:p w14:paraId="2B6B2DD3"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 Верхотурье,  к жилым домам №№ 13А, 15 по ул. Фрунзе от а/д «Верхотурье-Дерябино»</w:t>
            </w:r>
          </w:p>
        </w:tc>
        <w:tc>
          <w:tcPr>
            <w:tcW w:w="992" w:type="dxa"/>
            <w:tcBorders>
              <w:top w:val="nil"/>
              <w:left w:val="single" w:sz="4" w:space="0" w:color="auto"/>
              <w:bottom w:val="single" w:sz="4" w:space="0" w:color="auto"/>
              <w:right w:val="single" w:sz="4" w:space="0" w:color="auto"/>
            </w:tcBorders>
            <w:shd w:val="clear" w:color="auto" w:fill="auto"/>
            <w:hideMark/>
          </w:tcPr>
          <w:p w14:paraId="49C9CFFE"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щебень</w:t>
            </w:r>
          </w:p>
        </w:tc>
        <w:tc>
          <w:tcPr>
            <w:tcW w:w="1134" w:type="dxa"/>
            <w:tcBorders>
              <w:top w:val="nil"/>
              <w:left w:val="nil"/>
              <w:bottom w:val="single" w:sz="4" w:space="0" w:color="auto"/>
              <w:right w:val="single" w:sz="4" w:space="0" w:color="auto"/>
            </w:tcBorders>
            <w:shd w:val="clear" w:color="auto" w:fill="auto"/>
            <w:hideMark/>
          </w:tcPr>
          <w:p w14:paraId="5E3D230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w:t>
            </w:r>
          </w:p>
        </w:tc>
        <w:tc>
          <w:tcPr>
            <w:tcW w:w="993" w:type="dxa"/>
            <w:tcBorders>
              <w:top w:val="nil"/>
              <w:left w:val="nil"/>
              <w:bottom w:val="single" w:sz="4" w:space="0" w:color="auto"/>
              <w:right w:val="single" w:sz="4" w:space="0" w:color="auto"/>
            </w:tcBorders>
            <w:shd w:val="clear" w:color="auto" w:fill="auto"/>
            <w:hideMark/>
          </w:tcPr>
          <w:p w14:paraId="6A75C8FD"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108</w:t>
            </w:r>
          </w:p>
        </w:tc>
      </w:tr>
      <w:tr w:rsidR="00112B7E" w:rsidRPr="00F33C58" w14:paraId="1711DD65" w14:textId="77777777" w:rsidTr="00BF5F71">
        <w:trPr>
          <w:trHeight w:val="454"/>
          <w:jc w:val="center"/>
        </w:trPr>
        <w:tc>
          <w:tcPr>
            <w:tcW w:w="562" w:type="dxa"/>
            <w:tcBorders>
              <w:top w:val="nil"/>
              <w:left w:val="single" w:sz="4" w:space="0" w:color="auto"/>
              <w:bottom w:val="single" w:sz="4" w:space="0" w:color="auto"/>
              <w:right w:val="single" w:sz="4" w:space="0" w:color="auto"/>
            </w:tcBorders>
          </w:tcPr>
          <w:p w14:paraId="4B91352F" w14:textId="77777777" w:rsidR="00112B7E" w:rsidRPr="00F33C58" w:rsidRDefault="00112B7E" w:rsidP="00F33C58">
            <w:pPr>
              <w:pStyle w:val="afb"/>
              <w:numPr>
                <w:ilvl w:val="0"/>
                <w:numId w:val="39"/>
              </w:numPr>
              <w:spacing w:after="0" w:line="240" w:lineRule="auto"/>
              <w:ind w:left="0" w:firstLine="0"/>
              <w:rPr>
                <w:rFonts w:ascii="Times New Roman" w:hAnsi="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hideMark/>
          </w:tcPr>
          <w:p w14:paraId="1CB23487"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проезд </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14:paraId="7B95DA75"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г. Верхотурье, к водозаборной скважине, по ул. 8-е Марта, 56 от а/д «Верхотурье-Дерябино» через котельную по ул. Фрунзе, 9</w:t>
            </w:r>
          </w:p>
        </w:tc>
        <w:tc>
          <w:tcPr>
            <w:tcW w:w="992" w:type="dxa"/>
            <w:tcBorders>
              <w:top w:val="nil"/>
              <w:left w:val="nil"/>
              <w:bottom w:val="single" w:sz="4" w:space="0" w:color="auto"/>
              <w:right w:val="single" w:sz="4" w:space="0" w:color="auto"/>
            </w:tcBorders>
            <w:shd w:val="clear" w:color="auto" w:fill="auto"/>
            <w:hideMark/>
          </w:tcPr>
          <w:p w14:paraId="3EEABC48"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ж/б плиты, щебень</w:t>
            </w:r>
          </w:p>
        </w:tc>
        <w:tc>
          <w:tcPr>
            <w:tcW w:w="1134" w:type="dxa"/>
            <w:tcBorders>
              <w:top w:val="nil"/>
              <w:left w:val="nil"/>
              <w:bottom w:val="single" w:sz="4" w:space="0" w:color="auto"/>
              <w:right w:val="single" w:sz="4" w:space="0" w:color="auto"/>
            </w:tcBorders>
            <w:shd w:val="clear" w:color="auto" w:fill="auto"/>
            <w:hideMark/>
          </w:tcPr>
          <w:p w14:paraId="4E45E0B6" w14:textId="77777777" w:rsidR="00112B7E" w:rsidRPr="00F33C58" w:rsidRDefault="00112B7E" w:rsidP="00F33C58">
            <w:pPr>
              <w:spacing w:after="0" w:line="240" w:lineRule="auto"/>
              <w:contextualSpacing/>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w:t>
            </w:r>
          </w:p>
        </w:tc>
        <w:tc>
          <w:tcPr>
            <w:tcW w:w="993" w:type="dxa"/>
            <w:tcBorders>
              <w:top w:val="nil"/>
              <w:left w:val="nil"/>
              <w:bottom w:val="single" w:sz="4" w:space="0" w:color="auto"/>
              <w:right w:val="single" w:sz="4" w:space="0" w:color="auto"/>
            </w:tcBorders>
            <w:shd w:val="clear" w:color="auto" w:fill="auto"/>
            <w:hideMark/>
          </w:tcPr>
          <w:p w14:paraId="69CA75B0" w14:textId="77777777" w:rsidR="00112B7E" w:rsidRPr="00F33C58" w:rsidRDefault="00112B7E" w:rsidP="00F33C58">
            <w:pPr>
              <w:spacing w:after="0" w:line="240" w:lineRule="auto"/>
              <w:contextualSpacing/>
              <w:jc w:val="right"/>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364</w:t>
            </w:r>
          </w:p>
        </w:tc>
      </w:tr>
      <w:tr w:rsidR="00112B7E" w:rsidRPr="00F33C58" w14:paraId="6FD1FB34" w14:textId="77777777" w:rsidTr="00BF5F71">
        <w:trPr>
          <w:trHeight w:val="454"/>
          <w:jc w:val="center"/>
        </w:trPr>
        <w:tc>
          <w:tcPr>
            <w:tcW w:w="562" w:type="dxa"/>
            <w:tcBorders>
              <w:top w:val="nil"/>
              <w:left w:val="single" w:sz="4" w:space="0" w:color="auto"/>
              <w:bottom w:val="single" w:sz="4" w:space="0" w:color="auto"/>
              <w:right w:val="single" w:sz="4" w:space="0" w:color="auto"/>
            </w:tcBorders>
            <w:vAlign w:val="center"/>
          </w:tcPr>
          <w:p w14:paraId="23673A38" w14:textId="77777777" w:rsidR="00112B7E" w:rsidRPr="00F33C58" w:rsidRDefault="00112B7E" w:rsidP="00F33C58">
            <w:pPr>
              <w:spacing w:after="0" w:line="240" w:lineRule="auto"/>
              <w:contextualSpacing/>
              <w:jc w:val="center"/>
              <w:rPr>
                <w:rFonts w:ascii="Times New Roman" w:eastAsia="Times New Roman" w:hAnsi="Times New Roman" w:cs="Times New Roman"/>
                <w:b/>
                <w:color w:val="000000"/>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1379B" w14:textId="77777777" w:rsidR="00112B7E" w:rsidRPr="00F33C58" w:rsidRDefault="00112B7E" w:rsidP="00F33C58">
            <w:pPr>
              <w:spacing w:after="0" w:line="240" w:lineRule="auto"/>
              <w:contextualSpacing/>
              <w:jc w:val="center"/>
              <w:rPr>
                <w:rFonts w:ascii="Times New Roman" w:eastAsia="Times New Roman" w:hAnsi="Times New Roman" w:cs="Times New Roman"/>
                <w:b/>
                <w:color w:val="000000"/>
                <w:sz w:val="24"/>
                <w:szCs w:val="24"/>
                <w:lang w:eastAsia="ru-RU"/>
              </w:rPr>
            </w:pPr>
            <w:r w:rsidRPr="00F33C58">
              <w:rPr>
                <w:rFonts w:ascii="Times New Roman" w:eastAsia="Times New Roman" w:hAnsi="Times New Roman" w:cs="Times New Roman"/>
                <w:b/>
                <w:color w:val="000000"/>
                <w:sz w:val="24"/>
                <w:szCs w:val="24"/>
                <w:lang w:eastAsia="ru-RU"/>
              </w:rPr>
              <w:t>итого</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F172A" w14:textId="77777777" w:rsidR="00112B7E" w:rsidRPr="00F33C58" w:rsidRDefault="00112B7E" w:rsidP="00F33C58">
            <w:pPr>
              <w:spacing w:after="0" w:line="240" w:lineRule="auto"/>
              <w:contextualSpacing/>
              <w:jc w:val="center"/>
              <w:rPr>
                <w:rFonts w:ascii="Times New Roman" w:eastAsia="Times New Roman" w:hAnsi="Times New Roman" w:cs="Times New Roman"/>
                <w:b/>
                <w:color w:val="000000"/>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888A3" w14:textId="77777777" w:rsidR="00112B7E" w:rsidRPr="00F33C58" w:rsidRDefault="00112B7E" w:rsidP="00F33C58">
            <w:pPr>
              <w:spacing w:after="0" w:line="240" w:lineRule="auto"/>
              <w:contextualSpacing/>
              <w:jc w:val="center"/>
              <w:rPr>
                <w:rFonts w:ascii="Times New Roman" w:eastAsia="Times New Roman" w:hAnsi="Times New Roman" w:cs="Times New Roman"/>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EC202" w14:textId="77777777" w:rsidR="00112B7E" w:rsidRPr="00F33C58" w:rsidRDefault="00112B7E" w:rsidP="00F33C58">
            <w:pPr>
              <w:spacing w:after="0" w:line="240" w:lineRule="auto"/>
              <w:contextualSpacing/>
              <w:jc w:val="center"/>
              <w:rPr>
                <w:rFonts w:ascii="Times New Roman" w:eastAsia="Times New Roman" w:hAnsi="Times New Roman" w:cs="Times New Roman"/>
                <w:b/>
                <w:color w:val="000000"/>
                <w:sz w:val="24"/>
                <w:szCs w:val="24"/>
                <w:lang w:eastAsia="ru-RU"/>
              </w:rPr>
            </w:pPr>
            <w:r w:rsidRPr="00F33C58">
              <w:rPr>
                <w:rFonts w:ascii="Times New Roman" w:eastAsia="Times New Roman" w:hAnsi="Times New Roman" w:cs="Times New Roman"/>
                <w:color w:val="000000"/>
                <w:sz w:val="24"/>
                <w:szCs w:val="24"/>
                <w:lang w:eastAsia="ru-RU"/>
              </w:rPr>
              <w:t>1452579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5BD0B" w14:textId="77777777" w:rsidR="00112B7E" w:rsidRPr="00F33C58" w:rsidRDefault="00112B7E" w:rsidP="00F33C58">
            <w:pPr>
              <w:spacing w:after="0" w:line="240" w:lineRule="auto"/>
              <w:contextualSpacing/>
              <w:jc w:val="center"/>
              <w:rPr>
                <w:rFonts w:ascii="Times New Roman" w:eastAsia="Times New Roman" w:hAnsi="Times New Roman" w:cs="Times New Roman"/>
                <w:b/>
                <w:color w:val="000000"/>
                <w:sz w:val="24"/>
                <w:szCs w:val="24"/>
                <w:lang w:eastAsia="ru-RU"/>
              </w:rPr>
            </w:pPr>
            <w:r w:rsidRPr="00F33C58">
              <w:rPr>
                <w:rFonts w:ascii="Times New Roman" w:eastAsia="Times New Roman" w:hAnsi="Times New Roman" w:cs="Times New Roman"/>
                <w:b/>
                <w:color w:val="000000"/>
                <w:sz w:val="24"/>
                <w:szCs w:val="24"/>
                <w:lang w:eastAsia="ru-RU"/>
              </w:rPr>
              <w:t>222211,1</w:t>
            </w:r>
          </w:p>
        </w:tc>
      </w:tr>
    </w:tbl>
    <w:p w14:paraId="659EDA2C" w14:textId="77777777" w:rsidR="00112B7E" w:rsidRPr="00F33C58" w:rsidRDefault="00112B7E"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ar-SA"/>
        </w:rPr>
      </w:pPr>
    </w:p>
    <w:p w14:paraId="38BBD195" w14:textId="66A08D5C" w:rsidR="00EA3B97" w:rsidRPr="00F33C58" w:rsidRDefault="00C4547C"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В настоящее время улицы и дороги </w:t>
      </w:r>
      <w:r w:rsidR="00700445" w:rsidRPr="00F33C58">
        <w:rPr>
          <w:rFonts w:ascii="Times New Roman" w:eastAsia="Times New Roman" w:hAnsi="Times New Roman" w:cs="Times New Roman"/>
          <w:sz w:val="24"/>
          <w:szCs w:val="24"/>
          <w:lang w:eastAsia="ru-RU"/>
        </w:rPr>
        <w:t>г</w:t>
      </w:r>
      <w:r w:rsidR="00322197" w:rsidRPr="00F33C58">
        <w:rPr>
          <w:rFonts w:ascii="Times New Roman" w:eastAsia="Times New Roman" w:hAnsi="Times New Roman" w:cs="Times New Roman"/>
          <w:sz w:val="24"/>
          <w:szCs w:val="24"/>
          <w:lang w:eastAsia="ru-RU"/>
        </w:rPr>
        <w:t>ородского округа Верхотурский</w:t>
      </w:r>
      <w:r w:rsidR="00700445" w:rsidRPr="00F33C58">
        <w:rPr>
          <w:rFonts w:ascii="Times New Roman" w:eastAsia="Times New Roman" w:hAnsi="Times New Roman" w:cs="Times New Roman"/>
          <w:sz w:val="24"/>
          <w:szCs w:val="24"/>
          <w:lang w:eastAsia="ru-RU"/>
        </w:rPr>
        <w:t xml:space="preserve"> </w:t>
      </w:r>
      <w:r w:rsidRPr="00F33C58">
        <w:rPr>
          <w:rFonts w:ascii="Times New Roman" w:eastAsia="Times New Roman" w:hAnsi="Times New Roman" w:cs="Times New Roman"/>
          <w:sz w:val="24"/>
          <w:szCs w:val="24"/>
          <w:lang w:eastAsia="ru-RU"/>
        </w:rPr>
        <w:t>имеют дорожные одежды</w:t>
      </w:r>
      <w:r w:rsidR="008C1654" w:rsidRPr="00F33C58">
        <w:rPr>
          <w:rFonts w:ascii="Times New Roman" w:eastAsia="Times New Roman" w:hAnsi="Times New Roman" w:cs="Times New Roman"/>
          <w:sz w:val="24"/>
          <w:szCs w:val="24"/>
          <w:lang w:eastAsia="ru-RU"/>
        </w:rPr>
        <w:t>,</w:t>
      </w:r>
      <w:r w:rsidRPr="00F33C58">
        <w:rPr>
          <w:rFonts w:ascii="Times New Roman" w:eastAsia="Times New Roman" w:hAnsi="Times New Roman" w:cs="Times New Roman"/>
          <w:sz w:val="24"/>
          <w:szCs w:val="24"/>
          <w:lang w:eastAsia="ru-RU"/>
        </w:rPr>
        <w:t xml:space="preserve"> как капитального типа, так и с грунтовым покрытием, однако </w:t>
      </w:r>
      <w:r w:rsidR="00A81E67" w:rsidRPr="00F33C58">
        <w:rPr>
          <w:rFonts w:ascii="Times New Roman" w:eastAsia="Times New Roman" w:hAnsi="Times New Roman" w:cs="Times New Roman"/>
          <w:sz w:val="24"/>
          <w:szCs w:val="24"/>
          <w:lang w:eastAsia="ru-RU"/>
        </w:rPr>
        <w:t>41,14%</w:t>
      </w:r>
      <w:r w:rsidRPr="00F33C58">
        <w:rPr>
          <w:rFonts w:ascii="Times New Roman" w:eastAsia="Times New Roman" w:hAnsi="Times New Roman" w:cs="Times New Roman"/>
          <w:sz w:val="24"/>
          <w:szCs w:val="24"/>
          <w:lang w:eastAsia="ru-RU"/>
        </w:rPr>
        <w:t xml:space="preserve"> автомобильных дорог общего пользования местного значения, не отвечают нормативным требованиям. </w:t>
      </w:r>
    </w:p>
    <w:p w14:paraId="3CF764A2" w14:textId="77777777" w:rsidR="00700445" w:rsidRPr="00F33C58" w:rsidRDefault="00700445" w:rsidP="00F33C58">
      <w:pPr>
        <w:widowControl w:val="0"/>
        <w:autoSpaceDE w:val="0"/>
        <w:autoSpaceDN w:val="0"/>
        <w:adjustRightInd w:val="0"/>
        <w:spacing w:after="0" w:line="240" w:lineRule="auto"/>
        <w:ind w:firstLine="708"/>
        <w:jc w:val="both"/>
        <w:rPr>
          <w:rFonts w:ascii="Times New Roman" w:hAnsi="Times New Roman" w:cs="Times New Roman"/>
          <w:b/>
          <w:sz w:val="24"/>
          <w:szCs w:val="24"/>
          <w:lang w:eastAsia="ru-RU"/>
        </w:rPr>
      </w:pPr>
      <w:r w:rsidRPr="00F33C58">
        <w:rPr>
          <w:rFonts w:ascii="Times New Roman" w:hAnsi="Times New Roman" w:cs="Times New Roman"/>
          <w:b/>
          <w:sz w:val="24"/>
          <w:szCs w:val="24"/>
          <w:lang w:eastAsia="ru-RU"/>
        </w:rPr>
        <w:t>Оценка качества содержания автомобильных дорог</w:t>
      </w:r>
    </w:p>
    <w:p w14:paraId="79DC7583" w14:textId="10D31D29" w:rsidR="00700445" w:rsidRPr="00F33C58" w:rsidRDefault="00700445" w:rsidP="00F33C58">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Качество содержания региональных автомобильных дорог городского округа Верхотурье– удовлетворительное. Нормативные требования по обслуживанию проезжей части и полосы отвода соблюдаются, в том числе в зимний период.</w:t>
      </w:r>
    </w:p>
    <w:p w14:paraId="19951A8D" w14:textId="77777777" w:rsidR="00700445" w:rsidRPr="00F33C58" w:rsidRDefault="00700445" w:rsidP="00F33C58">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Содержание автомобильных дорог местного значения также удовлетворительное. Однако, в зимний период рекомендуется увеличение частоты проведения работ по уборке снега с проезжей части и тротуаров в населенных пунктах.</w:t>
      </w:r>
    </w:p>
    <w:p w14:paraId="385C034D" w14:textId="77777777" w:rsidR="00700445" w:rsidRPr="00F33C58" w:rsidRDefault="00700445"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51F89E73" w14:textId="77777777" w:rsidR="00B534EF" w:rsidRPr="00F33C58" w:rsidRDefault="00B534EF" w:rsidP="00F33C58">
      <w:pPr>
        <w:suppressAutoHyphens/>
        <w:spacing w:after="0" w:line="240" w:lineRule="auto"/>
        <w:ind w:firstLine="900"/>
        <w:jc w:val="both"/>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К недостаткам улично-дорожной сети относятся:</w:t>
      </w:r>
    </w:p>
    <w:p w14:paraId="49E375B2" w14:textId="77777777" w:rsidR="00C4547C" w:rsidRPr="00F33C58" w:rsidRDefault="00EA3B97" w:rsidP="00F33C58">
      <w:pPr>
        <w:numPr>
          <w:ilvl w:val="0"/>
          <w:numId w:val="2"/>
        </w:numPr>
        <w:tabs>
          <w:tab w:val="left" w:pos="360"/>
        </w:tabs>
        <w:suppressAutoHyphens/>
        <w:spacing w:after="0" w:line="240" w:lineRule="auto"/>
        <w:ind w:left="0"/>
        <w:jc w:val="both"/>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lastRenderedPageBreak/>
        <w:t>высокая степень износа дорожного покрытия</w:t>
      </w:r>
    </w:p>
    <w:p w14:paraId="3627184A" w14:textId="77777777" w:rsidR="00C4547C" w:rsidRPr="00F33C58" w:rsidRDefault="00C4547C" w:rsidP="00F33C58">
      <w:pPr>
        <w:numPr>
          <w:ilvl w:val="0"/>
          <w:numId w:val="2"/>
        </w:numPr>
        <w:tabs>
          <w:tab w:val="left" w:pos="360"/>
        </w:tabs>
        <w:suppressAutoHyphens/>
        <w:spacing w:after="0" w:line="240" w:lineRule="auto"/>
        <w:ind w:left="0"/>
        <w:jc w:val="both"/>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наличие ямочности и выбоин на проезжей части;</w:t>
      </w:r>
    </w:p>
    <w:p w14:paraId="14DB9492" w14:textId="77777777" w:rsidR="00C4547C" w:rsidRPr="00F33C58" w:rsidRDefault="00C4547C" w:rsidP="00F33C58">
      <w:pPr>
        <w:numPr>
          <w:ilvl w:val="0"/>
          <w:numId w:val="2"/>
        </w:numPr>
        <w:tabs>
          <w:tab w:val="left" w:pos="360"/>
        </w:tabs>
        <w:suppressAutoHyphens/>
        <w:spacing w:after="0" w:line="240" w:lineRule="auto"/>
        <w:ind w:left="0"/>
        <w:jc w:val="both"/>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отсутствие предусмотренных нормативными требованиями технических средств организации дорожного движения;</w:t>
      </w:r>
    </w:p>
    <w:p w14:paraId="46DF55AB" w14:textId="61AC7210" w:rsidR="00B534EF" w:rsidRPr="00F33C58" w:rsidRDefault="00C4547C" w:rsidP="00F33C58">
      <w:pPr>
        <w:numPr>
          <w:ilvl w:val="0"/>
          <w:numId w:val="2"/>
        </w:numPr>
        <w:suppressAutoHyphens/>
        <w:spacing w:after="0" w:line="240" w:lineRule="auto"/>
        <w:ind w:left="0"/>
        <w:jc w:val="both"/>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 xml:space="preserve">отсутствие </w:t>
      </w:r>
      <w:r w:rsidR="00EA3B97" w:rsidRPr="00F33C58">
        <w:rPr>
          <w:rFonts w:ascii="Times New Roman" w:eastAsia="Times New Roman" w:hAnsi="Times New Roman" w:cs="Times New Roman"/>
          <w:sz w:val="24"/>
          <w:szCs w:val="24"/>
          <w:lang w:eastAsia="ar-SA"/>
        </w:rPr>
        <w:t xml:space="preserve">достаточного количества опор искусственного </w:t>
      </w:r>
      <w:r w:rsidRPr="00F33C58">
        <w:rPr>
          <w:rFonts w:ascii="Times New Roman" w:eastAsia="Times New Roman" w:hAnsi="Times New Roman" w:cs="Times New Roman"/>
          <w:sz w:val="24"/>
          <w:szCs w:val="24"/>
          <w:lang w:eastAsia="ar-SA"/>
        </w:rPr>
        <w:t>освещения</w:t>
      </w:r>
      <w:r w:rsidR="00E454F5" w:rsidRPr="00F33C58">
        <w:rPr>
          <w:rFonts w:ascii="Times New Roman" w:eastAsia="Times New Roman" w:hAnsi="Times New Roman" w:cs="Times New Roman"/>
          <w:sz w:val="24"/>
          <w:szCs w:val="24"/>
          <w:lang w:eastAsia="ar-SA"/>
        </w:rPr>
        <w:t>;</w:t>
      </w:r>
    </w:p>
    <w:p w14:paraId="00E6568B" w14:textId="77777777" w:rsidR="00B534EF" w:rsidRPr="00F33C58" w:rsidRDefault="00B534EF" w:rsidP="00F33C58">
      <w:pPr>
        <w:numPr>
          <w:ilvl w:val="0"/>
          <w:numId w:val="2"/>
        </w:numPr>
        <w:tabs>
          <w:tab w:val="left" w:pos="360"/>
        </w:tabs>
        <w:suppressAutoHyphens/>
        <w:spacing w:after="0" w:line="240" w:lineRule="auto"/>
        <w:ind w:left="0"/>
        <w:jc w:val="both"/>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отсутствие четкой классификации магистралей по структуре транспортных потоков;</w:t>
      </w:r>
    </w:p>
    <w:p w14:paraId="1F92C8AC" w14:textId="77777777" w:rsidR="00B534EF" w:rsidRPr="00F33C58" w:rsidRDefault="00B534EF" w:rsidP="00F33C58">
      <w:pPr>
        <w:numPr>
          <w:ilvl w:val="0"/>
          <w:numId w:val="2"/>
        </w:numPr>
        <w:tabs>
          <w:tab w:val="left" w:pos="360"/>
        </w:tabs>
        <w:suppressAutoHyphens/>
        <w:spacing w:after="0" w:line="240" w:lineRule="auto"/>
        <w:ind w:left="0"/>
        <w:jc w:val="both"/>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пересечение магистральных улиц с железной дорогой в одном уровне, что создает постоянные заторы автотранспорта;</w:t>
      </w:r>
    </w:p>
    <w:p w14:paraId="5D292E79" w14:textId="77777777" w:rsidR="00B534EF" w:rsidRPr="00F33C58" w:rsidRDefault="00B534EF" w:rsidP="00F33C58">
      <w:pPr>
        <w:numPr>
          <w:ilvl w:val="0"/>
          <w:numId w:val="2"/>
        </w:numPr>
        <w:tabs>
          <w:tab w:val="left" w:pos="360"/>
        </w:tabs>
        <w:suppressAutoHyphens/>
        <w:spacing w:after="0" w:line="240" w:lineRule="auto"/>
        <w:ind w:left="0"/>
        <w:jc w:val="both"/>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низкий уровень благоустройства на всех улицах города;</w:t>
      </w:r>
    </w:p>
    <w:p w14:paraId="0FE8C1F2" w14:textId="77777777" w:rsidR="00B534EF" w:rsidRPr="00F33C58" w:rsidRDefault="00B534EF" w:rsidP="00F33C58">
      <w:pPr>
        <w:numPr>
          <w:ilvl w:val="0"/>
          <w:numId w:val="2"/>
        </w:numPr>
        <w:tabs>
          <w:tab w:val="left" w:pos="360"/>
        </w:tabs>
        <w:suppressAutoHyphens/>
        <w:spacing w:after="0" w:line="240" w:lineRule="auto"/>
        <w:ind w:left="0"/>
        <w:jc w:val="both"/>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несоответствие габаритов элементов поперечных профилей улиц их назначению.</w:t>
      </w:r>
    </w:p>
    <w:p w14:paraId="6F6524F2" w14:textId="77777777" w:rsidR="00B6010C" w:rsidRPr="00F33C58" w:rsidRDefault="00B6010C" w:rsidP="00F33C58">
      <w:pPr>
        <w:suppressAutoHyphens/>
        <w:spacing w:after="0" w:line="240" w:lineRule="auto"/>
        <w:jc w:val="both"/>
        <w:rPr>
          <w:rFonts w:ascii="Times New Roman" w:eastAsia="Times New Roman" w:hAnsi="Times New Roman" w:cs="Times New Roman"/>
          <w:sz w:val="24"/>
          <w:szCs w:val="24"/>
          <w:lang w:eastAsia="ar-SA"/>
        </w:rPr>
      </w:pPr>
    </w:p>
    <w:p w14:paraId="1647556C" w14:textId="77777777" w:rsidR="00B6010C" w:rsidRPr="00F33C58" w:rsidRDefault="00B6010C" w:rsidP="00F33C58">
      <w:pPr>
        <w:suppressAutoHyphens/>
        <w:spacing w:after="0" w:line="240" w:lineRule="auto"/>
        <w:ind w:firstLine="709"/>
        <w:jc w:val="both"/>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Транспортная система городского округа должна удовлетворять требованиям автомобилистов, пассажиров и пешеходов. Главной составляющей этой системы является развитая сеть и состояние автодорог. Для создания комфортных условий проживания и размещения экономических объектов необходимо развивать транспортную инфраструктуру, в том числе улично-дорожную сеть, а также обеспечивать сохранность автомобильных дорог общего пользования.</w:t>
      </w:r>
    </w:p>
    <w:p w14:paraId="49A4CD4D" w14:textId="77777777" w:rsidR="00EA3B97" w:rsidRPr="00F33C58" w:rsidRDefault="00B6010C" w:rsidP="00F33C58">
      <w:pPr>
        <w:suppressAutoHyphens/>
        <w:spacing w:after="0" w:line="240" w:lineRule="auto"/>
        <w:ind w:firstLine="709"/>
        <w:jc w:val="both"/>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Для развития улично-дорожной сети необходим комплексный подход, рассчитанный на долгосрочную перспективу, с привлечением значительных финансовых средств</w:t>
      </w:r>
    </w:p>
    <w:p w14:paraId="5264DE3C" w14:textId="77777777" w:rsidR="0034750D" w:rsidRPr="00F33C58" w:rsidRDefault="0034750D" w:rsidP="00F33C58">
      <w:pPr>
        <w:suppressAutoHyphens/>
        <w:spacing w:after="0" w:line="240" w:lineRule="auto"/>
        <w:ind w:firstLine="709"/>
        <w:jc w:val="both"/>
        <w:rPr>
          <w:rFonts w:ascii="Times New Roman" w:hAnsi="Times New Roman" w:cs="Times New Roman"/>
          <w:sz w:val="24"/>
          <w:szCs w:val="24"/>
        </w:rPr>
      </w:pPr>
      <w:r w:rsidRPr="00F33C58">
        <w:rPr>
          <w:rFonts w:ascii="Times New Roman" w:hAnsi="Times New Roman" w:cs="Times New Roman"/>
          <w:sz w:val="24"/>
          <w:szCs w:val="24"/>
        </w:rPr>
        <w:t>Основными принципами, положенными в развитие транспортной инфраструктуры округа, являются:</w:t>
      </w:r>
    </w:p>
    <w:p w14:paraId="02AE86C8" w14:textId="77777777" w:rsidR="0034750D" w:rsidRPr="00F33C58" w:rsidRDefault="0034750D" w:rsidP="00F33C58">
      <w:pPr>
        <w:pStyle w:val="afb"/>
        <w:numPr>
          <w:ilvl w:val="0"/>
          <w:numId w:val="13"/>
        </w:numPr>
        <w:spacing w:after="0" w:line="240" w:lineRule="auto"/>
        <w:ind w:left="0"/>
        <w:jc w:val="both"/>
        <w:rPr>
          <w:rFonts w:ascii="Times New Roman" w:hAnsi="Times New Roman"/>
          <w:sz w:val="24"/>
          <w:szCs w:val="24"/>
        </w:rPr>
      </w:pPr>
      <w:r w:rsidRPr="00F33C58">
        <w:rPr>
          <w:rFonts w:ascii="Times New Roman" w:hAnsi="Times New Roman"/>
          <w:sz w:val="24"/>
          <w:szCs w:val="24"/>
        </w:rPr>
        <w:t>повышение безопасности автомобильного движения;</w:t>
      </w:r>
    </w:p>
    <w:p w14:paraId="7C75581B" w14:textId="77777777" w:rsidR="0034750D" w:rsidRPr="00F33C58" w:rsidRDefault="0034750D" w:rsidP="00F33C58">
      <w:pPr>
        <w:pStyle w:val="afb"/>
        <w:numPr>
          <w:ilvl w:val="0"/>
          <w:numId w:val="13"/>
        </w:numPr>
        <w:spacing w:after="0" w:line="240" w:lineRule="auto"/>
        <w:ind w:left="0"/>
        <w:jc w:val="both"/>
        <w:rPr>
          <w:rFonts w:ascii="Times New Roman" w:hAnsi="Times New Roman"/>
          <w:sz w:val="24"/>
          <w:szCs w:val="24"/>
        </w:rPr>
      </w:pPr>
      <w:r w:rsidRPr="00F33C58">
        <w:rPr>
          <w:rFonts w:ascii="Times New Roman" w:hAnsi="Times New Roman"/>
          <w:sz w:val="24"/>
          <w:szCs w:val="24"/>
        </w:rPr>
        <w:t>создание устойчивого автомобильного сообщения со всеми населенными пунктами округа;</w:t>
      </w:r>
    </w:p>
    <w:p w14:paraId="3CC1FF85" w14:textId="77777777" w:rsidR="0034750D" w:rsidRPr="00F33C58" w:rsidRDefault="0034750D" w:rsidP="00F33C58">
      <w:pPr>
        <w:pStyle w:val="afb"/>
        <w:numPr>
          <w:ilvl w:val="0"/>
          <w:numId w:val="13"/>
        </w:numPr>
        <w:spacing w:after="0" w:line="240" w:lineRule="auto"/>
        <w:ind w:left="0"/>
        <w:jc w:val="both"/>
        <w:rPr>
          <w:rFonts w:ascii="Times New Roman" w:hAnsi="Times New Roman"/>
          <w:sz w:val="24"/>
          <w:szCs w:val="24"/>
        </w:rPr>
      </w:pPr>
      <w:r w:rsidRPr="00F33C58">
        <w:rPr>
          <w:rFonts w:ascii="Times New Roman" w:hAnsi="Times New Roman"/>
          <w:sz w:val="24"/>
          <w:szCs w:val="24"/>
        </w:rPr>
        <w:t>обеспеченность общественным транспортом населенных пунктов с постоянно проживающим населением;</w:t>
      </w:r>
    </w:p>
    <w:p w14:paraId="79745785" w14:textId="77777777" w:rsidR="0034750D" w:rsidRPr="00F33C58" w:rsidRDefault="0034750D" w:rsidP="00F33C58">
      <w:pPr>
        <w:pStyle w:val="afb"/>
        <w:numPr>
          <w:ilvl w:val="0"/>
          <w:numId w:val="13"/>
        </w:numPr>
        <w:spacing w:after="0" w:line="240" w:lineRule="auto"/>
        <w:ind w:left="0"/>
        <w:jc w:val="both"/>
        <w:rPr>
          <w:rFonts w:ascii="Times New Roman" w:hAnsi="Times New Roman"/>
          <w:sz w:val="24"/>
          <w:szCs w:val="24"/>
        </w:rPr>
      </w:pPr>
      <w:r w:rsidRPr="00F33C58">
        <w:rPr>
          <w:rFonts w:ascii="Times New Roman" w:hAnsi="Times New Roman"/>
          <w:sz w:val="24"/>
          <w:szCs w:val="24"/>
        </w:rPr>
        <w:t>развитие объектов транспортной инфраструктуры в соответствии с ростом уровня автомобилизации населения округа.</w:t>
      </w:r>
    </w:p>
    <w:p w14:paraId="11A4B86A" w14:textId="77777777" w:rsidR="00FB6DFA" w:rsidRPr="00F33C58" w:rsidRDefault="00FB6DFA" w:rsidP="00F33C58">
      <w:pPr>
        <w:pStyle w:val="afb"/>
        <w:spacing w:after="0" w:line="240" w:lineRule="auto"/>
        <w:ind w:left="0"/>
        <w:jc w:val="both"/>
        <w:rPr>
          <w:rFonts w:ascii="Times New Roman" w:hAnsi="Times New Roman"/>
          <w:sz w:val="24"/>
          <w:szCs w:val="24"/>
        </w:rPr>
      </w:pPr>
    </w:p>
    <w:p w14:paraId="11B8F506" w14:textId="3ECAAB7F" w:rsidR="00FB6DFA" w:rsidRPr="00F33C58" w:rsidRDefault="00FB6DFA" w:rsidP="00F33C58">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F33C58">
        <w:rPr>
          <w:rFonts w:ascii="Times New Roman" w:hAnsi="Times New Roman" w:cs="Times New Roman"/>
          <w:sz w:val="24"/>
          <w:szCs w:val="24"/>
        </w:rPr>
        <w:t>Программой предлагается реконструировать часть местных автодорог (с устройством капитального покрытия), которые связывают населенные пункты городского округа Верхотурский и соседних округов: Нижнетуринским, Новолялинским.</w:t>
      </w:r>
    </w:p>
    <w:p w14:paraId="0021F238" w14:textId="77777777" w:rsidR="00FB6DFA" w:rsidRPr="00F33C58" w:rsidRDefault="00FB6DFA" w:rsidP="00F33C58">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p>
    <w:p w14:paraId="0420D7EE" w14:textId="149B1010" w:rsidR="007A450B" w:rsidRPr="00F33C58" w:rsidRDefault="007A450B" w:rsidP="00F33C58">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2.5 Анализ состава парка транспортных средств и уровня автомобилизации в городском округе</w:t>
      </w:r>
      <w:r w:rsidR="00700445" w:rsidRPr="00F33C58">
        <w:rPr>
          <w:rFonts w:ascii="Times New Roman" w:eastAsia="Times New Roman" w:hAnsi="Times New Roman" w:cs="Times New Roman"/>
          <w:b/>
          <w:sz w:val="24"/>
          <w:szCs w:val="24"/>
          <w:lang w:eastAsia="ru-RU"/>
        </w:rPr>
        <w:t xml:space="preserve"> Верхотурский</w:t>
      </w:r>
      <w:r w:rsidRPr="00F33C58">
        <w:rPr>
          <w:rFonts w:ascii="Times New Roman" w:eastAsia="Times New Roman" w:hAnsi="Times New Roman" w:cs="Times New Roman"/>
          <w:b/>
          <w:sz w:val="24"/>
          <w:szCs w:val="24"/>
          <w:lang w:eastAsia="ru-RU"/>
        </w:rPr>
        <w:t>, обеспеченность парковками</w:t>
      </w:r>
    </w:p>
    <w:p w14:paraId="7B087E54" w14:textId="77777777" w:rsidR="007A450B" w:rsidRPr="00F33C58" w:rsidRDefault="007A450B" w:rsidP="00F33C58">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p>
    <w:p w14:paraId="0FE3578D" w14:textId="56B292C8" w:rsidR="007A450B" w:rsidRPr="00F33C58" w:rsidRDefault="007A450B"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На протяжении последних лет наблюдается тенденция к увеличению числа автомобилей на территории </w:t>
      </w:r>
      <w:r w:rsidR="00322197" w:rsidRPr="00F33C58">
        <w:rPr>
          <w:rFonts w:ascii="Times New Roman" w:eastAsia="Times New Roman" w:hAnsi="Times New Roman" w:cs="Times New Roman"/>
          <w:sz w:val="24"/>
          <w:szCs w:val="24"/>
          <w:lang w:eastAsia="ru-RU"/>
        </w:rPr>
        <w:t>Городского округа Верхотурский</w:t>
      </w:r>
      <w:r w:rsidRPr="00F33C58">
        <w:rPr>
          <w:rFonts w:ascii="Times New Roman" w:eastAsia="Times New Roman" w:hAnsi="Times New Roman" w:cs="Times New Roman"/>
          <w:sz w:val="24"/>
          <w:szCs w:val="24"/>
          <w:lang w:eastAsia="ru-RU"/>
        </w:rPr>
        <w:t xml:space="preserve">. Основной прирост этого показателя осуществляется за счет увеличения числа легковых автомобилей, находящихся в собственности граждан. </w:t>
      </w:r>
    </w:p>
    <w:p w14:paraId="1FA27997" w14:textId="1BC3FF8B" w:rsidR="00B6010C" w:rsidRPr="00F33C58" w:rsidRDefault="007A450B" w:rsidP="00F33C58">
      <w:pPr>
        <w:spacing w:after="0" w:line="240" w:lineRule="auto"/>
        <w:ind w:firstLine="624"/>
        <w:jc w:val="both"/>
        <w:rPr>
          <w:rFonts w:ascii="Times New Roman" w:hAnsi="Times New Roman" w:cs="Times New Roman"/>
          <w:sz w:val="24"/>
          <w:szCs w:val="24"/>
        </w:rPr>
      </w:pPr>
      <w:r w:rsidRPr="00F33C58">
        <w:rPr>
          <w:rFonts w:ascii="Times New Roman" w:eastAsia="Times New Roman" w:hAnsi="Times New Roman" w:cs="Times New Roman"/>
          <w:sz w:val="24"/>
          <w:szCs w:val="24"/>
          <w:lang w:eastAsia="ru-RU"/>
        </w:rPr>
        <w:t xml:space="preserve"> </w:t>
      </w:r>
      <w:r w:rsidR="003E1E3B" w:rsidRPr="00F33C58">
        <w:rPr>
          <w:rFonts w:ascii="Times New Roman" w:hAnsi="Times New Roman" w:cs="Times New Roman"/>
          <w:sz w:val="24"/>
          <w:szCs w:val="24"/>
        </w:rPr>
        <w:t xml:space="preserve">Согласно данным </w:t>
      </w:r>
      <w:r w:rsidR="00445696" w:rsidRPr="00F33C58">
        <w:rPr>
          <w:rFonts w:ascii="Times New Roman" w:hAnsi="Times New Roman" w:cs="Times New Roman"/>
          <w:sz w:val="24"/>
          <w:szCs w:val="24"/>
        </w:rPr>
        <w:t>ОГИБДД ММО МВД России по Новолялинскому району,</w:t>
      </w:r>
      <w:r w:rsidR="003E1E3B" w:rsidRPr="00F33C58">
        <w:rPr>
          <w:rFonts w:ascii="Times New Roman" w:hAnsi="Times New Roman" w:cs="Times New Roman"/>
          <w:sz w:val="24"/>
          <w:szCs w:val="24"/>
        </w:rPr>
        <w:t xml:space="preserve"> на территори</w:t>
      </w:r>
      <w:r w:rsidR="00445696" w:rsidRPr="00F33C58">
        <w:rPr>
          <w:rFonts w:ascii="Times New Roman" w:hAnsi="Times New Roman" w:cs="Times New Roman"/>
          <w:sz w:val="24"/>
          <w:szCs w:val="24"/>
        </w:rPr>
        <w:t xml:space="preserve">и </w:t>
      </w:r>
      <w:r w:rsidR="00322197" w:rsidRPr="00F33C58">
        <w:rPr>
          <w:rFonts w:ascii="Times New Roman" w:hAnsi="Times New Roman" w:cs="Times New Roman"/>
          <w:sz w:val="24"/>
          <w:szCs w:val="24"/>
        </w:rPr>
        <w:t>Городского округа Верхотурский</w:t>
      </w:r>
      <w:r w:rsidR="00700445" w:rsidRPr="00F33C58">
        <w:rPr>
          <w:rFonts w:ascii="Times New Roman" w:hAnsi="Times New Roman" w:cs="Times New Roman"/>
          <w:sz w:val="24"/>
          <w:szCs w:val="24"/>
        </w:rPr>
        <w:t xml:space="preserve"> </w:t>
      </w:r>
      <w:r w:rsidR="003E1E3B" w:rsidRPr="00F33C58">
        <w:rPr>
          <w:rFonts w:ascii="Times New Roman" w:hAnsi="Times New Roman" w:cs="Times New Roman"/>
          <w:sz w:val="24"/>
          <w:szCs w:val="24"/>
        </w:rPr>
        <w:t>зарегистрировано</w:t>
      </w:r>
      <w:r w:rsidR="00B6010C" w:rsidRPr="00F33C58">
        <w:rPr>
          <w:rFonts w:ascii="Times New Roman" w:hAnsi="Times New Roman" w:cs="Times New Roman"/>
          <w:sz w:val="24"/>
          <w:szCs w:val="24"/>
        </w:rPr>
        <w:t>:</w:t>
      </w:r>
    </w:p>
    <w:p w14:paraId="371F66A1" w14:textId="77777777" w:rsidR="00445696" w:rsidRPr="00F33C58" w:rsidRDefault="00445696" w:rsidP="00F33C58">
      <w:pPr>
        <w:pStyle w:val="afb"/>
        <w:numPr>
          <w:ilvl w:val="0"/>
          <w:numId w:val="24"/>
        </w:numPr>
        <w:spacing w:after="0" w:line="240" w:lineRule="auto"/>
        <w:ind w:left="0"/>
        <w:jc w:val="both"/>
        <w:rPr>
          <w:rFonts w:ascii="Times New Roman" w:hAnsi="Times New Roman"/>
          <w:sz w:val="24"/>
          <w:szCs w:val="24"/>
        </w:rPr>
      </w:pPr>
      <w:r w:rsidRPr="00F33C58">
        <w:rPr>
          <w:rFonts w:ascii="Times New Roman" w:hAnsi="Times New Roman"/>
          <w:sz w:val="24"/>
          <w:szCs w:val="24"/>
        </w:rPr>
        <w:t>4745 единиц транспорта</w:t>
      </w:r>
    </w:p>
    <w:p w14:paraId="4AB100FC" w14:textId="77777777" w:rsidR="00B6010C" w:rsidRPr="00F33C58" w:rsidRDefault="00973D0F" w:rsidP="00F33C58">
      <w:pPr>
        <w:pStyle w:val="afb"/>
        <w:numPr>
          <w:ilvl w:val="0"/>
          <w:numId w:val="24"/>
        </w:numPr>
        <w:spacing w:after="0" w:line="240" w:lineRule="auto"/>
        <w:ind w:left="0"/>
        <w:jc w:val="both"/>
        <w:rPr>
          <w:rFonts w:ascii="Times New Roman" w:hAnsi="Times New Roman"/>
          <w:sz w:val="24"/>
          <w:szCs w:val="24"/>
        </w:rPr>
      </w:pPr>
      <w:r w:rsidRPr="00F33C58">
        <w:rPr>
          <w:rFonts w:ascii="Times New Roman" w:hAnsi="Times New Roman"/>
          <w:sz w:val="24"/>
          <w:szCs w:val="24"/>
        </w:rPr>
        <w:t>16</w:t>
      </w:r>
      <w:r w:rsidR="003E1E3B" w:rsidRPr="00F33C58">
        <w:rPr>
          <w:rFonts w:ascii="Times New Roman" w:hAnsi="Times New Roman"/>
          <w:sz w:val="24"/>
          <w:szCs w:val="24"/>
        </w:rPr>
        <w:t xml:space="preserve"> единиц автобусов, </w:t>
      </w:r>
    </w:p>
    <w:p w14:paraId="037F9CDE" w14:textId="77777777" w:rsidR="00B6010C" w:rsidRPr="00F33C58" w:rsidRDefault="003E1E3B" w:rsidP="00F33C58">
      <w:pPr>
        <w:pStyle w:val="afb"/>
        <w:numPr>
          <w:ilvl w:val="0"/>
          <w:numId w:val="24"/>
        </w:numPr>
        <w:spacing w:after="0" w:line="240" w:lineRule="auto"/>
        <w:ind w:left="0"/>
        <w:jc w:val="both"/>
        <w:rPr>
          <w:rFonts w:ascii="Times New Roman" w:hAnsi="Times New Roman"/>
          <w:sz w:val="24"/>
          <w:szCs w:val="24"/>
        </w:rPr>
      </w:pPr>
      <w:r w:rsidRPr="00F33C58">
        <w:rPr>
          <w:rFonts w:ascii="Times New Roman" w:hAnsi="Times New Roman"/>
          <w:sz w:val="24"/>
          <w:szCs w:val="24"/>
        </w:rPr>
        <w:t xml:space="preserve">736 единиц мототранспорта. </w:t>
      </w:r>
    </w:p>
    <w:p w14:paraId="51B1918B" w14:textId="70F2B372" w:rsidR="003E1E3B" w:rsidRPr="00F33C58" w:rsidRDefault="00B6010C" w:rsidP="00F33C58">
      <w:pPr>
        <w:spacing w:after="0" w:line="240" w:lineRule="auto"/>
        <w:ind w:firstLine="624"/>
        <w:jc w:val="both"/>
        <w:rPr>
          <w:rFonts w:ascii="Times New Roman" w:hAnsi="Times New Roman" w:cs="Times New Roman"/>
          <w:sz w:val="24"/>
          <w:szCs w:val="24"/>
        </w:rPr>
      </w:pPr>
      <w:r w:rsidRPr="00F33C58">
        <w:rPr>
          <w:rFonts w:ascii="Times New Roman" w:hAnsi="Times New Roman" w:cs="Times New Roman"/>
          <w:sz w:val="24"/>
          <w:szCs w:val="24"/>
        </w:rPr>
        <w:t>Анализ структуры существующего автопарка го</w:t>
      </w:r>
      <w:r w:rsidR="008D5CBD" w:rsidRPr="00F33C58">
        <w:rPr>
          <w:rFonts w:ascii="Times New Roman" w:hAnsi="Times New Roman" w:cs="Times New Roman"/>
          <w:sz w:val="24"/>
          <w:szCs w:val="24"/>
        </w:rPr>
        <w:t xml:space="preserve">рода показывает, что </w:t>
      </w:r>
      <w:r w:rsidRPr="00F33C58">
        <w:rPr>
          <w:rFonts w:ascii="Times New Roman" w:hAnsi="Times New Roman" w:cs="Times New Roman"/>
          <w:sz w:val="24"/>
          <w:szCs w:val="24"/>
        </w:rPr>
        <w:t xml:space="preserve">основную долю составляет легковой автотранспорт </w:t>
      </w:r>
      <w:r w:rsidR="003E1E3B" w:rsidRPr="00F33C58">
        <w:rPr>
          <w:rFonts w:ascii="Times New Roman" w:hAnsi="Times New Roman" w:cs="Times New Roman"/>
          <w:sz w:val="24"/>
          <w:szCs w:val="24"/>
        </w:rPr>
        <w:t xml:space="preserve">Уровень автомобилизации легковыми автомобилями населения округа составляет </w:t>
      </w:r>
      <w:r w:rsidR="009E1E7B" w:rsidRPr="00F33C58">
        <w:rPr>
          <w:rFonts w:ascii="Times New Roman" w:hAnsi="Times New Roman" w:cs="Times New Roman"/>
          <w:sz w:val="24"/>
          <w:szCs w:val="24"/>
        </w:rPr>
        <w:t xml:space="preserve">305,6 </w:t>
      </w:r>
      <w:r w:rsidR="003E1E3B" w:rsidRPr="00F33C58">
        <w:rPr>
          <w:rFonts w:ascii="Times New Roman" w:hAnsi="Times New Roman" w:cs="Times New Roman"/>
          <w:sz w:val="24"/>
          <w:szCs w:val="24"/>
        </w:rPr>
        <w:t xml:space="preserve">авт./1000чел. </w:t>
      </w:r>
    </w:p>
    <w:p w14:paraId="2429515F" w14:textId="372520B6" w:rsidR="005E070B" w:rsidRPr="00F33C58" w:rsidRDefault="005E070B" w:rsidP="00F33C58">
      <w:pPr>
        <w:suppressAutoHyphens/>
        <w:spacing w:after="0" w:line="240" w:lineRule="auto"/>
        <w:ind w:firstLine="72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 xml:space="preserve">Легковой транспорт </w:t>
      </w:r>
      <w:r w:rsidR="00EE110D" w:rsidRPr="00F33C58">
        <w:rPr>
          <w:rFonts w:ascii="Times New Roman" w:eastAsia="Times New Roman" w:hAnsi="Times New Roman" w:cs="Times New Roman"/>
          <w:bCs/>
          <w:sz w:val="24"/>
          <w:szCs w:val="24"/>
          <w:lang w:eastAsia="ar-SA"/>
        </w:rPr>
        <w:t>размещается</w:t>
      </w:r>
      <w:r w:rsidRPr="00F33C58">
        <w:rPr>
          <w:rFonts w:ascii="Times New Roman" w:eastAsia="Times New Roman" w:hAnsi="Times New Roman" w:cs="Times New Roman"/>
          <w:bCs/>
          <w:sz w:val="24"/>
          <w:szCs w:val="24"/>
          <w:lang w:eastAsia="ar-SA"/>
        </w:rPr>
        <w:t>:</w:t>
      </w:r>
    </w:p>
    <w:p w14:paraId="6023751D" w14:textId="77777777" w:rsidR="005E070B" w:rsidRPr="00F33C58" w:rsidRDefault="005E070B" w:rsidP="00F33C58">
      <w:pPr>
        <w:numPr>
          <w:ilvl w:val="0"/>
          <w:numId w:val="3"/>
        </w:numPr>
        <w:tabs>
          <w:tab w:val="left" w:pos="360"/>
        </w:tabs>
        <w:suppressAutoHyphens/>
        <w:spacing w:after="0" w:line="240" w:lineRule="auto"/>
        <w:ind w:left="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у жителей индивидуальной застройки - на приусадебных участках;</w:t>
      </w:r>
    </w:p>
    <w:p w14:paraId="4B50BDF0" w14:textId="77777777" w:rsidR="005E070B" w:rsidRPr="00F33C58" w:rsidRDefault="005E070B" w:rsidP="00F33C58">
      <w:pPr>
        <w:numPr>
          <w:ilvl w:val="0"/>
          <w:numId w:val="3"/>
        </w:numPr>
        <w:tabs>
          <w:tab w:val="left" w:pos="360"/>
        </w:tabs>
        <w:suppressAutoHyphens/>
        <w:spacing w:after="0" w:line="240" w:lineRule="auto"/>
        <w:ind w:left="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 xml:space="preserve">у жителей многоэтажной застройки </w:t>
      </w:r>
      <w:r w:rsidR="005432F2" w:rsidRPr="00F33C58">
        <w:rPr>
          <w:rFonts w:ascii="Times New Roman" w:eastAsia="Times New Roman" w:hAnsi="Times New Roman" w:cs="Times New Roman"/>
          <w:bCs/>
          <w:sz w:val="24"/>
          <w:szCs w:val="24"/>
          <w:lang w:eastAsia="ar-SA"/>
        </w:rPr>
        <w:t>–</w:t>
      </w:r>
      <w:r w:rsidRPr="00F33C58">
        <w:rPr>
          <w:rFonts w:ascii="Times New Roman" w:eastAsia="Times New Roman" w:hAnsi="Times New Roman" w:cs="Times New Roman"/>
          <w:bCs/>
          <w:sz w:val="24"/>
          <w:szCs w:val="24"/>
          <w:lang w:eastAsia="ar-SA"/>
        </w:rPr>
        <w:t xml:space="preserve"> </w:t>
      </w:r>
      <w:r w:rsidR="005432F2" w:rsidRPr="00F33C58">
        <w:rPr>
          <w:rFonts w:ascii="Times New Roman" w:eastAsia="Times New Roman" w:hAnsi="Times New Roman" w:cs="Times New Roman"/>
          <w:bCs/>
          <w:sz w:val="24"/>
          <w:szCs w:val="24"/>
          <w:lang w:eastAsia="ar-SA"/>
        </w:rPr>
        <w:t>на дворовой территории</w:t>
      </w:r>
    </w:p>
    <w:p w14:paraId="57A7DDBC" w14:textId="77777777" w:rsidR="00700445" w:rsidRPr="00F33C58" w:rsidRDefault="00700445" w:rsidP="00F33C58">
      <w:pPr>
        <w:pStyle w:val="afb"/>
        <w:suppressAutoHyphens/>
        <w:spacing w:after="0" w:line="240" w:lineRule="auto"/>
        <w:ind w:left="0"/>
        <w:jc w:val="both"/>
        <w:rPr>
          <w:rFonts w:ascii="Times New Roman" w:hAnsi="Times New Roman"/>
          <w:sz w:val="24"/>
          <w:szCs w:val="24"/>
        </w:rPr>
      </w:pPr>
    </w:p>
    <w:p w14:paraId="414E5695" w14:textId="29DB1DE4" w:rsidR="0017244F" w:rsidRPr="00F33C58" w:rsidRDefault="00700445" w:rsidP="00F33C58">
      <w:pPr>
        <w:pStyle w:val="afb"/>
        <w:suppressAutoHyphens/>
        <w:spacing w:after="0" w:line="240" w:lineRule="auto"/>
        <w:ind w:left="0" w:firstLine="851"/>
        <w:jc w:val="both"/>
        <w:rPr>
          <w:rFonts w:ascii="Times New Roman" w:hAnsi="Times New Roman"/>
          <w:sz w:val="24"/>
          <w:szCs w:val="24"/>
        </w:rPr>
      </w:pPr>
      <w:r w:rsidRPr="00F33C58">
        <w:rPr>
          <w:rFonts w:ascii="Times New Roman" w:hAnsi="Times New Roman"/>
          <w:sz w:val="24"/>
          <w:szCs w:val="24"/>
        </w:rPr>
        <w:lastRenderedPageBreak/>
        <w:t>Согласно Реестру</w:t>
      </w:r>
      <w:r w:rsidR="00DA3A13" w:rsidRPr="00F33C58">
        <w:rPr>
          <w:rFonts w:ascii="Times New Roman" w:hAnsi="Times New Roman"/>
          <w:sz w:val="24"/>
          <w:szCs w:val="24"/>
        </w:rPr>
        <w:t xml:space="preserve"> </w:t>
      </w:r>
      <w:r w:rsidRPr="00F33C58">
        <w:rPr>
          <w:rFonts w:ascii="Times New Roman" w:hAnsi="Times New Roman"/>
          <w:sz w:val="24"/>
          <w:szCs w:val="24"/>
        </w:rPr>
        <w:t xml:space="preserve">парковок в границах Свердловской области, утвержденному Приказом Министерством транспорта и связи Свердловской области от 14.03.2017 № 62, для стоянки в отсутствие водителя транспортного средства, используемого для осуществления регулярных перевозок, в ночное время с двадцати двух часов до шести часов, на территории городского округа Верхотурский, в г. </w:t>
      </w:r>
      <w:r w:rsidR="0017244F" w:rsidRPr="00F33C58">
        <w:rPr>
          <w:rFonts w:ascii="Times New Roman" w:hAnsi="Times New Roman"/>
          <w:sz w:val="24"/>
          <w:szCs w:val="24"/>
        </w:rPr>
        <w:t>Верхотурье</w:t>
      </w:r>
      <w:r w:rsidRPr="00F33C58">
        <w:rPr>
          <w:rFonts w:ascii="Times New Roman" w:hAnsi="Times New Roman"/>
          <w:sz w:val="24"/>
          <w:szCs w:val="24"/>
        </w:rPr>
        <w:t xml:space="preserve"> значатся две парковки: на ул. </w:t>
      </w:r>
      <w:r w:rsidR="0017244F" w:rsidRPr="00F33C58">
        <w:rPr>
          <w:rFonts w:ascii="Times New Roman" w:hAnsi="Times New Roman"/>
          <w:sz w:val="24"/>
          <w:szCs w:val="24"/>
        </w:rPr>
        <w:t xml:space="preserve"> Парковая, 6</w:t>
      </w:r>
      <w:r w:rsidRPr="00F33C58">
        <w:rPr>
          <w:rFonts w:ascii="Times New Roman" w:hAnsi="Times New Roman"/>
          <w:sz w:val="24"/>
          <w:szCs w:val="24"/>
        </w:rPr>
        <w:t xml:space="preserve"> - на </w:t>
      </w:r>
      <w:r w:rsidR="0017244F" w:rsidRPr="00F33C58">
        <w:rPr>
          <w:rFonts w:ascii="Times New Roman" w:hAnsi="Times New Roman"/>
          <w:sz w:val="24"/>
          <w:szCs w:val="24"/>
        </w:rPr>
        <w:t>11</w:t>
      </w:r>
      <w:r w:rsidRPr="00F33C58">
        <w:rPr>
          <w:rFonts w:ascii="Times New Roman" w:hAnsi="Times New Roman"/>
          <w:sz w:val="24"/>
          <w:szCs w:val="24"/>
        </w:rPr>
        <w:t xml:space="preserve"> автомашин и на ул. </w:t>
      </w:r>
      <w:r w:rsidR="0017244F" w:rsidRPr="00F33C58">
        <w:rPr>
          <w:rFonts w:ascii="Times New Roman" w:hAnsi="Times New Roman"/>
          <w:sz w:val="24"/>
          <w:szCs w:val="24"/>
        </w:rPr>
        <w:t>Мелиораторов, 44</w:t>
      </w:r>
      <w:r w:rsidRPr="00F33C58">
        <w:rPr>
          <w:rFonts w:ascii="Times New Roman" w:hAnsi="Times New Roman"/>
          <w:sz w:val="24"/>
          <w:szCs w:val="24"/>
        </w:rPr>
        <w:t xml:space="preserve"> –на </w:t>
      </w:r>
      <w:r w:rsidR="0017244F" w:rsidRPr="00F33C58">
        <w:rPr>
          <w:rFonts w:ascii="Times New Roman" w:hAnsi="Times New Roman"/>
          <w:sz w:val="24"/>
          <w:szCs w:val="24"/>
        </w:rPr>
        <w:t>7</w:t>
      </w:r>
      <w:r w:rsidRPr="00F33C58">
        <w:rPr>
          <w:rFonts w:ascii="Times New Roman" w:hAnsi="Times New Roman"/>
          <w:sz w:val="24"/>
          <w:szCs w:val="24"/>
        </w:rPr>
        <w:t xml:space="preserve"> автомашин.</w:t>
      </w:r>
    </w:p>
    <w:p w14:paraId="7393894F" w14:textId="755C6DB0" w:rsidR="00B021AF" w:rsidRPr="00F33C58" w:rsidRDefault="00AF07C7" w:rsidP="00F33C58">
      <w:pPr>
        <w:pStyle w:val="afb"/>
        <w:suppressAutoHyphens/>
        <w:spacing w:after="0" w:line="240" w:lineRule="auto"/>
        <w:ind w:left="0" w:firstLine="851"/>
        <w:jc w:val="both"/>
        <w:rPr>
          <w:rFonts w:ascii="Times New Roman" w:hAnsi="Times New Roman"/>
          <w:sz w:val="24"/>
          <w:szCs w:val="24"/>
        </w:rPr>
      </w:pPr>
      <w:r w:rsidRPr="00F33C58">
        <w:rPr>
          <w:rFonts w:ascii="Times New Roman" w:hAnsi="Times New Roman"/>
          <w:sz w:val="24"/>
          <w:szCs w:val="24"/>
        </w:rPr>
        <w:t xml:space="preserve">На сегодняшний день количество автозаправочных станций составляет </w:t>
      </w:r>
      <w:r w:rsidR="00445696" w:rsidRPr="00F33C58">
        <w:rPr>
          <w:rFonts w:ascii="Times New Roman" w:hAnsi="Times New Roman"/>
          <w:sz w:val="24"/>
          <w:szCs w:val="24"/>
        </w:rPr>
        <w:t xml:space="preserve">4 </w:t>
      </w:r>
      <w:r w:rsidRPr="00F33C58">
        <w:rPr>
          <w:rFonts w:ascii="Times New Roman" w:hAnsi="Times New Roman"/>
          <w:sz w:val="24"/>
          <w:szCs w:val="24"/>
        </w:rPr>
        <w:t xml:space="preserve">единиц, станций технического обслуживания </w:t>
      </w:r>
      <w:r w:rsidR="00445696" w:rsidRPr="00F33C58">
        <w:rPr>
          <w:rFonts w:ascii="Times New Roman" w:hAnsi="Times New Roman"/>
          <w:sz w:val="24"/>
          <w:szCs w:val="24"/>
        </w:rPr>
        <w:t>1</w:t>
      </w:r>
      <w:r w:rsidRPr="00F33C58">
        <w:rPr>
          <w:rFonts w:ascii="Times New Roman" w:hAnsi="Times New Roman"/>
          <w:sz w:val="24"/>
          <w:szCs w:val="24"/>
        </w:rPr>
        <w:t xml:space="preserve"> единицы.</w:t>
      </w:r>
    </w:p>
    <w:p w14:paraId="7E0795D4" w14:textId="77777777" w:rsidR="00AF07C7" w:rsidRPr="00F33C58" w:rsidRDefault="00AF07C7" w:rsidP="00F33C58">
      <w:pPr>
        <w:suppressAutoHyphens/>
        <w:spacing w:after="0" w:line="240" w:lineRule="auto"/>
        <w:ind w:firstLine="360"/>
        <w:jc w:val="both"/>
        <w:rPr>
          <w:rFonts w:ascii="Times New Roman" w:eastAsia="Times New Roman" w:hAnsi="Times New Roman" w:cs="Times New Roman"/>
          <w:bCs/>
          <w:sz w:val="24"/>
          <w:szCs w:val="24"/>
          <w:lang w:eastAsia="ar-SA"/>
        </w:rPr>
      </w:pPr>
    </w:p>
    <w:p w14:paraId="040BE938"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7FEBEEB" w14:textId="77777777" w:rsidR="007A450B" w:rsidRPr="00F33C58" w:rsidRDefault="007A450B" w:rsidP="00F33C58">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2.6 Характеристика работы транспортных средств общего пользования</w:t>
      </w:r>
    </w:p>
    <w:p w14:paraId="62EF1257" w14:textId="77777777" w:rsidR="009728F9" w:rsidRPr="00F33C58" w:rsidRDefault="009728F9" w:rsidP="00F33C58">
      <w:pPr>
        <w:pStyle w:val="ConsPlusNormal"/>
        <w:ind w:firstLine="709"/>
        <w:jc w:val="both"/>
        <w:rPr>
          <w:rFonts w:ascii="Times New Roman" w:hAnsi="Times New Roman" w:cs="Times New Roman"/>
          <w:sz w:val="24"/>
          <w:szCs w:val="24"/>
        </w:rPr>
      </w:pPr>
      <w:r w:rsidRPr="00F33C58">
        <w:rPr>
          <w:rFonts w:ascii="Times New Roman" w:hAnsi="Times New Roman" w:cs="Times New Roman"/>
          <w:sz w:val="24"/>
          <w:szCs w:val="24"/>
        </w:rPr>
        <w:t xml:space="preserve">Городской округ Верхотурский занимает промежуточное положение между Тагильской и Серовской агломерациями (расстояние до Серова 100 км, до  Нижнего Тагила составляет 155 км). Рядом расположены такие промышленные центры как Краснотурьинск, Серов. Имеется удобный выход на автомагистраль Екатеринбург - Серов. </w:t>
      </w:r>
    </w:p>
    <w:p w14:paraId="089F6CB3" w14:textId="77777777" w:rsidR="009728F9" w:rsidRPr="00F33C58" w:rsidRDefault="009728F9" w:rsidP="00F33C58">
      <w:pPr>
        <w:pStyle w:val="ConsPlusNormal"/>
        <w:ind w:firstLine="709"/>
        <w:jc w:val="both"/>
        <w:rPr>
          <w:rFonts w:ascii="Times New Roman" w:hAnsi="Times New Roman" w:cs="Times New Roman"/>
          <w:sz w:val="24"/>
          <w:szCs w:val="24"/>
        </w:rPr>
      </w:pPr>
      <w:r w:rsidRPr="00F33C58">
        <w:rPr>
          <w:rFonts w:ascii="Times New Roman" w:hAnsi="Times New Roman" w:cs="Times New Roman"/>
          <w:sz w:val="24"/>
          <w:szCs w:val="24"/>
        </w:rPr>
        <w:t>Основной вид транспорта для жителей округа - автомобильный. Магистральные автомобильные дороги обеспечивают связь с областным центром и другими муниципальными образованиями. Внутри города и с сельскими населенными пунктами организовано автобусное сообщение. Округ является конечным пунктом для внешних магистралей, транзитный транспорт отсутствует.</w:t>
      </w:r>
    </w:p>
    <w:p w14:paraId="6719C161" w14:textId="77777777" w:rsidR="009728F9" w:rsidRPr="00F33C58" w:rsidRDefault="009728F9"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b/>
          <w:sz w:val="24"/>
          <w:szCs w:val="24"/>
          <w:lang w:eastAsia="ru-RU"/>
        </w:rPr>
        <w:t xml:space="preserve">Пассажирский транспорт </w:t>
      </w:r>
      <w:r w:rsidRPr="00F33C58">
        <w:rPr>
          <w:rFonts w:ascii="Times New Roman" w:eastAsia="Times New Roman" w:hAnsi="Times New Roman" w:cs="Times New Roman"/>
          <w:sz w:val="24"/>
          <w:szCs w:val="24"/>
          <w:lang w:eastAsia="ru-RU"/>
        </w:rPr>
        <w:t>является важнейшим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и другими связями.</w:t>
      </w:r>
    </w:p>
    <w:p w14:paraId="621C8279" w14:textId="2664CA26" w:rsidR="009728F9" w:rsidRPr="00F33C58" w:rsidRDefault="009728F9" w:rsidP="00F33C58">
      <w:pPr>
        <w:pStyle w:val="ConsPlusNormal"/>
        <w:ind w:firstLine="709"/>
        <w:jc w:val="both"/>
        <w:rPr>
          <w:rFonts w:ascii="Times New Roman" w:hAnsi="Times New Roman" w:cs="Times New Roman"/>
          <w:sz w:val="24"/>
          <w:szCs w:val="24"/>
        </w:rPr>
      </w:pPr>
      <w:r w:rsidRPr="00F33C58">
        <w:rPr>
          <w:rFonts w:ascii="Times New Roman" w:hAnsi="Times New Roman" w:cs="Times New Roman"/>
          <w:sz w:val="24"/>
          <w:szCs w:val="24"/>
        </w:rPr>
        <w:t xml:space="preserve">Пассажирские перевозки осуществляются автобусами. Для транспортного обслуживания населения организованы пригородные маршруты. Муниципальный общественный транспорт представлен Верхотурским муниципальным унитарным предприятием «Транспорт», автобусный парк которого имеет 10 автобусов. Коммерческий общественный транспорт представлен индивидуальным предпринимателем Стульневым К.В. с 4 автобусами по междугороднему маршруту «Верхотурье - Екатеринбург». </w:t>
      </w:r>
    </w:p>
    <w:p w14:paraId="7AC64CCC" w14:textId="398DB312" w:rsidR="009728F9" w:rsidRPr="00F33C58" w:rsidRDefault="009728F9" w:rsidP="00F33C58">
      <w:pPr>
        <w:pStyle w:val="ConsPlusNormal"/>
        <w:ind w:firstLine="709"/>
        <w:jc w:val="both"/>
        <w:rPr>
          <w:rFonts w:ascii="Times New Roman" w:hAnsi="Times New Roman" w:cs="Times New Roman"/>
          <w:sz w:val="24"/>
          <w:szCs w:val="24"/>
        </w:rPr>
      </w:pPr>
      <w:r w:rsidRPr="00F33C58">
        <w:rPr>
          <w:rFonts w:ascii="Times New Roman" w:hAnsi="Times New Roman" w:cs="Times New Roman"/>
          <w:sz w:val="24"/>
          <w:szCs w:val="24"/>
        </w:rPr>
        <w:t xml:space="preserve">Все виды транспорта используются жителями округа для внешних связей как внутри </w:t>
      </w:r>
      <w:r w:rsidR="00AA3FCB" w:rsidRPr="00F33C58">
        <w:rPr>
          <w:rFonts w:ascii="Times New Roman" w:hAnsi="Times New Roman" w:cs="Times New Roman"/>
          <w:sz w:val="24"/>
          <w:szCs w:val="24"/>
        </w:rPr>
        <w:t>Свердловской области</w:t>
      </w:r>
      <w:r w:rsidRPr="00F33C58">
        <w:rPr>
          <w:rFonts w:ascii="Times New Roman" w:hAnsi="Times New Roman" w:cs="Times New Roman"/>
          <w:sz w:val="24"/>
          <w:szCs w:val="24"/>
        </w:rPr>
        <w:t xml:space="preserve">, так и </w:t>
      </w:r>
      <w:r w:rsidR="00AA3FCB" w:rsidRPr="00F33C58">
        <w:rPr>
          <w:rFonts w:ascii="Times New Roman" w:hAnsi="Times New Roman" w:cs="Times New Roman"/>
          <w:sz w:val="24"/>
          <w:szCs w:val="24"/>
        </w:rPr>
        <w:t>по России</w:t>
      </w:r>
      <w:r w:rsidRPr="00F33C58">
        <w:rPr>
          <w:rFonts w:ascii="Times New Roman" w:hAnsi="Times New Roman" w:cs="Times New Roman"/>
          <w:sz w:val="24"/>
          <w:szCs w:val="24"/>
        </w:rPr>
        <w:t>.</w:t>
      </w:r>
    </w:p>
    <w:p w14:paraId="247D1D15" w14:textId="77777777" w:rsidR="009728F9" w:rsidRPr="00F33C58" w:rsidRDefault="009728F9" w:rsidP="00F33C58">
      <w:pPr>
        <w:pStyle w:val="ConsPlusNormal"/>
        <w:ind w:firstLine="709"/>
        <w:jc w:val="both"/>
        <w:rPr>
          <w:rFonts w:ascii="Times New Roman" w:hAnsi="Times New Roman" w:cs="Times New Roman"/>
          <w:sz w:val="24"/>
          <w:szCs w:val="24"/>
        </w:rPr>
      </w:pPr>
    </w:p>
    <w:p w14:paraId="71BEB6B4" w14:textId="77777777" w:rsidR="002872B1" w:rsidRPr="00F33C58" w:rsidRDefault="00C44191" w:rsidP="00F33C58">
      <w:pPr>
        <w:spacing w:after="0" w:line="240" w:lineRule="auto"/>
        <w:ind w:firstLine="709"/>
        <w:contextualSpacing/>
        <w:jc w:val="both"/>
        <w:rPr>
          <w:rFonts w:ascii="Times New Roman" w:hAnsi="Times New Roman" w:cs="Times New Roman"/>
          <w:sz w:val="24"/>
          <w:szCs w:val="24"/>
        </w:rPr>
      </w:pPr>
      <w:r w:rsidRPr="00F33C58">
        <w:rPr>
          <w:rFonts w:ascii="Times New Roman" w:eastAsia="Times New Roman" w:hAnsi="Times New Roman" w:cs="Times New Roman"/>
          <w:bCs/>
          <w:sz w:val="24"/>
          <w:szCs w:val="24"/>
          <w:lang w:eastAsia="ar-SA"/>
        </w:rPr>
        <w:t>Обслуживание населения города массовым пассажирским транспортом (МПТ)    осуществляется, за счёт автобусных перевозок.</w:t>
      </w:r>
      <w:r w:rsidR="00023E57" w:rsidRPr="00F33C58">
        <w:rPr>
          <w:rFonts w:ascii="Times New Roman" w:hAnsi="Times New Roman" w:cs="Times New Roman"/>
          <w:sz w:val="24"/>
          <w:szCs w:val="24"/>
        </w:rPr>
        <w:t xml:space="preserve"> </w:t>
      </w:r>
    </w:p>
    <w:p w14:paraId="3C73FE6B" w14:textId="061B112A" w:rsidR="002872B1" w:rsidRPr="00F33C58" w:rsidRDefault="002872B1" w:rsidP="00F33C58">
      <w:pPr>
        <w:spacing w:after="0" w:line="240" w:lineRule="auto"/>
        <w:ind w:firstLine="709"/>
        <w:contextualSpacing/>
        <w:jc w:val="both"/>
        <w:rPr>
          <w:rFonts w:ascii="Times New Roman" w:hAnsi="Times New Roman" w:cs="Times New Roman"/>
          <w:sz w:val="24"/>
          <w:szCs w:val="24"/>
        </w:rPr>
      </w:pPr>
      <w:r w:rsidRPr="00F33C58">
        <w:rPr>
          <w:rFonts w:ascii="Times New Roman" w:hAnsi="Times New Roman" w:cs="Times New Roman"/>
          <w:sz w:val="24"/>
          <w:szCs w:val="24"/>
        </w:rPr>
        <w:t>Городской транспорт представлен четырьмя</w:t>
      </w:r>
      <w:r w:rsidR="00BA192B" w:rsidRPr="00F33C58">
        <w:rPr>
          <w:rFonts w:ascii="Times New Roman" w:hAnsi="Times New Roman" w:cs="Times New Roman"/>
          <w:sz w:val="24"/>
          <w:szCs w:val="24"/>
        </w:rPr>
        <w:t xml:space="preserve"> </w:t>
      </w:r>
      <w:r w:rsidRPr="00F33C58">
        <w:rPr>
          <w:rFonts w:ascii="Times New Roman" w:hAnsi="Times New Roman" w:cs="Times New Roman"/>
          <w:sz w:val="24"/>
          <w:szCs w:val="24"/>
        </w:rPr>
        <w:t xml:space="preserve">автобусными маршрутами: </w:t>
      </w:r>
      <w:r w:rsidR="00BA192B" w:rsidRPr="00F33C58">
        <w:rPr>
          <w:rFonts w:ascii="Times New Roman" w:hAnsi="Times New Roman" w:cs="Times New Roman"/>
          <w:sz w:val="24"/>
          <w:szCs w:val="24"/>
        </w:rPr>
        <w:t>101</w:t>
      </w:r>
      <w:r w:rsidRPr="00F33C58">
        <w:rPr>
          <w:rFonts w:ascii="Times New Roman" w:hAnsi="Times New Roman" w:cs="Times New Roman"/>
          <w:sz w:val="24"/>
          <w:szCs w:val="24"/>
        </w:rPr>
        <w:t>,</w:t>
      </w:r>
      <w:r w:rsidR="00636106" w:rsidRPr="00F33C58">
        <w:rPr>
          <w:rFonts w:ascii="Times New Roman" w:hAnsi="Times New Roman" w:cs="Times New Roman"/>
          <w:sz w:val="24"/>
          <w:szCs w:val="24"/>
        </w:rPr>
        <w:t xml:space="preserve"> </w:t>
      </w:r>
      <w:r w:rsidR="00BA192B" w:rsidRPr="00F33C58">
        <w:rPr>
          <w:rFonts w:ascii="Times New Roman" w:hAnsi="Times New Roman" w:cs="Times New Roman"/>
          <w:sz w:val="24"/>
          <w:szCs w:val="24"/>
        </w:rPr>
        <w:t>102</w:t>
      </w:r>
      <w:r w:rsidRPr="00F33C58">
        <w:rPr>
          <w:rFonts w:ascii="Times New Roman" w:hAnsi="Times New Roman" w:cs="Times New Roman"/>
          <w:sz w:val="24"/>
          <w:szCs w:val="24"/>
        </w:rPr>
        <w:t>,</w:t>
      </w:r>
      <w:r w:rsidR="00636106" w:rsidRPr="00F33C58">
        <w:rPr>
          <w:rFonts w:ascii="Times New Roman" w:hAnsi="Times New Roman" w:cs="Times New Roman"/>
          <w:sz w:val="24"/>
          <w:szCs w:val="24"/>
        </w:rPr>
        <w:t xml:space="preserve"> </w:t>
      </w:r>
      <w:r w:rsidR="00BA192B" w:rsidRPr="00F33C58">
        <w:rPr>
          <w:rFonts w:ascii="Times New Roman" w:hAnsi="Times New Roman" w:cs="Times New Roman"/>
          <w:sz w:val="24"/>
          <w:szCs w:val="24"/>
        </w:rPr>
        <w:t>103</w:t>
      </w:r>
      <w:r w:rsidRPr="00F33C58">
        <w:rPr>
          <w:rFonts w:ascii="Times New Roman" w:hAnsi="Times New Roman" w:cs="Times New Roman"/>
          <w:sz w:val="24"/>
          <w:szCs w:val="24"/>
        </w:rPr>
        <w:t>,</w:t>
      </w:r>
      <w:r w:rsidR="00EE110D" w:rsidRPr="00F33C58">
        <w:rPr>
          <w:rFonts w:ascii="Times New Roman" w:hAnsi="Times New Roman" w:cs="Times New Roman"/>
          <w:sz w:val="24"/>
          <w:szCs w:val="24"/>
        </w:rPr>
        <w:t xml:space="preserve"> 104</w:t>
      </w:r>
      <w:r w:rsidRPr="00F33C58">
        <w:rPr>
          <w:rFonts w:ascii="Times New Roman" w:hAnsi="Times New Roman" w:cs="Times New Roman"/>
          <w:sz w:val="24"/>
          <w:szCs w:val="24"/>
        </w:rPr>
        <w:t>:</w:t>
      </w:r>
    </w:p>
    <w:p w14:paraId="48F41F6B" w14:textId="62318C30" w:rsidR="002872B1" w:rsidRPr="00F33C58" w:rsidRDefault="002872B1" w:rsidP="00F33C58">
      <w:pPr>
        <w:spacing w:after="0" w:line="240" w:lineRule="auto"/>
        <w:ind w:firstLine="709"/>
        <w:contextualSpacing/>
        <w:jc w:val="both"/>
        <w:rPr>
          <w:rFonts w:ascii="Times New Roman" w:hAnsi="Times New Roman" w:cs="Times New Roman"/>
          <w:sz w:val="24"/>
          <w:szCs w:val="24"/>
        </w:rPr>
      </w:pPr>
      <w:r w:rsidRPr="00F33C58">
        <w:rPr>
          <w:rFonts w:ascii="Times New Roman" w:hAnsi="Times New Roman" w:cs="Times New Roman"/>
          <w:sz w:val="24"/>
          <w:szCs w:val="24"/>
        </w:rPr>
        <w:t xml:space="preserve">Маршрут № </w:t>
      </w:r>
      <w:r w:rsidR="006B0FF4" w:rsidRPr="00F33C58">
        <w:rPr>
          <w:rFonts w:ascii="Times New Roman" w:hAnsi="Times New Roman" w:cs="Times New Roman"/>
          <w:sz w:val="24"/>
          <w:szCs w:val="24"/>
        </w:rPr>
        <w:t xml:space="preserve">101 Торговый центр </w:t>
      </w:r>
      <w:r w:rsidRPr="00F33C58">
        <w:rPr>
          <w:rFonts w:ascii="Times New Roman" w:hAnsi="Times New Roman" w:cs="Times New Roman"/>
          <w:sz w:val="24"/>
          <w:szCs w:val="24"/>
        </w:rPr>
        <w:t xml:space="preserve">– ИК-53, интервал </w:t>
      </w:r>
      <w:r w:rsidR="006B0FF4" w:rsidRPr="00F33C58">
        <w:rPr>
          <w:rFonts w:ascii="Times New Roman" w:hAnsi="Times New Roman" w:cs="Times New Roman"/>
          <w:sz w:val="24"/>
          <w:szCs w:val="24"/>
        </w:rPr>
        <w:t xml:space="preserve">60 </w:t>
      </w:r>
      <w:r w:rsidRPr="00F33C58">
        <w:rPr>
          <w:rFonts w:ascii="Times New Roman" w:hAnsi="Times New Roman" w:cs="Times New Roman"/>
          <w:sz w:val="24"/>
          <w:szCs w:val="24"/>
        </w:rPr>
        <w:t>мин.</w:t>
      </w:r>
    </w:p>
    <w:p w14:paraId="58662FD3" w14:textId="53EC1872" w:rsidR="002872B1" w:rsidRPr="00F33C58" w:rsidRDefault="002872B1" w:rsidP="00F33C58">
      <w:pPr>
        <w:spacing w:after="0" w:line="240" w:lineRule="auto"/>
        <w:ind w:firstLine="709"/>
        <w:contextualSpacing/>
        <w:rPr>
          <w:rFonts w:ascii="Times New Roman" w:hAnsi="Times New Roman" w:cs="Times New Roman"/>
          <w:sz w:val="24"/>
          <w:szCs w:val="24"/>
        </w:rPr>
      </w:pPr>
      <w:r w:rsidRPr="00F33C58">
        <w:rPr>
          <w:rFonts w:ascii="Times New Roman" w:hAnsi="Times New Roman" w:cs="Times New Roman"/>
          <w:sz w:val="24"/>
          <w:szCs w:val="24"/>
        </w:rPr>
        <w:t xml:space="preserve">Маршрут № </w:t>
      </w:r>
      <w:r w:rsidR="006B0FF4" w:rsidRPr="00F33C58">
        <w:rPr>
          <w:rFonts w:ascii="Times New Roman" w:hAnsi="Times New Roman" w:cs="Times New Roman"/>
          <w:sz w:val="24"/>
          <w:szCs w:val="24"/>
        </w:rPr>
        <w:t xml:space="preserve">102 </w:t>
      </w:r>
      <w:r w:rsidRPr="00F33C58">
        <w:rPr>
          <w:rFonts w:ascii="Times New Roman" w:hAnsi="Times New Roman" w:cs="Times New Roman"/>
          <w:sz w:val="24"/>
          <w:szCs w:val="24"/>
        </w:rPr>
        <w:t xml:space="preserve">Торговый центр – </w:t>
      </w:r>
      <w:r w:rsidR="00BA192B" w:rsidRPr="00F33C58">
        <w:rPr>
          <w:rFonts w:ascii="Times New Roman" w:hAnsi="Times New Roman" w:cs="Times New Roman"/>
          <w:sz w:val="24"/>
          <w:szCs w:val="24"/>
        </w:rPr>
        <w:t>ж/</w:t>
      </w:r>
      <w:r w:rsidR="006B0FF4" w:rsidRPr="00F33C58">
        <w:rPr>
          <w:rFonts w:ascii="Times New Roman" w:hAnsi="Times New Roman" w:cs="Times New Roman"/>
          <w:sz w:val="24"/>
          <w:szCs w:val="24"/>
        </w:rPr>
        <w:t>д</w:t>
      </w:r>
      <w:r w:rsidR="00BA192B" w:rsidRPr="00F33C58">
        <w:rPr>
          <w:rFonts w:ascii="Times New Roman" w:hAnsi="Times New Roman" w:cs="Times New Roman"/>
          <w:sz w:val="24"/>
          <w:szCs w:val="24"/>
        </w:rPr>
        <w:t xml:space="preserve"> </w:t>
      </w:r>
      <w:r w:rsidR="006B0FF4" w:rsidRPr="00F33C58">
        <w:rPr>
          <w:rFonts w:ascii="Times New Roman" w:hAnsi="Times New Roman" w:cs="Times New Roman"/>
          <w:sz w:val="24"/>
          <w:szCs w:val="24"/>
        </w:rPr>
        <w:t>В</w:t>
      </w:r>
      <w:r w:rsidRPr="00F33C58">
        <w:rPr>
          <w:rFonts w:ascii="Times New Roman" w:hAnsi="Times New Roman" w:cs="Times New Roman"/>
          <w:sz w:val="24"/>
          <w:szCs w:val="24"/>
        </w:rPr>
        <w:t xml:space="preserve">окзал (через </w:t>
      </w:r>
      <w:r w:rsidR="006B0FF4" w:rsidRPr="00F33C58">
        <w:rPr>
          <w:rFonts w:ascii="Times New Roman" w:hAnsi="Times New Roman" w:cs="Times New Roman"/>
          <w:sz w:val="24"/>
          <w:szCs w:val="24"/>
        </w:rPr>
        <w:t xml:space="preserve">Мостовую и </w:t>
      </w:r>
      <w:r w:rsidRPr="00F33C58">
        <w:rPr>
          <w:rFonts w:ascii="Times New Roman" w:hAnsi="Times New Roman" w:cs="Times New Roman"/>
          <w:sz w:val="24"/>
          <w:szCs w:val="24"/>
        </w:rPr>
        <w:t>Калачик)</w:t>
      </w:r>
      <w:r w:rsidR="006B0FF4" w:rsidRPr="00F33C58">
        <w:rPr>
          <w:rFonts w:ascii="Times New Roman" w:hAnsi="Times New Roman" w:cs="Times New Roman"/>
          <w:sz w:val="24"/>
          <w:szCs w:val="24"/>
        </w:rPr>
        <w:t>, рабочие дни</w:t>
      </w:r>
      <w:r w:rsidRPr="00F33C58">
        <w:rPr>
          <w:rFonts w:ascii="Times New Roman" w:hAnsi="Times New Roman" w:cs="Times New Roman"/>
          <w:sz w:val="24"/>
          <w:szCs w:val="24"/>
        </w:rPr>
        <w:t xml:space="preserve"> (интервал </w:t>
      </w:r>
      <w:r w:rsidR="006B0FF4" w:rsidRPr="00F33C58">
        <w:rPr>
          <w:rFonts w:ascii="Times New Roman" w:hAnsi="Times New Roman" w:cs="Times New Roman"/>
          <w:sz w:val="24"/>
          <w:szCs w:val="24"/>
        </w:rPr>
        <w:t xml:space="preserve">60 </w:t>
      </w:r>
      <w:r w:rsidRPr="00F33C58">
        <w:rPr>
          <w:rFonts w:ascii="Times New Roman" w:hAnsi="Times New Roman" w:cs="Times New Roman"/>
          <w:sz w:val="24"/>
          <w:szCs w:val="24"/>
        </w:rPr>
        <w:t>мин)</w:t>
      </w:r>
    </w:p>
    <w:p w14:paraId="63459754" w14:textId="0483AC61" w:rsidR="002872B1" w:rsidRPr="00F33C58" w:rsidRDefault="002872B1" w:rsidP="00F33C58">
      <w:pPr>
        <w:spacing w:after="0" w:line="240" w:lineRule="auto"/>
        <w:ind w:firstLine="709"/>
        <w:contextualSpacing/>
        <w:jc w:val="both"/>
        <w:rPr>
          <w:rFonts w:ascii="Times New Roman" w:hAnsi="Times New Roman" w:cs="Times New Roman"/>
          <w:sz w:val="24"/>
          <w:szCs w:val="24"/>
        </w:rPr>
      </w:pPr>
      <w:r w:rsidRPr="00F33C58">
        <w:rPr>
          <w:rFonts w:ascii="Times New Roman" w:hAnsi="Times New Roman" w:cs="Times New Roman"/>
          <w:sz w:val="24"/>
          <w:szCs w:val="24"/>
        </w:rPr>
        <w:t xml:space="preserve">Маршрут № </w:t>
      </w:r>
      <w:r w:rsidR="006B0FF4" w:rsidRPr="00F33C58">
        <w:rPr>
          <w:rFonts w:ascii="Times New Roman" w:hAnsi="Times New Roman" w:cs="Times New Roman"/>
          <w:sz w:val="24"/>
          <w:szCs w:val="24"/>
        </w:rPr>
        <w:t xml:space="preserve">103 </w:t>
      </w:r>
      <w:r w:rsidRPr="00F33C58">
        <w:rPr>
          <w:rFonts w:ascii="Times New Roman" w:hAnsi="Times New Roman" w:cs="Times New Roman"/>
          <w:sz w:val="24"/>
          <w:szCs w:val="24"/>
        </w:rPr>
        <w:t>Торговый цент- ж/д Вокзал,  интервал</w:t>
      </w:r>
      <w:r w:rsidR="00BA192B" w:rsidRPr="00F33C58">
        <w:rPr>
          <w:rFonts w:ascii="Times New Roman" w:hAnsi="Times New Roman" w:cs="Times New Roman"/>
          <w:sz w:val="24"/>
          <w:szCs w:val="24"/>
        </w:rPr>
        <w:t xml:space="preserve"> 60 </w:t>
      </w:r>
      <w:r w:rsidRPr="00F33C58">
        <w:rPr>
          <w:rFonts w:ascii="Times New Roman" w:hAnsi="Times New Roman" w:cs="Times New Roman"/>
          <w:sz w:val="24"/>
          <w:szCs w:val="24"/>
        </w:rPr>
        <w:t>мин</w:t>
      </w:r>
    </w:p>
    <w:p w14:paraId="0576E52D" w14:textId="5E362531" w:rsidR="002872B1" w:rsidRPr="00F33C58" w:rsidRDefault="00994D4D" w:rsidP="00F33C58">
      <w:pPr>
        <w:spacing w:after="0" w:line="240" w:lineRule="auto"/>
        <w:ind w:firstLine="709"/>
        <w:jc w:val="both"/>
        <w:rPr>
          <w:rFonts w:ascii="Times New Roman" w:hAnsi="Times New Roman" w:cs="Times New Roman"/>
          <w:sz w:val="24"/>
          <w:szCs w:val="24"/>
        </w:rPr>
      </w:pPr>
      <w:r w:rsidRPr="00F33C58">
        <w:rPr>
          <w:rFonts w:ascii="Times New Roman" w:hAnsi="Times New Roman" w:cs="Times New Roman"/>
          <w:sz w:val="24"/>
          <w:szCs w:val="24"/>
        </w:rPr>
        <w:t>Маршрут № 104 «Верхотурье – п.</w:t>
      </w:r>
      <w:r w:rsidR="00EE110D" w:rsidRPr="00F33C58">
        <w:rPr>
          <w:rFonts w:ascii="Times New Roman" w:hAnsi="Times New Roman" w:cs="Times New Roman"/>
          <w:sz w:val="24"/>
          <w:szCs w:val="24"/>
        </w:rPr>
        <w:t xml:space="preserve"> </w:t>
      </w:r>
      <w:r w:rsidR="00636106" w:rsidRPr="00F33C58">
        <w:rPr>
          <w:rFonts w:ascii="Times New Roman" w:hAnsi="Times New Roman" w:cs="Times New Roman"/>
          <w:sz w:val="24"/>
          <w:szCs w:val="24"/>
        </w:rPr>
        <w:t xml:space="preserve">Калачик — д/о Актай», </w:t>
      </w:r>
      <w:r w:rsidR="00BA192B" w:rsidRPr="00F33C58">
        <w:rPr>
          <w:rFonts w:ascii="Times New Roman" w:hAnsi="Times New Roman" w:cs="Times New Roman"/>
          <w:sz w:val="24"/>
          <w:szCs w:val="24"/>
        </w:rPr>
        <w:t>с понедельника по субботу</w:t>
      </w:r>
    </w:p>
    <w:p w14:paraId="3D42AEBD" w14:textId="300DC3FA" w:rsidR="002872B1" w:rsidRPr="00F33C58" w:rsidRDefault="00023E57" w:rsidP="00F33C58">
      <w:pPr>
        <w:spacing w:after="0" w:line="240" w:lineRule="auto"/>
        <w:ind w:firstLine="624"/>
        <w:jc w:val="both"/>
        <w:rPr>
          <w:rFonts w:ascii="Times New Roman" w:hAnsi="Times New Roman" w:cs="Times New Roman"/>
          <w:sz w:val="24"/>
          <w:szCs w:val="24"/>
        </w:rPr>
      </w:pPr>
      <w:r w:rsidRPr="00F33C58">
        <w:rPr>
          <w:rFonts w:ascii="Times New Roman" w:hAnsi="Times New Roman" w:cs="Times New Roman"/>
          <w:sz w:val="24"/>
          <w:szCs w:val="24"/>
        </w:rPr>
        <w:t xml:space="preserve">Автобусные маршруты внутри округа охватывают следующие населенные пункты: </w:t>
      </w:r>
      <w:r w:rsidR="00A12908" w:rsidRPr="00F33C58">
        <w:rPr>
          <w:rFonts w:ascii="Times New Roman" w:hAnsi="Times New Roman" w:cs="Times New Roman"/>
          <w:sz w:val="24"/>
          <w:szCs w:val="24"/>
        </w:rPr>
        <w:t>Верхотурье,</w:t>
      </w:r>
      <w:r w:rsidR="002872B1" w:rsidRPr="00F33C58">
        <w:rPr>
          <w:rFonts w:ascii="Times New Roman" w:hAnsi="Times New Roman" w:cs="Times New Roman"/>
          <w:sz w:val="24"/>
          <w:szCs w:val="24"/>
        </w:rPr>
        <w:t xml:space="preserve"> Пия</w:t>
      </w:r>
      <w:r w:rsidR="00A12908" w:rsidRPr="00F33C58">
        <w:rPr>
          <w:rFonts w:ascii="Times New Roman" w:hAnsi="Times New Roman" w:cs="Times New Roman"/>
          <w:sz w:val="24"/>
          <w:szCs w:val="24"/>
        </w:rPr>
        <w:t>,</w:t>
      </w:r>
      <w:r w:rsidR="002872B1" w:rsidRPr="00F33C58">
        <w:rPr>
          <w:rFonts w:ascii="Times New Roman" w:hAnsi="Times New Roman" w:cs="Times New Roman"/>
          <w:sz w:val="24"/>
          <w:szCs w:val="24"/>
        </w:rPr>
        <w:t xml:space="preserve"> Прокоп</w:t>
      </w:r>
      <w:r w:rsidR="00AA3FCB" w:rsidRPr="00F33C58">
        <w:rPr>
          <w:rFonts w:ascii="Times New Roman" w:hAnsi="Times New Roman" w:cs="Times New Roman"/>
          <w:sz w:val="24"/>
          <w:szCs w:val="24"/>
        </w:rPr>
        <w:t>ьевская</w:t>
      </w:r>
      <w:r w:rsidR="002872B1" w:rsidRPr="00F33C58">
        <w:rPr>
          <w:rFonts w:ascii="Times New Roman" w:hAnsi="Times New Roman" w:cs="Times New Roman"/>
          <w:sz w:val="24"/>
          <w:szCs w:val="24"/>
        </w:rPr>
        <w:t xml:space="preserve"> Салда</w:t>
      </w:r>
      <w:r w:rsidR="00A12908" w:rsidRPr="00F33C58">
        <w:rPr>
          <w:rFonts w:ascii="Times New Roman" w:hAnsi="Times New Roman" w:cs="Times New Roman"/>
          <w:sz w:val="24"/>
          <w:szCs w:val="24"/>
        </w:rPr>
        <w:t>, Дерябино</w:t>
      </w:r>
      <w:r w:rsidR="00EE110D" w:rsidRPr="00F33C58">
        <w:rPr>
          <w:rFonts w:ascii="Times New Roman" w:hAnsi="Times New Roman" w:cs="Times New Roman"/>
          <w:sz w:val="24"/>
          <w:szCs w:val="24"/>
        </w:rPr>
        <w:t>.</w:t>
      </w:r>
    </w:p>
    <w:p w14:paraId="423655C3" w14:textId="77777777" w:rsidR="002872B1" w:rsidRPr="00F33C58" w:rsidRDefault="002872B1" w:rsidP="00F33C58">
      <w:pPr>
        <w:spacing w:after="0" w:line="240" w:lineRule="auto"/>
        <w:ind w:firstLine="624"/>
        <w:jc w:val="both"/>
        <w:rPr>
          <w:rFonts w:ascii="Times New Roman" w:hAnsi="Times New Roman" w:cs="Times New Roman"/>
          <w:sz w:val="24"/>
          <w:szCs w:val="24"/>
        </w:rPr>
      </w:pPr>
    </w:p>
    <w:p w14:paraId="3984F028" w14:textId="77777777" w:rsidR="000468B4" w:rsidRPr="00F33C58" w:rsidRDefault="00A96A21" w:rsidP="00F33C58">
      <w:pPr>
        <w:spacing w:after="0" w:line="240" w:lineRule="auto"/>
        <w:ind w:firstLine="624"/>
        <w:jc w:val="both"/>
        <w:rPr>
          <w:rFonts w:ascii="Times New Roman" w:hAnsi="Times New Roman" w:cs="Times New Roman"/>
          <w:sz w:val="24"/>
          <w:szCs w:val="24"/>
        </w:rPr>
      </w:pPr>
      <w:r w:rsidRPr="00F33C58">
        <w:rPr>
          <w:rFonts w:ascii="Times New Roman" w:hAnsi="Times New Roman" w:cs="Times New Roman"/>
          <w:sz w:val="24"/>
          <w:szCs w:val="24"/>
        </w:rPr>
        <w:t>Таблица №6. Перечень маршрутов</w:t>
      </w:r>
    </w:p>
    <w:tbl>
      <w:tblPr>
        <w:tblStyle w:val="a7"/>
        <w:tblW w:w="0" w:type="auto"/>
        <w:tblLook w:val="04A0" w:firstRow="1" w:lastRow="0" w:firstColumn="1" w:lastColumn="0" w:noHBand="0" w:noVBand="1"/>
      </w:tblPr>
      <w:tblGrid>
        <w:gridCol w:w="1555"/>
        <w:gridCol w:w="2409"/>
        <w:gridCol w:w="2268"/>
        <w:gridCol w:w="2268"/>
      </w:tblGrid>
      <w:tr w:rsidR="00BF5F71" w:rsidRPr="00F33C58" w14:paraId="43E30C7D" w14:textId="77777777" w:rsidTr="00C15929">
        <w:tc>
          <w:tcPr>
            <w:tcW w:w="1555" w:type="dxa"/>
          </w:tcPr>
          <w:p w14:paraId="3BFE11F6" w14:textId="77777777" w:rsidR="00806869" w:rsidRPr="00F33C58" w:rsidRDefault="00806869" w:rsidP="00F33C58">
            <w:pPr>
              <w:widowControl/>
              <w:ind w:firstLine="0"/>
              <w:contextualSpacing/>
              <w:jc w:val="center"/>
              <w:rPr>
                <w:b/>
                <w:sz w:val="24"/>
                <w:szCs w:val="24"/>
              </w:rPr>
            </w:pPr>
            <w:r w:rsidRPr="00F33C58">
              <w:rPr>
                <w:b/>
                <w:sz w:val="24"/>
                <w:szCs w:val="24"/>
              </w:rPr>
              <w:t>№ маршрута</w:t>
            </w:r>
          </w:p>
        </w:tc>
        <w:tc>
          <w:tcPr>
            <w:tcW w:w="2409" w:type="dxa"/>
          </w:tcPr>
          <w:p w14:paraId="1D03E5A2" w14:textId="77777777" w:rsidR="00806869" w:rsidRPr="00F33C58" w:rsidRDefault="00FF4509" w:rsidP="00F33C58">
            <w:pPr>
              <w:widowControl/>
              <w:ind w:firstLine="0"/>
              <w:contextualSpacing/>
              <w:jc w:val="center"/>
              <w:rPr>
                <w:b/>
                <w:sz w:val="24"/>
                <w:szCs w:val="24"/>
              </w:rPr>
            </w:pPr>
            <w:r w:rsidRPr="00F33C58">
              <w:rPr>
                <w:b/>
                <w:sz w:val="24"/>
                <w:szCs w:val="24"/>
              </w:rPr>
              <w:t>Н</w:t>
            </w:r>
            <w:r w:rsidR="00806869" w:rsidRPr="00F33C58">
              <w:rPr>
                <w:b/>
                <w:sz w:val="24"/>
                <w:szCs w:val="24"/>
              </w:rPr>
              <w:t>аименование</w:t>
            </w:r>
          </w:p>
        </w:tc>
        <w:tc>
          <w:tcPr>
            <w:tcW w:w="2268" w:type="dxa"/>
          </w:tcPr>
          <w:p w14:paraId="398D3478" w14:textId="77777777" w:rsidR="00806869" w:rsidRPr="00F33C58" w:rsidRDefault="00C15929" w:rsidP="00F33C58">
            <w:pPr>
              <w:widowControl/>
              <w:ind w:firstLine="0"/>
              <w:contextualSpacing/>
              <w:jc w:val="center"/>
              <w:rPr>
                <w:b/>
                <w:sz w:val="24"/>
                <w:szCs w:val="24"/>
              </w:rPr>
            </w:pPr>
            <w:r w:rsidRPr="00F33C58">
              <w:rPr>
                <w:b/>
                <w:sz w:val="24"/>
                <w:szCs w:val="24"/>
              </w:rPr>
              <w:t xml:space="preserve">Количество </w:t>
            </w:r>
            <w:r w:rsidR="00F36F96" w:rsidRPr="00F33C58">
              <w:rPr>
                <w:b/>
                <w:sz w:val="24"/>
                <w:szCs w:val="24"/>
              </w:rPr>
              <w:t>рейсов</w:t>
            </w:r>
            <w:r w:rsidRPr="00F33C58">
              <w:rPr>
                <w:b/>
                <w:sz w:val="24"/>
                <w:szCs w:val="24"/>
              </w:rPr>
              <w:t xml:space="preserve"> в неделю</w:t>
            </w:r>
          </w:p>
        </w:tc>
        <w:tc>
          <w:tcPr>
            <w:tcW w:w="2268" w:type="dxa"/>
          </w:tcPr>
          <w:p w14:paraId="7922B768" w14:textId="77777777" w:rsidR="00806869" w:rsidRPr="00F33C58" w:rsidRDefault="00C15929" w:rsidP="00F33C58">
            <w:pPr>
              <w:widowControl/>
              <w:ind w:firstLine="0"/>
              <w:contextualSpacing/>
              <w:jc w:val="center"/>
              <w:rPr>
                <w:b/>
                <w:sz w:val="24"/>
                <w:szCs w:val="24"/>
              </w:rPr>
            </w:pPr>
            <w:r w:rsidRPr="00F33C58">
              <w:rPr>
                <w:b/>
                <w:sz w:val="24"/>
                <w:szCs w:val="24"/>
              </w:rPr>
              <w:t>Количество рейсов в день</w:t>
            </w:r>
          </w:p>
        </w:tc>
      </w:tr>
      <w:tr w:rsidR="00806869" w:rsidRPr="00F33C58" w14:paraId="6989BB10" w14:textId="77777777" w:rsidTr="00C15929">
        <w:tc>
          <w:tcPr>
            <w:tcW w:w="1555" w:type="dxa"/>
          </w:tcPr>
          <w:p w14:paraId="7862ED0D" w14:textId="5E3DBBF7" w:rsidR="00806869" w:rsidRPr="00F33C58" w:rsidRDefault="00BA192B" w:rsidP="00F33C58">
            <w:pPr>
              <w:widowControl/>
              <w:ind w:firstLine="0"/>
              <w:contextualSpacing/>
              <w:jc w:val="center"/>
              <w:rPr>
                <w:sz w:val="24"/>
                <w:szCs w:val="24"/>
              </w:rPr>
            </w:pPr>
            <w:r w:rsidRPr="00F33C58">
              <w:rPr>
                <w:sz w:val="24"/>
                <w:szCs w:val="24"/>
              </w:rPr>
              <w:t>502</w:t>
            </w:r>
          </w:p>
        </w:tc>
        <w:tc>
          <w:tcPr>
            <w:tcW w:w="2409" w:type="dxa"/>
          </w:tcPr>
          <w:p w14:paraId="062CFD2B" w14:textId="77777777" w:rsidR="00806869" w:rsidRPr="00F33C58" w:rsidRDefault="00A12908" w:rsidP="00F33C58">
            <w:pPr>
              <w:widowControl/>
              <w:ind w:firstLine="0"/>
              <w:contextualSpacing/>
              <w:rPr>
                <w:sz w:val="24"/>
                <w:szCs w:val="24"/>
              </w:rPr>
            </w:pPr>
            <w:r w:rsidRPr="00F33C58">
              <w:rPr>
                <w:sz w:val="24"/>
                <w:szCs w:val="24"/>
              </w:rPr>
              <w:t>Верхотурье – Дерябино</w:t>
            </w:r>
          </w:p>
        </w:tc>
        <w:tc>
          <w:tcPr>
            <w:tcW w:w="2268" w:type="dxa"/>
          </w:tcPr>
          <w:p w14:paraId="06F90E66" w14:textId="0160D38B" w:rsidR="00806869" w:rsidRPr="00F33C58" w:rsidRDefault="00BA192B" w:rsidP="00F33C58">
            <w:pPr>
              <w:widowControl/>
              <w:ind w:firstLine="0"/>
              <w:contextualSpacing/>
              <w:jc w:val="center"/>
              <w:rPr>
                <w:sz w:val="24"/>
                <w:szCs w:val="24"/>
              </w:rPr>
            </w:pPr>
            <w:r w:rsidRPr="00F33C58">
              <w:rPr>
                <w:sz w:val="24"/>
                <w:szCs w:val="24"/>
              </w:rPr>
              <w:t>3</w:t>
            </w:r>
          </w:p>
        </w:tc>
        <w:tc>
          <w:tcPr>
            <w:tcW w:w="2268" w:type="dxa"/>
          </w:tcPr>
          <w:p w14:paraId="1BAA263D" w14:textId="7AA022AE" w:rsidR="00806869" w:rsidRPr="00F33C58" w:rsidRDefault="00A12908" w:rsidP="00F33C58">
            <w:pPr>
              <w:widowControl/>
              <w:ind w:firstLine="0"/>
              <w:contextualSpacing/>
              <w:jc w:val="center"/>
              <w:rPr>
                <w:sz w:val="24"/>
                <w:szCs w:val="24"/>
              </w:rPr>
            </w:pPr>
            <w:r w:rsidRPr="00F33C58">
              <w:rPr>
                <w:sz w:val="24"/>
                <w:szCs w:val="24"/>
              </w:rPr>
              <w:t>2</w:t>
            </w:r>
          </w:p>
        </w:tc>
      </w:tr>
      <w:tr w:rsidR="00806869" w:rsidRPr="00F33C58" w14:paraId="43B65157" w14:textId="77777777" w:rsidTr="00C15929">
        <w:tc>
          <w:tcPr>
            <w:tcW w:w="1555" w:type="dxa"/>
          </w:tcPr>
          <w:p w14:paraId="63DA4AE6" w14:textId="6C5F6D56" w:rsidR="00806869" w:rsidRPr="00F33C58" w:rsidRDefault="00BA192B" w:rsidP="00F33C58">
            <w:pPr>
              <w:widowControl/>
              <w:ind w:firstLine="0"/>
              <w:contextualSpacing/>
              <w:jc w:val="center"/>
              <w:rPr>
                <w:sz w:val="24"/>
                <w:szCs w:val="24"/>
              </w:rPr>
            </w:pPr>
            <w:r w:rsidRPr="00F33C58">
              <w:rPr>
                <w:sz w:val="24"/>
                <w:szCs w:val="24"/>
              </w:rPr>
              <w:t>501</w:t>
            </w:r>
          </w:p>
        </w:tc>
        <w:tc>
          <w:tcPr>
            <w:tcW w:w="2409" w:type="dxa"/>
          </w:tcPr>
          <w:p w14:paraId="48783D95" w14:textId="77777777" w:rsidR="00A12908" w:rsidRPr="00F33C58" w:rsidRDefault="00A12908" w:rsidP="00F33C58">
            <w:pPr>
              <w:ind w:firstLine="0"/>
              <w:rPr>
                <w:sz w:val="24"/>
                <w:szCs w:val="24"/>
              </w:rPr>
            </w:pPr>
            <w:r w:rsidRPr="00F33C58">
              <w:rPr>
                <w:sz w:val="24"/>
                <w:szCs w:val="24"/>
              </w:rPr>
              <w:t>Верхотурье- Пия</w:t>
            </w:r>
          </w:p>
          <w:p w14:paraId="47DF69C6" w14:textId="77777777" w:rsidR="00806869" w:rsidRPr="00F33C58" w:rsidRDefault="00806869" w:rsidP="00F33C58">
            <w:pPr>
              <w:widowControl/>
              <w:ind w:firstLine="0"/>
              <w:contextualSpacing/>
              <w:rPr>
                <w:sz w:val="24"/>
                <w:szCs w:val="24"/>
              </w:rPr>
            </w:pPr>
          </w:p>
        </w:tc>
        <w:tc>
          <w:tcPr>
            <w:tcW w:w="2268" w:type="dxa"/>
          </w:tcPr>
          <w:p w14:paraId="60E9B94E" w14:textId="77777777" w:rsidR="00806869" w:rsidRPr="00F33C58" w:rsidRDefault="00A12908" w:rsidP="00F33C58">
            <w:pPr>
              <w:widowControl/>
              <w:ind w:firstLine="0"/>
              <w:contextualSpacing/>
              <w:jc w:val="center"/>
              <w:rPr>
                <w:sz w:val="24"/>
                <w:szCs w:val="24"/>
              </w:rPr>
            </w:pPr>
            <w:r w:rsidRPr="00F33C58">
              <w:rPr>
                <w:sz w:val="24"/>
                <w:szCs w:val="24"/>
              </w:rPr>
              <w:lastRenderedPageBreak/>
              <w:t>1</w:t>
            </w:r>
          </w:p>
        </w:tc>
        <w:tc>
          <w:tcPr>
            <w:tcW w:w="2268" w:type="dxa"/>
          </w:tcPr>
          <w:p w14:paraId="0176C027" w14:textId="23F278DA" w:rsidR="00806869" w:rsidRPr="00F33C58" w:rsidRDefault="00BA192B" w:rsidP="00F33C58">
            <w:pPr>
              <w:widowControl/>
              <w:ind w:firstLine="0"/>
              <w:contextualSpacing/>
              <w:jc w:val="center"/>
              <w:rPr>
                <w:sz w:val="24"/>
                <w:szCs w:val="24"/>
              </w:rPr>
            </w:pPr>
            <w:r w:rsidRPr="00F33C58">
              <w:rPr>
                <w:sz w:val="24"/>
                <w:szCs w:val="24"/>
              </w:rPr>
              <w:t>2</w:t>
            </w:r>
          </w:p>
        </w:tc>
      </w:tr>
      <w:tr w:rsidR="00806869" w:rsidRPr="00F33C58" w14:paraId="32CDD48B" w14:textId="77777777" w:rsidTr="00C15929">
        <w:tc>
          <w:tcPr>
            <w:tcW w:w="1555" w:type="dxa"/>
          </w:tcPr>
          <w:p w14:paraId="445B40C9" w14:textId="77777777" w:rsidR="00806869" w:rsidRPr="00F33C58" w:rsidRDefault="00BA192B" w:rsidP="00F33C58">
            <w:pPr>
              <w:widowControl/>
              <w:ind w:firstLine="0"/>
              <w:contextualSpacing/>
              <w:jc w:val="center"/>
              <w:rPr>
                <w:sz w:val="24"/>
                <w:szCs w:val="24"/>
              </w:rPr>
            </w:pPr>
            <w:r w:rsidRPr="00F33C58">
              <w:rPr>
                <w:sz w:val="24"/>
                <w:szCs w:val="24"/>
              </w:rPr>
              <w:lastRenderedPageBreak/>
              <w:t>105</w:t>
            </w:r>
          </w:p>
        </w:tc>
        <w:tc>
          <w:tcPr>
            <w:tcW w:w="2409" w:type="dxa"/>
          </w:tcPr>
          <w:p w14:paraId="7BD13D93" w14:textId="1B24147B" w:rsidR="00806869" w:rsidRPr="00F33C58" w:rsidRDefault="00A12908" w:rsidP="00F33C58">
            <w:pPr>
              <w:widowControl/>
              <w:ind w:firstLine="0"/>
              <w:contextualSpacing/>
              <w:rPr>
                <w:sz w:val="24"/>
                <w:szCs w:val="24"/>
              </w:rPr>
            </w:pPr>
            <w:r w:rsidRPr="00F33C58">
              <w:rPr>
                <w:sz w:val="24"/>
                <w:szCs w:val="24"/>
              </w:rPr>
              <w:t>Верхотурье-Прокоп</w:t>
            </w:r>
            <w:r w:rsidR="00AA3FCB" w:rsidRPr="00F33C58">
              <w:rPr>
                <w:sz w:val="24"/>
                <w:szCs w:val="24"/>
              </w:rPr>
              <w:t>ьевская</w:t>
            </w:r>
            <w:r w:rsidRPr="00F33C58">
              <w:rPr>
                <w:sz w:val="24"/>
                <w:szCs w:val="24"/>
              </w:rPr>
              <w:t xml:space="preserve"> Салда</w:t>
            </w:r>
          </w:p>
        </w:tc>
        <w:tc>
          <w:tcPr>
            <w:tcW w:w="2268" w:type="dxa"/>
          </w:tcPr>
          <w:p w14:paraId="25343973" w14:textId="2812F95F" w:rsidR="00806869" w:rsidRPr="00F33C58" w:rsidRDefault="00BA192B" w:rsidP="00F33C58">
            <w:pPr>
              <w:widowControl/>
              <w:ind w:firstLine="0"/>
              <w:contextualSpacing/>
              <w:jc w:val="center"/>
              <w:rPr>
                <w:sz w:val="24"/>
                <w:szCs w:val="24"/>
              </w:rPr>
            </w:pPr>
            <w:r w:rsidRPr="00F33C58">
              <w:rPr>
                <w:sz w:val="24"/>
                <w:szCs w:val="24"/>
              </w:rPr>
              <w:t>5</w:t>
            </w:r>
          </w:p>
        </w:tc>
        <w:tc>
          <w:tcPr>
            <w:tcW w:w="2268" w:type="dxa"/>
          </w:tcPr>
          <w:p w14:paraId="5F8CACCB" w14:textId="77777777" w:rsidR="00806869" w:rsidRPr="00F33C58" w:rsidRDefault="00A12908" w:rsidP="00F33C58">
            <w:pPr>
              <w:widowControl/>
              <w:ind w:firstLine="0"/>
              <w:contextualSpacing/>
              <w:jc w:val="center"/>
              <w:rPr>
                <w:sz w:val="24"/>
                <w:szCs w:val="24"/>
              </w:rPr>
            </w:pPr>
            <w:r w:rsidRPr="00F33C58">
              <w:rPr>
                <w:sz w:val="24"/>
                <w:szCs w:val="24"/>
              </w:rPr>
              <w:t>2</w:t>
            </w:r>
          </w:p>
        </w:tc>
      </w:tr>
    </w:tbl>
    <w:p w14:paraId="29BABCE8" w14:textId="77777777" w:rsidR="00023E57" w:rsidRPr="00F33C58" w:rsidRDefault="00023E57" w:rsidP="00F33C58">
      <w:pPr>
        <w:spacing w:after="0" w:line="240" w:lineRule="auto"/>
        <w:ind w:firstLine="624"/>
        <w:jc w:val="both"/>
        <w:rPr>
          <w:rFonts w:ascii="Times New Roman" w:hAnsi="Times New Roman" w:cs="Times New Roman"/>
          <w:sz w:val="24"/>
          <w:szCs w:val="24"/>
        </w:rPr>
      </w:pPr>
    </w:p>
    <w:p w14:paraId="7BEDE5EC" w14:textId="45C1B456" w:rsidR="00A12908" w:rsidRPr="00F33C58" w:rsidRDefault="00FD3F03" w:rsidP="00F33C58">
      <w:pPr>
        <w:spacing w:after="0" w:line="240" w:lineRule="auto"/>
        <w:ind w:firstLine="709"/>
        <w:contextualSpacing/>
        <w:rPr>
          <w:rFonts w:ascii="Times New Roman" w:eastAsia="Times New Roman" w:hAnsi="Times New Roman" w:cs="Times New Roman"/>
          <w:color w:val="555555"/>
          <w:sz w:val="24"/>
          <w:szCs w:val="24"/>
          <w:lang w:eastAsia="ru-RU"/>
        </w:rPr>
      </w:pPr>
      <w:r w:rsidRPr="00F33C58">
        <w:rPr>
          <w:rFonts w:ascii="Times New Roman" w:hAnsi="Times New Roman" w:cs="Times New Roman"/>
          <w:sz w:val="24"/>
          <w:szCs w:val="24"/>
        </w:rPr>
        <w:t>Перевозка пассажиров по внешним напр</w:t>
      </w:r>
      <w:r w:rsidR="00A12908" w:rsidRPr="00F33C58">
        <w:rPr>
          <w:rFonts w:ascii="Times New Roman" w:hAnsi="Times New Roman" w:cs="Times New Roman"/>
          <w:sz w:val="24"/>
          <w:szCs w:val="24"/>
        </w:rPr>
        <w:t xml:space="preserve">авлениям организована с городом </w:t>
      </w:r>
      <w:r w:rsidRPr="00F33C58">
        <w:rPr>
          <w:rFonts w:ascii="Times New Roman" w:hAnsi="Times New Roman" w:cs="Times New Roman"/>
          <w:sz w:val="24"/>
          <w:szCs w:val="24"/>
        </w:rPr>
        <w:t xml:space="preserve">Екатеринбург </w:t>
      </w:r>
      <w:r w:rsidR="00A12908" w:rsidRPr="00F33C58">
        <w:rPr>
          <w:rFonts w:ascii="Times New Roman" w:hAnsi="Times New Roman" w:cs="Times New Roman"/>
          <w:sz w:val="24"/>
          <w:szCs w:val="24"/>
        </w:rPr>
        <w:t xml:space="preserve"> по маршруту №815 (Восточный - Верхотурье – </w:t>
      </w:r>
      <w:r w:rsidR="00E12FDB" w:rsidRPr="00F33C58">
        <w:rPr>
          <w:rFonts w:ascii="Times New Roman" w:hAnsi="Times New Roman" w:cs="Times New Roman"/>
          <w:sz w:val="24"/>
          <w:szCs w:val="24"/>
        </w:rPr>
        <w:t>Серов</w:t>
      </w:r>
      <w:r w:rsidR="00A12908" w:rsidRPr="00F33C58">
        <w:rPr>
          <w:rFonts w:ascii="Times New Roman" w:hAnsi="Times New Roman" w:cs="Times New Roman"/>
          <w:sz w:val="24"/>
          <w:szCs w:val="24"/>
        </w:rPr>
        <w:t xml:space="preserve">; </w:t>
      </w:r>
      <w:r w:rsidR="00E12FDB" w:rsidRPr="00F33C58">
        <w:rPr>
          <w:rFonts w:ascii="Times New Roman" w:hAnsi="Times New Roman" w:cs="Times New Roman"/>
          <w:sz w:val="24"/>
          <w:szCs w:val="24"/>
        </w:rPr>
        <w:t xml:space="preserve">Серов </w:t>
      </w:r>
      <w:r w:rsidR="00A12908" w:rsidRPr="00F33C58">
        <w:rPr>
          <w:rFonts w:ascii="Times New Roman" w:hAnsi="Times New Roman" w:cs="Times New Roman"/>
          <w:sz w:val="24"/>
          <w:szCs w:val="24"/>
        </w:rPr>
        <w:t>- Верхотурье – Восточный (</w:t>
      </w:r>
      <w:r w:rsidR="00E12FDB" w:rsidRPr="00F33C58">
        <w:rPr>
          <w:rFonts w:ascii="Times New Roman" w:hAnsi="Times New Roman" w:cs="Times New Roman"/>
          <w:sz w:val="24"/>
          <w:szCs w:val="24"/>
        </w:rPr>
        <w:t>пн.-пт.</w:t>
      </w:r>
      <w:r w:rsidR="00A12908" w:rsidRPr="00F33C58">
        <w:rPr>
          <w:rFonts w:ascii="Times New Roman" w:hAnsi="Times New Roman" w:cs="Times New Roman"/>
          <w:sz w:val="24"/>
          <w:szCs w:val="24"/>
        </w:rPr>
        <w:t>) и по маршруту №601 Верхотурье - Екатеринбург - Верхотурье (ежедневно)</w:t>
      </w:r>
    </w:p>
    <w:p w14:paraId="709A802C" w14:textId="77777777" w:rsidR="00F36F96" w:rsidRPr="00F33C58" w:rsidRDefault="00F36F96" w:rsidP="00F33C58">
      <w:pPr>
        <w:spacing w:after="0" w:line="240" w:lineRule="auto"/>
        <w:ind w:firstLine="624"/>
        <w:jc w:val="both"/>
        <w:rPr>
          <w:rFonts w:ascii="Times New Roman" w:hAnsi="Times New Roman" w:cs="Times New Roman"/>
          <w:sz w:val="24"/>
          <w:szCs w:val="24"/>
        </w:rPr>
      </w:pPr>
    </w:p>
    <w:p w14:paraId="7234187C" w14:textId="77777777" w:rsidR="00A96A21" w:rsidRPr="00F33C58" w:rsidRDefault="00A96A21" w:rsidP="00F33C58">
      <w:pPr>
        <w:spacing w:after="0" w:line="240" w:lineRule="auto"/>
        <w:ind w:firstLine="624"/>
        <w:jc w:val="both"/>
        <w:rPr>
          <w:rFonts w:ascii="Times New Roman" w:eastAsia="Times New Roman" w:hAnsi="Times New Roman" w:cs="Times New Roman"/>
          <w:bCs/>
          <w:sz w:val="24"/>
          <w:szCs w:val="24"/>
          <w:lang w:eastAsia="ar-SA"/>
        </w:rPr>
      </w:pPr>
      <w:r w:rsidRPr="00F33C58">
        <w:rPr>
          <w:rFonts w:ascii="Times New Roman" w:hAnsi="Times New Roman" w:cs="Times New Roman"/>
          <w:sz w:val="24"/>
          <w:szCs w:val="24"/>
        </w:rPr>
        <w:t xml:space="preserve">Таблица №7. </w:t>
      </w:r>
      <w:r w:rsidR="009728F9" w:rsidRPr="00F33C58">
        <w:rPr>
          <w:rFonts w:ascii="Times New Roman" w:hAnsi="Times New Roman" w:cs="Times New Roman"/>
          <w:sz w:val="24"/>
          <w:szCs w:val="24"/>
        </w:rPr>
        <w:t>Организации, занимающиеся пассажирскими перевозками:</w:t>
      </w:r>
    </w:p>
    <w:tbl>
      <w:tblPr>
        <w:tblW w:w="958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2126"/>
        <w:gridCol w:w="3065"/>
      </w:tblGrid>
      <w:tr w:rsidR="00023E57" w:rsidRPr="00F33C58" w14:paraId="7CAD7574" w14:textId="77777777" w:rsidTr="009728F9">
        <w:trPr>
          <w:trHeight w:val="632"/>
        </w:trPr>
        <w:tc>
          <w:tcPr>
            <w:tcW w:w="4395" w:type="dxa"/>
          </w:tcPr>
          <w:p w14:paraId="539C3AAB" w14:textId="77777777" w:rsidR="00023E57" w:rsidRPr="00F33C58" w:rsidRDefault="00023E57" w:rsidP="00F33C58">
            <w:pPr>
              <w:widowControl w:val="0"/>
              <w:autoSpaceDE w:val="0"/>
              <w:autoSpaceDN w:val="0"/>
              <w:adjustRightInd w:val="0"/>
              <w:spacing w:after="0" w:line="240" w:lineRule="auto"/>
              <w:contextualSpacing/>
              <w:rPr>
                <w:rFonts w:ascii="Times New Roman" w:eastAsia="Times New Roman" w:hAnsi="Times New Roman" w:cs="Times New Roman"/>
                <w:b/>
                <w:bCs/>
                <w:sz w:val="24"/>
                <w:szCs w:val="24"/>
                <w:lang w:eastAsia="ar-SA"/>
              </w:rPr>
            </w:pPr>
            <w:r w:rsidRPr="00F33C58">
              <w:rPr>
                <w:rFonts w:ascii="Times New Roman" w:eastAsia="Times New Roman" w:hAnsi="Times New Roman" w:cs="Times New Roman"/>
                <w:b/>
                <w:bCs/>
                <w:sz w:val="24"/>
                <w:szCs w:val="24"/>
                <w:lang w:eastAsia="ar-SA"/>
              </w:rPr>
              <w:t>Наименование организации</w:t>
            </w:r>
          </w:p>
        </w:tc>
        <w:tc>
          <w:tcPr>
            <w:tcW w:w="2126" w:type="dxa"/>
          </w:tcPr>
          <w:p w14:paraId="2B838212" w14:textId="77777777" w:rsidR="00023E57" w:rsidRPr="00F33C58" w:rsidRDefault="00023E57" w:rsidP="00F33C58">
            <w:pPr>
              <w:widowControl w:val="0"/>
              <w:autoSpaceDE w:val="0"/>
              <w:autoSpaceDN w:val="0"/>
              <w:adjustRightInd w:val="0"/>
              <w:spacing w:after="0" w:line="240" w:lineRule="auto"/>
              <w:contextualSpacing/>
              <w:rPr>
                <w:rFonts w:ascii="Times New Roman" w:eastAsia="Times New Roman" w:hAnsi="Times New Roman" w:cs="Times New Roman"/>
                <w:b/>
                <w:bCs/>
                <w:sz w:val="24"/>
                <w:szCs w:val="24"/>
                <w:lang w:eastAsia="ar-SA"/>
              </w:rPr>
            </w:pPr>
            <w:r w:rsidRPr="00F33C58">
              <w:rPr>
                <w:rFonts w:ascii="Times New Roman" w:eastAsia="Times New Roman" w:hAnsi="Times New Roman" w:cs="Times New Roman"/>
                <w:b/>
                <w:bCs/>
                <w:sz w:val="24"/>
                <w:szCs w:val="24"/>
                <w:lang w:eastAsia="ar-SA"/>
              </w:rPr>
              <w:t>Вид транспортного средства</w:t>
            </w:r>
          </w:p>
        </w:tc>
        <w:tc>
          <w:tcPr>
            <w:tcW w:w="3065" w:type="dxa"/>
          </w:tcPr>
          <w:p w14:paraId="6F21BF1C" w14:textId="77777777" w:rsidR="00023E57" w:rsidRPr="00F33C58" w:rsidRDefault="00023E57" w:rsidP="00F33C58">
            <w:pPr>
              <w:widowControl w:val="0"/>
              <w:autoSpaceDE w:val="0"/>
              <w:autoSpaceDN w:val="0"/>
              <w:adjustRightInd w:val="0"/>
              <w:spacing w:after="0" w:line="240" w:lineRule="auto"/>
              <w:contextualSpacing/>
              <w:rPr>
                <w:rFonts w:ascii="Times New Roman" w:eastAsia="Times New Roman" w:hAnsi="Times New Roman" w:cs="Times New Roman"/>
                <w:b/>
                <w:bCs/>
                <w:sz w:val="24"/>
                <w:szCs w:val="24"/>
                <w:lang w:eastAsia="ar-SA"/>
              </w:rPr>
            </w:pPr>
            <w:r w:rsidRPr="00F33C58">
              <w:rPr>
                <w:rFonts w:ascii="Times New Roman" w:eastAsia="Times New Roman" w:hAnsi="Times New Roman" w:cs="Times New Roman"/>
                <w:b/>
                <w:bCs/>
                <w:sz w:val="24"/>
                <w:szCs w:val="24"/>
                <w:lang w:eastAsia="ar-SA"/>
              </w:rPr>
              <w:t>Количество транспортных средств</w:t>
            </w:r>
          </w:p>
        </w:tc>
      </w:tr>
      <w:tr w:rsidR="00023E57" w:rsidRPr="00F33C58" w14:paraId="7B86D6F7" w14:textId="77777777" w:rsidTr="009728F9">
        <w:trPr>
          <w:trHeight w:val="1114"/>
        </w:trPr>
        <w:tc>
          <w:tcPr>
            <w:tcW w:w="4395" w:type="dxa"/>
          </w:tcPr>
          <w:p w14:paraId="257FCCB7" w14:textId="77777777" w:rsidR="00023E57" w:rsidRPr="00F33C58" w:rsidRDefault="00994D4D" w:rsidP="00F33C58">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ВЕРХОТУРСКОЕ МУНИЦИПАЛЬНОЕ УНИТАРНОЕ ПРЕДПРИЯТИЕ "ТРАНСПОРТ" ГОРОДСКОГО ОКРУГА ВЕРХОТУРСКИЙ</w:t>
            </w:r>
          </w:p>
        </w:tc>
        <w:tc>
          <w:tcPr>
            <w:tcW w:w="2126" w:type="dxa"/>
          </w:tcPr>
          <w:p w14:paraId="32DD5FC6" w14:textId="77777777" w:rsidR="00023E57" w:rsidRPr="00F33C58" w:rsidRDefault="00023E57" w:rsidP="00F33C58">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Автобусы:</w:t>
            </w:r>
          </w:p>
          <w:p w14:paraId="71AFF9DB" w14:textId="77777777" w:rsidR="00023E57" w:rsidRPr="00F33C58" w:rsidRDefault="002431BA" w:rsidP="00F33C58">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Малого класса</w:t>
            </w:r>
          </w:p>
        </w:tc>
        <w:tc>
          <w:tcPr>
            <w:tcW w:w="3065" w:type="dxa"/>
          </w:tcPr>
          <w:p w14:paraId="071138FA" w14:textId="77777777" w:rsidR="00023E57" w:rsidRPr="00F33C58" w:rsidRDefault="00994D4D" w:rsidP="00F33C58">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1</w:t>
            </w:r>
            <w:r w:rsidR="009728F9" w:rsidRPr="00F33C58">
              <w:rPr>
                <w:rFonts w:ascii="Times New Roman" w:eastAsia="Times New Roman" w:hAnsi="Times New Roman" w:cs="Times New Roman"/>
                <w:sz w:val="24"/>
                <w:szCs w:val="24"/>
                <w:lang w:eastAsia="ru-RU"/>
              </w:rPr>
              <w:t>0</w:t>
            </w:r>
            <w:r w:rsidR="002431BA" w:rsidRPr="00F33C58">
              <w:rPr>
                <w:rFonts w:ascii="Times New Roman" w:eastAsia="Times New Roman" w:hAnsi="Times New Roman" w:cs="Times New Roman"/>
                <w:sz w:val="24"/>
                <w:szCs w:val="24"/>
                <w:lang w:eastAsia="ru-RU"/>
              </w:rPr>
              <w:t xml:space="preserve"> шт.</w:t>
            </w:r>
          </w:p>
          <w:p w14:paraId="3AC39062" w14:textId="77777777" w:rsidR="00023E57" w:rsidRPr="00F33C58" w:rsidRDefault="00023E57" w:rsidP="00F33C58">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p>
        </w:tc>
      </w:tr>
      <w:tr w:rsidR="009728F9" w:rsidRPr="00F33C58" w14:paraId="4D15D189" w14:textId="77777777" w:rsidTr="009728F9">
        <w:trPr>
          <w:trHeight w:val="1114"/>
        </w:trPr>
        <w:tc>
          <w:tcPr>
            <w:tcW w:w="4395" w:type="dxa"/>
          </w:tcPr>
          <w:p w14:paraId="7EF1B9FD" w14:textId="77777777" w:rsidR="009728F9" w:rsidRPr="00F33C58" w:rsidRDefault="009728F9" w:rsidP="00F33C58">
            <w:pPr>
              <w:pStyle w:val="ConsPlusNormal"/>
              <w:ind w:firstLine="0"/>
              <w:rPr>
                <w:rFonts w:ascii="Times New Roman" w:hAnsi="Times New Roman" w:cs="Times New Roman"/>
                <w:sz w:val="24"/>
                <w:szCs w:val="24"/>
              </w:rPr>
            </w:pPr>
            <w:r w:rsidRPr="00F33C58">
              <w:rPr>
                <w:rFonts w:ascii="Times New Roman" w:hAnsi="Times New Roman" w:cs="Times New Roman"/>
                <w:sz w:val="24"/>
                <w:szCs w:val="24"/>
              </w:rPr>
              <w:t>Индивидуальный предприниматель Стульнев Константин Васильевич</w:t>
            </w:r>
          </w:p>
        </w:tc>
        <w:tc>
          <w:tcPr>
            <w:tcW w:w="2126" w:type="dxa"/>
          </w:tcPr>
          <w:p w14:paraId="1A790D48" w14:textId="77777777" w:rsidR="009728F9" w:rsidRPr="00F33C58" w:rsidRDefault="009728F9" w:rsidP="00F33C58">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Автобусы</w:t>
            </w:r>
          </w:p>
        </w:tc>
        <w:tc>
          <w:tcPr>
            <w:tcW w:w="3065" w:type="dxa"/>
          </w:tcPr>
          <w:p w14:paraId="30FF4C10" w14:textId="77777777" w:rsidR="009728F9" w:rsidRPr="00F33C58" w:rsidRDefault="009728F9" w:rsidP="00F33C58">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4 шт.</w:t>
            </w:r>
          </w:p>
        </w:tc>
      </w:tr>
    </w:tbl>
    <w:p w14:paraId="591458CC" w14:textId="77777777" w:rsidR="003E1E3B" w:rsidRPr="00F33C58" w:rsidRDefault="003E1E3B" w:rsidP="00F33C58">
      <w:pPr>
        <w:widowControl w:val="0"/>
        <w:autoSpaceDE w:val="0"/>
        <w:autoSpaceDN w:val="0"/>
        <w:adjustRightInd w:val="0"/>
        <w:spacing w:after="0" w:line="240" w:lineRule="auto"/>
        <w:ind w:firstLine="708"/>
        <w:jc w:val="both"/>
        <w:rPr>
          <w:rFonts w:ascii="Times New Roman" w:hAnsi="Times New Roman" w:cs="Times New Roman"/>
          <w:sz w:val="24"/>
          <w:szCs w:val="24"/>
        </w:rPr>
      </w:pPr>
    </w:p>
    <w:p w14:paraId="5232712C" w14:textId="77777777" w:rsidR="00AA3FCB" w:rsidRPr="00F33C58" w:rsidRDefault="00AA3FCB"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7C9F76C1" w14:textId="77777777" w:rsidR="00023E57" w:rsidRPr="00F33C58" w:rsidRDefault="00C44191"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Таблица № </w:t>
      </w:r>
      <w:r w:rsidR="00A96A21" w:rsidRPr="00F33C58">
        <w:rPr>
          <w:rFonts w:ascii="Times New Roman" w:eastAsia="Times New Roman" w:hAnsi="Times New Roman" w:cs="Times New Roman"/>
          <w:sz w:val="24"/>
          <w:szCs w:val="24"/>
          <w:lang w:eastAsia="ru-RU"/>
        </w:rPr>
        <w:t>8</w:t>
      </w:r>
      <w:r w:rsidRPr="00F33C58">
        <w:rPr>
          <w:rFonts w:ascii="Times New Roman" w:eastAsia="Times New Roman" w:hAnsi="Times New Roman" w:cs="Times New Roman"/>
          <w:sz w:val="24"/>
          <w:szCs w:val="24"/>
          <w:lang w:eastAsia="ru-RU"/>
        </w:rPr>
        <w:t xml:space="preserve">. </w:t>
      </w:r>
      <w:r w:rsidR="00F36F96" w:rsidRPr="00F33C58">
        <w:rPr>
          <w:rFonts w:ascii="Times New Roman" w:eastAsia="Times New Roman" w:hAnsi="Times New Roman" w:cs="Times New Roman"/>
          <w:sz w:val="24"/>
          <w:szCs w:val="24"/>
          <w:lang w:eastAsia="ru-RU"/>
        </w:rPr>
        <w:t>Остановки общественного транспорта:</w:t>
      </w:r>
    </w:p>
    <w:tbl>
      <w:tblPr>
        <w:tblW w:w="9807"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93"/>
        <w:gridCol w:w="4536"/>
        <w:gridCol w:w="4678"/>
      </w:tblGrid>
      <w:tr w:rsidR="00BF5F71" w:rsidRPr="00F33C58" w14:paraId="2D854098" w14:textId="77777777" w:rsidTr="00BF5F71">
        <w:trPr>
          <w:trHeight w:val="363"/>
        </w:trPr>
        <w:tc>
          <w:tcPr>
            <w:tcW w:w="593" w:type="dxa"/>
          </w:tcPr>
          <w:p w14:paraId="0C9BB27E" w14:textId="77777777" w:rsidR="00BF5F71" w:rsidRPr="00F33C58" w:rsidRDefault="00BF5F71" w:rsidP="00F33C58">
            <w:pPr>
              <w:spacing w:after="0" w:line="240" w:lineRule="auto"/>
              <w:contextualSpacing/>
              <w:jc w:val="center"/>
              <w:rPr>
                <w:rFonts w:ascii="Times New Roman" w:hAnsi="Times New Roman" w:cs="Times New Roman"/>
                <w:b/>
                <w:i/>
                <w:sz w:val="24"/>
                <w:szCs w:val="24"/>
              </w:rPr>
            </w:pPr>
            <w:r w:rsidRPr="00F33C58">
              <w:rPr>
                <w:rFonts w:ascii="Times New Roman" w:hAnsi="Times New Roman" w:cs="Times New Roman"/>
                <w:b/>
                <w:i/>
                <w:sz w:val="24"/>
                <w:szCs w:val="24"/>
              </w:rPr>
              <w:t>№</w:t>
            </w:r>
          </w:p>
        </w:tc>
        <w:tc>
          <w:tcPr>
            <w:tcW w:w="4536" w:type="dxa"/>
          </w:tcPr>
          <w:p w14:paraId="4C1B404C" w14:textId="77777777" w:rsidR="00BF5F71" w:rsidRPr="00F33C58" w:rsidRDefault="00BF5F71" w:rsidP="00F33C58">
            <w:pPr>
              <w:spacing w:after="0" w:line="240" w:lineRule="auto"/>
              <w:contextualSpacing/>
              <w:jc w:val="center"/>
              <w:rPr>
                <w:rFonts w:ascii="Times New Roman" w:hAnsi="Times New Roman" w:cs="Times New Roman"/>
                <w:b/>
                <w:i/>
                <w:sz w:val="24"/>
                <w:szCs w:val="24"/>
              </w:rPr>
            </w:pPr>
            <w:r w:rsidRPr="00F33C58">
              <w:rPr>
                <w:rFonts w:ascii="Times New Roman" w:hAnsi="Times New Roman" w:cs="Times New Roman"/>
                <w:b/>
                <w:i/>
                <w:sz w:val="24"/>
                <w:szCs w:val="24"/>
              </w:rPr>
              <w:t>Наименование</w:t>
            </w:r>
          </w:p>
        </w:tc>
        <w:tc>
          <w:tcPr>
            <w:tcW w:w="4678" w:type="dxa"/>
          </w:tcPr>
          <w:p w14:paraId="4C7E8A1C" w14:textId="77777777" w:rsidR="00BF5F71" w:rsidRPr="00F33C58" w:rsidRDefault="00BF5F71" w:rsidP="00F33C58">
            <w:pPr>
              <w:spacing w:after="0" w:line="240" w:lineRule="auto"/>
              <w:contextualSpacing/>
              <w:jc w:val="center"/>
              <w:rPr>
                <w:rFonts w:ascii="Times New Roman" w:hAnsi="Times New Roman" w:cs="Times New Roman"/>
                <w:b/>
                <w:i/>
                <w:sz w:val="24"/>
                <w:szCs w:val="24"/>
              </w:rPr>
            </w:pPr>
            <w:r w:rsidRPr="00F33C58">
              <w:rPr>
                <w:rFonts w:ascii="Times New Roman" w:hAnsi="Times New Roman" w:cs="Times New Roman"/>
                <w:b/>
                <w:i/>
                <w:sz w:val="24"/>
                <w:szCs w:val="24"/>
              </w:rPr>
              <w:t>Расположение</w:t>
            </w:r>
          </w:p>
        </w:tc>
      </w:tr>
      <w:tr w:rsidR="00BF5F71" w:rsidRPr="00F33C58" w14:paraId="69D2FC78" w14:textId="77777777" w:rsidTr="00BF5F71">
        <w:tc>
          <w:tcPr>
            <w:tcW w:w="593" w:type="dxa"/>
          </w:tcPr>
          <w:p w14:paraId="6C0BDAB0"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1</w:t>
            </w:r>
          </w:p>
        </w:tc>
        <w:tc>
          <w:tcPr>
            <w:tcW w:w="4536" w:type="dxa"/>
          </w:tcPr>
          <w:p w14:paraId="1DD1791E"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«Торговый центр»</w:t>
            </w:r>
          </w:p>
        </w:tc>
        <w:tc>
          <w:tcPr>
            <w:tcW w:w="4678" w:type="dxa"/>
          </w:tcPr>
          <w:p w14:paraId="08202C06"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город Верхотурье,</w:t>
            </w:r>
          </w:p>
          <w:p w14:paraId="55459787"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улица Мелиораторов</w:t>
            </w:r>
          </w:p>
        </w:tc>
      </w:tr>
      <w:tr w:rsidR="00BF5F71" w:rsidRPr="00F33C58" w14:paraId="2E85E984" w14:textId="77777777" w:rsidTr="00BF5F71">
        <w:tc>
          <w:tcPr>
            <w:tcW w:w="593" w:type="dxa"/>
          </w:tcPr>
          <w:p w14:paraId="5E2C6D0C"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2</w:t>
            </w:r>
          </w:p>
        </w:tc>
        <w:tc>
          <w:tcPr>
            <w:tcW w:w="4536" w:type="dxa"/>
          </w:tcPr>
          <w:p w14:paraId="69603CF3"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«Детская»</w:t>
            </w:r>
          </w:p>
        </w:tc>
        <w:tc>
          <w:tcPr>
            <w:tcW w:w="4678" w:type="dxa"/>
          </w:tcPr>
          <w:p w14:paraId="2C0F1D15"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город Верхотурье,</w:t>
            </w:r>
          </w:p>
          <w:p w14:paraId="5ADB6A32"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улица Ленина</w:t>
            </w:r>
          </w:p>
        </w:tc>
      </w:tr>
      <w:tr w:rsidR="00BF5F71" w:rsidRPr="00F33C58" w14:paraId="33BD9D91" w14:textId="77777777" w:rsidTr="00BF5F71">
        <w:tc>
          <w:tcPr>
            <w:tcW w:w="593" w:type="dxa"/>
          </w:tcPr>
          <w:p w14:paraId="625C2F43"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3</w:t>
            </w:r>
          </w:p>
        </w:tc>
        <w:tc>
          <w:tcPr>
            <w:tcW w:w="4536" w:type="dxa"/>
          </w:tcPr>
          <w:p w14:paraId="058E1408"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«Детская»</w:t>
            </w:r>
          </w:p>
        </w:tc>
        <w:tc>
          <w:tcPr>
            <w:tcW w:w="4678" w:type="dxa"/>
          </w:tcPr>
          <w:p w14:paraId="36A31F98"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город Верхотурье,</w:t>
            </w:r>
          </w:p>
          <w:p w14:paraId="2AFFD5E6"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улица Ленина</w:t>
            </w:r>
          </w:p>
        </w:tc>
      </w:tr>
      <w:tr w:rsidR="00BF5F71" w:rsidRPr="00F33C58" w14:paraId="5995A084" w14:textId="77777777" w:rsidTr="00BF5F71">
        <w:tc>
          <w:tcPr>
            <w:tcW w:w="593" w:type="dxa"/>
          </w:tcPr>
          <w:p w14:paraId="0C528252"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4</w:t>
            </w:r>
          </w:p>
        </w:tc>
        <w:tc>
          <w:tcPr>
            <w:tcW w:w="4536" w:type="dxa"/>
          </w:tcPr>
          <w:p w14:paraId="545E3192"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«Центральная»</w:t>
            </w:r>
          </w:p>
        </w:tc>
        <w:tc>
          <w:tcPr>
            <w:tcW w:w="4678" w:type="dxa"/>
          </w:tcPr>
          <w:p w14:paraId="3CA08734"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город Верхотурье,</w:t>
            </w:r>
          </w:p>
          <w:p w14:paraId="756FB592"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улица Ленина</w:t>
            </w:r>
          </w:p>
        </w:tc>
      </w:tr>
      <w:tr w:rsidR="00BF5F71" w:rsidRPr="00F33C58" w14:paraId="32FF8D6D" w14:textId="77777777" w:rsidTr="00BF5F71">
        <w:tc>
          <w:tcPr>
            <w:tcW w:w="593" w:type="dxa"/>
          </w:tcPr>
          <w:p w14:paraId="5C3BD92B"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5</w:t>
            </w:r>
          </w:p>
        </w:tc>
        <w:tc>
          <w:tcPr>
            <w:tcW w:w="4536" w:type="dxa"/>
          </w:tcPr>
          <w:p w14:paraId="7F073211"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«Центральная»</w:t>
            </w:r>
          </w:p>
        </w:tc>
        <w:tc>
          <w:tcPr>
            <w:tcW w:w="4678" w:type="dxa"/>
          </w:tcPr>
          <w:p w14:paraId="5218A226"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город Верхотурье,</w:t>
            </w:r>
          </w:p>
          <w:p w14:paraId="16115BE8"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улица Ленина</w:t>
            </w:r>
          </w:p>
        </w:tc>
      </w:tr>
      <w:tr w:rsidR="00BF5F71" w:rsidRPr="00F33C58" w14:paraId="404B7148" w14:textId="77777777" w:rsidTr="00BF5F71">
        <w:tc>
          <w:tcPr>
            <w:tcW w:w="593" w:type="dxa"/>
          </w:tcPr>
          <w:p w14:paraId="10E166A4"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6</w:t>
            </w:r>
          </w:p>
        </w:tc>
        <w:tc>
          <w:tcPr>
            <w:tcW w:w="4536" w:type="dxa"/>
          </w:tcPr>
          <w:p w14:paraId="322B6577"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w:t>
            </w:r>
          </w:p>
        </w:tc>
        <w:tc>
          <w:tcPr>
            <w:tcW w:w="4678" w:type="dxa"/>
          </w:tcPr>
          <w:p w14:paraId="45E04F6F"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город Верхотурье,</w:t>
            </w:r>
          </w:p>
          <w:p w14:paraId="495440EC"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улица Ленина, 4А</w:t>
            </w:r>
          </w:p>
        </w:tc>
      </w:tr>
      <w:tr w:rsidR="00BF5F71" w:rsidRPr="00F33C58" w14:paraId="2665A7F5" w14:textId="77777777" w:rsidTr="00BF5F71">
        <w:tc>
          <w:tcPr>
            <w:tcW w:w="593" w:type="dxa"/>
          </w:tcPr>
          <w:p w14:paraId="29459EF0"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7</w:t>
            </w:r>
          </w:p>
        </w:tc>
        <w:tc>
          <w:tcPr>
            <w:tcW w:w="4536" w:type="dxa"/>
          </w:tcPr>
          <w:p w14:paraId="6EEF3779"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«Леспромхоз»</w:t>
            </w:r>
          </w:p>
        </w:tc>
        <w:tc>
          <w:tcPr>
            <w:tcW w:w="4678" w:type="dxa"/>
          </w:tcPr>
          <w:p w14:paraId="6A301870"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город Верхотурье,</w:t>
            </w:r>
          </w:p>
          <w:p w14:paraId="522667B7"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улица 20 лет Победы</w:t>
            </w:r>
          </w:p>
        </w:tc>
      </w:tr>
      <w:tr w:rsidR="00BF5F71" w:rsidRPr="00F33C58" w14:paraId="1586AAC4" w14:textId="77777777" w:rsidTr="00BF5F71">
        <w:tc>
          <w:tcPr>
            <w:tcW w:w="593" w:type="dxa"/>
          </w:tcPr>
          <w:p w14:paraId="24E918A1"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8</w:t>
            </w:r>
          </w:p>
        </w:tc>
        <w:tc>
          <w:tcPr>
            <w:tcW w:w="4536" w:type="dxa"/>
          </w:tcPr>
          <w:p w14:paraId="1D629BED"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«Леспромхоз»</w:t>
            </w:r>
          </w:p>
        </w:tc>
        <w:tc>
          <w:tcPr>
            <w:tcW w:w="4678" w:type="dxa"/>
          </w:tcPr>
          <w:p w14:paraId="6B0498DB"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город Верхотурье,</w:t>
            </w:r>
          </w:p>
          <w:p w14:paraId="2A68E785"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улица 20 лет Победы</w:t>
            </w:r>
          </w:p>
        </w:tc>
      </w:tr>
      <w:tr w:rsidR="00BF5F71" w:rsidRPr="00F33C58" w14:paraId="7713EB83" w14:textId="77777777" w:rsidTr="00BF5F71">
        <w:tc>
          <w:tcPr>
            <w:tcW w:w="593" w:type="dxa"/>
          </w:tcPr>
          <w:p w14:paraId="6A51E5AF"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9</w:t>
            </w:r>
          </w:p>
        </w:tc>
        <w:tc>
          <w:tcPr>
            <w:tcW w:w="4536" w:type="dxa"/>
          </w:tcPr>
          <w:p w14:paraId="62E56B86"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«Химпоселок»</w:t>
            </w:r>
          </w:p>
        </w:tc>
        <w:tc>
          <w:tcPr>
            <w:tcW w:w="4678" w:type="dxa"/>
          </w:tcPr>
          <w:p w14:paraId="165AE4AD"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город Верхотурье,</w:t>
            </w:r>
          </w:p>
          <w:p w14:paraId="38037107"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улица Малышева</w:t>
            </w:r>
          </w:p>
        </w:tc>
      </w:tr>
      <w:tr w:rsidR="00BF5F71" w:rsidRPr="00F33C58" w14:paraId="61871DC2" w14:textId="77777777" w:rsidTr="00BF5F71">
        <w:tc>
          <w:tcPr>
            <w:tcW w:w="593" w:type="dxa"/>
          </w:tcPr>
          <w:p w14:paraId="523EF5DA"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10</w:t>
            </w:r>
          </w:p>
        </w:tc>
        <w:tc>
          <w:tcPr>
            <w:tcW w:w="4536" w:type="dxa"/>
          </w:tcPr>
          <w:p w14:paraId="546A9060"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«Химпоселок»</w:t>
            </w:r>
          </w:p>
        </w:tc>
        <w:tc>
          <w:tcPr>
            <w:tcW w:w="4678" w:type="dxa"/>
          </w:tcPr>
          <w:p w14:paraId="17318719"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город Верхотурье,</w:t>
            </w:r>
          </w:p>
          <w:p w14:paraId="621883DA"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улица Малышева</w:t>
            </w:r>
          </w:p>
        </w:tc>
      </w:tr>
      <w:tr w:rsidR="00BF5F71" w:rsidRPr="00F33C58" w14:paraId="38558830" w14:textId="77777777" w:rsidTr="00BF5F71">
        <w:tc>
          <w:tcPr>
            <w:tcW w:w="593" w:type="dxa"/>
          </w:tcPr>
          <w:p w14:paraId="178D73F8"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11</w:t>
            </w:r>
          </w:p>
        </w:tc>
        <w:tc>
          <w:tcPr>
            <w:tcW w:w="4536" w:type="dxa"/>
          </w:tcPr>
          <w:p w14:paraId="28A6B86D"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«Васильевская»</w:t>
            </w:r>
          </w:p>
        </w:tc>
        <w:tc>
          <w:tcPr>
            <w:tcW w:w="4678" w:type="dxa"/>
          </w:tcPr>
          <w:p w14:paraId="1EFE0471"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город Верхотурье,</w:t>
            </w:r>
          </w:p>
          <w:p w14:paraId="11FD2A89"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улица Васильевская</w:t>
            </w:r>
          </w:p>
        </w:tc>
      </w:tr>
      <w:tr w:rsidR="00BF5F71" w:rsidRPr="00F33C58" w14:paraId="369F54AC" w14:textId="77777777" w:rsidTr="00BF5F71">
        <w:tc>
          <w:tcPr>
            <w:tcW w:w="593" w:type="dxa"/>
          </w:tcPr>
          <w:p w14:paraId="445658AD"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12</w:t>
            </w:r>
          </w:p>
        </w:tc>
        <w:tc>
          <w:tcPr>
            <w:tcW w:w="4536" w:type="dxa"/>
          </w:tcPr>
          <w:p w14:paraId="3F94CA60"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«Васильевская»</w:t>
            </w:r>
          </w:p>
        </w:tc>
        <w:tc>
          <w:tcPr>
            <w:tcW w:w="4678" w:type="dxa"/>
          </w:tcPr>
          <w:p w14:paraId="4A24A36F"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город Верхотурье,</w:t>
            </w:r>
          </w:p>
          <w:p w14:paraId="7A9EBC00"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улица Васильевская</w:t>
            </w:r>
          </w:p>
        </w:tc>
      </w:tr>
      <w:tr w:rsidR="00BF5F71" w:rsidRPr="00F33C58" w14:paraId="5F473992" w14:textId="77777777" w:rsidTr="00BF5F71">
        <w:tc>
          <w:tcPr>
            <w:tcW w:w="593" w:type="dxa"/>
          </w:tcPr>
          <w:p w14:paraId="198009F4"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lastRenderedPageBreak/>
              <w:t>13</w:t>
            </w:r>
          </w:p>
        </w:tc>
        <w:tc>
          <w:tcPr>
            <w:tcW w:w="4536" w:type="dxa"/>
          </w:tcPr>
          <w:p w14:paraId="600A8358"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«Ямская»</w:t>
            </w:r>
          </w:p>
        </w:tc>
        <w:tc>
          <w:tcPr>
            <w:tcW w:w="4678" w:type="dxa"/>
          </w:tcPr>
          <w:p w14:paraId="0E5DBF88"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город Верхотурье,</w:t>
            </w:r>
          </w:p>
          <w:p w14:paraId="3D8981D9"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улица Малышева</w:t>
            </w:r>
          </w:p>
        </w:tc>
      </w:tr>
      <w:tr w:rsidR="00BF5F71" w:rsidRPr="00F33C58" w14:paraId="31D931DC" w14:textId="77777777" w:rsidTr="00BF5F71">
        <w:tc>
          <w:tcPr>
            <w:tcW w:w="593" w:type="dxa"/>
          </w:tcPr>
          <w:p w14:paraId="4A788AC7"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14</w:t>
            </w:r>
          </w:p>
        </w:tc>
        <w:tc>
          <w:tcPr>
            <w:tcW w:w="4536" w:type="dxa"/>
          </w:tcPr>
          <w:p w14:paraId="0D70CDFC"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«Ямская»</w:t>
            </w:r>
          </w:p>
        </w:tc>
        <w:tc>
          <w:tcPr>
            <w:tcW w:w="4678" w:type="dxa"/>
          </w:tcPr>
          <w:p w14:paraId="3B9B0048"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город Верхотурье,</w:t>
            </w:r>
          </w:p>
          <w:p w14:paraId="4466ABCA"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улица Малышева</w:t>
            </w:r>
          </w:p>
        </w:tc>
      </w:tr>
      <w:tr w:rsidR="00BF5F71" w:rsidRPr="00F33C58" w14:paraId="27014C37" w14:textId="77777777" w:rsidTr="00BF5F71">
        <w:tc>
          <w:tcPr>
            <w:tcW w:w="593" w:type="dxa"/>
          </w:tcPr>
          <w:p w14:paraId="745A97B7"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15</w:t>
            </w:r>
          </w:p>
        </w:tc>
        <w:tc>
          <w:tcPr>
            <w:tcW w:w="4536" w:type="dxa"/>
          </w:tcPr>
          <w:p w14:paraId="527B3CAB"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«ЦРБ»</w:t>
            </w:r>
          </w:p>
        </w:tc>
        <w:tc>
          <w:tcPr>
            <w:tcW w:w="4678" w:type="dxa"/>
          </w:tcPr>
          <w:p w14:paraId="5CD34941"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город Верхотурье,</w:t>
            </w:r>
          </w:p>
          <w:p w14:paraId="30AE3A5A"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улица Советская</w:t>
            </w:r>
          </w:p>
        </w:tc>
      </w:tr>
      <w:tr w:rsidR="00BF5F71" w:rsidRPr="00F33C58" w14:paraId="5FD3F717" w14:textId="77777777" w:rsidTr="00BF5F71">
        <w:tc>
          <w:tcPr>
            <w:tcW w:w="593" w:type="dxa"/>
          </w:tcPr>
          <w:p w14:paraId="77D59253"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16</w:t>
            </w:r>
          </w:p>
        </w:tc>
        <w:tc>
          <w:tcPr>
            <w:tcW w:w="4536" w:type="dxa"/>
          </w:tcPr>
          <w:p w14:paraId="575B6AC5"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«Мостовая»</w:t>
            </w:r>
          </w:p>
        </w:tc>
        <w:tc>
          <w:tcPr>
            <w:tcW w:w="4678" w:type="dxa"/>
          </w:tcPr>
          <w:p w14:paraId="691BE1B4"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город Верхотурье,</w:t>
            </w:r>
          </w:p>
          <w:p w14:paraId="6DAEA3EF"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улица Восточная</w:t>
            </w:r>
          </w:p>
        </w:tc>
      </w:tr>
      <w:tr w:rsidR="00BF5F71" w:rsidRPr="00F33C58" w14:paraId="22A84E00" w14:textId="77777777" w:rsidTr="00BF5F71">
        <w:tc>
          <w:tcPr>
            <w:tcW w:w="593" w:type="dxa"/>
          </w:tcPr>
          <w:p w14:paraId="61BB2384"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17</w:t>
            </w:r>
          </w:p>
        </w:tc>
        <w:tc>
          <w:tcPr>
            <w:tcW w:w="4536" w:type="dxa"/>
          </w:tcPr>
          <w:p w14:paraId="634E69F3"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«Мостовая»</w:t>
            </w:r>
          </w:p>
        </w:tc>
        <w:tc>
          <w:tcPr>
            <w:tcW w:w="4678" w:type="dxa"/>
          </w:tcPr>
          <w:p w14:paraId="524377CD"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город Верхотурье,</w:t>
            </w:r>
          </w:p>
          <w:p w14:paraId="0157DC3A"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улица Восточная</w:t>
            </w:r>
          </w:p>
        </w:tc>
      </w:tr>
      <w:tr w:rsidR="00BF5F71" w:rsidRPr="00F33C58" w14:paraId="598248B4" w14:textId="77777777" w:rsidTr="00BF5F71">
        <w:tc>
          <w:tcPr>
            <w:tcW w:w="593" w:type="dxa"/>
          </w:tcPr>
          <w:p w14:paraId="2DC520EE"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18</w:t>
            </w:r>
          </w:p>
        </w:tc>
        <w:tc>
          <w:tcPr>
            <w:tcW w:w="4536" w:type="dxa"/>
          </w:tcPr>
          <w:p w14:paraId="7E8D2203"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«Фура»</w:t>
            </w:r>
          </w:p>
        </w:tc>
        <w:tc>
          <w:tcPr>
            <w:tcW w:w="4678" w:type="dxa"/>
          </w:tcPr>
          <w:p w14:paraId="075EC398"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Верхотурский р-н, п. Привокзальный,улица Крайняя</w:t>
            </w:r>
          </w:p>
        </w:tc>
      </w:tr>
      <w:tr w:rsidR="00BF5F71" w:rsidRPr="00F33C58" w14:paraId="46758A9C" w14:textId="77777777" w:rsidTr="00BF5F71">
        <w:tc>
          <w:tcPr>
            <w:tcW w:w="593" w:type="dxa"/>
          </w:tcPr>
          <w:p w14:paraId="762BFADA"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19</w:t>
            </w:r>
          </w:p>
        </w:tc>
        <w:tc>
          <w:tcPr>
            <w:tcW w:w="4536" w:type="dxa"/>
          </w:tcPr>
          <w:p w14:paraId="104378C1"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«Детская»</w:t>
            </w:r>
          </w:p>
        </w:tc>
        <w:tc>
          <w:tcPr>
            <w:tcW w:w="4678" w:type="dxa"/>
          </w:tcPr>
          <w:p w14:paraId="077C4BD3"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Верхотурский р-н, п. Привокзальный,улица Свободы</w:t>
            </w:r>
          </w:p>
        </w:tc>
      </w:tr>
      <w:tr w:rsidR="00BF5F71" w:rsidRPr="00F33C58" w14:paraId="7FAAE088" w14:textId="77777777" w:rsidTr="00BF5F71">
        <w:tc>
          <w:tcPr>
            <w:tcW w:w="593" w:type="dxa"/>
          </w:tcPr>
          <w:p w14:paraId="26535BEA"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20</w:t>
            </w:r>
          </w:p>
        </w:tc>
        <w:tc>
          <w:tcPr>
            <w:tcW w:w="4536" w:type="dxa"/>
          </w:tcPr>
          <w:p w14:paraId="66F9E04B"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«Спортивная»</w:t>
            </w:r>
          </w:p>
        </w:tc>
        <w:tc>
          <w:tcPr>
            <w:tcW w:w="4678" w:type="dxa"/>
          </w:tcPr>
          <w:p w14:paraId="1B1E979B"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Верхотурский р-н, п. Привокзальный,улица Свободы</w:t>
            </w:r>
          </w:p>
        </w:tc>
      </w:tr>
      <w:tr w:rsidR="00BF5F71" w:rsidRPr="00F33C58" w14:paraId="0A9C33D0" w14:textId="77777777" w:rsidTr="00BF5F71">
        <w:tc>
          <w:tcPr>
            <w:tcW w:w="593" w:type="dxa"/>
          </w:tcPr>
          <w:p w14:paraId="5974CFB2"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21</w:t>
            </w:r>
          </w:p>
        </w:tc>
        <w:tc>
          <w:tcPr>
            <w:tcW w:w="4536" w:type="dxa"/>
          </w:tcPr>
          <w:p w14:paraId="7150B71A"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«Конечная»</w:t>
            </w:r>
          </w:p>
        </w:tc>
        <w:tc>
          <w:tcPr>
            <w:tcW w:w="4678" w:type="dxa"/>
          </w:tcPr>
          <w:p w14:paraId="408D5FAD"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Верхотурский р-н, п. Привокзальный, улица Садовая</w:t>
            </w:r>
          </w:p>
        </w:tc>
      </w:tr>
      <w:tr w:rsidR="00BF5F71" w:rsidRPr="00F33C58" w14:paraId="2A1C9FA4" w14:textId="77777777" w:rsidTr="00BF5F71">
        <w:tc>
          <w:tcPr>
            <w:tcW w:w="593" w:type="dxa"/>
          </w:tcPr>
          <w:p w14:paraId="257C5C60"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22</w:t>
            </w:r>
          </w:p>
        </w:tc>
        <w:tc>
          <w:tcPr>
            <w:tcW w:w="4536" w:type="dxa"/>
          </w:tcPr>
          <w:p w14:paraId="2EF08FFD"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«Актай»</w:t>
            </w:r>
          </w:p>
        </w:tc>
        <w:tc>
          <w:tcPr>
            <w:tcW w:w="4678" w:type="dxa"/>
          </w:tcPr>
          <w:p w14:paraId="5DD0B0D4"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Верхотурский р-н, п. Привокзальный,улица Молодежная</w:t>
            </w:r>
          </w:p>
        </w:tc>
      </w:tr>
      <w:tr w:rsidR="00BF5F71" w:rsidRPr="00F33C58" w14:paraId="600994CB" w14:textId="77777777" w:rsidTr="00BF5F71">
        <w:tc>
          <w:tcPr>
            <w:tcW w:w="593" w:type="dxa"/>
          </w:tcPr>
          <w:p w14:paraId="27251C43"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23</w:t>
            </w:r>
          </w:p>
        </w:tc>
        <w:tc>
          <w:tcPr>
            <w:tcW w:w="4536" w:type="dxa"/>
          </w:tcPr>
          <w:p w14:paraId="55BA0D55"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«Урицкого»</w:t>
            </w:r>
          </w:p>
        </w:tc>
        <w:tc>
          <w:tcPr>
            <w:tcW w:w="4678" w:type="dxa"/>
          </w:tcPr>
          <w:p w14:paraId="5D9E4B4C"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город Верхотурье,</w:t>
            </w:r>
          </w:p>
          <w:p w14:paraId="1CBB7F26"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улица Огарьевская</w:t>
            </w:r>
          </w:p>
        </w:tc>
      </w:tr>
      <w:tr w:rsidR="00BF5F71" w:rsidRPr="00F33C58" w14:paraId="69E9A509" w14:textId="77777777" w:rsidTr="00BF5F71">
        <w:tc>
          <w:tcPr>
            <w:tcW w:w="593" w:type="dxa"/>
          </w:tcPr>
          <w:p w14:paraId="6A9E0E3A"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24</w:t>
            </w:r>
          </w:p>
        </w:tc>
        <w:tc>
          <w:tcPr>
            <w:tcW w:w="4536" w:type="dxa"/>
          </w:tcPr>
          <w:p w14:paraId="4C94C925"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«Урицкого»</w:t>
            </w:r>
          </w:p>
        </w:tc>
        <w:tc>
          <w:tcPr>
            <w:tcW w:w="4678" w:type="dxa"/>
          </w:tcPr>
          <w:p w14:paraId="02F576DF"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город Верхотурье,</w:t>
            </w:r>
          </w:p>
          <w:p w14:paraId="1DDE081B"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улица Огарьевская</w:t>
            </w:r>
          </w:p>
        </w:tc>
      </w:tr>
      <w:tr w:rsidR="00BF5F71" w:rsidRPr="00F33C58" w14:paraId="3509DEAD" w14:textId="77777777" w:rsidTr="00BF5F71">
        <w:tc>
          <w:tcPr>
            <w:tcW w:w="593" w:type="dxa"/>
          </w:tcPr>
          <w:p w14:paraId="436D4813"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25</w:t>
            </w:r>
          </w:p>
        </w:tc>
        <w:tc>
          <w:tcPr>
            <w:tcW w:w="4536" w:type="dxa"/>
          </w:tcPr>
          <w:p w14:paraId="5272D9C4"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«Огарьевская»</w:t>
            </w:r>
          </w:p>
        </w:tc>
        <w:tc>
          <w:tcPr>
            <w:tcW w:w="4678" w:type="dxa"/>
          </w:tcPr>
          <w:p w14:paraId="1B191E61"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город Верхотурье,</w:t>
            </w:r>
          </w:p>
          <w:p w14:paraId="2DAF317A"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улица Огарьевская</w:t>
            </w:r>
          </w:p>
        </w:tc>
      </w:tr>
      <w:tr w:rsidR="00BF5F71" w:rsidRPr="00F33C58" w14:paraId="022CFA8C" w14:textId="77777777" w:rsidTr="00BF5F71">
        <w:tc>
          <w:tcPr>
            <w:tcW w:w="593" w:type="dxa"/>
          </w:tcPr>
          <w:p w14:paraId="56B06604"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26</w:t>
            </w:r>
          </w:p>
        </w:tc>
        <w:tc>
          <w:tcPr>
            <w:tcW w:w="4536" w:type="dxa"/>
          </w:tcPr>
          <w:p w14:paraId="4846991F"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«Огарьевская»</w:t>
            </w:r>
          </w:p>
        </w:tc>
        <w:tc>
          <w:tcPr>
            <w:tcW w:w="4678" w:type="dxa"/>
          </w:tcPr>
          <w:p w14:paraId="576D02CB"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город Верхотурье,</w:t>
            </w:r>
          </w:p>
          <w:p w14:paraId="0C10F8FF"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улица Огарьевская</w:t>
            </w:r>
          </w:p>
        </w:tc>
      </w:tr>
      <w:tr w:rsidR="00BF5F71" w:rsidRPr="00F33C58" w14:paraId="6962CCBC" w14:textId="77777777" w:rsidTr="00BF5F71">
        <w:tc>
          <w:tcPr>
            <w:tcW w:w="593" w:type="dxa"/>
          </w:tcPr>
          <w:p w14:paraId="12949146"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27</w:t>
            </w:r>
          </w:p>
        </w:tc>
        <w:tc>
          <w:tcPr>
            <w:tcW w:w="4536" w:type="dxa"/>
          </w:tcPr>
          <w:p w14:paraId="6895D7B0"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«Баня»</w:t>
            </w:r>
          </w:p>
        </w:tc>
        <w:tc>
          <w:tcPr>
            <w:tcW w:w="4678" w:type="dxa"/>
          </w:tcPr>
          <w:p w14:paraId="578060B0"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город Верхотурье,</w:t>
            </w:r>
          </w:p>
          <w:p w14:paraId="730A3366"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улица Огарьевская</w:t>
            </w:r>
          </w:p>
        </w:tc>
      </w:tr>
      <w:tr w:rsidR="00BF5F71" w:rsidRPr="00F33C58" w14:paraId="02DFD161" w14:textId="77777777" w:rsidTr="00BF5F71">
        <w:tc>
          <w:tcPr>
            <w:tcW w:w="593" w:type="dxa"/>
          </w:tcPr>
          <w:p w14:paraId="0E552BBB"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28</w:t>
            </w:r>
          </w:p>
        </w:tc>
        <w:tc>
          <w:tcPr>
            <w:tcW w:w="4536" w:type="dxa"/>
          </w:tcPr>
          <w:p w14:paraId="747B59D5"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«Калачик»</w:t>
            </w:r>
          </w:p>
        </w:tc>
        <w:tc>
          <w:tcPr>
            <w:tcW w:w="4678" w:type="dxa"/>
          </w:tcPr>
          <w:p w14:paraId="3B32235C"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город Верхотурье,</w:t>
            </w:r>
          </w:p>
          <w:p w14:paraId="0D835851"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улица Гагарина</w:t>
            </w:r>
          </w:p>
        </w:tc>
      </w:tr>
      <w:tr w:rsidR="00BF5F71" w:rsidRPr="00F33C58" w14:paraId="3E21C135" w14:textId="77777777" w:rsidTr="00BF5F71">
        <w:tc>
          <w:tcPr>
            <w:tcW w:w="593" w:type="dxa"/>
          </w:tcPr>
          <w:p w14:paraId="5F702152"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29</w:t>
            </w:r>
          </w:p>
        </w:tc>
        <w:tc>
          <w:tcPr>
            <w:tcW w:w="4536" w:type="dxa"/>
          </w:tcPr>
          <w:p w14:paraId="6BBB31A3"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«Калачик»</w:t>
            </w:r>
          </w:p>
        </w:tc>
        <w:tc>
          <w:tcPr>
            <w:tcW w:w="4678" w:type="dxa"/>
          </w:tcPr>
          <w:p w14:paraId="076C2BCF"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город Верхотурье,</w:t>
            </w:r>
          </w:p>
          <w:p w14:paraId="5BD965C3"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улица Гагарина</w:t>
            </w:r>
          </w:p>
        </w:tc>
      </w:tr>
      <w:tr w:rsidR="00BF5F71" w:rsidRPr="00F33C58" w14:paraId="31A44E94" w14:textId="77777777" w:rsidTr="00BF5F71">
        <w:tc>
          <w:tcPr>
            <w:tcW w:w="593" w:type="dxa"/>
          </w:tcPr>
          <w:p w14:paraId="2FFDE027"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30</w:t>
            </w:r>
          </w:p>
        </w:tc>
        <w:tc>
          <w:tcPr>
            <w:tcW w:w="4536" w:type="dxa"/>
          </w:tcPr>
          <w:p w14:paraId="398D001A"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«Строителей»</w:t>
            </w:r>
          </w:p>
        </w:tc>
        <w:tc>
          <w:tcPr>
            <w:tcW w:w="4678" w:type="dxa"/>
          </w:tcPr>
          <w:p w14:paraId="7149A74E"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Верхотурский р-н, п. Привокзальный, улица Трактовая</w:t>
            </w:r>
          </w:p>
        </w:tc>
      </w:tr>
      <w:tr w:rsidR="00BF5F71" w:rsidRPr="00F33C58" w14:paraId="7A7EA5EE" w14:textId="77777777" w:rsidTr="00BF5F71">
        <w:tc>
          <w:tcPr>
            <w:tcW w:w="593" w:type="dxa"/>
          </w:tcPr>
          <w:p w14:paraId="07674555"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31</w:t>
            </w:r>
          </w:p>
        </w:tc>
        <w:tc>
          <w:tcPr>
            <w:tcW w:w="4536" w:type="dxa"/>
          </w:tcPr>
          <w:p w14:paraId="1FDB7EE2"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«Химзавод»</w:t>
            </w:r>
          </w:p>
        </w:tc>
        <w:tc>
          <w:tcPr>
            <w:tcW w:w="4678" w:type="dxa"/>
          </w:tcPr>
          <w:p w14:paraId="429F7600"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Верхотурский р-н, п. Привокзальный, улица Трактовая</w:t>
            </w:r>
          </w:p>
        </w:tc>
      </w:tr>
      <w:tr w:rsidR="00BF5F71" w:rsidRPr="00F33C58" w14:paraId="6A3D3F13" w14:textId="77777777" w:rsidTr="00BF5F71">
        <w:tc>
          <w:tcPr>
            <w:tcW w:w="593" w:type="dxa"/>
          </w:tcPr>
          <w:p w14:paraId="67B083AF"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32</w:t>
            </w:r>
          </w:p>
        </w:tc>
        <w:tc>
          <w:tcPr>
            <w:tcW w:w="4536" w:type="dxa"/>
          </w:tcPr>
          <w:p w14:paraId="79B8C3E3"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«Химзавод»</w:t>
            </w:r>
          </w:p>
        </w:tc>
        <w:tc>
          <w:tcPr>
            <w:tcW w:w="4678" w:type="dxa"/>
          </w:tcPr>
          <w:p w14:paraId="403FCA36"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Верхотурский р-н, п. Привокзальный, улица Трактовая</w:t>
            </w:r>
          </w:p>
        </w:tc>
      </w:tr>
      <w:tr w:rsidR="00BF5F71" w:rsidRPr="00F33C58" w14:paraId="1F34AFDA" w14:textId="77777777" w:rsidTr="00BF5F71">
        <w:tc>
          <w:tcPr>
            <w:tcW w:w="593" w:type="dxa"/>
          </w:tcPr>
          <w:p w14:paraId="4AA9A45A"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33</w:t>
            </w:r>
          </w:p>
        </w:tc>
        <w:tc>
          <w:tcPr>
            <w:tcW w:w="4536" w:type="dxa"/>
          </w:tcPr>
          <w:p w14:paraId="6912F279"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«Фура»</w:t>
            </w:r>
          </w:p>
        </w:tc>
        <w:tc>
          <w:tcPr>
            <w:tcW w:w="4678" w:type="dxa"/>
          </w:tcPr>
          <w:p w14:paraId="16ED0DBC"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Верхотурский р-н, п. Привокзальный, улица Трактовая</w:t>
            </w:r>
          </w:p>
        </w:tc>
      </w:tr>
      <w:tr w:rsidR="00BF5F71" w:rsidRPr="00F33C58" w14:paraId="48FFCFFF" w14:textId="77777777" w:rsidTr="00BF5F71">
        <w:tc>
          <w:tcPr>
            <w:tcW w:w="593" w:type="dxa"/>
          </w:tcPr>
          <w:p w14:paraId="434B0DC5"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34</w:t>
            </w:r>
          </w:p>
        </w:tc>
        <w:tc>
          <w:tcPr>
            <w:tcW w:w="4536" w:type="dxa"/>
          </w:tcPr>
          <w:p w14:paraId="315C14A9"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«Фура»</w:t>
            </w:r>
          </w:p>
        </w:tc>
        <w:tc>
          <w:tcPr>
            <w:tcW w:w="4678" w:type="dxa"/>
          </w:tcPr>
          <w:p w14:paraId="349165EC"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Верхотурский р-н, п. Привокзальный, улица Трактовая</w:t>
            </w:r>
          </w:p>
        </w:tc>
      </w:tr>
      <w:tr w:rsidR="00BF5F71" w:rsidRPr="00F33C58" w14:paraId="55A062AE" w14:textId="77777777" w:rsidTr="00BF5F71">
        <w:tc>
          <w:tcPr>
            <w:tcW w:w="593" w:type="dxa"/>
          </w:tcPr>
          <w:p w14:paraId="18DB4B7F"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35</w:t>
            </w:r>
          </w:p>
        </w:tc>
        <w:tc>
          <w:tcPr>
            <w:tcW w:w="4536" w:type="dxa"/>
          </w:tcPr>
          <w:p w14:paraId="2FEC0328"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«Пересечение»</w:t>
            </w:r>
          </w:p>
        </w:tc>
        <w:tc>
          <w:tcPr>
            <w:tcW w:w="4678" w:type="dxa"/>
          </w:tcPr>
          <w:p w14:paraId="0C41DBF8"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Верхотурский р-н, п. Привокзальный, улица Трактовая</w:t>
            </w:r>
          </w:p>
        </w:tc>
      </w:tr>
      <w:tr w:rsidR="00BF5F71" w:rsidRPr="00F33C58" w14:paraId="344CA330" w14:textId="77777777" w:rsidTr="00BF5F71">
        <w:tc>
          <w:tcPr>
            <w:tcW w:w="593" w:type="dxa"/>
          </w:tcPr>
          <w:p w14:paraId="04F67FC9"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36</w:t>
            </w:r>
          </w:p>
        </w:tc>
        <w:tc>
          <w:tcPr>
            <w:tcW w:w="4536" w:type="dxa"/>
          </w:tcPr>
          <w:p w14:paraId="7F90FBF0"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«Пересечение»</w:t>
            </w:r>
          </w:p>
        </w:tc>
        <w:tc>
          <w:tcPr>
            <w:tcW w:w="4678" w:type="dxa"/>
          </w:tcPr>
          <w:p w14:paraId="781E0FAF"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Верхотурский р-н, п. Привокзальный,</w:t>
            </w:r>
            <w:r w:rsidR="008335EC" w:rsidRPr="00F33C58">
              <w:rPr>
                <w:rFonts w:ascii="Times New Roman" w:hAnsi="Times New Roman" w:cs="Times New Roman"/>
                <w:sz w:val="24"/>
                <w:szCs w:val="24"/>
              </w:rPr>
              <w:t xml:space="preserve"> </w:t>
            </w:r>
            <w:r w:rsidRPr="00F33C58">
              <w:rPr>
                <w:rFonts w:ascii="Times New Roman" w:hAnsi="Times New Roman" w:cs="Times New Roman"/>
                <w:sz w:val="24"/>
                <w:szCs w:val="24"/>
              </w:rPr>
              <w:t>улица Советская</w:t>
            </w:r>
          </w:p>
        </w:tc>
      </w:tr>
      <w:tr w:rsidR="00BF5F71" w:rsidRPr="00F33C58" w14:paraId="03B7CEE1" w14:textId="77777777" w:rsidTr="00BF5F71">
        <w:tc>
          <w:tcPr>
            <w:tcW w:w="593" w:type="dxa"/>
          </w:tcPr>
          <w:p w14:paraId="7B1D3097"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37</w:t>
            </w:r>
          </w:p>
        </w:tc>
        <w:tc>
          <w:tcPr>
            <w:tcW w:w="4536" w:type="dxa"/>
          </w:tcPr>
          <w:p w14:paraId="29DE0DFD"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«12 Декабря»</w:t>
            </w:r>
          </w:p>
        </w:tc>
        <w:tc>
          <w:tcPr>
            <w:tcW w:w="4678" w:type="dxa"/>
          </w:tcPr>
          <w:p w14:paraId="46CB6393"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Верхотурский р-н, п. Привокзальный,</w:t>
            </w:r>
            <w:r w:rsidR="008335EC" w:rsidRPr="00F33C58">
              <w:rPr>
                <w:rFonts w:ascii="Times New Roman" w:hAnsi="Times New Roman" w:cs="Times New Roman"/>
                <w:sz w:val="24"/>
                <w:szCs w:val="24"/>
              </w:rPr>
              <w:t xml:space="preserve"> </w:t>
            </w:r>
            <w:r w:rsidRPr="00F33C58">
              <w:rPr>
                <w:rFonts w:ascii="Times New Roman" w:hAnsi="Times New Roman" w:cs="Times New Roman"/>
                <w:sz w:val="24"/>
                <w:szCs w:val="24"/>
              </w:rPr>
              <w:t>улица Советская</w:t>
            </w:r>
          </w:p>
        </w:tc>
      </w:tr>
      <w:tr w:rsidR="00BF5F71" w:rsidRPr="00F33C58" w14:paraId="5BA3A230" w14:textId="77777777" w:rsidTr="00BF5F71">
        <w:tc>
          <w:tcPr>
            <w:tcW w:w="593" w:type="dxa"/>
          </w:tcPr>
          <w:p w14:paraId="3D88445D"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lastRenderedPageBreak/>
              <w:t>38</w:t>
            </w:r>
          </w:p>
        </w:tc>
        <w:tc>
          <w:tcPr>
            <w:tcW w:w="4536" w:type="dxa"/>
          </w:tcPr>
          <w:p w14:paraId="2FB36739"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«12 Декабря»</w:t>
            </w:r>
          </w:p>
        </w:tc>
        <w:tc>
          <w:tcPr>
            <w:tcW w:w="4678" w:type="dxa"/>
          </w:tcPr>
          <w:p w14:paraId="108BBB78"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Верхотурский р-н, п. Привокзальный,</w:t>
            </w:r>
            <w:r w:rsidR="008335EC" w:rsidRPr="00F33C58">
              <w:rPr>
                <w:rFonts w:ascii="Times New Roman" w:hAnsi="Times New Roman" w:cs="Times New Roman"/>
                <w:sz w:val="24"/>
                <w:szCs w:val="24"/>
              </w:rPr>
              <w:t xml:space="preserve"> </w:t>
            </w:r>
            <w:r w:rsidRPr="00F33C58">
              <w:rPr>
                <w:rFonts w:ascii="Times New Roman" w:hAnsi="Times New Roman" w:cs="Times New Roman"/>
                <w:sz w:val="24"/>
                <w:szCs w:val="24"/>
              </w:rPr>
              <w:t>улица Советская</w:t>
            </w:r>
          </w:p>
        </w:tc>
      </w:tr>
      <w:tr w:rsidR="00BF5F71" w:rsidRPr="00F33C58" w14:paraId="2D4FDEB0" w14:textId="77777777" w:rsidTr="00BF5F71">
        <w:tc>
          <w:tcPr>
            <w:tcW w:w="593" w:type="dxa"/>
          </w:tcPr>
          <w:p w14:paraId="2F920319"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39</w:t>
            </w:r>
          </w:p>
        </w:tc>
        <w:tc>
          <w:tcPr>
            <w:tcW w:w="4536" w:type="dxa"/>
          </w:tcPr>
          <w:p w14:paraId="0F8DB2FF"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«Поссовет»</w:t>
            </w:r>
          </w:p>
        </w:tc>
        <w:tc>
          <w:tcPr>
            <w:tcW w:w="4678" w:type="dxa"/>
          </w:tcPr>
          <w:p w14:paraId="4A189D1B"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Верхотурский р-н, п. Привокзальный,</w:t>
            </w:r>
            <w:r w:rsidR="008335EC" w:rsidRPr="00F33C58">
              <w:rPr>
                <w:rFonts w:ascii="Times New Roman" w:hAnsi="Times New Roman" w:cs="Times New Roman"/>
                <w:sz w:val="24"/>
                <w:szCs w:val="24"/>
              </w:rPr>
              <w:t xml:space="preserve"> </w:t>
            </w:r>
            <w:r w:rsidRPr="00F33C58">
              <w:rPr>
                <w:rFonts w:ascii="Times New Roman" w:hAnsi="Times New Roman" w:cs="Times New Roman"/>
                <w:sz w:val="24"/>
                <w:szCs w:val="24"/>
              </w:rPr>
              <w:t>улица Советская</w:t>
            </w:r>
          </w:p>
        </w:tc>
      </w:tr>
      <w:tr w:rsidR="00BF5F71" w:rsidRPr="00F33C58" w14:paraId="7B87BCB2" w14:textId="77777777" w:rsidTr="00BF5F71">
        <w:tc>
          <w:tcPr>
            <w:tcW w:w="593" w:type="dxa"/>
          </w:tcPr>
          <w:p w14:paraId="6C1EE385"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40</w:t>
            </w:r>
          </w:p>
        </w:tc>
        <w:tc>
          <w:tcPr>
            <w:tcW w:w="4536" w:type="dxa"/>
          </w:tcPr>
          <w:p w14:paraId="780B607F"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«Поссовет»</w:t>
            </w:r>
          </w:p>
        </w:tc>
        <w:tc>
          <w:tcPr>
            <w:tcW w:w="4678" w:type="dxa"/>
          </w:tcPr>
          <w:p w14:paraId="6781D9A7"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Верхотурский р-н, п. Привокзальный,</w:t>
            </w:r>
            <w:r w:rsidR="008335EC" w:rsidRPr="00F33C58">
              <w:rPr>
                <w:rFonts w:ascii="Times New Roman" w:hAnsi="Times New Roman" w:cs="Times New Roman"/>
                <w:sz w:val="24"/>
                <w:szCs w:val="24"/>
              </w:rPr>
              <w:t xml:space="preserve"> </w:t>
            </w:r>
            <w:r w:rsidRPr="00F33C58">
              <w:rPr>
                <w:rFonts w:ascii="Times New Roman" w:hAnsi="Times New Roman" w:cs="Times New Roman"/>
                <w:sz w:val="24"/>
                <w:szCs w:val="24"/>
              </w:rPr>
              <w:t>улица Советская</w:t>
            </w:r>
          </w:p>
        </w:tc>
      </w:tr>
      <w:tr w:rsidR="00BF5F71" w:rsidRPr="00F33C58" w14:paraId="0E44630A" w14:textId="77777777" w:rsidTr="00BF5F71">
        <w:tc>
          <w:tcPr>
            <w:tcW w:w="593" w:type="dxa"/>
          </w:tcPr>
          <w:p w14:paraId="215F017C"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41</w:t>
            </w:r>
          </w:p>
        </w:tc>
        <w:tc>
          <w:tcPr>
            <w:tcW w:w="4536" w:type="dxa"/>
          </w:tcPr>
          <w:p w14:paraId="54C8BF99"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«Почта»</w:t>
            </w:r>
          </w:p>
        </w:tc>
        <w:tc>
          <w:tcPr>
            <w:tcW w:w="4678" w:type="dxa"/>
          </w:tcPr>
          <w:p w14:paraId="346B2A59"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Верхотурский р-н, п. Привокзальный,</w:t>
            </w:r>
            <w:r w:rsidR="008335EC" w:rsidRPr="00F33C58">
              <w:rPr>
                <w:rFonts w:ascii="Times New Roman" w:hAnsi="Times New Roman" w:cs="Times New Roman"/>
                <w:sz w:val="24"/>
                <w:szCs w:val="24"/>
              </w:rPr>
              <w:t xml:space="preserve"> </w:t>
            </w:r>
            <w:r w:rsidRPr="00F33C58">
              <w:rPr>
                <w:rFonts w:ascii="Times New Roman" w:hAnsi="Times New Roman" w:cs="Times New Roman"/>
                <w:sz w:val="24"/>
                <w:szCs w:val="24"/>
              </w:rPr>
              <w:t>улица Советская</w:t>
            </w:r>
          </w:p>
        </w:tc>
      </w:tr>
      <w:tr w:rsidR="00BF5F71" w:rsidRPr="00F33C58" w14:paraId="10BE27F5" w14:textId="77777777" w:rsidTr="00BF5F71">
        <w:tc>
          <w:tcPr>
            <w:tcW w:w="593" w:type="dxa"/>
          </w:tcPr>
          <w:p w14:paraId="70982DC7"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42</w:t>
            </w:r>
          </w:p>
        </w:tc>
        <w:tc>
          <w:tcPr>
            <w:tcW w:w="4536" w:type="dxa"/>
          </w:tcPr>
          <w:p w14:paraId="19211F82"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«Почта»</w:t>
            </w:r>
          </w:p>
        </w:tc>
        <w:tc>
          <w:tcPr>
            <w:tcW w:w="4678" w:type="dxa"/>
          </w:tcPr>
          <w:p w14:paraId="26C28D94"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Верхотурский р-н, п. Привокзальный,</w:t>
            </w:r>
            <w:r w:rsidR="008335EC" w:rsidRPr="00F33C58">
              <w:rPr>
                <w:rFonts w:ascii="Times New Roman" w:hAnsi="Times New Roman" w:cs="Times New Roman"/>
                <w:sz w:val="24"/>
                <w:szCs w:val="24"/>
              </w:rPr>
              <w:t xml:space="preserve"> </w:t>
            </w:r>
            <w:r w:rsidRPr="00F33C58">
              <w:rPr>
                <w:rFonts w:ascii="Times New Roman" w:hAnsi="Times New Roman" w:cs="Times New Roman"/>
                <w:sz w:val="24"/>
                <w:szCs w:val="24"/>
              </w:rPr>
              <w:t>улица Советская</w:t>
            </w:r>
          </w:p>
        </w:tc>
      </w:tr>
      <w:tr w:rsidR="00BF5F71" w:rsidRPr="00F33C58" w14:paraId="3BD0A1EB" w14:textId="77777777" w:rsidTr="00BF5F71">
        <w:tc>
          <w:tcPr>
            <w:tcW w:w="593" w:type="dxa"/>
          </w:tcPr>
          <w:p w14:paraId="6A0F9687"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43</w:t>
            </w:r>
          </w:p>
        </w:tc>
        <w:tc>
          <w:tcPr>
            <w:tcW w:w="4536" w:type="dxa"/>
          </w:tcPr>
          <w:p w14:paraId="730E9F8B"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сооружение остановочный комплекс «Вокзал»</w:t>
            </w:r>
          </w:p>
        </w:tc>
        <w:tc>
          <w:tcPr>
            <w:tcW w:w="4678" w:type="dxa"/>
          </w:tcPr>
          <w:p w14:paraId="130B83EC" w14:textId="77777777" w:rsidR="00BF5F71" w:rsidRPr="00F33C58" w:rsidRDefault="00BF5F71" w:rsidP="00F33C58">
            <w:pPr>
              <w:spacing w:after="0" w:line="240" w:lineRule="auto"/>
              <w:contextualSpacing/>
              <w:rPr>
                <w:rFonts w:ascii="Times New Roman" w:hAnsi="Times New Roman" w:cs="Times New Roman"/>
                <w:sz w:val="24"/>
                <w:szCs w:val="24"/>
              </w:rPr>
            </w:pPr>
            <w:r w:rsidRPr="00F33C58">
              <w:rPr>
                <w:rFonts w:ascii="Times New Roman" w:hAnsi="Times New Roman" w:cs="Times New Roman"/>
                <w:sz w:val="24"/>
                <w:szCs w:val="24"/>
              </w:rPr>
              <w:t>Свердловская область, Верхотурский р-н, п. Привокзальный,</w:t>
            </w:r>
            <w:r w:rsidR="008335EC" w:rsidRPr="00F33C58">
              <w:rPr>
                <w:rFonts w:ascii="Times New Roman" w:hAnsi="Times New Roman" w:cs="Times New Roman"/>
                <w:sz w:val="24"/>
                <w:szCs w:val="24"/>
              </w:rPr>
              <w:t xml:space="preserve"> </w:t>
            </w:r>
            <w:r w:rsidRPr="00F33C58">
              <w:rPr>
                <w:rFonts w:ascii="Times New Roman" w:hAnsi="Times New Roman" w:cs="Times New Roman"/>
                <w:sz w:val="24"/>
                <w:szCs w:val="24"/>
              </w:rPr>
              <w:t>улица Вокзальная</w:t>
            </w:r>
          </w:p>
        </w:tc>
      </w:tr>
    </w:tbl>
    <w:p w14:paraId="4DE07C27" w14:textId="77777777" w:rsidR="00BF5F71" w:rsidRPr="00F33C58" w:rsidRDefault="00BF5F71" w:rsidP="00F33C58">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p>
    <w:p w14:paraId="10725F8D" w14:textId="77777777" w:rsidR="00F731A9" w:rsidRPr="00F33C58" w:rsidRDefault="00F731A9" w:rsidP="00F33C58">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p>
    <w:p w14:paraId="3807BE75" w14:textId="75A5C735" w:rsidR="005F10C2" w:rsidRPr="00F33C58" w:rsidRDefault="00F36F96" w:rsidP="00F33C58">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Таким образом, протяженность </w:t>
      </w:r>
      <w:r w:rsidR="00BF5F71" w:rsidRPr="00F33C58">
        <w:rPr>
          <w:rFonts w:ascii="Times New Roman" w:eastAsia="Times New Roman" w:hAnsi="Times New Roman" w:cs="Times New Roman"/>
          <w:sz w:val="24"/>
          <w:szCs w:val="24"/>
          <w:lang w:eastAsia="ru-RU"/>
        </w:rPr>
        <w:t xml:space="preserve">сети общественного </w:t>
      </w:r>
      <w:r w:rsidR="006737A0" w:rsidRPr="00F33C58">
        <w:rPr>
          <w:rFonts w:ascii="Times New Roman" w:eastAsia="Times New Roman" w:hAnsi="Times New Roman" w:cs="Times New Roman"/>
          <w:sz w:val="24"/>
          <w:szCs w:val="24"/>
          <w:lang w:eastAsia="ru-RU"/>
        </w:rPr>
        <w:t xml:space="preserve">транспорта </w:t>
      </w:r>
      <w:r w:rsidR="00BF5F71" w:rsidRPr="00F33C58">
        <w:rPr>
          <w:rFonts w:ascii="Times New Roman" w:eastAsia="Times New Roman" w:hAnsi="Times New Roman" w:cs="Times New Roman"/>
          <w:sz w:val="24"/>
          <w:szCs w:val="24"/>
          <w:lang w:eastAsia="ru-RU"/>
        </w:rPr>
        <w:t>составляет 238</w:t>
      </w:r>
      <w:r w:rsidRPr="00F33C58">
        <w:rPr>
          <w:rFonts w:ascii="Times New Roman" w:eastAsia="Times New Roman" w:hAnsi="Times New Roman" w:cs="Times New Roman"/>
          <w:sz w:val="24"/>
          <w:szCs w:val="24"/>
          <w:lang w:eastAsia="ru-RU"/>
        </w:rPr>
        <w:t xml:space="preserve"> км</w:t>
      </w:r>
      <w:r w:rsidR="00BF5F71" w:rsidRPr="00F33C58">
        <w:rPr>
          <w:rFonts w:ascii="Times New Roman" w:eastAsia="Times New Roman" w:hAnsi="Times New Roman" w:cs="Times New Roman"/>
          <w:sz w:val="24"/>
          <w:szCs w:val="24"/>
          <w:lang w:eastAsia="ru-RU"/>
        </w:rPr>
        <w:t>.</w:t>
      </w:r>
    </w:p>
    <w:p w14:paraId="369739AD" w14:textId="77777777" w:rsidR="00F731A9" w:rsidRPr="00F33C58" w:rsidRDefault="00EE110D" w:rsidP="00F33C5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В</w:t>
      </w:r>
      <w:r w:rsidR="00023E57" w:rsidRPr="00F33C58">
        <w:rPr>
          <w:rFonts w:ascii="Times New Roman" w:eastAsia="Times New Roman" w:hAnsi="Times New Roman" w:cs="Times New Roman"/>
          <w:sz w:val="24"/>
          <w:szCs w:val="24"/>
          <w:lang w:eastAsia="ru-RU"/>
        </w:rPr>
        <w:t>ысокий износ подви</w:t>
      </w:r>
      <w:r w:rsidRPr="00F33C58">
        <w:rPr>
          <w:rFonts w:ascii="Times New Roman" w:eastAsia="Times New Roman" w:hAnsi="Times New Roman" w:cs="Times New Roman"/>
          <w:sz w:val="24"/>
          <w:szCs w:val="24"/>
          <w:lang w:eastAsia="ru-RU"/>
        </w:rPr>
        <w:t>жного состава автобусного парка является значительным недостатком в сфере обслуживания жителей городского округа Верхотурский.</w:t>
      </w:r>
    </w:p>
    <w:p w14:paraId="43B991DE" w14:textId="77777777" w:rsidR="00F731A9" w:rsidRPr="00F33C58" w:rsidRDefault="00F731A9" w:rsidP="00F33C58">
      <w:pPr>
        <w:spacing w:after="0" w:line="240" w:lineRule="auto"/>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br w:type="page"/>
      </w:r>
    </w:p>
    <w:p w14:paraId="45D7A609" w14:textId="628C843A" w:rsidR="00BA1E7D" w:rsidRPr="00F33C58" w:rsidRDefault="002E3D53" w:rsidP="00F33C5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33C58">
        <w:rPr>
          <w:rFonts w:ascii="Times New Roman" w:eastAsia="Times New Roman" w:hAnsi="Times New Roman" w:cs="Times New Roman"/>
          <w:sz w:val="24"/>
          <w:szCs w:val="24"/>
          <w:lang w:eastAsia="ru-RU"/>
        </w:rPr>
        <w:lastRenderedPageBreak/>
        <w:fldChar w:fldCharType="begin"/>
      </w:r>
      <w:r w:rsidR="00023E57" w:rsidRPr="00F33C58">
        <w:rPr>
          <w:rFonts w:ascii="Times New Roman" w:eastAsia="Times New Roman" w:hAnsi="Times New Roman" w:cs="Times New Roman"/>
          <w:sz w:val="24"/>
          <w:szCs w:val="24"/>
          <w:lang w:eastAsia="ru-RU"/>
        </w:rPr>
        <w:instrText xml:space="preserve"> LINK </w:instrText>
      </w:r>
      <w:r w:rsidR="00BA1E7D" w:rsidRPr="00F33C58">
        <w:rPr>
          <w:rFonts w:ascii="Times New Roman" w:eastAsia="Times New Roman" w:hAnsi="Times New Roman" w:cs="Times New Roman"/>
          <w:sz w:val="24"/>
          <w:szCs w:val="24"/>
          <w:lang w:eastAsia="ru-RU"/>
        </w:rPr>
        <w:instrText xml:space="preserve">Excel.Sheet.12 "C:\\Users\\Инночка\\Desktop\\ПКРТИ\\Шаля\\Инфа для разработки ПКР\\работа пассажирского транспорта 2017 г..xlsx" Лист1!R1C1:R4C14 </w:instrText>
      </w:r>
      <w:r w:rsidR="00023E57" w:rsidRPr="00F33C58">
        <w:rPr>
          <w:rFonts w:ascii="Times New Roman" w:eastAsia="Times New Roman" w:hAnsi="Times New Roman" w:cs="Times New Roman"/>
          <w:sz w:val="24"/>
          <w:szCs w:val="24"/>
          <w:lang w:eastAsia="ru-RU"/>
        </w:rPr>
        <w:instrText xml:space="preserve">\a \f 5 \h  \* MERGEFORMAT </w:instrText>
      </w:r>
      <w:r w:rsidRPr="00F33C58">
        <w:rPr>
          <w:rFonts w:ascii="Times New Roman" w:eastAsia="Times New Roman" w:hAnsi="Times New Roman" w:cs="Times New Roman"/>
          <w:sz w:val="24"/>
          <w:szCs w:val="24"/>
          <w:lang w:eastAsia="ru-RU"/>
        </w:rPr>
        <w:fldChar w:fldCharType="separate"/>
      </w:r>
    </w:p>
    <w:p w14:paraId="6842E57D" w14:textId="77777777" w:rsidR="006C0F6B" w:rsidRPr="00F33C58" w:rsidRDefault="002E3D53"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fldChar w:fldCharType="end"/>
      </w:r>
    </w:p>
    <w:tbl>
      <w:tblPr>
        <w:tblW w:w="6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3007"/>
        <w:gridCol w:w="1020"/>
        <w:gridCol w:w="819"/>
        <w:gridCol w:w="1137"/>
      </w:tblGrid>
      <w:tr w:rsidR="00BE2A09" w:rsidRPr="00F33C58" w14:paraId="26FA837D" w14:textId="77777777" w:rsidTr="00800566">
        <w:trPr>
          <w:trHeight w:val="276"/>
          <w:jc w:val="center"/>
        </w:trPr>
        <w:tc>
          <w:tcPr>
            <w:tcW w:w="846" w:type="dxa"/>
            <w:vMerge w:val="restart"/>
          </w:tcPr>
          <w:p w14:paraId="696AD6E2" w14:textId="77777777" w:rsidR="00BE2A09" w:rsidRPr="00F33C58" w:rsidRDefault="00BE2A09" w:rsidP="00F33C58">
            <w:pPr>
              <w:pStyle w:val="afb"/>
              <w:widowControl w:val="0"/>
              <w:autoSpaceDE w:val="0"/>
              <w:autoSpaceDN w:val="0"/>
              <w:spacing w:after="0" w:line="240" w:lineRule="auto"/>
              <w:ind w:left="0" w:firstLine="6"/>
              <w:jc w:val="center"/>
              <w:rPr>
                <w:rFonts w:ascii="Times New Roman" w:hAnsi="Times New Roman"/>
                <w:sz w:val="24"/>
                <w:szCs w:val="24"/>
              </w:rPr>
            </w:pPr>
            <w:r w:rsidRPr="00F33C58">
              <w:rPr>
                <w:rFonts w:ascii="Times New Roman" w:hAnsi="Times New Roman"/>
                <w:sz w:val="24"/>
                <w:szCs w:val="24"/>
              </w:rPr>
              <w:t>Номер строки</w:t>
            </w:r>
          </w:p>
        </w:tc>
        <w:tc>
          <w:tcPr>
            <w:tcW w:w="3260" w:type="dxa"/>
            <w:vMerge w:val="restart"/>
          </w:tcPr>
          <w:p w14:paraId="42C27A36" w14:textId="77777777" w:rsidR="00BE2A09" w:rsidRPr="00F33C58" w:rsidRDefault="00BE2A09" w:rsidP="00F33C58">
            <w:pPr>
              <w:pStyle w:val="afb"/>
              <w:widowControl w:val="0"/>
              <w:autoSpaceDE w:val="0"/>
              <w:autoSpaceDN w:val="0"/>
              <w:spacing w:after="0" w:line="240" w:lineRule="auto"/>
              <w:ind w:left="0" w:firstLine="6"/>
              <w:jc w:val="center"/>
              <w:rPr>
                <w:rFonts w:ascii="Times New Roman" w:hAnsi="Times New Roman"/>
                <w:sz w:val="24"/>
                <w:szCs w:val="24"/>
              </w:rPr>
            </w:pPr>
            <w:r w:rsidRPr="00F33C58">
              <w:rPr>
                <w:rFonts w:ascii="Times New Roman" w:hAnsi="Times New Roman"/>
                <w:sz w:val="24"/>
                <w:szCs w:val="24"/>
              </w:rPr>
              <w:t>Наименование показателя</w:t>
            </w:r>
          </w:p>
        </w:tc>
        <w:tc>
          <w:tcPr>
            <w:tcW w:w="998" w:type="dxa"/>
            <w:vMerge w:val="restart"/>
          </w:tcPr>
          <w:p w14:paraId="39D748DA" w14:textId="77777777" w:rsidR="00BE2A09" w:rsidRPr="00F33C58" w:rsidRDefault="00BE2A09" w:rsidP="00F33C58">
            <w:pPr>
              <w:pStyle w:val="afb"/>
              <w:widowControl w:val="0"/>
              <w:autoSpaceDE w:val="0"/>
              <w:autoSpaceDN w:val="0"/>
              <w:spacing w:after="0" w:line="240" w:lineRule="auto"/>
              <w:ind w:left="0" w:firstLine="6"/>
              <w:jc w:val="center"/>
              <w:rPr>
                <w:rFonts w:ascii="Times New Roman" w:hAnsi="Times New Roman"/>
                <w:sz w:val="24"/>
                <w:szCs w:val="24"/>
              </w:rPr>
            </w:pPr>
            <w:r w:rsidRPr="00F33C58">
              <w:rPr>
                <w:rFonts w:ascii="Times New Roman" w:hAnsi="Times New Roman"/>
                <w:sz w:val="24"/>
                <w:szCs w:val="24"/>
              </w:rPr>
              <w:t>Ед. изм.</w:t>
            </w:r>
          </w:p>
        </w:tc>
        <w:tc>
          <w:tcPr>
            <w:tcW w:w="847" w:type="dxa"/>
            <w:vMerge w:val="restart"/>
          </w:tcPr>
          <w:p w14:paraId="1312A7DE" w14:textId="77777777" w:rsidR="00BE2A09" w:rsidRPr="00F33C58" w:rsidRDefault="00BE2A09" w:rsidP="00F33C58">
            <w:pPr>
              <w:pStyle w:val="afb"/>
              <w:widowControl w:val="0"/>
              <w:autoSpaceDE w:val="0"/>
              <w:autoSpaceDN w:val="0"/>
              <w:spacing w:after="0" w:line="240" w:lineRule="auto"/>
              <w:ind w:left="0" w:firstLine="6"/>
              <w:jc w:val="center"/>
              <w:rPr>
                <w:rFonts w:ascii="Times New Roman" w:hAnsi="Times New Roman"/>
                <w:sz w:val="24"/>
                <w:szCs w:val="24"/>
              </w:rPr>
            </w:pPr>
            <w:r w:rsidRPr="00F33C58">
              <w:rPr>
                <w:rFonts w:ascii="Times New Roman" w:hAnsi="Times New Roman"/>
                <w:sz w:val="24"/>
                <w:szCs w:val="24"/>
              </w:rPr>
              <w:t>Год</w:t>
            </w:r>
          </w:p>
        </w:tc>
        <w:tc>
          <w:tcPr>
            <w:tcW w:w="945" w:type="dxa"/>
            <w:vMerge w:val="restart"/>
          </w:tcPr>
          <w:p w14:paraId="4DBEACDD" w14:textId="77777777" w:rsidR="00BE2A09" w:rsidRPr="00F33C58" w:rsidRDefault="00BE2A09" w:rsidP="00F33C58">
            <w:pPr>
              <w:pStyle w:val="afb"/>
              <w:widowControl w:val="0"/>
              <w:autoSpaceDE w:val="0"/>
              <w:autoSpaceDN w:val="0"/>
              <w:spacing w:after="0" w:line="240" w:lineRule="auto"/>
              <w:ind w:left="0" w:firstLine="141"/>
              <w:jc w:val="center"/>
              <w:rPr>
                <w:rFonts w:ascii="Times New Roman" w:hAnsi="Times New Roman"/>
                <w:sz w:val="24"/>
                <w:szCs w:val="24"/>
              </w:rPr>
            </w:pPr>
            <w:r w:rsidRPr="00F33C58">
              <w:rPr>
                <w:rFonts w:ascii="Times New Roman" w:hAnsi="Times New Roman"/>
                <w:sz w:val="24"/>
                <w:szCs w:val="24"/>
              </w:rPr>
              <w:t>Факти-ческое значение</w:t>
            </w:r>
          </w:p>
        </w:tc>
      </w:tr>
      <w:tr w:rsidR="00BE2A09" w:rsidRPr="00F33C58" w14:paraId="6378DF70" w14:textId="77777777" w:rsidTr="00800566">
        <w:trPr>
          <w:trHeight w:val="276"/>
          <w:jc w:val="center"/>
        </w:trPr>
        <w:tc>
          <w:tcPr>
            <w:tcW w:w="846" w:type="dxa"/>
            <w:vMerge/>
          </w:tcPr>
          <w:p w14:paraId="739306C8" w14:textId="77777777" w:rsidR="00BE2A09" w:rsidRPr="00F33C58" w:rsidRDefault="00BE2A09" w:rsidP="00F33C58">
            <w:pPr>
              <w:pStyle w:val="afb"/>
              <w:widowControl w:val="0"/>
              <w:autoSpaceDE w:val="0"/>
              <w:autoSpaceDN w:val="0"/>
              <w:spacing w:after="0" w:line="240" w:lineRule="auto"/>
              <w:ind w:left="0" w:firstLine="6"/>
              <w:jc w:val="center"/>
              <w:rPr>
                <w:rFonts w:ascii="Times New Roman" w:hAnsi="Times New Roman"/>
                <w:sz w:val="24"/>
                <w:szCs w:val="24"/>
              </w:rPr>
            </w:pPr>
          </w:p>
        </w:tc>
        <w:tc>
          <w:tcPr>
            <w:tcW w:w="3260" w:type="dxa"/>
            <w:vMerge/>
          </w:tcPr>
          <w:p w14:paraId="6A782595" w14:textId="77777777" w:rsidR="00BE2A09" w:rsidRPr="00F33C58" w:rsidRDefault="00BE2A09" w:rsidP="00F33C58">
            <w:pPr>
              <w:pStyle w:val="afb"/>
              <w:widowControl w:val="0"/>
              <w:autoSpaceDE w:val="0"/>
              <w:autoSpaceDN w:val="0"/>
              <w:spacing w:after="0" w:line="240" w:lineRule="auto"/>
              <w:ind w:left="0" w:firstLine="6"/>
              <w:jc w:val="center"/>
              <w:rPr>
                <w:rFonts w:ascii="Times New Roman" w:hAnsi="Times New Roman"/>
                <w:sz w:val="24"/>
                <w:szCs w:val="24"/>
              </w:rPr>
            </w:pPr>
          </w:p>
        </w:tc>
        <w:tc>
          <w:tcPr>
            <w:tcW w:w="998" w:type="dxa"/>
            <w:vMerge/>
          </w:tcPr>
          <w:p w14:paraId="1E46B9F2" w14:textId="77777777" w:rsidR="00BE2A09" w:rsidRPr="00F33C58" w:rsidRDefault="00BE2A09" w:rsidP="00F33C58">
            <w:pPr>
              <w:pStyle w:val="afb"/>
              <w:widowControl w:val="0"/>
              <w:autoSpaceDE w:val="0"/>
              <w:autoSpaceDN w:val="0"/>
              <w:spacing w:after="0" w:line="240" w:lineRule="auto"/>
              <w:ind w:left="0" w:firstLine="6"/>
              <w:jc w:val="center"/>
              <w:rPr>
                <w:rFonts w:ascii="Times New Roman" w:hAnsi="Times New Roman"/>
                <w:sz w:val="24"/>
                <w:szCs w:val="24"/>
              </w:rPr>
            </w:pPr>
          </w:p>
        </w:tc>
        <w:tc>
          <w:tcPr>
            <w:tcW w:w="847" w:type="dxa"/>
            <w:vMerge/>
          </w:tcPr>
          <w:p w14:paraId="1A583336" w14:textId="77777777" w:rsidR="00BE2A09" w:rsidRPr="00F33C58" w:rsidRDefault="00BE2A09" w:rsidP="00F33C58">
            <w:pPr>
              <w:pStyle w:val="afb"/>
              <w:widowControl w:val="0"/>
              <w:autoSpaceDE w:val="0"/>
              <w:autoSpaceDN w:val="0"/>
              <w:spacing w:after="0" w:line="240" w:lineRule="auto"/>
              <w:ind w:left="0" w:firstLine="6"/>
              <w:jc w:val="center"/>
              <w:rPr>
                <w:rFonts w:ascii="Times New Roman" w:hAnsi="Times New Roman"/>
                <w:sz w:val="24"/>
                <w:szCs w:val="24"/>
              </w:rPr>
            </w:pPr>
          </w:p>
        </w:tc>
        <w:tc>
          <w:tcPr>
            <w:tcW w:w="945" w:type="dxa"/>
            <w:vMerge/>
          </w:tcPr>
          <w:p w14:paraId="44B15E3B" w14:textId="77777777" w:rsidR="00BE2A09" w:rsidRPr="00F33C58" w:rsidRDefault="00BE2A09" w:rsidP="00F33C58">
            <w:pPr>
              <w:pStyle w:val="afb"/>
              <w:widowControl w:val="0"/>
              <w:autoSpaceDE w:val="0"/>
              <w:autoSpaceDN w:val="0"/>
              <w:spacing w:after="0" w:line="240" w:lineRule="auto"/>
              <w:ind w:left="0" w:firstLine="6"/>
              <w:jc w:val="center"/>
              <w:rPr>
                <w:rFonts w:ascii="Times New Roman" w:hAnsi="Times New Roman"/>
                <w:sz w:val="24"/>
                <w:szCs w:val="24"/>
              </w:rPr>
            </w:pPr>
          </w:p>
        </w:tc>
      </w:tr>
      <w:tr w:rsidR="00BE2A09" w:rsidRPr="00F33C58" w14:paraId="677AA20C" w14:textId="77777777" w:rsidTr="00800566">
        <w:trPr>
          <w:trHeight w:val="263"/>
          <w:jc w:val="center"/>
        </w:trPr>
        <w:tc>
          <w:tcPr>
            <w:tcW w:w="846" w:type="dxa"/>
            <w:vMerge w:val="restart"/>
          </w:tcPr>
          <w:p w14:paraId="2F20BC02" w14:textId="77777777" w:rsidR="00BE2A09" w:rsidRPr="00F33C58" w:rsidRDefault="00BE2A09" w:rsidP="00F33C58">
            <w:pPr>
              <w:pStyle w:val="afb"/>
              <w:widowControl w:val="0"/>
              <w:autoSpaceDE w:val="0"/>
              <w:autoSpaceDN w:val="0"/>
              <w:spacing w:after="0" w:line="240" w:lineRule="auto"/>
              <w:ind w:left="0" w:firstLine="90"/>
              <w:rPr>
                <w:rFonts w:ascii="Times New Roman" w:hAnsi="Times New Roman"/>
                <w:sz w:val="24"/>
                <w:szCs w:val="24"/>
              </w:rPr>
            </w:pPr>
            <w:r w:rsidRPr="00F33C58">
              <w:rPr>
                <w:rFonts w:ascii="Times New Roman" w:hAnsi="Times New Roman"/>
                <w:sz w:val="24"/>
                <w:szCs w:val="24"/>
              </w:rPr>
              <w:t>1.</w:t>
            </w:r>
          </w:p>
        </w:tc>
        <w:tc>
          <w:tcPr>
            <w:tcW w:w="3260" w:type="dxa"/>
            <w:vMerge w:val="restart"/>
          </w:tcPr>
          <w:p w14:paraId="15D956EC" w14:textId="77777777" w:rsidR="00BE2A09" w:rsidRPr="00F33C58" w:rsidRDefault="00BE2A09" w:rsidP="00F33C58">
            <w:pPr>
              <w:pStyle w:val="ConsPlusNonformat"/>
              <w:spacing w:after="0" w:line="240" w:lineRule="auto"/>
              <w:ind w:firstLine="90"/>
              <w:jc w:val="both"/>
              <w:rPr>
                <w:rFonts w:ascii="Times New Roman" w:hAnsi="Times New Roman" w:cs="Times New Roman"/>
                <w:sz w:val="24"/>
                <w:szCs w:val="24"/>
              </w:rPr>
            </w:pPr>
            <w:r w:rsidRPr="00F33C58">
              <w:rPr>
                <w:rFonts w:ascii="Times New Roman" w:hAnsi="Times New Roman" w:cs="Times New Roman"/>
                <w:sz w:val="24"/>
                <w:szCs w:val="24"/>
              </w:rPr>
              <w:t xml:space="preserve">Перевозка      </w:t>
            </w:r>
          </w:p>
          <w:p w14:paraId="4DE84611" w14:textId="77777777" w:rsidR="00BE2A09" w:rsidRPr="00F33C58" w:rsidRDefault="00BE2A09" w:rsidP="00F33C58">
            <w:pPr>
              <w:pStyle w:val="ConsPlusNonformat"/>
              <w:spacing w:after="0" w:line="240" w:lineRule="auto"/>
              <w:ind w:firstLine="90"/>
              <w:jc w:val="both"/>
              <w:rPr>
                <w:rFonts w:ascii="Times New Roman" w:hAnsi="Times New Roman" w:cs="Times New Roman"/>
                <w:sz w:val="24"/>
                <w:szCs w:val="24"/>
              </w:rPr>
            </w:pPr>
            <w:r w:rsidRPr="00F33C58">
              <w:rPr>
                <w:rFonts w:ascii="Times New Roman" w:hAnsi="Times New Roman" w:cs="Times New Roman"/>
                <w:sz w:val="24"/>
                <w:szCs w:val="24"/>
              </w:rPr>
              <w:t xml:space="preserve">пассажиров     </w:t>
            </w:r>
          </w:p>
          <w:p w14:paraId="62D4EC11" w14:textId="77777777" w:rsidR="00BE2A09" w:rsidRPr="00F33C58" w:rsidRDefault="00BE2A09" w:rsidP="00F33C58">
            <w:pPr>
              <w:pStyle w:val="ConsPlusNonformat"/>
              <w:spacing w:after="0" w:line="240" w:lineRule="auto"/>
              <w:ind w:firstLine="90"/>
              <w:jc w:val="both"/>
              <w:rPr>
                <w:rFonts w:ascii="Times New Roman" w:hAnsi="Times New Roman" w:cs="Times New Roman"/>
                <w:sz w:val="24"/>
                <w:szCs w:val="24"/>
              </w:rPr>
            </w:pPr>
            <w:r w:rsidRPr="00F33C58">
              <w:rPr>
                <w:rFonts w:ascii="Times New Roman" w:hAnsi="Times New Roman" w:cs="Times New Roman"/>
                <w:sz w:val="24"/>
                <w:szCs w:val="24"/>
              </w:rPr>
              <w:t xml:space="preserve">муниципальным  </w:t>
            </w:r>
          </w:p>
          <w:p w14:paraId="1D71259D" w14:textId="77777777" w:rsidR="00BE2A09" w:rsidRPr="00F33C58" w:rsidRDefault="00BE2A09" w:rsidP="00F33C58">
            <w:pPr>
              <w:pStyle w:val="ConsPlusNonformat"/>
              <w:spacing w:after="0" w:line="240" w:lineRule="auto"/>
              <w:ind w:firstLine="90"/>
              <w:jc w:val="both"/>
              <w:rPr>
                <w:rFonts w:ascii="Times New Roman" w:hAnsi="Times New Roman" w:cs="Times New Roman"/>
                <w:sz w:val="24"/>
                <w:szCs w:val="24"/>
              </w:rPr>
            </w:pPr>
            <w:r w:rsidRPr="00F33C58">
              <w:rPr>
                <w:rFonts w:ascii="Times New Roman" w:hAnsi="Times New Roman" w:cs="Times New Roman"/>
                <w:sz w:val="24"/>
                <w:szCs w:val="24"/>
              </w:rPr>
              <w:t xml:space="preserve">общественным   </w:t>
            </w:r>
          </w:p>
          <w:p w14:paraId="18BCBEEC" w14:textId="77777777" w:rsidR="00BE2A09" w:rsidRPr="00F33C58" w:rsidRDefault="00BE2A09" w:rsidP="00F33C58">
            <w:pPr>
              <w:pStyle w:val="ConsPlusNonformat"/>
              <w:spacing w:after="0" w:line="240" w:lineRule="auto"/>
              <w:ind w:firstLine="90"/>
              <w:jc w:val="both"/>
              <w:rPr>
                <w:rFonts w:ascii="Times New Roman" w:hAnsi="Times New Roman" w:cs="Times New Roman"/>
                <w:sz w:val="24"/>
                <w:szCs w:val="24"/>
              </w:rPr>
            </w:pPr>
            <w:r w:rsidRPr="00F33C58">
              <w:rPr>
                <w:rFonts w:ascii="Times New Roman" w:hAnsi="Times New Roman" w:cs="Times New Roman"/>
                <w:sz w:val="24"/>
                <w:szCs w:val="24"/>
              </w:rPr>
              <w:t>транспортом</w:t>
            </w:r>
          </w:p>
        </w:tc>
        <w:tc>
          <w:tcPr>
            <w:tcW w:w="998" w:type="dxa"/>
            <w:vMerge w:val="restart"/>
          </w:tcPr>
          <w:p w14:paraId="1BF510C5" w14:textId="77777777" w:rsidR="00BE2A09" w:rsidRPr="00F33C58" w:rsidRDefault="00BE2A09" w:rsidP="00F33C58">
            <w:pPr>
              <w:pStyle w:val="ConsPlusNonformat"/>
              <w:spacing w:after="0" w:line="240" w:lineRule="auto"/>
              <w:ind w:firstLine="90"/>
              <w:jc w:val="both"/>
              <w:rPr>
                <w:rFonts w:ascii="Times New Roman" w:hAnsi="Times New Roman" w:cs="Times New Roman"/>
                <w:sz w:val="24"/>
                <w:szCs w:val="24"/>
              </w:rPr>
            </w:pPr>
            <w:r w:rsidRPr="00F33C58">
              <w:rPr>
                <w:rFonts w:ascii="Times New Roman" w:hAnsi="Times New Roman" w:cs="Times New Roman"/>
                <w:sz w:val="24"/>
                <w:szCs w:val="24"/>
              </w:rPr>
              <w:t xml:space="preserve">тысяч   </w:t>
            </w:r>
          </w:p>
          <w:p w14:paraId="23910F6A" w14:textId="77777777" w:rsidR="00BE2A09" w:rsidRPr="00F33C58" w:rsidRDefault="00BE2A09" w:rsidP="00F33C58">
            <w:pPr>
              <w:pStyle w:val="ConsPlusNonformat"/>
              <w:spacing w:after="0" w:line="240" w:lineRule="auto"/>
              <w:ind w:firstLine="90"/>
              <w:jc w:val="both"/>
              <w:rPr>
                <w:rFonts w:ascii="Times New Roman" w:hAnsi="Times New Roman" w:cs="Times New Roman"/>
                <w:sz w:val="24"/>
                <w:szCs w:val="24"/>
              </w:rPr>
            </w:pPr>
            <w:r w:rsidRPr="00F33C58">
              <w:rPr>
                <w:rFonts w:ascii="Times New Roman" w:hAnsi="Times New Roman" w:cs="Times New Roman"/>
                <w:sz w:val="24"/>
                <w:szCs w:val="24"/>
              </w:rPr>
              <w:t xml:space="preserve">человек   </w:t>
            </w:r>
          </w:p>
        </w:tc>
        <w:tc>
          <w:tcPr>
            <w:tcW w:w="847" w:type="dxa"/>
          </w:tcPr>
          <w:p w14:paraId="0F0911AE" w14:textId="77777777" w:rsidR="00BE2A09" w:rsidRPr="00F33C58" w:rsidRDefault="00BE2A09" w:rsidP="00F33C58">
            <w:pPr>
              <w:pStyle w:val="afb"/>
              <w:widowControl w:val="0"/>
              <w:autoSpaceDE w:val="0"/>
              <w:autoSpaceDN w:val="0"/>
              <w:spacing w:after="0" w:line="240" w:lineRule="auto"/>
              <w:ind w:left="0"/>
              <w:jc w:val="center"/>
              <w:rPr>
                <w:rFonts w:ascii="Times New Roman" w:hAnsi="Times New Roman"/>
                <w:sz w:val="24"/>
                <w:szCs w:val="24"/>
              </w:rPr>
            </w:pPr>
            <w:r w:rsidRPr="00F33C58">
              <w:rPr>
                <w:rFonts w:ascii="Times New Roman" w:hAnsi="Times New Roman"/>
                <w:sz w:val="24"/>
                <w:szCs w:val="24"/>
              </w:rPr>
              <w:t>2012</w:t>
            </w:r>
          </w:p>
        </w:tc>
        <w:tc>
          <w:tcPr>
            <w:tcW w:w="945" w:type="dxa"/>
            <w:vAlign w:val="bottom"/>
          </w:tcPr>
          <w:p w14:paraId="69F7EE37" w14:textId="77777777" w:rsidR="00BE2A09" w:rsidRPr="00F33C58" w:rsidRDefault="00BE2A09" w:rsidP="00F33C58">
            <w:pPr>
              <w:widowControl w:val="0"/>
              <w:autoSpaceDE w:val="0"/>
              <w:autoSpaceDN w:val="0"/>
              <w:spacing w:after="0" w:line="240" w:lineRule="auto"/>
              <w:ind w:firstLine="90"/>
              <w:jc w:val="center"/>
              <w:rPr>
                <w:rFonts w:ascii="Times New Roman" w:hAnsi="Times New Roman" w:cs="Times New Roman"/>
                <w:color w:val="000000"/>
                <w:sz w:val="24"/>
                <w:szCs w:val="24"/>
              </w:rPr>
            </w:pPr>
            <w:r w:rsidRPr="00F33C58">
              <w:rPr>
                <w:rFonts w:ascii="Times New Roman" w:hAnsi="Times New Roman" w:cs="Times New Roman"/>
                <w:color w:val="000000"/>
                <w:sz w:val="24"/>
                <w:szCs w:val="24"/>
              </w:rPr>
              <w:t>571,2</w:t>
            </w:r>
          </w:p>
        </w:tc>
      </w:tr>
      <w:tr w:rsidR="00BE2A09" w:rsidRPr="00F33C58" w14:paraId="30022B75" w14:textId="77777777" w:rsidTr="00800566">
        <w:trPr>
          <w:trHeight w:val="77"/>
          <w:jc w:val="center"/>
        </w:trPr>
        <w:tc>
          <w:tcPr>
            <w:tcW w:w="846" w:type="dxa"/>
            <w:vMerge/>
          </w:tcPr>
          <w:p w14:paraId="66A7A00A" w14:textId="77777777" w:rsidR="00BE2A09" w:rsidRPr="00F33C58" w:rsidRDefault="00BE2A09" w:rsidP="00F33C58">
            <w:pPr>
              <w:pStyle w:val="afb"/>
              <w:widowControl w:val="0"/>
              <w:autoSpaceDE w:val="0"/>
              <w:autoSpaceDN w:val="0"/>
              <w:spacing w:after="0" w:line="240" w:lineRule="auto"/>
              <w:ind w:left="0" w:firstLine="90"/>
              <w:jc w:val="center"/>
              <w:rPr>
                <w:rFonts w:ascii="Times New Roman" w:hAnsi="Times New Roman"/>
                <w:sz w:val="24"/>
                <w:szCs w:val="24"/>
              </w:rPr>
            </w:pPr>
          </w:p>
        </w:tc>
        <w:tc>
          <w:tcPr>
            <w:tcW w:w="3260" w:type="dxa"/>
            <w:vMerge/>
          </w:tcPr>
          <w:p w14:paraId="47B39F3C" w14:textId="77777777" w:rsidR="00BE2A09" w:rsidRPr="00F33C58" w:rsidRDefault="00BE2A09" w:rsidP="00F33C58">
            <w:pPr>
              <w:pStyle w:val="afb"/>
              <w:widowControl w:val="0"/>
              <w:autoSpaceDE w:val="0"/>
              <w:autoSpaceDN w:val="0"/>
              <w:spacing w:after="0" w:line="240" w:lineRule="auto"/>
              <w:ind w:left="0" w:firstLine="90"/>
              <w:jc w:val="both"/>
              <w:rPr>
                <w:rFonts w:ascii="Times New Roman" w:hAnsi="Times New Roman"/>
                <w:sz w:val="24"/>
                <w:szCs w:val="24"/>
              </w:rPr>
            </w:pPr>
          </w:p>
        </w:tc>
        <w:tc>
          <w:tcPr>
            <w:tcW w:w="998" w:type="dxa"/>
            <w:vMerge/>
          </w:tcPr>
          <w:p w14:paraId="50F0A773" w14:textId="77777777" w:rsidR="00BE2A09" w:rsidRPr="00F33C58" w:rsidRDefault="00BE2A09" w:rsidP="00F33C58">
            <w:pPr>
              <w:pStyle w:val="afb"/>
              <w:widowControl w:val="0"/>
              <w:autoSpaceDE w:val="0"/>
              <w:autoSpaceDN w:val="0"/>
              <w:spacing w:after="0" w:line="240" w:lineRule="auto"/>
              <w:ind w:left="0" w:firstLine="90"/>
              <w:jc w:val="both"/>
              <w:rPr>
                <w:rFonts w:ascii="Times New Roman" w:hAnsi="Times New Roman"/>
                <w:sz w:val="24"/>
                <w:szCs w:val="24"/>
              </w:rPr>
            </w:pPr>
          </w:p>
        </w:tc>
        <w:tc>
          <w:tcPr>
            <w:tcW w:w="847" w:type="dxa"/>
          </w:tcPr>
          <w:p w14:paraId="3B54BAC6" w14:textId="77777777" w:rsidR="00BE2A09" w:rsidRPr="00F33C58" w:rsidRDefault="00BE2A09" w:rsidP="00F33C58">
            <w:pPr>
              <w:pStyle w:val="afb"/>
              <w:widowControl w:val="0"/>
              <w:autoSpaceDE w:val="0"/>
              <w:autoSpaceDN w:val="0"/>
              <w:spacing w:after="0" w:line="240" w:lineRule="auto"/>
              <w:ind w:left="0"/>
              <w:jc w:val="center"/>
              <w:rPr>
                <w:rFonts w:ascii="Times New Roman" w:hAnsi="Times New Roman"/>
                <w:sz w:val="24"/>
                <w:szCs w:val="24"/>
              </w:rPr>
            </w:pPr>
            <w:r w:rsidRPr="00F33C58">
              <w:rPr>
                <w:rFonts w:ascii="Times New Roman" w:hAnsi="Times New Roman"/>
                <w:sz w:val="24"/>
                <w:szCs w:val="24"/>
              </w:rPr>
              <w:t>2013</w:t>
            </w:r>
          </w:p>
        </w:tc>
        <w:tc>
          <w:tcPr>
            <w:tcW w:w="945" w:type="dxa"/>
            <w:vAlign w:val="bottom"/>
          </w:tcPr>
          <w:p w14:paraId="3C8E0929" w14:textId="77777777" w:rsidR="00BE2A09" w:rsidRPr="00F33C58" w:rsidRDefault="00BE2A09" w:rsidP="00F33C58">
            <w:pPr>
              <w:widowControl w:val="0"/>
              <w:autoSpaceDE w:val="0"/>
              <w:autoSpaceDN w:val="0"/>
              <w:spacing w:after="0" w:line="240" w:lineRule="auto"/>
              <w:ind w:firstLine="90"/>
              <w:jc w:val="center"/>
              <w:rPr>
                <w:rFonts w:ascii="Times New Roman" w:hAnsi="Times New Roman" w:cs="Times New Roman"/>
                <w:color w:val="000000"/>
                <w:sz w:val="24"/>
                <w:szCs w:val="24"/>
              </w:rPr>
            </w:pPr>
            <w:r w:rsidRPr="00F33C58">
              <w:rPr>
                <w:rFonts w:ascii="Times New Roman" w:hAnsi="Times New Roman" w:cs="Times New Roman"/>
                <w:color w:val="000000"/>
                <w:sz w:val="24"/>
                <w:szCs w:val="24"/>
              </w:rPr>
              <w:t>547,0</w:t>
            </w:r>
          </w:p>
        </w:tc>
      </w:tr>
      <w:tr w:rsidR="00BE2A09" w:rsidRPr="00F33C58" w14:paraId="6D7D4A90" w14:textId="77777777" w:rsidTr="00800566">
        <w:trPr>
          <w:trHeight w:val="77"/>
          <w:jc w:val="center"/>
        </w:trPr>
        <w:tc>
          <w:tcPr>
            <w:tcW w:w="846" w:type="dxa"/>
            <w:vMerge/>
          </w:tcPr>
          <w:p w14:paraId="5E49FEDE" w14:textId="77777777" w:rsidR="00BE2A09" w:rsidRPr="00F33C58" w:rsidRDefault="00BE2A09" w:rsidP="00F33C58">
            <w:pPr>
              <w:pStyle w:val="afb"/>
              <w:widowControl w:val="0"/>
              <w:autoSpaceDE w:val="0"/>
              <w:autoSpaceDN w:val="0"/>
              <w:spacing w:after="0" w:line="240" w:lineRule="auto"/>
              <w:ind w:left="0" w:firstLine="90"/>
              <w:jc w:val="both"/>
              <w:rPr>
                <w:rFonts w:ascii="Times New Roman" w:hAnsi="Times New Roman"/>
                <w:sz w:val="24"/>
                <w:szCs w:val="24"/>
              </w:rPr>
            </w:pPr>
          </w:p>
        </w:tc>
        <w:tc>
          <w:tcPr>
            <w:tcW w:w="3260" w:type="dxa"/>
            <w:vMerge/>
          </w:tcPr>
          <w:p w14:paraId="57C382E8" w14:textId="77777777" w:rsidR="00BE2A09" w:rsidRPr="00F33C58" w:rsidRDefault="00BE2A09" w:rsidP="00F33C58">
            <w:pPr>
              <w:pStyle w:val="afb"/>
              <w:widowControl w:val="0"/>
              <w:autoSpaceDE w:val="0"/>
              <w:autoSpaceDN w:val="0"/>
              <w:spacing w:after="0" w:line="240" w:lineRule="auto"/>
              <w:ind w:left="0" w:firstLine="90"/>
              <w:jc w:val="both"/>
              <w:rPr>
                <w:rFonts w:ascii="Times New Roman" w:hAnsi="Times New Roman"/>
                <w:sz w:val="24"/>
                <w:szCs w:val="24"/>
              </w:rPr>
            </w:pPr>
          </w:p>
        </w:tc>
        <w:tc>
          <w:tcPr>
            <w:tcW w:w="998" w:type="dxa"/>
            <w:vMerge/>
          </w:tcPr>
          <w:p w14:paraId="0281EC94" w14:textId="77777777" w:rsidR="00BE2A09" w:rsidRPr="00F33C58" w:rsidRDefault="00BE2A09" w:rsidP="00F33C58">
            <w:pPr>
              <w:pStyle w:val="afb"/>
              <w:widowControl w:val="0"/>
              <w:autoSpaceDE w:val="0"/>
              <w:autoSpaceDN w:val="0"/>
              <w:spacing w:after="0" w:line="240" w:lineRule="auto"/>
              <w:ind w:left="0" w:firstLine="90"/>
              <w:jc w:val="both"/>
              <w:rPr>
                <w:rFonts w:ascii="Times New Roman" w:hAnsi="Times New Roman"/>
                <w:sz w:val="24"/>
                <w:szCs w:val="24"/>
              </w:rPr>
            </w:pPr>
          </w:p>
        </w:tc>
        <w:tc>
          <w:tcPr>
            <w:tcW w:w="847" w:type="dxa"/>
          </w:tcPr>
          <w:p w14:paraId="4D5DABA1" w14:textId="77777777" w:rsidR="00BE2A09" w:rsidRPr="00F33C58" w:rsidRDefault="00BE2A09" w:rsidP="00F33C58">
            <w:pPr>
              <w:pStyle w:val="afb"/>
              <w:widowControl w:val="0"/>
              <w:autoSpaceDE w:val="0"/>
              <w:autoSpaceDN w:val="0"/>
              <w:spacing w:after="0" w:line="240" w:lineRule="auto"/>
              <w:ind w:left="0"/>
              <w:jc w:val="center"/>
              <w:rPr>
                <w:rFonts w:ascii="Times New Roman" w:hAnsi="Times New Roman"/>
                <w:sz w:val="24"/>
                <w:szCs w:val="24"/>
              </w:rPr>
            </w:pPr>
            <w:r w:rsidRPr="00F33C58">
              <w:rPr>
                <w:rFonts w:ascii="Times New Roman" w:hAnsi="Times New Roman"/>
                <w:sz w:val="24"/>
                <w:szCs w:val="24"/>
              </w:rPr>
              <w:t>2014</w:t>
            </w:r>
          </w:p>
        </w:tc>
        <w:tc>
          <w:tcPr>
            <w:tcW w:w="945" w:type="dxa"/>
            <w:vAlign w:val="bottom"/>
          </w:tcPr>
          <w:p w14:paraId="1D8E0C5F" w14:textId="77777777" w:rsidR="00BE2A09" w:rsidRPr="00F33C58" w:rsidRDefault="00BE2A09" w:rsidP="00F33C58">
            <w:pPr>
              <w:widowControl w:val="0"/>
              <w:autoSpaceDE w:val="0"/>
              <w:autoSpaceDN w:val="0"/>
              <w:spacing w:after="0" w:line="240" w:lineRule="auto"/>
              <w:ind w:firstLine="90"/>
              <w:jc w:val="center"/>
              <w:rPr>
                <w:rFonts w:ascii="Times New Roman" w:hAnsi="Times New Roman" w:cs="Times New Roman"/>
                <w:color w:val="000000"/>
                <w:sz w:val="24"/>
                <w:szCs w:val="24"/>
              </w:rPr>
            </w:pPr>
            <w:r w:rsidRPr="00F33C58">
              <w:rPr>
                <w:rFonts w:ascii="Times New Roman" w:hAnsi="Times New Roman" w:cs="Times New Roman"/>
                <w:color w:val="000000"/>
                <w:sz w:val="24"/>
                <w:szCs w:val="24"/>
              </w:rPr>
              <w:t>664,0</w:t>
            </w:r>
          </w:p>
        </w:tc>
      </w:tr>
      <w:tr w:rsidR="00BE2A09" w:rsidRPr="00F33C58" w14:paraId="28A0E897" w14:textId="77777777" w:rsidTr="00800566">
        <w:trPr>
          <w:trHeight w:val="77"/>
          <w:jc w:val="center"/>
        </w:trPr>
        <w:tc>
          <w:tcPr>
            <w:tcW w:w="846" w:type="dxa"/>
            <w:vMerge/>
          </w:tcPr>
          <w:p w14:paraId="7AA25D09" w14:textId="77777777" w:rsidR="00BE2A09" w:rsidRPr="00F33C58" w:rsidRDefault="00BE2A09" w:rsidP="00F33C58">
            <w:pPr>
              <w:pStyle w:val="afb"/>
              <w:widowControl w:val="0"/>
              <w:autoSpaceDE w:val="0"/>
              <w:autoSpaceDN w:val="0"/>
              <w:spacing w:after="0" w:line="240" w:lineRule="auto"/>
              <w:ind w:left="0" w:firstLine="90"/>
              <w:jc w:val="both"/>
              <w:rPr>
                <w:rFonts w:ascii="Times New Roman" w:hAnsi="Times New Roman"/>
                <w:sz w:val="24"/>
                <w:szCs w:val="24"/>
              </w:rPr>
            </w:pPr>
          </w:p>
        </w:tc>
        <w:tc>
          <w:tcPr>
            <w:tcW w:w="3260" w:type="dxa"/>
            <w:vMerge/>
          </w:tcPr>
          <w:p w14:paraId="41D823AC" w14:textId="77777777" w:rsidR="00BE2A09" w:rsidRPr="00F33C58" w:rsidRDefault="00BE2A09" w:rsidP="00F33C58">
            <w:pPr>
              <w:pStyle w:val="afb"/>
              <w:widowControl w:val="0"/>
              <w:autoSpaceDE w:val="0"/>
              <w:autoSpaceDN w:val="0"/>
              <w:spacing w:after="0" w:line="240" w:lineRule="auto"/>
              <w:ind w:left="0" w:firstLine="90"/>
              <w:jc w:val="both"/>
              <w:rPr>
                <w:rFonts w:ascii="Times New Roman" w:hAnsi="Times New Roman"/>
                <w:sz w:val="24"/>
                <w:szCs w:val="24"/>
              </w:rPr>
            </w:pPr>
          </w:p>
        </w:tc>
        <w:tc>
          <w:tcPr>
            <w:tcW w:w="998" w:type="dxa"/>
            <w:vMerge/>
          </w:tcPr>
          <w:p w14:paraId="1BDD4BA3" w14:textId="77777777" w:rsidR="00BE2A09" w:rsidRPr="00F33C58" w:rsidRDefault="00BE2A09" w:rsidP="00F33C58">
            <w:pPr>
              <w:pStyle w:val="afb"/>
              <w:widowControl w:val="0"/>
              <w:autoSpaceDE w:val="0"/>
              <w:autoSpaceDN w:val="0"/>
              <w:spacing w:after="0" w:line="240" w:lineRule="auto"/>
              <w:ind w:left="0" w:firstLine="90"/>
              <w:jc w:val="both"/>
              <w:rPr>
                <w:rFonts w:ascii="Times New Roman" w:hAnsi="Times New Roman"/>
                <w:sz w:val="24"/>
                <w:szCs w:val="24"/>
              </w:rPr>
            </w:pPr>
          </w:p>
        </w:tc>
        <w:tc>
          <w:tcPr>
            <w:tcW w:w="847" w:type="dxa"/>
          </w:tcPr>
          <w:p w14:paraId="13AB7101" w14:textId="77777777" w:rsidR="00BE2A09" w:rsidRPr="00F33C58" w:rsidRDefault="00BE2A09" w:rsidP="00F33C58">
            <w:pPr>
              <w:pStyle w:val="afb"/>
              <w:widowControl w:val="0"/>
              <w:autoSpaceDE w:val="0"/>
              <w:autoSpaceDN w:val="0"/>
              <w:spacing w:after="0" w:line="240" w:lineRule="auto"/>
              <w:ind w:left="0"/>
              <w:jc w:val="center"/>
              <w:rPr>
                <w:rFonts w:ascii="Times New Roman" w:hAnsi="Times New Roman"/>
                <w:sz w:val="24"/>
                <w:szCs w:val="24"/>
              </w:rPr>
            </w:pPr>
            <w:r w:rsidRPr="00F33C58">
              <w:rPr>
                <w:rFonts w:ascii="Times New Roman" w:hAnsi="Times New Roman"/>
                <w:sz w:val="24"/>
                <w:szCs w:val="24"/>
              </w:rPr>
              <w:t>2015</w:t>
            </w:r>
          </w:p>
        </w:tc>
        <w:tc>
          <w:tcPr>
            <w:tcW w:w="945" w:type="dxa"/>
            <w:vAlign w:val="bottom"/>
          </w:tcPr>
          <w:p w14:paraId="331ADD19" w14:textId="77777777" w:rsidR="00BE2A09" w:rsidRPr="00F33C58" w:rsidRDefault="00BE2A09" w:rsidP="00F33C58">
            <w:pPr>
              <w:widowControl w:val="0"/>
              <w:autoSpaceDE w:val="0"/>
              <w:autoSpaceDN w:val="0"/>
              <w:spacing w:after="0" w:line="240" w:lineRule="auto"/>
              <w:ind w:firstLine="90"/>
              <w:jc w:val="center"/>
              <w:rPr>
                <w:rFonts w:ascii="Times New Roman" w:hAnsi="Times New Roman" w:cs="Times New Roman"/>
                <w:color w:val="000000"/>
                <w:sz w:val="24"/>
                <w:szCs w:val="24"/>
              </w:rPr>
            </w:pPr>
            <w:r w:rsidRPr="00F33C58">
              <w:rPr>
                <w:rFonts w:ascii="Times New Roman" w:hAnsi="Times New Roman" w:cs="Times New Roman"/>
                <w:color w:val="000000"/>
                <w:sz w:val="24"/>
                <w:szCs w:val="24"/>
              </w:rPr>
              <w:t>641,5</w:t>
            </w:r>
          </w:p>
        </w:tc>
      </w:tr>
      <w:tr w:rsidR="00BE2A09" w:rsidRPr="00F33C58" w14:paraId="14EBA60B" w14:textId="77777777" w:rsidTr="00800566">
        <w:trPr>
          <w:trHeight w:val="77"/>
          <w:jc w:val="center"/>
        </w:trPr>
        <w:tc>
          <w:tcPr>
            <w:tcW w:w="846" w:type="dxa"/>
            <w:vMerge/>
          </w:tcPr>
          <w:p w14:paraId="4007C0E6" w14:textId="77777777" w:rsidR="00BE2A09" w:rsidRPr="00F33C58" w:rsidRDefault="00BE2A09" w:rsidP="00F33C58">
            <w:pPr>
              <w:pStyle w:val="afb"/>
              <w:widowControl w:val="0"/>
              <w:autoSpaceDE w:val="0"/>
              <w:autoSpaceDN w:val="0"/>
              <w:spacing w:after="0" w:line="240" w:lineRule="auto"/>
              <w:ind w:left="0" w:firstLine="90"/>
              <w:jc w:val="both"/>
              <w:rPr>
                <w:rFonts w:ascii="Times New Roman" w:hAnsi="Times New Roman"/>
                <w:sz w:val="24"/>
                <w:szCs w:val="24"/>
              </w:rPr>
            </w:pPr>
          </w:p>
        </w:tc>
        <w:tc>
          <w:tcPr>
            <w:tcW w:w="3260" w:type="dxa"/>
            <w:vMerge/>
          </w:tcPr>
          <w:p w14:paraId="047FFB72" w14:textId="77777777" w:rsidR="00BE2A09" w:rsidRPr="00F33C58" w:rsidRDefault="00BE2A09" w:rsidP="00F33C58">
            <w:pPr>
              <w:pStyle w:val="afb"/>
              <w:widowControl w:val="0"/>
              <w:autoSpaceDE w:val="0"/>
              <w:autoSpaceDN w:val="0"/>
              <w:spacing w:after="0" w:line="240" w:lineRule="auto"/>
              <w:ind w:left="0" w:firstLine="90"/>
              <w:jc w:val="both"/>
              <w:rPr>
                <w:rFonts w:ascii="Times New Roman" w:hAnsi="Times New Roman"/>
                <w:sz w:val="24"/>
                <w:szCs w:val="24"/>
              </w:rPr>
            </w:pPr>
          </w:p>
        </w:tc>
        <w:tc>
          <w:tcPr>
            <w:tcW w:w="998" w:type="dxa"/>
            <w:vMerge/>
          </w:tcPr>
          <w:p w14:paraId="3CDDE742" w14:textId="77777777" w:rsidR="00BE2A09" w:rsidRPr="00F33C58" w:rsidRDefault="00BE2A09" w:rsidP="00F33C58">
            <w:pPr>
              <w:pStyle w:val="afb"/>
              <w:widowControl w:val="0"/>
              <w:autoSpaceDE w:val="0"/>
              <w:autoSpaceDN w:val="0"/>
              <w:spacing w:after="0" w:line="240" w:lineRule="auto"/>
              <w:ind w:left="0" w:firstLine="90"/>
              <w:jc w:val="both"/>
              <w:rPr>
                <w:rFonts w:ascii="Times New Roman" w:hAnsi="Times New Roman"/>
                <w:sz w:val="24"/>
                <w:szCs w:val="24"/>
              </w:rPr>
            </w:pPr>
          </w:p>
        </w:tc>
        <w:tc>
          <w:tcPr>
            <w:tcW w:w="847" w:type="dxa"/>
          </w:tcPr>
          <w:p w14:paraId="27FD9436" w14:textId="77777777" w:rsidR="00BE2A09" w:rsidRPr="00F33C58" w:rsidRDefault="00BE2A09" w:rsidP="00F33C58">
            <w:pPr>
              <w:pStyle w:val="afb"/>
              <w:widowControl w:val="0"/>
              <w:autoSpaceDE w:val="0"/>
              <w:autoSpaceDN w:val="0"/>
              <w:spacing w:after="0" w:line="240" w:lineRule="auto"/>
              <w:ind w:left="0"/>
              <w:jc w:val="center"/>
              <w:rPr>
                <w:rFonts w:ascii="Times New Roman" w:hAnsi="Times New Roman"/>
                <w:sz w:val="24"/>
                <w:szCs w:val="24"/>
              </w:rPr>
            </w:pPr>
            <w:r w:rsidRPr="00F33C58">
              <w:rPr>
                <w:rFonts w:ascii="Times New Roman" w:hAnsi="Times New Roman"/>
                <w:sz w:val="24"/>
                <w:szCs w:val="24"/>
              </w:rPr>
              <w:t>2016</w:t>
            </w:r>
          </w:p>
        </w:tc>
        <w:tc>
          <w:tcPr>
            <w:tcW w:w="945" w:type="dxa"/>
          </w:tcPr>
          <w:p w14:paraId="462BAF2A" w14:textId="77777777" w:rsidR="00BE2A09" w:rsidRPr="00F33C58" w:rsidRDefault="00BE2A09" w:rsidP="00F33C58">
            <w:pPr>
              <w:pStyle w:val="afb"/>
              <w:widowControl w:val="0"/>
              <w:autoSpaceDE w:val="0"/>
              <w:autoSpaceDN w:val="0"/>
              <w:spacing w:after="0" w:line="240" w:lineRule="auto"/>
              <w:ind w:left="0" w:firstLine="90"/>
              <w:jc w:val="center"/>
              <w:rPr>
                <w:rFonts w:ascii="Times New Roman" w:hAnsi="Times New Roman"/>
                <w:sz w:val="24"/>
                <w:szCs w:val="24"/>
              </w:rPr>
            </w:pPr>
            <w:r w:rsidRPr="00F33C58">
              <w:rPr>
                <w:rFonts w:ascii="Times New Roman" w:hAnsi="Times New Roman"/>
                <w:sz w:val="24"/>
                <w:szCs w:val="24"/>
              </w:rPr>
              <w:t>621,9</w:t>
            </w:r>
          </w:p>
        </w:tc>
      </w:tr>
      <w:tr w:rsidR="00BE2A09" w:rsidRPr="00F33C58" w14:paraId="6EE06D76" w14:textId="77777777" w:rsidTr="00800566">
        <w:trPr>
          <w:trHeight w:val="77"/>
          <w:jc w:val="center"/>
        </w:trPr>
        <w:tc>
          <w:tcPr>
            <w:tcW w:w="846" w:type="dxa"/>
            <w:vMerge/>
          </w:tcPr>
          <w:p w14:paraId="2F4DA7EC" w14:textId="77777777" w:rsidR="00BE2A09" w:rsidRPr="00F33C58" w:rsidRDefault="00BE2A09" w:rsidP="00F33C58">
            <w:pPr>
              <w:pStyle w:val="afb"/>
              <w:widowControl w:val="0"/>
              <w:autoSpaceDE w:val="0"/>
              <w:autoSpaceDN w:val="0"/>
              <w:spacing w:after="0" w:line="240" w:lineRule="auto"/>
              <w:ind w:left="0" w:firstLine="90"/>
              <w:jc w:val="both"/>
              <w:rPr>
                <w:rFonts w:ascii="Times New Roman" w:hAnsi="Times New Roman"/>
                <w:sz w:val="24"/>
                <w:szCs w:val="24"/>
              </w:rPr>
            </w:pPr>
          </w:p>
        </w:tc>
        <w:tc>
          <w:tcPr>
            <w:tcW w:w="3260" w:type="dxa"/>
            <w:vMerge/>
          </w:tcPr>
          <w:p w14:paraId="512FDDDA" w14:textId="77777777" w:rsidR="00BE2A09" w:rsidRPr="00F33C58" w:rsidRDefault="00BE2A09" w:rsidP="00F33C58">
            <w:pPr>
              <w:pStyle w:val="afb"/>
              <w:widowControl w:val="0"/>
              <w:autoSpaceDE w:val="0"/>
              <w:autoSpaceDN w:val="0"/>
              <w:spacing w:after="0" w:line="240" w:lineRule="auto"/>
              <w:ind w:left="0" w:firstLine="90"/>
              <w:jc w:val="both"/>
              <w:rPr>
                <w:rFonts w:ascii="Times New Roman" w:hAnsi="Times New Roman"/>
                <w:sz w:val="24"/>
                <w:szCs w:val="24"/>
              </w:rPr>
            </w:pPr>
          </w:p>
        </w:tc>
        <w:tc>
          <w:tcPr>
            <w:tcW w:w="998" w:type="dxa"/>
            <w:vMerge/>
          </w:tcPr>
          <w:p w14:paraId="345EDB39" w14:textId="77777777" w:rsidR="00BE2A09" w:rsidRPr="00F33C58" w:rsidRDefault="00BE2A09" w:rsidP="00F33C58">
            <w:pPr>
              <w:pStyle w:val="afb"/>
              <w:widowControl w:val="0"/>
              <w:autoSpaceDE w:val="0"/>
              <w:autoSpaceDN w:val="0"/>
              <w:spacing w:after="0" w:line="240" w:lineRule="auto"/>
              <w:ind w:left="0" w:firstLine="90"/>
              <w:jc w:val="both"/>
              <w:rPr>
                <w:rFonts w:ascii="Times New Roman" w:hAnsi="Times New Roman"/>
                <w:sz w:val="24"/>
                <w:szCs w:val="24"/>
              </w:rPr>
            </w:pPr>
          </w:p>
        </w:tc>
        <w:tc>
          <w:tcPr>
            <w:tcW w:w="847" w:type="dxa"/>
          </w:tcPr>
          <w:p w14:paraId="360CEA2E" w14:textId="77777777" w:rsidR="00BE2A09" w:rsidRPr="00F33C58" w:rsidRDefault="00BE2A09" w:rsidP="00F33C58">
            <w:pPr>
              <w:pStyle w:val="afb"/>
              <w:widowControl w:val="0"/>
              <w:autoSpaceDE w:val="0"/>
              <w:autoSpaceDN w:val="0"/>
              <w:spacing w:after="0" w:line="240" w:lineRule="auto"/>
              <w:ind w:left="0"/>
              <w:jc w:val="center"/>
              <w:rPr>
                <w:rFonts w:ascii="Times New Roman" w:hAnsi="Times New Roman"/>
                <w:sz w:val="24"/>
                <w:szCs w:val="24"/>
              </w:rPr>
            </w:pPr>
            <w:r w:rsidRPr="00F33C58">
              <w:rPr>
                <w:rFonts w:ascii="Times New Roman" w:hAnsi="Times New Roman"/>
                <w:sz w:val="24"/>
                <w:szCs w:val="24"/>
              </w:rPr>
              <w:t>2017</w:t>
            </w:r>
          </w:p>
        </w:tc>
        <w:tc>
          <w:tcPr>
            <w:tcW w:w="945" w:type="dxa"/>
            <w:shd w:val="clear" w:color="auto" w:fill="auto"/>
          </w:tcPr>
          <w:p w14:paraId="2880C3B3" w14:textId="77777777" w:rsidR="00BE2A09" w:rsidRPr="00F33C58" w:rsidRDefault="00BE2A09" w:rsidP="00F33C58">
            <w:pPr>
              <w:pStyle w:val="afb"/>
              <w:widowControl w:val="0"/>
              <w:autoSpaceDE w:val="0"/>
              <w:autoSpaceDN w:val="0"/>
              <w:spacing w:after="0" w:line="240" w:lineRule="auto"/>
              <w:ind w:left="0" w:firstLine="90"/>
              <w:jc w:val="center"/>
              <w:rPr>
                <w:rFonts w:ascii="Times New Roman" w:hAnsi="Times New Roman"/>
                <w:sz w:val="24"/>
                <w:szCs w:val="24"/>
              </w:rPr>
            </w:pPr>
            <w:r w:rsidRPr="00F33C58">
              <w:rPr>
                <w:rFonts w:ascii="Times New Roman" w:hAnsi="Times New Roman"/>
                <w:sz w:val="24"/>
                <w:szCs w:val="24"/>
              </w:rPr>
              <w:t>624,4</w:t>
            </w:r>
          </w:p>
        </w:tc>
      </w:tr>
      <w:tr w:rsidR="00BE2A09" w:rsidRPr="00F33C58" w14:paraId="0CC4ABEF" w14:textId="77777777" w:rsidTr="00800566">
        <w:trPr>
          <w:trHeight w:val="263"/>
          <w:jc w:val="center"/>
        </w:trPr>
        <w:tc>
          <w:tcPr>
            <w:tcW w:w="846" w:type="dxa"/>
            <w:vMerge w:val="restart"/>
          </w:tcPr>
          <w:p w14:paraId="51BA4523" w14:textId="64A50769" w:rsidR="00BE2A09" w:rsidRPr="00F33C58" w:rsidRDefault="00636106" w:rsidP="00F33C58">
            <w:pPr>
              <w:pStyle w:val="afb"/>
              <w:widowControl w:val="0"/>
              <w:autoSpaceDE w:val="0"/>
              <w:autoSpaceDN w:val="0"/>
              <w:spacing w:after="0" w:line="240" w:lineRule="auto"/>
              <w:ind w:left="0" w:hanging="13"/>
              <w:rPr>
                <w:rFonts w:ascii="Times New Roman" w:hAnsi="Times New Roman"/>
                <w:sz w:val="24"/>
                <w:szCs w:val="24"/>
              </w:rPr>
            </w:pPr>
            <w:r w:rsidRPr="00F33C58">
              <w:rPr>
                <w:rFonts w:ascii="Times New Roman" w:hAnsi="Times New Roman"/>
                <w:sz w:val="24"/>
                <w:szCs w:val="24"/>
              </w:rPr>
              <w:t xml:space="preserve">  </w:t>
            </w:r>
            <w:r w:rsidR="00BE2A09" w:rsidRPr="00F33C58">
              <w:rPr>
                <w:rFonts w:ascii="Times New Roman" w:hAnsi="Times New Roman"/>
                <w:sz w:val="24"/>
                <w:szCs w:val="24"/>
              </w:rPr>
              <w:t>2.</w:t>
            </w:r>
          </w:p>
        </w:tc>
        <w:tc>
          <w:tcPr>
            <w:tcW w:w="3260" w:type="dxa"/>
            <w:vMerge w:val="restart"/>
          </w:tcPr>
          <w:p w14:paraId="11DB4EF3" w14:textId="77777777" w:rsidR="00BE2A09" w:rsidRPr="00F33C58" w:rsidRDefault="00BE2A09" w:rsidP="00F33C58">
            <w:pPr>
              <w:pStyle w:val="ConsPlusNonformat"/>
              <w:spacing w:after="0" w:line="240" w:lineRule="auto"/>
              <w:ind w:hanging="13"/>
              <w:jc w:val="both"/>
              <w:rPr>
                <w:rFonts w:ascii="Times New Roman" w:hAnsi="Times New Roman" w:cs="Times New Roman"/>
                <w:sz w:val="24"/>
                <w:szCs w:val="24"/>
              </w:rPr>
            </w:pPr>
            <w:r w:rsidRPr="00F33C58">
              <w:rPr>
                <w:rFonts w:ascii="Times New Roman" w:hAnsi="Times New Roman" w:cs="Times New Roman"/>
                <w:sz w:val="24"/>
                <w:szCs w:val="24"/>
              </w:rPr>
              <w:t xml:space="preserve">Перевозка      </w:t>
            </w:r>
          </w:p>
          <w:p w14:paraId="2570722E" w14:textId="77777777" w:rsidR="00BE2A09" w:rsidRPr="00F33C58" w:rsidRDefault="00BE2A09" w:rsidP="00F33C58">
            <w:pPr>
              <w:pStyle w:val="ConsPlusNonformat"/>
              <w:spacing w:after="0" w:line="240" w:lineRule="auto"/>
              <w:ind w:hanging="13"/>
              <w:jc w:val="both"/>
              <w:rPr>
                <w:rFonts w:ascii="Times New Roman" w:hAnsi="Times New Roman" w:cs="Times New Roman"/>
                <w:sz w:val="24"/>
                <w:szCs w:val="24"/>
              </w:rPr>
            </w:pPr>
            <w:r w:rsidRPr="00F33C58">
              <w:rPr>
                <w:rFonts w:ascii="Times New Roman" w:hAnsi="Times New Roman" w:cs="Times New Roman"/>
                <w:sz w:val="24"/>
                <w:szCs w:val="24"/>
              </w:rPr>
              <w:t xml:space="preserve">пассажиров     </w:t>
            </w:r>
          </w:p>
          <w:p w14:paraId="65D92780" w14:textId="77777777" w:rsidR="00BE2A09" w:rsidRPr="00F33C58" w:rsidRDefault="00BE2A09" w:rsidP="00F33C58">
            <w:pPr>
              <w:pStyle w:val="ConsPlusNonformat"/>
              <w:spacing w:after="0" w:line="240" w:lineRule="auto"/>
              <w:ind w:hanging="13"/>
              <w:jc w:val="both"/>
              <w:rPr>
                <w:rFonts w:ascii="Times New Roman" w:hAnsi="Times New Roman" w:cs="Times New Roman"/>
                <w:sz w:val="24"/>
                <w:szCs w:val="24"/>
              </w:rPr>
            </w:pPr>
            <w:r w:rsidRPr="00F33C58">
              <w:rPr>
                <w:rFonts w:ascii="Times New Roman" w:hAnsi="Times New Roman" w:cs="Times New Roman"/>
                <w:sz w:val="24"/>
                <w:szCs w:val="24"/>
              </w:rPr>
              <w:t xml:space="preserve">частным </w:t>
            </w:r>
          </w:p>
          <w:p w14:paraId="56CD3CB4" w14:textId="77777777" w:rsidR="00BE2A09" w:rsidRPr="00F33C58" w:rsidRDefault="00BE2A09" w:rsidP="00F33C58">
            <w:pPr>
              <w:pStyle w:val="ConsPlusNonformat"/>
              <w:spacing w:after="0" w:line="240" w:lineRule="auto"/>
              <w:ind w:hanging="13"/>
              <w:jc w:val="both"/>
              <w:rPr>
                <w:rFonts w:ascii="Times New Roman" w:hAnsi="Times New Roman" w:cs="Times New Roman"/>
                <w:sz w:val="24"/>
                <w:szCs w:val="24"/>
              </w:rPr>
            </w:pPr>
            <w:r w:rsidRPr="00F33C58">
              <w:rPr>
                <w:rFonts w:ascii="Times New Roman" w:hAnsi="Times New Roman" w:cs="Times New Roman"/>
                <w:sz w:val="24"/>
                <w:szCs w:val="24"/>
              </w:rPr>
              <w:t xml:space="preserve">общественным  </w:t>
            </w:r>
          </w:p>
          <w:p w14:paraId="1A9EB21D" w14:textId="77777777" w:rsidR="00BE2A09" w:rsidRPr="00F33C58" w:rsidRDefault="00BE2A09" w:rsidP="00F33C58">
            <w:pPr>
              <w:pStyle w:val="ConsPlusNonformat"/>
              <w:spacing w:after="0" w:line="240" w:lineRule="auto"/>
              <w:ind w:hanging="13"/>
              <w:jc w:val="both"/>
              <w:rPr>
                <w:rFonts w:ascii="Times New Roman" w:hAnsi="Times New Roman" w:cs="Times New Roman"/>
                <w:sz w:val="24"/>
                <w:szCs w:val="24"/>
              </w:rPr>
            </w:pPr>
            <w:r w:rsidRPr="00F33C58">
              <w:rPr>
                <w:rFonts w:ascii="Times New Roman" w:hAnsi="Times New Roman" w:cs="Times New Roman"/>
                <w:sz w:val="24"/>
                <w:szCs w:val="24"/>
              </w:rPr>
              <w:t xml:space="preserve">транспортом </w:t>
            </w:r>
          </w:p>
          <w:p w14:paraId="5523CB84" w14:textId="77777777" w:rsidR="00BE2A09" w:rsidRPr="00F33C58" w:rsidRDefault="00BE2A09" w:rsidP="00F33C58">
            <w:pPr>
              <w:pStyle w:val="ConsPlusNonformat"/>
              <w:spacing w:after="0" w:line="240" w:lineRule="auto"/>
              <w:ind w:hanging="13"/>
              <w:jc w:val="both"/>
              <w:rPr>
                <w:rFonts w:ascii="Times New Roman" w:hAnsi="Times New Roman" w:cs="Times New Roman"/>
                <w:sz w:val="24"/>
                <w:szCs w:val="24"/>
              </w:rPr>
            </w:pPr>
          </w:p>
        </w:tc>
        <w:tc>
          <w:tcPr>
            <w:tcW w:w="998" w:type="dxa"/>
            <w:vMerge w:val="restart"/>
          </w:tcPr>
          <w:p w14:paraId="59435DA5" w14:textId="77777777" w:rsidR="00BE2A09" w:rsidRPr="00F33C58" w:rsidRDefault="00BE2A09" w:rsidP="00F33C58">
            <w:pPr>
              <w:pStyle w:val="ConsPlusNonformat"/>
              <w:spacing w:after="0" w:line="240" w:lineRule="auto"/>
              <w:ind w:hanging="17"/>
              <w:jc w:val="both"/>
              <w:rPr>
                <w:rFonts w:ascii="Times New Roman" w:hAnsi="Times New Roman" w:cs="Times New Roman"/>
                <w:sz w:val="24"/>
                <w:szCs w:val="24"/>
              </w:rPr>
            </w:pPr>
            <w:r w:rsidRPr="00F33C58">
              <w:rPr>
                <w:rFonts w:ascii="Times New Roman" w:hAnsi="Times New Roman" w:cs="Times New Roman"/>
                <w:sz w:val="24"/>
                <w:szCs w:val="24"/>
              </w:rPr>
              <w:t xml:space="preserve">тысяч   </w:t>
            </w:r>
          </w:p>
          <w:p w14:paraId="086C62DA" w14:textId="77777777" w:rsidR="00BE2A09" w:rsidRPr="00F33C58" w:rsidRDefault="00BE2A09" w:rsidP="00F33C58">
            <w:pPr>
              <w:pStyle w:val="ConsPlusNonformat"/>
              <w:spacing w:after="0" w:line="240" w:lineRule="auto"/>
              <w:ind w:hanging="17"/>
              <w:jc w:val="both"/>
              <w:rPr>
                <w:rFonts w:ascii="Times New Roman" w:hAnsi="Times New Roman" w:cs="Times New Roman"/>
                <w:sz w:val="24"/>
                <w:szCs w:val="24"/>
              </w:rPr>
            </w:pPr>
            <w:r w:rsidRPr="00F33C58">
              <w:rPr>
                <w:rFonts w:ascii="Times New Roman" w:hAnsi="Times New Roman" w:cs="Times New Roman"/>
                <w:sz w:val="24"/>
                <w:szCs w:val="24"/>
              </w:rPr>
              <w:t xml:space="preserve">человек   </w:t>
            </w:r>
          </w:p>
        </w:tc>
        <w:tc>
          <w:tcPr>
            <w:tcW w:w="847" w:type="dxa"/>
          </w:tcPr>
          <w:p w14:paraId="41190BDA" w14:textId="77777777" w:rsidR="00BE2A09" w:rsidRPr="00F33C58" w:rsidRDefault="00BE2A09" w:rsidP="00F33C58">
            <w:pPr>
              <w:pStyle w:val="afb"/>
              <w:widowControl w:val="0"/>
              <w:autoSpaceDE w:val="0"/>
              <w:autoSpaceDN w:val="0"/>
              <w:spacing w:after="0" w:line="240" w:lineRule="auto"/>
              <w:ind w:left="0"/>
              <w:jc w:val="center"/>
              <w:rPr>
                <w:rFonts w:ascii="Times New Roman" w:hAnsi="Times New Roman"/>
                <w:sz w:val="24"/>
                <w:szCs w:val="24"/>
              </w:rPr>
            </w:pPr>
            <w:r w:rsidRPr="00F33C58">
              <w:rPr>
                <w:rFonts w:ascii="Times New Roman" w:hAnsi="Times New Roman"/>
                <w:sz w:val="24"/>
                <w:szCs w:val="24"/>
              </w:rPr>
              <w:t>2012</w:t>
            </w:r>
          </w:p>
        </w:tc>
        <w:tc>
          <w:tcPr>
            <w:tcW w:w="945" w:type="dxa"/>
            <w:vAlign w:val="bottom"/>
          </w:tcPr>
          <w:p w14:paraId="78E88F0C" w14:textId="22A5980E" w:rsidR="00BE2A09" w:rsidRPr="00F33C58" w:rsidRDefault="00BE2A09" w:rsidP="00F33C58">
            <w:pPr>
              <w:widowControl w:val="0"/>
              <w:autoSpaceDE w:val="0"/>
              <w:autoSpaceDN w:val="0"/>
              <w:spacing w:after="0" w:line="240" w:lineRule="auto"/>
              <w:ind w:hanging="13"/>
              <w:jc w:val="center"/>
              <w:rPr>
                <w:rFonts w:ascii="Times New Roman" w:hAnsi="Times New Roman" w:cs="Times New Roman"/>
                <w:color w:val="000000"/>
                <w:sz w:val="24"/>
                <w:szCs w:val="24"/>
              </w:rPr>
            </w:pPr>
            <w:r w:rsidRPr="00F33C58">
              <w:rPr>
                <w:rFonts w:ascii="Times New Roman" w:hAnsi="Times New Roman" w:cs="Times New Roman"/>
                <w:color w:val="000000"/>
                <w:sz w:val="24"/>
                <w:szCs w:val="24"/>
              </w:rPr>
              <w:t>60,5</w:t>
            </w:r>
          </w:p>
        </w:tc>
      </w:tr>
      <w:tr w:rsidR="00BE2A09" w:rsidRPr="00F33C58" w14:paraId="4BF1A182" w14:textId="77777777" w:rsidTr="00800566">
        <w:trPr>
          <w:trHeight w:val="77"/>
          <w:jc w:val="center"/>
        </w:trPr>
        <w:tc>
          <w:tcPr>
            <w:tcW w:w="846" w:type="dxa"/>
            <w:vMerge/>
          </w:tcPr>
          <w:p w14:paraId="7004AAF1" w14:textId="77777777" w:rsidR="00BE2A09" w:rsidRPr="00F33C58" w:rsidRDefault="00BE2A09" w:rsidP="00F33C58">
            <w:pPr>
              <w:pStyle w:val="afb"/>
              <w:widowControl w:val="0"/>
              <w:autoSpaceDE w:val="0"/>
              <w:autoSpaceDN w:val="0"/>
              <w:spacing w:after="0" w:line="240" w:lineRule="auto"/>
              <w:ind w:left="0" w:hanging="13"/>
              <w:jc w:val="center"/>
              <w:rPr>
                <w:rFonts w:ascii="Times New Roman" w:hAnsi="Times New Roman"/>
                <w:sz w:val="24"/>
                <w:szCs w:val="24"/>
              </w:rPr>
            </w:pPr>
          </w:p>
        </w:tc>
        <w:tc>
          <w:tcPr>
            <w:tcW w:w="3260" w:type="dxa"/>
            <w:vMerge/>
          </w:tcPr>
          <w:p w14:paraId="7E1EC573" w14:textId="77777777" w:rsidR="00BE2A09" w:rsidRPr="00F33C58" w:rsidRDefault="00BE2A09" w:rsidP="00F33C58">
            <w:pPr>
              <w:pStyle w:val="afb"/>
              <w:widowControl w:val="0"/>
              <w:autoSpaceDE w:val="0"/>
              <w:autoSpaceDN w:val="0"/>
              <w:spacing w:after="0" w:line="240" w:lineRule="auto"/>
              <w:ind w:left="0" w:hanging="13"/>
              <w:jc w:val="both"/>
              <w:rPr>
                <w:rFonts w:ascii="Times New Roman" w:hAnsi="Times New Roman"/>
                <w:sz w:val="24"/>
                <w:szCs w:val="24"/>
              </w:rPr>
            </w:pPr>
          </w:p>
        </w:tc>
        <w:tc>
          <w:tcPr>
            <w:tcW w:w="998" w:type="dxa"/>
            <w:vMerge/>
          </w:tcPr>
          <w:p w14:paraId="7D89CE2D" w14:textId="77777777" w:rsidR="00BE2A09" w:rsidRPr="00F33C58" w:rsidRDefault="00BE2A09" w:rsidP="00F33C58">
            <w:pPr>
              <w:pStyle w:val="afb"/>
              <w:widowControl w:val="0"/>
              <w:autoSpaceDE w:val="0"/>
              <w:autoSpaceDN w:val="0"/>
              <w:spacing w:after="0" w:line="240" w:lineRule="auto"/>
              <w:ind w:left="0" w:hanging="13"/>
              <w:jc w:val="both"/>
              <w:rPr>
                <w:rFonts w:ascii="Times New Roman" w:hAnsi="Times New Roman"/>
                <w:sz w:val="24"/>
                <w:szCs w:val="24"/>
              </w:rPr>
            </w:pPr>
          </w:p>
        </w:tc>
        <w:tc>
          <w:tcPr>
            <w:tcW w:w="847" w:type="dxa"/>
          </w:tcPr>
          <w:p w14:paraId="2AB788DD" w14:textId="77777777" w:rsidR="00BE2A09" w:rsidRPr="00F33C58" w:rsidRDefault="00BE2A09" w:rsidP="00F33C58">
            <w:pPr>
              <w:pStyle w:val="afb"/>
              <w:widowControl w:val="0"/>
              <w:autoSpaceDE w:val="0"/>
              <w:autoSpaceDN w:val="0"/>
              <w:spacing w:after="0" w:line="240" w:lineRule="auto"/>
              <w:ind w:left="0"/>
              <w:jc w:val="center"/>
              <w:rPr>
                <w:rFonts w:ascii="Times New Roman" w:hAnsi="Times New Roman"/>
                <w:sz w:val="24"/>
                <w:szCs w:val="24"/>
              </w:rPr>
            </w:pPr>
            <w:r w:rsidRPr="00F33C58">
              <w:rPr>
                <w:rFonts w:ascii="Times New Roman" w:hAnsi="Times New Roman"/>
                <w:sz w:val="24"/>
                <w:szCs w:val="24"/>
              </w:rPr>
              <w:t>2013</w:t>
            </w:r>
          </w:p>
        </w:tc>
        <w:tc>
          <w:tcPr>
            <w:tcW w:w="945" w:type="dxa"/>
            <w:vAlign w:val="bottom"/>
          </w:tcPr>
          <w:p w14:paraId="5E0A4B25" w14:textId="45C709F5" w:rsidR="00BE2A09" w:rsidRPr="00F33C58" w:rsidRDefault="00BE2A09" w:rsidP="00F33C58">
            <w:pPr>
              <w:widowControl w:val="0"/>
              <w:autoSpaceDE w:val="0"/>
              <w:autoSpaceDN w:val="0"/>
              <w:spacing w:after="0" w:line="240" w:lineRule="auto"/>
              <w:ind w:hanging="13"/>
              <w:jc w:val="center"/>
              <w:rPr>
                <w:rFonts w:ascii="Times New Roman" w:hAnsi="Times New Roman" w:cs="Times New Roman"/>
                <w:color w:val="000000"/>
                <w:sz w:val="24"/>
                <w:szCs w:val="24"/>
              </w:rPr>
            </w:pPr>
            <w:r w:rsidRPr="00F33C58">
              <w:rPr>
                <w:rFonts w:ascii="Times New Roman" w:hAnsi="Times New Roman" w:cs="Times New Roman"/>
                <w:color w:val="000000"/>
                <w:sz w:val="24"/>
                <w:szCs w:val="24"/>
              </w:rPr>
              <w:t>49,1</w:t>
            </w:r>
          </w:p>
        </w:tc>
      </w:tr>
      <w:tr w:rsidR="00BE2A09" w:rsidRPr="00F33C58" w14:paraId="5B4ECD90" w14:textId="77777777" w:rsidTr="00800566">
        <w:trPr>
          <w:trHeight w:val="77"/>
          <w:jc w:val="center"/>
        </w:trPr>
        <w:tc>
          <w:tcPr>
            <w:tcW w:w="846" w:type="dxa"/>
            <w:vMerge/>
          </w:tcPr>
          <w:p w14:paraId="0FCDD49E" w14:textId="77777777" w:rsidR="00BE2A09" w:rsidRPr="00F33C58" w:rsidRDefault="00BE2A09" w:rsidP="00F33C58">
            <w:pPr>
              <w:pStyle w:val="afb"/>
              <w:widowControl w:val="0"/>
              <w:autoSpaceDE w:val="0"/>
              <w:autoSpaceDN w:val="0"/>
              <w:spacing w:after="0" w:line="240" w:lineRule="auto"/>
              <w:ind w:left="0" w:hanging="13"/>
              <w:jc w:val="both"/>
              <w:rPr>
                <w:rFonts w:ascii="Times New Roman" w:hAnsi="Times New Roman"/>
                <w:sz w:val="24"/>
                <w:szCs w:val="24"/>
              </w:rPr>
            </w:pPr>
          </w:p>
        </w:tc>
        <w:tc>
          <w:tcPr>
            <w:tcW w:w="3260" w:type="dxa"/>
            <w:vMerge/>
          </w:tcPr>
          <w:p w14:paraId="66626373" w14:textId="77777777" w:rsidR="00BE2A09" w:rsidRPr="00F33C58" w:rsidRDefault="00BE2A09" w:rsidP="00F33C58">
            <w:pPr>
              <w:pStyle w:val="afb"/>
              <w:widowControl w:val="0"/>
              <w:autoSpaceDE w:val="0"/>
              <w:autoSpaceDN w:val="0"/>
              <w:spacing w:after="0" w:line="240" w:lineRule="auto"/>
              <w:ind w:left="0" w:hanging="13"/>
              <w:jc w:val="both"/>
              <w:rPr>
                <w:rFonts w:ascii="Times New Roman" w:hAnsi="Times New Roman"/>
                <w:sz w:val="24"/>
                <w:szCs w:val="24"/>
              </w:rPr>
            </w:pPr>
          </w:p>
        </w:tc>
        <w:tc>
          <w:tcPr>
            <w:tcW w:w="998" w:type="dxa"/>
            <w:vMerge/>
          </w:tcPr>
          <w:p w14:paraId="678E1980" w14:textId="77777777" w:rsidR="00BE2A09" w:rsidRPr="00F33C58" w:rsidRDefault="00BE2A09" w:rsidP="00F33C58">
            <w:pPr>
              <w:pStyle w:val="afb"/>
              <w:widowControl w:val="0"/>
              <w:autoSpaceDE w:val="0"/>
              <w:autoSpaceDN w:val="0"/>
              <w:spacing w:after="0" w:line="240" w:lineRule="auto"/>
              <w:ind w:left="0" w:hanging="13"/>
              <w:jc w:val="both"/>
              <w:rPr>
                <w:rFonts w:ascii="Times New Roman" w:hAnsi="Times New Roman"/>
                <w:sz w:val="24"/>
                <w:szCs w:val="24"/>
              </w:rPr>
            </w:pPr>
          </w:p>
        </w:tc>
        <w:tc>
          <w:tcPr>
            <w:tcW w:w="847" w:type="dxa"/>
          </w:tcPr>
          <w:p w14:paraId="517544D3" w14:textId="77777777" w:rsidR="00BE2A09" w:rsidRPr="00F33C58" w:rsidRDefault="00BE2A09" w:rsidP="00F33C58">
            <w:pPr>
              <w:pStyle w:val="afb"/>
              <w:widowControl w:val="0"/>
              <w:autoSpaceDE w:val="0"/>
              <w:autoSpaceDN w:val="0"/>
              <w:spacing w:after="0" w:line="240" w:lineRule="auto"/>
              <w:ind w:left="0"/>
              <w:jc w:val="center"/>
              <w:rPr>
                <w:rFonts w:ascii="Times New Roman" w:hAnsi="Times New Roman"/>
                <w:sz w:val="24"/>
                <w:szCs w:val="24"/>
              </w:rPr>
            </w:pPr>
            <w:r w:rsidRPr="00F33C58">
              <w:rPr>
                <w:rFonts w:ascii="Times New Roman" w:hAnsi="Times New Roman"/>
                <w:sz w:val="24"/>
                <w:szCs w:val="24"/>
              </w:rPr>
              <w:t>2014</w:t>
            </w:r>
          </w:p>
        </w:tc>
        <w:tc>
          <w:tcPr>
            <w:tcW w:w="945" w:type="dxa"/>
            <w:vAlign w:val="bottom"/>
          </w:tcPr>
          <w:p w14:paraId="1ADE4020" w14:textId="7FD5D0AB" w:rsidR="00BE2A09" w:rsidRPr="00F33C58" w:rsidRDefault="00BE2A09" w:rsidP="00F33C58">
            <w:pPr>
              <w:widowControl w:val="0"/>
              <w:autoSpaceDE w:val="0"/>
              <w:autoSpaceDN w:val="0"/>
              <w:spacing w:after="0" w:line="240" w:lineRule="auto"/>
              <w:ind w:hanging="13"/>
              <w:jc w:val="center"/>
              <w:rPr>
                <w:rFonts w:ascii="Times New Roman" w:hAnsi="Times New Roman" w:cs="Times New Roman"/>
                <w:color w:val="000000"/>
                <w:sz w:val="24"/>
                <w:szCs w:val="24"/>
              </w:rPr>
            </w:pPr>
            <w:r w:rsidRPr="00F33C58">
              <w:rPr>
                <w:rFonts w:ascii="Times New Roman" w:hAnsi="Times New Roman" w:cs="Times New Roman"/>
                <w:color w:val="000000"/>
                <w:sz w:val="24"/>
                <w:szCs w:val="24"/>
              </w:rPr>
              <w:t>50,2</w:t>
            </w:r>
          </w:p>
        </w:tc>
      </w:tr>
      <w:tr w:rsidR="00BE2A09" w:rsidRPr="00F33C58" w14:paraId="63885000" w14:textId="77777777" w:rsidTr="00800566">
        <w:trPr>
          <w:trHeight w:val="77"/>
          <w:jc w:val="center"/>
        </w:trPr>
        <w:tc>
          <w:tcPr>
            <w:tcW w:w="846" w:type="dxa"/>
            <w:vMerge/>
          </w:tcPr>
          <w:p w14:paraId="7930E127" w14:textId="77777777" w:rsidR="00BE2A09" w:rsidRPr="00F33C58" w:rsidRDefault="00BE2A09" w:rsidP="00F33C58">
            <w:pPr>
              <w:pStyle w:val="afb"/>
              <w:widowControl w:val="0"/>
              <w:autoSpaceDE w:val="0"/>
              <w:autoSpaceDN w:val="0"/>
              <w:spacing w:after="0" w:line="240" w:lineRule="auto"/>
              <w:ind w:left="0" w:hanging="13"/>
              <w:jc w:val="both"/>
              <w:rPr>
                <w:rFonts w:ascii="Times New Roman" w:hAnsi="Times New Roman"/>
                <w:sz w:val="24"/>
                <w:szCs w:val="24"/>
              </w:rPr>
            </w:pPr>
          </w:p>
        </w:tc>
        <w:tc>
          <w:tcPr>
            <w:tcW w:w="3260" w:type="dxa"/>
            <w:vMerge/>
          </w:tcPr>
          <w:p w14:paraId="633A9F2F" w14:textId="77777777" w:rsidR="00BE2A09" w:rsidRPr="00F33C58" w:rsidRDefault="00BE2A09" w:rsidP="00F33C58">
            <w:pPr>
              <w:pStyle w:val="afb"/>
              <w:widowControl w:val="0"/>
              <w:autoSpaceDE w:val="0"/>
              <w:autoSpaceDN w:val="0"/>
              <w:spacing w:after="0" w:line="240" w:lineRule="auto"/>
              <w:ind w:left="0" w:hanging="13"/>
              <w:jc w:val="both"/>
              <w:rPr>
                <w:rFonts w:ascii="Times New Roman" w:hAnsi="Times New Roman"/>
                <w:sz w:val="24"/>
                <w:szCs w:val="24"/>
              </w:rPr>
            </w:pPr>
          </w:p>
        </w:tc>
        <w:tc>
          <w:tcPr>
            <w:tcW w:w="998" w:type="dxa"/>
            <w:vMerge/>
          </w:tcPr>
          <w:p w14:paraId="5AF9BE64" w14:textId="77777777" w:rsidR="00BE2A09" w:rsidRPr="00F33C58" w:rsidRDefault="00BE2A09" w:rsidP="00F33C58">
            <w:pPr>
              <w:pStyle w:val="afb"/>
              <w:widowControl w:val="0"/>
              <w:autoSpaceDE w:val="0"/>
              <w:autoSpaceDN w:val="0"/>
              <w:spacing w:after="0" w:line="240" w:lineRule="auto"/>
              <w:ind w:left="0" w:hanging="13"/>
              <w:jc w:val="both"/>
              <w:rPr>
                <w:rFonts w:ascii="Times New Roman" w:hAnsi="Times New Roman"/>
                <w:sz w:val="24"/>
                <w:szCs w:val="24"/>
              </w:rPr>
            </w:pPr>
          </w:p>
        </w:tc>
        <w:tc>
          <w:tcPr>
            <w:tcW w:w="847" w:type="dxa"/>
          </w:tcPr>
          <w:p w14:paraId="3A09E6E2" w14:textId="77777777" w:rsidR="00BE2A09" w:rsidRPr="00F33C58" w:rsidRDefault="00BE2A09" w:rsidP="00F33C58">
            <w:pPr>
              <w:pStyle w:val="afb"/>
              <w:widowControl w:val="0"/>
              <w:autoSpaceDE w:val="0"/>
              <w:autoSpaceDN w:val="0"/>
              <w:spacing w:after="0" w:line="240" w:lineRule="auto"/>
              <w:ind w:left="0"/>
              <w:jc w:val="center"/>
              <w:rPr>
                <w:rFonts w:ascii="Times New Roman" w:hAnsi="Times New Roman"/>
                <w:sz w:val="24"/>
                <w:szCs w:val="24"/>
              </w:rPr>
            </w:pPr>
            <w:r w:rsidRPr="00F33C58">
              <w:rPr>
                <w:rFonts w:ascii="Times New Roman" w:hAnsi="Times New Roman"/>
                <w:sz w:val="24"/>
                <w:szCs w:val="24"/>
              </w:rPr>
              <w:t>2015</w:t>
            </w:r>
          </w:p>
        </w:tc>
        <w:tc>
          <w:tcPr>
            <w:tcW w:w="945" w:type="dxa"/>
            <w:vAlign w:val="bottom"/>
          </w:tcPr>
          <w:p w14:paraId="28EB3CCD" w14:textId="48B33A10" w:rsidR="00BE2A09" w:rsidRPr="00F33C58" w:rsidRDefault="00BE2A09" w:rsidP="00F33C58">
            <w:pPr>
              <w:widowControl w:val="0"/>
              <w:autoSpaceDE w:val="0"/>
              <w:autoSpaceDN w:val="0"/>
              <w:spacing w:after="0" w:line="240" w:lineRule="auto"/>
              <w:ind w:hanging="13"/>
              <w:jc w:val="center"/>
              <w:rPr>
                <w:rFonts w:ascii="Times New Roman" w:hAnsi="Times New Roman" w:cs="Times New Roman"/>
                <w:color w:val="000000"/>
                <w:sz w:val="24"/>
                <w:szCs w:val="24"/>
              </w:rPr>
            </w:pPr>
            <w:r w:rsidRPr="00F33C58">
              <w:rPr>
                <w:rFonts w:ascii="Times New Roman" w:hAnsi="Times New Roman" w:cs="Times New Roman"/>
                <w:color w:val="000000"/>
                <w:sz w:val="24"/>
                <w:szCs w:val="24"/>
              </w:rPr>
              <w:t>42,4</w:t>
            </w:r>
          </w:p>
        </w:tc>
      </w:tr>
      <w:tr w:rsidR="00BE2A09" w:rsidRPr="00F33C58" w14:paraId="227280F7" w14:textId="77777777" w:rsidTr="00800566">
        <w:trPr>
          <w:trHeight w:val="77"/>
          <w:jc w:val="center"/>
        </w:trPr>
        <w:tc>
          <w:tcPr>
            <w:tcW w:w="846" w:type="dxa"/>
            <w:vMerge/>
          </w:tcPr>
          <w:p w14:paraId="7F71ED6F" w14:textId="77777777" w:rsidR="00BE2A09" w:rsidRPr="00F33C58" w:rsidRDefault="00BE2A09" w:rsidP="00F33C58">
            <w:pPr>
              <w:pStyle w:val="afb"/>
              <w:widowControl w:val="0"/>
              <w:autoSpaceDE w:val="0"/>
              <w:autoSpaceDN w:val="0"/>
              <w:spacing w:after="0" w:line="240" w:lineRule="auto"/>
              <w:ind w:left="0" w:hanging="13"/>
              <w:jc w:val="both"/>
              <w:rPr>
                <w:rFonts w:ascii="Times New Roman" w:hAnsi="Times New Roman"/>
                <w:sz w:val="24"/>
                <w:szCs w:val="24"/>
              </w:rPr>
            </w:pPr>
          </w:p>
        </w:tc>
        <w:tc>
          <w:tcPr>
            <w:tcW w:w="3260" w:type="dxa"/>
            <w:vMerge/>
          </w:tcPr>
          <w:p w14:paraId="50AEA892" w14:textId="77777777" w:rsidR="00BE2A09" w:rsidRPr="00F33C58" w:rsidRDefault="00BE2A09" w:rsidP="00F33C58">
            <w:pPr>
              <w:pStyle w:val="afb"/>
              <w:widowControl w:val="0"/>
              <w:autoSpaceDE w:val="0"/>
              <w:autoSpaceDN w:val="0"/>
              <w:spacing w:after="0" w:line="240" w:lineRule="auto"/>
              <w:ind w:left="0" w:hanging="13"/>
              <w:jc w:val="both"/>
              <w:rPr>
                <w:rFonts w:ascii="Times New Roman" w:hAnsi="Times New Roman"/>
                <w:sz w:val="24"/>
                <w:szCs w:val="24"/>
              </w:rPr>
            </w:pPr>
          </w:p>
        </w:tc>
        <w:tc>
          <w:tcPr>
            <w:tcW w:w="998" w:type="dxa"/>
            <w:vMerge/>
          </w:tcPr>
          <w:p w14:paraId="5785BC95" w14:textId="77777777" w:rsidR="00BE2A09" w:rsidRPr="00F33C58" w:rsidRDefault="00BE2A09" w:rsidP="00F33C58">
            <w:pPr>
              <w:pStyle w:val="afb"/>
              <w:widowControl w:val="0"/>
              <w:autoSpaceDE w:val="0"/>
              <w:autoSpaceDN w:val="0"/>
              <w:spacing w:after="0" w:line="240" w:lineRule="auto"/>
              <w:ind w:left="0" w:hanging="13"/>
              <w:jc w:val="both"/>
              <w:rPr>
                <w:rFonts w:ascii="Times New Roman" w:hAnsi="Times New Roman"/>
                <w:sz w:val="24"/>
                <w:szCs w:val="24"/>
              </w:rPr>
            </w:pPr>
          </w:p>
        </w:tc>
        <w:tc>
          <w:tcPr>
            <w:tcW w:w="847" w:type="dxa"/>
          </w:tcPr>
          <w:p w14:paraId="40A08E46" w14:textId="77777777" w:rsidR="00BE2A09" w:rsidRPr="00F33C58" w:rsidRDefault="00BE2A09" w:rsidP="00F33C58">
            <w:pPr>
              <w:pStyle w:val="afb"/>
              <w:widowControl w:val="0"/>
              <w:autoSpaceDE w:val="0"/>
              <w:autoSpaceDN w:val="0"/>
              <w:spacing w:after="0" w:line="240" w:lineRule="auto"/>
              <w:ind w:left="0"/>
              <w:jc w:val="center"/>
              <w:rPr>
                <w:rFonts w:ascii="Times New Roman" w:hAnsi="Times New Roman"/>
                <w:sz w:val="24"/>
                <w:szCs w:val="24"/>
              </w:rPr>
            </w:pPr>
            <w:r w:rsidRPr="00F33C58">
              <w:rPr>
                <w:rFonts w:ascii="Times New Roman" w:hAnsi="Times New Roman"/>
                <w:sz w:val="24"/>
                <w:szCs w:val="24"/>
              </w:rPr>
              <w:t>2016</w:t>
            </w:r>
          </w:p>
        </w:tc>
        <w:tc>
          <w:tcPr>
            <w:tcW w:w="945" w:type="dxa"/>
          </w:tcPr>
          <w:p w14:paraId="6A7EEDB7" w14:textId="1EC76117" w:rsidR="00BE2A09" w:rsidRPr="00F33C58" w:rsidRDefault="00BE2A09" w:rsidP="00F33C58">
            <w:pPr>
              <w:pStyle w:val="afb"/>
              <w:widowControl w:val="0"/>
              <w:autoSpaceDE w:val="0"/>
              <w:autoSpaceDN w:val="0"/>
              <w:spacing w:after="0" w:line="240" w:lineRule="auto"/>
              <w:ind w:left="0" w:hanging="13"/>
              <w:jc w:val="center"/>
              <w:rPr>
                <w:rFonts w:ascii="Times New Roman" w:hAnsi="Times New Roman"/>
                <w:sz w:val="24"/>
                <w:szCs w:val="24"/>
              </w:rPr>
            </w:pPr>
            <w:r w:rsidRPr="00F33C58">
              <w:rPr>
                <w:rFonts w:ascii="Times New Roman" w:hAnsi="Times New Roman"/>
                <w:sz w:val="24"/>
                <w:szCs w:val="24"/>
              </w:rPr>
              <w:t>35,6</w:t>
            </w:r>
          </w:p>
        </w:tc>
      </w:tr>
      <w:tr w:rsidR="00BE2A09" w:rsidRPr="00F33C58" w14:paraId="21B6667F" w14:textId="77777777" w:rsidTr="00800566">
        <w:trPr>
          <w:trHeight w:val="77"/>
          <w:jc w:val="center"/>
        </w:trPr>
        <w:tc>
          <w:tcPr>
            <w:tcW w:w="846" w:type="dxa"/>
            <w:vMerge/>
          </w:tcPr>
          <w:p w14:paraId="1DCA4465" w14:textId="77777777" w:rsidR="00BE2A09" w:rsidRPr="00F33C58" w:rsidRDefault="00BE2A09" w:rsidP="00F33C58">
            <w:pPr>
              <w:pStyle w:val="afb"/>
              <w:widowControl w:val="0"/>
              <w:autoSpaceDE w:val="0"/>
              <w:autoSpaceDN w:val="0"/>
              <w:spacing w:after="0" w:line="240" w:lineRule="auto"/>
              <w:ind w:left="0" w:hanging="13"/>
              <w:jc w:val="both"/>
              <w:rPr>
                <w:rFonts w:ascii="Times New Roman" w:hAnsi="Times New Roman"/>
                <w:sz w:val="24"/>
                <w:szCs w:val="24"/>
              </w:rPr>
            </w:pPr>
          </w:p>
        </w:tc>
        <w:tc>
          <w:tcPr>
            <w:tcW w:w="3260" w:type="dxa"/>
            <w:vMerge/>
          </w:tcPr>
          <w:p w14:paraId="73AEA729" w14:textId="77777777" w:rsidR="00BE2A09" w:rsidRPr="00F33C58" w:rsidRDefault="00BE2A09" w:rsidP="00F33C58">
            <w:pPr>
              <w:pStyle w:val="afb"/>
              <w:widowControl w:val="0"/>
              <w:autoSpaceDE w:val="0"/>
              <w:autoSpaceDN w:val="0"/>
              <w:spacing w:after="0" w:line="240" w:lineRule="auto"/>
              <w:ind w:left="0" w:hanging="13"/>
              <w:jc w:val="both"/>
              <w:rPr>
                <w:rFonts w:ascii="Times New Roman" w:hAnsi="Times New Roman"/>
                <w:sz w:val="24"/>
                <w:szCs w:val="24"/>
              </w:rPr>
            </w:pPr>
          </w:p>
        </w:tc>
        <w:tc>
          <w:tcPr>
            <w:tcW w:w="998" w:type="dxa"/>
            <w:vMerge/>
          </w:tcPr>
          <w:p w14:paraId="0E4FD33F" w14:textId="77777777" w:rsidR="00BE2A09" w:rsidRPr="00F33C58" w:rsidRDefault="00BE2A09" w:rsidP="00F33C58">
            <w:pPr>
              <w:pStyle w:val="afb"/>
              <w:widowControl w:val="0"/>
              <w:autoSpaceDE w:val="0"/>
              <w:autoSpaceDN w:val="0"/>
              <w:spacing w:after="0" w:line="240" w:lineRule="auto"/>
              <w:ind w:left="0" w:hanging="13"/>
              <w:jc w:val="both"/>
              <w:rPr>
                <w:rFonts w:ascii="Times New Roman" w:hAnsi="Times New Roman"/>
                <w:sz w:val="24"/>
                <w:szCs w:val="24"/>
              </w:rPr>
            </w:pPr>
          </w:p>
        </w:tc>
        <w:tc>
          <w:tcPr>
            <w:tcW w:w="847" w:type="dxa"/>
          </w:tcPr>
          <w:p w14:paraId="2767DB66" w14:textId="77777777" w:rsidR="00BE2A09" w:rsidRPr="00F33C58" w:rsidRDefault="00BE2A09" w:rsidP="00F33C58">
            <w:pPr>
              <w:pStyle w:val="afb"/>
              <w:widowControl w:val="0"/>
              <w:autoSpaceDE w:val="0"/>
              <w:autoSpaceDN w:val="0"/>
              <w:spacing w:after="0" w:line="240" w:lineRule="auto"/>
              <w:ind w:left="0"/>
              <w:jc w:val="center"/>
              <w:rPr>
                <w:rFonts w:ascii="Times New Roman" w:hAnsi="Times New Roman"/>
                <w:sz w:val="24"/>
                <w:szCs w:val="24"/>
              </w:rPr>
            </w:pPr>
            <w:r w:rsidRPr="00F33C58">
              <w:rPr>
                <w:rFonts w:ascii="Times New Roman" w:hAnsi="Times New Roman"/>
                <w:sz w:val="24"/>
                <w:szCs w:val="24"/>
              </w:rPr>
              <w:t>2017</w:t>
            </w:r>
          </w:p>
        </w:tc>
        <w:tc>
          <w:tcPr>
            <w:tcW w:w="945" w:type="dxa"/>
          </w:tcPr>
          <w:p w14:paraId="5658A4C8" w14:textId="61E46AB2" w:rsidR="00BE2A09" w:rsidRPr="00F33C58" w:rsidRDefault="00BE2A09" w:rsidP="00F33C58">
            <w:pPr>
              <w:pStyle w:val="afb"/>
              <w:widowControl w:val="0"/>
              <w:autoSpaceDE w:val="0"/>
              <w:autoSpaceDN w:val="0"/>
              <w:spacing w:after="0" w:line="240" w:lineRule="auto"/>
              <w:ind w:left="0" w:hanging="13"/>
              <w:jc w:val="center"/>
              <w:rPr>
                <w:rFonts w:ascii="Times New Roman" w:hAnsi="Times New Roman"/>
                <w:sz w:val="24"/>
                <w:szCs w:val="24"/>
              </w:rPr>
            </w:pPr>
            <w:r w:rsidRPr="00F33C58">
              <w:rPr>
                <w:rFonts w:ascii="Times New Roman" w:hAnsi="Times New Roman"/>
                <w:sz w:val="24"/>
                <w:szCs w:val="24"/>
              </w:rPr>
              <w:t>37,0</w:t>
            </w:r>
          </w:p>
        </w:tc>
      </w:tr>
    </w:tbl>
    <w:p w14:paraId="02C54114" w14:textId="77777777" w:rsidR="0017244F" w:rsidRPr="00F33C58" w:rsidRDefault="0017244F" w:rsidP="00F33C58">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p>
    <w:p w14:paraId="6D86E7CE" w14:textId="77777777" w:rsidR="007A450B" w:rsidRPr="00F33C58" w:rsidRDefault="007A450B" w:rsidP="00F33C58">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2.7 Характеристика условий не моторизированного передвижения (пешеходного и велосипедного)</w:t>
      </w:r>
    </w:p>
    <w:p w14:paraId="6B77C996" w14:textId="77777777" w:rsidR="007A450B" w:rsidRPr="00F33C58" w:rsidRDefault="007A450B" w:rsidP="00F33C58">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p>
    <w:p w14:paraId="6D7D7427" w14:textId="2227BCB6" w:rsidR="007D2F7B" w:rsidRPr="00F33C58" w:rsidRDefault="007A450B"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На территории </w:t>
      </w:r>
      <w:r w:rsidR="00924F16" w:rsidRPr="00F33C58">
        <w:rPr>
          <w:rFonts w:ascii="Times New Roman" w:eastAsia="Times New Roman" w:hAnsi="Times New Roman" w:cs="Times New Roman"/>
          <w:sz w:val="24"/>
          <w:szCs w:val="24"/>
          <w:lang w:eastAsia="ru-RU"/>
        </w:rPr>
        <w:t>г</w:t>
      </w:r>
      <w:r w:rsidR="00322197" w:rsidRPr="00F33C58">
        <w:rPr>
          <w:rFonts w:ascii="Times New Roman" w:eastAsia="Times New Roman" w:hAnsi="Times New Roman" w:cs="Times New Roman"/>
          <w:sz w:val="24"/>
          <w:szCs w:val="24"/>
          <w:lang w:eastAsia="ru-RU"/>
        </w:rPr>
        <w:t>ородского округа Верхотурский</w:t>
      </w:r>
      <w:r w:rsidR="00924F16" w:rsidRPr="00F33C58">
        <w:rPr>
          <w:rFonts w:ascii="Times New Roman" w:eastAsia="Times New Roman" w:hAnsi="Times New Roman" w:cs="Times New Roman"/>
          <w:sz w:val="24"/>
          <w:szCs w:val="24"/>
          <w:lang w:eastAsia="ru-RU"/>
        </w:rPr>
        <w:t xml:space="preserve">, </w:t>
      </w:r>
      <w:r w:rsidRPr="00F33C58">
        <w:rPr>
          <w:rFonts w:ascii="Times New Roman" w:eastAsia="Times New Roman" w:hAnsi="Times New Roman" w:cs="Times New Roman"/>
          <w:sz w:val="24"/>
          <w:szCs w:val="24"/>
          <w:lang w:eastAsia="ru-RU"/>
        </w:rPr>
        <w:t xml:space="preserve">велосипедное движение в организованных формах </w:t>
      </w:r>
      <w:r w:rsidR="007D2F7B" w:rsidRPr="00F33C58">
        <w:rPr>
          <w:rFonts w:ascii="Times New Roman" w:eastAsia="Times New Roman" w:hAnsi="Times New Roman" w:cs="Times New Roman"/>
          <w:sz w:val="24"/>
          <w:szCs w:val="24"/>
          <w:lang w:eastAsia="ru-RU"/>
        </w:rPr>
        <w:t xml:space="preserve">не </w:t>
      </w:r>
      <w:r w:rsidRPr="00F33C58">
        <w:rPr>
          <w:rFonts w:ascii="Times New Roman" w:eastAsia="Times New Roman" w:hAnsi="Times New Roman" w:cs="Times New Roman"/>
          <w:sz w:val="24"/>
          <w:szCs w:val="24"/>
          <w:lang w:eastAsia="ru-RU"/>
        </w:rPr>
        <w:t>представлено</w:t>
      </w:r>
      <w:r w:rsidR="007D2F7B" w:rsidRPr="00F33C58">
        <w:rPr>
          <w:rFonts w:ascii="Times New Roman" w:eastAsia="Times New Roman" w:hAnsi="Times New Roman" w:cs="Times New Roman"/>
          <w:sz w:val="24"/>
          <w:szCs w:val="24"/>
          <w:lang w:eastAsia="ru-RU"/>
        </w:rPr>
        <w:t xml:space="preserve"> и отдельной инфраструктуры не имеет</w:t>
      </w:r>
      <w:r w:rsidRPr="00F33C58">
        <w:rPr>
          <w:rFonts w:ascii="Times New Roman" w:eastAsia="Times New Roman" w:hAnsi="Times New Roman" w:cs="Times New Roman"/>
          <w:sz w:val="24"/>
          <w:szCs w:val="24"/>
          <w:lang w:eastAsia="ru-RU"/>
        </w:rPr>
        <w:t xml:space="preserve">. </w:t>
      </w:r>
    </w:p>
    <w:p w14:paraId="1C5AF1CA" w14:textId="77777777" w:rsidR="00850E54" w:rsidRPr="00F33C58" w:rsidRDefault="00850E54" w:rsidP="00F33C58">
      <w:pPr>
        <w:widowControl w:val="0"/>
        <w:autoSpaceDE w:val="0"/>
        <w:autoSpaceDN w:val="0"/>
        <w:adjustRightInd w:val="0"/>
        <w:spacing w:after="0" w:line="240" w:lineRule="auto"/>
        <w:ind w:firstLine="708"/>
        <w:rPr>
          <w:rFonts w:ascii="Times New Roman" w:hAnsi="Times New Roman" w:cs="Times New Roman"/>
          <w:sz w:val="24"/>
          <w:szCs w:val="24"/>
          <w:lang w:eastAsia="ru-RU"/>
        </w:rPr>
      </w:pPr>
      <w:r w:rsidRPr="00F33C58">
        <w:rPr>
          <w:rFonts w:ascii="Times New Roman" w:hAnsi="Times New Roman" w:cs="Times New Roman"/>
          <w:sz w:val="24"/>
          <w:szCs w:val="24"/>
          <w:lang w:eastAsia="ru-RU"/>
        </w:rPr>
        <w:t>В зоне частной жилой застройки, а также в местах, где отсутствует</w:t>
      </w:r>
    </w:p>
    <w:p w14:paraId="67FA8362" w14:textId="77777777" w:rsidR="00850E54" w:rsidRPr="00F33C58" w:rsidRDefault="00850E54" w:rsidP="00F33C58">
      <w:pPr>
        <w:widowControl w:val="0"/>
        <w:autoSpaceDE w:val="0"/>
        <w:autoSpaceDN w:val="0"/>
        <w:adjustRightInd w:val="0"/>
        <w:spacing w:after="0" w:line="240" w:lineRule="auto"/>
        <w:rPr>
          <w:rFonts w:ascii="Times New Roman" w:hAnsi="Times New Roman" w:cs="Times New Roman"/>
          <w:sz w:val="24"/>
          <w:szCs w:val="24"/>
          <w:lang w:eastAsia="ru-RU"/>
        </w:rPr>
      </w:pPr>
      <w:r w:rsidRPr="00F33C58">
        <w:rPr>
          <w:rFonts w:ascii="Times New Roman" w:hAnsi="Times New Roman" w:cs="Times New Roman"/>
          <w:sz w:val="24"/>
          <w:szCs w:val="24"/>
          <w:lang w:eastAsia="ru-RU"/>
        </w:rPr>
        <w:t>асфальтобетонное покрытие, тротуары для движения пешеходов не</w:t>
      </w:r>
    </w:p>
    <w:p w14:paraId="108F3EDD" w14:textId="77777777" w:rsidR="00850E54" w:rsidRPr="00F33C58" w:rsidRDefault="00850E54" w:rsidP="00F33C58">
      <w:pPr>
        <w:widowControl w:val="0"/>
        <w:autoSpaceDE w:val="0"/>
        <w:autoSpaceDN w:val="0"/>
        <w:adjustRightInd w:val="0"/>
        <w:spacing w:after="0" w:line="240" w:lineRule="auto"/>
        <w:rPr>
          <w:rFonts w:ascii="Times New Roman" w:hAnsi="Times New Roman" w:cs="Times New Roman"/>
          <w:sz w:val="24"/>
          <w:szCs w:val="24"/>
          <w:lang w:eastAsia="ru-RU"/>
        </w:rPr>
      </w:pPr>
      <w:r w:rsidRPr="00F33C58">
        <w:rPr>
          <w:rFonts w:ascii="Times New Roman" w:hAnsi="Times New Roman" w:cs="Times New Roman"/>
          <w:sz w:val="24"/>
          <w:szCs w:val="24"/>
          <w:lang w:eastAsia="ru-RU"/>
        </w:rPr>
        <w:t>оборудованы.</w:t>
      </w:r>
    </w:p>
    <w:p w14:paraId="626B6C37" w14:textId="6D0E982B" w:rsidR="00850E54" w:rsidRPr="00F33C58" w:rsidRDefault="00850E54" w:rsidP="00F33C58">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Во исполнение поручений Президента Российской Федерации В.В. Путина, по вопросам обеспечения безопасности дорожного движения от 20.02.2015 № Пр-287, в Свердловской области развернута работа по организации комплексного обустройства улично-дорожной сети образовательных организаций в соответствии с требованиями действующих национальных стандартов</w:t>
      </w:r>
      <w:r w:rsidR="00DE02B8" w:rsidRPr="00F33C58">
        <w:rPr>
          <w:rFonts w:ascii="Times New Roman" w:hAnsi="Times New Roman" w:cs="Times New Roman"/>
          <w:sz w:val="24"/>
          <w:szCs w:val="24"/>
          <w:lang w:eastAsia="ru-RU"/>
        </w:rPr>
        <w:t xml:space="preserve"> (ГОСТ Р 52289-2004)</w:t>
      </w:r>
      <w:r w:rsidR="00EF0901" w:rsidRPr="00F33C58">
        <w:rPr>
          <w:rFonts w:ascii="Times New Roman" w:hAnsi="Times New Roman" w:cs="Times New Roman"/>
          <w:sz w:val="24"/>
          <w:szCs w:val="24"/>
          <w:lang w:eastAsia="ru-RU"/>
        </w:rPr>
        <w:t>.</w:t>
      </w:r>
      <w:hyperlink r:id="rId26" w:history="1">
        <w:r w:rsidR="00DE02B8" w:rsidRPr="00F33C58">
          <w:rPr>
            <w:rFonts w:ascii="Times New Roman" w:hAnsi="Times New Roman" w:cs="Times New Roman"/>
            <w:sz w:val="24"/>
            <w:szCs w:val="24"/>
            <w:lang w:eastAsia="ru-RU"/>
          </w:rPr>
          <w:t xml:space="preserve"> </w:t>
        </w:r>
        <w:r w:rsidR="00EF0901" w:rsidRPr="00F33C58">
          <w:rPr>
            <w:rFonts w:ascii="Times New Roman" w:hAnsi="Times New Roman" w:cs="Times New Roman"/>
            <w:sz w:val="24"/>
            <w:szCs w:val="24"/>
            <w:lang w:eastAsia="ru-RU"/>
          </w:rPr>
          <w:t xml:space="preserve">В целях сокращения детского дорожно-транспортного травматизма, проводятся </w:t>
        </w:r>
        <w:r w:rsidR="00DE02B8" w:rsidRPr="00F33C58">
          <w:rPr>
            <w:rFonts w:ascii="Times New Roman" w:hAnsi="Times New Roman" w:cs="Times New Roman"/>
            <w:sz w:val="24"/>
            <w:szCs w:val="24"/>
            <w:lang w:eastAsia="ru-RU"/>
          </w:rPr>
          <w:t xml:space="preserve">мероприятия  по монтажу светофорных объектов, нанесению дорожной разметки и пр. на пешеходных переходах вблизи общеобразовательных учреждений и других социально значимых объектов для приведения пешеходных переходов в соответствие национальному стандарту </w:t>
        </w:r>
      </w:hyperlink>
      <w:r w:rsidRPr="00F33C58">
        <w:rPr>
          <w:rFonts w:ascii="Times New Roman" w:hAnsi="Times New Roman" w:cs="Times New Roman"/>
          <w:sz w:val="24"/>
          <w:szCs w:val="24"/>
          <w:lang w:eastAsia="ru-RU"/>
        </w:rPr>
        <w:t xml:space="preserve"> </w:t>
      </w:r>
    </w:p>
    <w:p w14:paraId="4E236235" w14:textId="77777777" w:rsidR="00850E54" w:rsidRPr="00F33C58" w:rsidRDefault="00850E54" w:rsidP="00F33C58">
      <w:pPr>
        <w:widowControl w:val="0"/>
        <w:autoSpaceDE w:val="0"/>
        <w:autoSpaceDN w:val="0"/>
        <w:adjustRightInd w:val="0"/>
        <w:spacing w:after="0" w:line="240" w:lineRule="auto"/>
        <w:ind w:firstLine="709"/>
        <w:rPr>
          <w:rFonts w:ascii="Times New Roman" w:hAnsi="Times New Roman" w:cs="Times New Roman"/>
          <w:sz w:val="24"/>
          <w:szCs w:val="24"/>
          <w:lang w:eastAsia="ru-RU"/>
        </w:rPr>
      </w:pPr>
      <w:r w:rsidRPr="00F33C58">
        <w:rPr>
          <w:rFonts w:ascii="Times New Roman" w:hAnsi="Times New Roman" w:cs="Times New Roman"/>
          <w:sz w:val="24"/>
          <w:szCs w:val="24"/>
          <w:lang w:eastAsia="ru-RU"/>
        </w:rPr>
        <w:t>Мероприятия в рамках проекта «Безопасные дороги» запланированы и на период действия Программы.</w:t>
      </w:r>
    </w:p>
    <w:p w14:paraId="00DDF555" w14:textId="77777777" w:rsidR="008D5CBD" w:rsidRPr="00F33C58" w:rsidRDefault="007D2F7B"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П</w:t>
      </w:r>
      <w:r w:rsidR="008D5CBD" w:rsidRPr="00F33C58">
        <w:rPr>
          <w:rFonts w:ascii="Times New Roman" w:eastAsia="Times New Roman" w:hAnsi="Times New Roman" w:cs="Times New Roman"/>
          <w:sz w:val="24"/>
          <w:szCs w:val="24"/>
          <w:lang w:eastAsia="ru-RU"/>
        </w:rPr>
        <w:t>оказатели п</w:t>
      </w:r>
      <w:r w:rsidRPr="00F33C58">
        <w:rPr>
          <w:rFonts w:ascii="Times New Roman" w:eastAsia="Times New Roman" w:hAnsi="Times New Roman" w:cs="Times New Roman"/>
          <w:sz w:val="24"/>
          <w:szCs w:val="24"/>
          <w:lang w:eastAsia="ru-RU"/>
        </w:rPr>
        <w:t>ешеходн</w:t>
      </w:r>
      <w:r w:rsidR="008D5CBD" w:rsidRPr="00F33C58">
        <w:rPr>
          <w:rFonts w:ascii="Times New Roman" w:eastAsia="Times New Roman" w:hAnsi="Times New Roman" w:cs="Times New Roman"/>
          <w:sz w:val="24"/>
          <w:szCs w:val="24"/>
          <w:lang w:eastAsia="ru-RU"/>
        </w:rPr>
        <w:t>ой</w:t>
      </w:r>
      <w:r w:rsidRPr="00F33C58">
        <w:rPr>
          <w:rFonts w:ascii="Times New Roman" w:eastAsia="Times New Roman" w:hAnsi="Times New Roman" w:cs="Times New Roman"/>
          <w:sz w:val="24"/>
          <w:szCs w:val="24"/>
          <w:lang w:eastAsia="ru-RU"/>
        </w:rPr>
        <w:t xml:space="preserve"> инфраструктур</w:t>
      </w:r>
      <w:r w:rsidR="008D5CBD" w:rsidRPr="00F33C58">
        <w:rPr>
          <w:rFonts w:ascii="Times New Roman" w:eastAsia="Times New Roman" w:hAnsi="Times New Roman" w:cs="Times New Roman"/>
          <w:sz w:val="24"/>
          <w:szCs w:val="24"/>
          <w:lang w:eastAsia="ru-RU"/>
        </w:rPr>
        <w:t>ы:</w:t>
      </w:r>
    </w:p>
    <w:p w14:paraId="0F7AD49E" w14:textId="3296070D" w:rsidR="008D5CBD" w:rsidRPr="00F33C58" w:rsidRDefault="008D5CBD" w:rsidP="00F33C58">
      <w:pPr>
        <w:pStyle w:val="afb"/>
        <w:widowControl w:val="0"/>
        <w:numPr>
          <w:ilvl w:val="0"/>
          <w:numId w:val="25"/>
        </w:numPr>
        <w:autoSpaceDE w:val="0"/>
        <w:autoSpaceDN w:val="0"/>
        <w:adjustRightInd w:val="0"/>
        <w:spacing w:after="0" w:line="240" w:lineRule="auto"/>
        <w:ind w:left="0"/>
        <w:jc w:val="both"/>
        <w:rPr>
          <w:rFonts w:ascii="Times New Roman" w:hAnsi="Times New Roman"/>
          <w:sz w:val="24"/>
          <w:szCs w:val="24"/>
        </w:rPr>
      </w:pPr>
      <w:r w:rsidRPr="00F33C58">
        <w:rPr>
          <w:rFonts w:ascii="Times New Roman" w:hAnsi="Times New Roman"/>
          <w:sz w:val="24"/>
          <w:szCs w:val="24"/>
        </w:rPr>
        <w:t xml:space="preserve">пешеходных дорожек- </w:t>
      </w:r>
      <w:r w:rsidR="00013A3D" w:rsidRPr="00F33C58">
        <w:rPr>
          <w:rFonts w:ascii="Times New Roman" w:hAnsi="Times New Roman"/>
          <w:sz w:val="24"/>
          <w:szCs w:val="24"/>
        </w:rPr>
        <w:t>1,936</w:t>
      </w:r>
      <w:r w:rsidRPr="00F33C58">
        <w:rPr>
          <w:rFonts w:ascii="Times New Roman" w:hAnsi="Times New Roman"/>
          <w:sz w:val="24"/>
          <w:szCs w:val="24"/>
        </w:rPr>
        <w:t xml:space="preserve"> км,</w:t>
      </w:r>
      <w:r w:rsidRPr="00F33C58">
        <w:rPr>
          <w:rFonts w:ascii="Times New Roman" w:hAnsi="Times New Roman"/>
          <w:bCs/>
          <w:sz w:val="24"/>
          <w:szCs w:val="24"/>
        </w:rPr>
        <w:t xml:space="preserve"> </w:t>
      </w:r>
    </w:p>
    <w:p w14:paraId="763B63BF" w14:textId="7DD6FB2C" w:rsidR="008D5CBD" w:rsidRPr="00F33C58" w:rsidRDefault="003C1644" w:rsidP="00F33C58">
      <w:pPr>
        <w:pStyle w:val="afb"/>
        <w:widowControl w:val="0"/>
        <w:numPr>
          <w:ilvl w:val="0"/>
          <w:numId w:val="25"/>
        </w:numPr>
        <w:autoSpaceDE w:val="0"/>
        <w:autoSpaceDN w:val="0"/>
        <w:adjustRightInd w:val="0"/>
        <w:spacing w:after="0" w:line="240" w:lineRule="auto"/>
        <w:ind w:left="0"/>
        <w:jc w:val="both"/>
        <w:rPr>
          <w:rFonts w:ascii="Times New Roman" w:hAnsi="Times New Roman"/>
          <w:sz w:val="24"/>
          <w:szCs w:val="24"/>
        </w:rPr>
      </w:pPr>
      <w:r w:rsidRPr="00F33C58">
        <w:rPr>
          <w:rFonts w:ascii="Times New Roman" w:hAnsi="Times New Roman"/>
          <w:bCs/>
          <w:sz w:val="24"/>
          <w:szCs w:val="24"/>
        </w:rPr>
        <w:t>и</w:t>
      </w:r>
      <w:r w:rsidR="008D5CBD" w:rsidRPr="00F33C58">
        <w:rPr>
          <w:rFonts w:ascii="Times New Roman" w:hAnsi="Times New Roman"/>
          <w:bCs/>
          <w:sz w:val="24"/>
          <w:szCs w:val="24"/>
        </w:rPr>
        <w:t xml:space="preserve">скусственное освещение- </w:t>
      </w:r>
      <w:r w:rsidR="00013A3D" w:rsidRPr="00F33C58">
        <w:rPr>
          <w:rFonts w:ascii="Times New Roman" w:hAnsi="Times New Roman"/>
          <w:bCs/>
          <w:sz w:val="24"/>
          <w:szCs w:val="24"/>
        </w:rPr>
        <w:t>64</w:t>
      </w:r>
      <w:r w:rsidR="008D5CBD" w:rsidRPr="00F33C58">
        <w:rPr>
          <w:rFonts w:ascii="Times New Roman" w:hAnsi="Times New Roman"/>
          <w:bCs/>
          <w:sz w:val="24"/>
          <w:szCs w:val="24"/>
        </w:rPr>
        <w:t xml:space="preserve"> км</w:t>
      </w:r>
    </w:p>
    <w:p w14:paraId="5F6E98FC" w14:textId="77777777" w:rsidR="008D5CBD" w:rsidRPr="00F33C58" w:rsidRDefault="003C1644" w:rsidP="00F33C58">
      <w:pPr>
        <w:pStyle w:val="afb"/>
        <w:widowControl w:val="0"/>
        <w:numPr>
          <w:ilvl w:val="0"/>
          <w:numId w:val="25"/>
        </w:numPr>
        <w:autoSpaceDE w:val="0"/>
        <w:autoSpaceDN w:val="0"/>
        <w:adjustRightInd w:val="0"/>
        <w:spacing w:after="0" w:line="240" w:lineRule="auto"/>
        <w:ind w:left="0"/>
        <w:jc w:val="both"/>
        <w:rPr>
          <w:rFonts w:ascii="Times New Roman" w:hAnsi="Times New Roman"/>
          <w:sz w:val="24"/>
          <w:szCs w:val="24"/>
        </w:rPr>
      </w:pPr>
      <w:r w:rsidRPr="00F33C58">
        <w:rPr>
          <w:rFonts w:ascii="Times New Roman" w:hAnsi="Times New Roman"/>
          <w:bCs/>
          <w:sz w:val="24"/>
          <w:szCs w:val="24"/>
        </w:rPr>
        <w:t>т</w:t>
      </w:r>
      <w:r w:rsidR="008D5CBD" w:rsidRPr="00F33C58">
        <w:rPr>
          <w:rFonts w:ascii="Times New Roman" w:hAnsi="Times New Roman"/>
          <w:bCs/>
          <w:sz w:val="24"/>
          <w:szCs w:val="24"/>
        </w:rPr>
        <w:t>ехническое ограждение пешеходных зон- 0,234 км.</w:t>
      </w:r>
    </w:p>
    <w:p w14:paraId="30EFEC77" w14:textId="77777777" w:rsidR="008D5CBD" w:rsidRPr="00F33C58" w:rsidRDefault="003C1644" w:rsidP="00F33C58">
      <w:pPr>
        <w:pStyle w:val="afb"/>
        <w:widowControl w:val="0"/>
        <w:numPr>
          <w:ilvl w:val="0"/>
          <w:numId w:val="25"/>
        </w:numPr>
        <w:autoSpaceDE w:val="0"/>
        <w:autoSpaceDN w:val="0"/>
        <w:adjustRightInd w:val="0"/>
        <w:spacing w:after="0" w:line="240" w:lineRule="auto"/>
        <w:ind w:left="0"/>
        <w:jc w:val="both"/>
        <w:rPr>
          <w:rFonts w:ascii="Times New Roman" w:hAnsi="Times New Roman"/>
          <w:sz w:val="24"/>
          <w:szCs w:val="24"/>
        </w:rPr>
      </w:pPr>
      <w:r w:rsidRPr="00F33C58">
        <w:rPr>
          <w:rFonts w:ascii="Times New Roman" w:hAnsi="Times New Roman"/>
          <w:bCs/>
          <w:sz w:val="24"/>
          <w:szCs w:val="24"/>
        </w:rPr>
        <w:t>к</w:t>
      </w:r>
      <w:r w:rsidR="008D5CBD" w:rsidRPr="00F33C58">
        <w:rPr>
          <w:rFonts w:ascii="Times New Roman" w:hAnsi="Times New Roman"/>
          <w:bCs/>
          <w:sz w:val="24"/>
          <w:szCs w:val="24"/>
        </w:rPr>
        <w:t>оличество пешеходных переходов-</w:t>
      </w:r>
      <w:r w:rsidR="00606357" w:rsidRPr="00F33C58">
        <w:rPr>
          <w:rFonts w:ascii="Times New Roman" w:hAnsi="Times New Roman"/>
          <w:bCs/>
          <w:sz w:val="24"/>
          <w:szCs w:val="24"/>
        </w:rPr>
        <w:t>23</w:t>
      </w:r>
      <w:r w:rsidR="008D5CBD" w:rsidRPr="00F33C58">
        <w:rPr>
          <w:rFonts w:ascii="Times New Roman" w:hAnsi="Times New Roman"/>
          <w:bCs/>
          <w:sz w:val="24"/>
          <w:szCs w:val="24"/>
        </w:rPr>
        <w:t xml:space="preserve"> ед.</w:t>
      </w:r>
    </w:p>
    <w:p w14:paraId="7F4F60CD" w14:textId="77777777" w:rsidR="007D2F7B" w:rsidRPr="00F33C58" w:rsidRDefault="007D2F7B" w:rsidP="00F33C58">
      <w:pPr>
        <w:widowControl w:val="0"/>
        <w:autoSpaceDE w:val="0"/>
        <w:autoSpaceDN w:val="0"/>
        <w:adjustRightInd w:val="0"/>
        <w:spacing w:after="0" w:line="240" w:lineRule="auto"/>
        <w:ind w:firstLine="708"/>
        <w:jc w:val="both"/>
        <w:rPr>
          <w:rFonts w:ascii="Times New Roman" w:eastAsia="Times New Roman" w:hAnsi="Times New Roman" w:cs="Times New Roman"/>
          <w:color w:val="FF0000"/>
          <w:sz w:val="24"/>
          <w:szCs w:val="24"/>
          <w:lang w:eastAsia="ru-RU"/>
        </w:rPr>
      </w:pPr>
    </w:p>
    <w:p w14:paraId="234194EE" w14:textId="514EE835" w:rsidR="007A450B" w:rsidRPr="00F33C58" w:rsidRDefault="00CC5E17"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ab/>
        <w:t xml:space="preserve">Для </w:t>
      </w:r>
      <w:r w:rsidR="006737A0" w:rsidRPr="00F33C58">
        <w:rPr>
          <w:rFonts w:ascii="Times New Roman" w:eastAsia="Times New Roman" w:hAnsi="Times New Roman" w:cs="Times New Roman"/>
          <w:sz w:val="24"/>
          <w:szCs w:val="24"/>
          <w:lang w:eastAsia="ru-RU"/>
        </w:rPr>
        <w:t>развития социальной направленности</w:t>
      </w:r>
      <w:r w:rsidR="00606357" w:rsidRPr="00F33C58">
        <w:rPr>
          <w:rFonts w:ascii="Times New Roman" w:eastAsia="Times New Roman" w:hAnsi="Times New Roman" w:cs="Times New Roman"/>
          <w:sz w:val="24"/>
          <w:szCs w:val="24"/>
          <w:lang w:eastAsia="ru-RU"/>
        </w:rPr>
        <w:t xml:space="preserve"> </w:t>
      </w:r>
      <w:r w:rsidR="00322197" w:rsidRPr="00F33C58">
        <w:rPr>
          <w:rFonts w:ascii="Times New Roman" w:eastAsia="Times New Roman" w:hAnsi="Times New Roman" w:cs="Times New Roman"/>
          <w:sz w:val="24"/>
          <w:szCs w:val="24"/>
          <w:lang w:eastAsia="ru-RU"/>
        </w:rPr>
        <w:t>Городского округа Верхотурский</w:t>
      </w:r>
      <w:r w:rsidR="00924F16" w:rsidRPr="00F33C58">
        <w:rPr>
          <w:rFonts w:ascii="Times New Roman" w:eastAsia="Times New Roman" w:hAnsi="Times New Roman" w:cs="Times New Roman"/>
          <w:sz w:val="24"/>
          <w:szCs w:val="24"/>
          <w:lang w:eastAsia="ru-RU"/>
        </w:rPr>
        <w:t xml:space="preserve"> </w:t>
      </w:r>
      <w:r w:rsidRPr="00F33C58">
        <w:rPr>
          <w:rFonts w:ascii="Times New Roman" w:eastAsia="Times New Roman" w:hAnsi="Times New Roman" w:cs="Times New Roman"/>
          <w:sz w:val="24"/>
          <w:szCs w:val="24"/>
          <w:lang w:eastAsia="ru-RU"/>
        </w:rPr>
        <w:t xml:space="preserve">необходимо </w:t>
      </w:r>
      <w:r w:rsidR="003C1644" w:rsidRPr="00F33C58">
        <w:rPr>
          <w:rFonts w:ascii="Times New Roman" w:eastAsia="Times New Roman" w:hAnsi="Times New Roman" w:cs="Times New Roman"/>
          <w:sz w:val="24"/>
          <w:szCs w:val="24"/>
          <w:lang w:eastAsia="ru-RU"/>
        </w:rPr>
        <w:t xml:space="preserve">увеличивать целевые показатели пешеходной инфраструктуры и </w:t>
      </w:r>
      <w:r w:rsidRPr="00F33C58">
        <w:rPr>
          <w:rFonts w:ascii="Times New Roman" w:eastAsia="Times New Roman" w:hAnsi="Times New Roman" w:cs="Times New Roman"/>
          <w:sz w:val="24"/>
          <w:szCs w:val="24"/>
          <w:lang w:eastAsia="ru-RU"/>
        </w:rPr>
        <w:t>ежегодно выполнять санитарную уборку, улиц, тротуаров и площадей.</w:t>
      </w:r>
      <w:r w:rsidR="00317E9A" w:rsidRPr="00F33C58">
        <w:rPr>
          <w:rFonts w:ascii="Times New Roman" w:eastAsia="Times New Roman" w:hAnsi="Times New Roman" w:cs="Times New Roman"/>
          <w:sz w:val="24"/>
          <w:szCs w:val="24"/>
          <w:lang w:eastAsia="ru-RU"/>
        </w:rPr>
        <w:t xml:space="preserve"> </w:t>
      </w:r>
    </w:p>
    <w:p w14:paraId="25FB3D10" w14:textId="77777777" w:rsidR="00CC5E17" w:rsidRPr="00F33C58" w:rsidRDefault="00CC5E17"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AB3933A" w14:textId="77777777" w:rsidR="004107C2" w:rsidRPr="00F33C58" w:rsidRDefault="004107C2" w:rsidP="00F33C58">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p>
    <w:p w14:paraId="3262570B" w14:textId="3254CFC5" w:rsidR="007A450B" w:rsidRPr="00F33C58" w:rsidRDefault="007A450B" w:rsidP="00F33C58">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2.8 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p>
    <w:p w14:paraId="350AF569" w14:textId="77777777" w:rsidR="00850E54" w:rsidRPr="00F33C58" w:rsidRDefault="00850E54" w:rsidP="00F33C58">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p>
    <w:p w14:paraId="0A5CDE44" w14:textId="18288AF7" w:rsidR="00995706" w:rsidRPr="00F33C58" w:rsidRDefault="00995706" w:rsidP="00F33C58">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F33C58">
        <w:rPr>
          <w:rFonts w:ascii="Times New Roman" w:hAnsi="Times New Roman" w:cs="Times New Roman"/>
          <w:sz w:val="24"/>
          <w:szCs w:val="24"/>
        </w:rPr>
        <w:t>Через городской округ Верхотурье проходят автодороги регионального значения, что подразумевает транзитные транспортные потоки грузовых автомобилей по его территории.  Следовательно, о</w:t>
      </w:r>
      <w:r w:rsidRPr="00F33C58">
        <w:rPr>
          <w:rFonts w:ascii="Times New Roman" w:hAnsi="Times New Roman" w:cs="Times New Roman"/>
          <w:sz w:val="24"/>
          <w:szCs w:val="24"/>
          <w:lang w:eastAsia="ru-RU"/>
        </w:rPr>
        <w:t>рганизация дорожного движения на территории городского округа</w:t>
      </w:r>
      <w:r w:rsidR="00295F31" w:rsidRPr="00F33C58">
        <w:rPr>
          <w:rFonts w:ascii="Times New Roman" w:hAnsi="Times New Roman" w:cs="Times New Roman"/>
          <w:sz w:val="24"/>
          <w:szCs w:val="24"/>
          <w:lang w:eastAsia="ru-RU"/>
        </w:rPr>
        <w:t xml:space="preserve"> Верхотурский</w:t>
      </w:r>
      <w:r w:rsidRPr="00F33C58">
        <w:rPr>
          <w:rFonts w:ascii="Times New Roman" w:hAnsi="Times New Roman" w:cs="Times New Roman"/>
          <w:sz w:val="24"/>
          <w:szCs w:val="24"/>
          <w:lang w:eastAsia="ru-RU"/>
        </w:rPr>
        <w:t xml:space="preserve"> определена таким образом, что не позволяет полностью исключить движение грузовых автомобилей и автомобилей, осуществляющих перевозку крупногабаритных и опасных грузов, внутри округа, что негативным образом влияет на общее состояние дорожного полотна. Коммунальные дорожные службы регулярно проводят работы по его восстановлению: проводится ремонтное профилирование автогрейдером, нарезка кюветов, отсыпание улиц песчано-гравийной смесью, производится ямочный ремонт асфальтового покрытия.</w:t>
      </w:r>
    </w:p>
    <w:p w14:paraId="2951CEB1" w14:textId="60C94A2A" w:rsidR="003C1644" w:rsidRPr="00F33C58" w:rsidRDefault="00995706" w:rsidP="00F33C58">
      <w:pPr>
        <w:widowControl w:val="0"/>
        <w:autoSpaceDE w:val="0"/>
        <w:autoSpaceDN w:val="0"/>
        <w:adjustRightInd w:val="0"/>
        <w:spacing w:after="0" w:line="240" w:lineRule="auto"/>
        <w:ind w:firstLine="708"/>
        <w:jc w:val="both"/>
        <w:rPr>
          <w:rFonts w:ascii="Times New Roman" w:eastAsia="Times New Roman" w:hAnsi="Times New Roman" w:cs="Times New Roman"/>
          <w:color w:val="FF0000"/>
          <w:sz w:val="24"/>
          <w:szCs w:val="24"/>
          <w:lang w:eastAsia="ru-RU"/>
        </w:rPr>
      </w:pPr>
      <w:r w:rsidRPr="00F33C58">
        <w:rPr>
          <w:rFonts w:ascii="Times New Roman" w:hAnsi="Times New Roman" w:cs="Times New Roman"/>
          <w:sz w:val="24"/>
          <w:szCs w:val="24"/>
        </w:rPr>
        <w:t>Административный центр городского округа, г</w:t>
      </w:r>
      <w:r w:rsidR="00606357" w:rsidRPr="00F33C58">
        <w:rPr>
          <w:rFonts w:ascii="Times New Roman" w:hAnsi="Times New Roman" w:cs="Times New Roman"/>
          <w:sz w:val="24"/>
          <w:szCs w:val="24"/>
        </w:rPr>
        <w:t>ород Вер</w:t>
      </w:r>
      <w:r w:rsidR="007A1540" w:rsidRPr="00F33C58">
        <w:rPr>
          <w:rFonts w:ascii="Times New Roman" w:hAnsi="Times New Roman" w:cs="Times New Roman"/>
          <w:sz w:val="24"/>
          <w:szCs w:val="24"/>
        </w:rPr>
        <w:t>х</w:t>
      </w:r>
      <w:r w:rsidR="00606357" w:rsidRPr="00F33C58">
        <w:rPr>
          <w:rFonts w:ascii="Times New Roman" w:hAnsi="Times New Roman" w:cs="Times New Roman"/>
          <w:sz w:val="24"/>
          <w:szCs w:val="24"/>
        </w:rPr>
        <w:t>отурье находится в 18 км от автомагистрали г.</w:t>
      </w:r>
      <w:r w:rsidR="007A1540" w:rsidRPr="00F33C58">
        <w:rPr>
          <w:rFonts w:ascii="Times New Roman" w:hAnsi="Times New Roman" w:cs="Times New Roman"/>
          <w:sz w:val="24"/>
          <w:szCs w:val="24"/>
        </w:rPr>
        <w:t xml:space="preserve"> </w:t>
      </w:r>
      <w:r w:rsidR="00606357" w:rsidRPr="00F33C58">
        <w:rPr>
          <w:rFonts w:ascii="Times New Roman" w:hAnsi="Times New Roman" w:cs="Times New Roman"/>
          <w:sz w:val="24"/>
          <w:szCs w:val="24"/>
        </w:rPr>
        <w:t>Екатеринбург-Н.</w:t>
      </w:r>
      <w:r w:rsidRPr="00F33C58">
        <w:rPr>
          <w:rFonts w:ascii="Times New Roman" w:hAnsi="Times New Roman" w:cs="Times New Roman"/>
          <w:sz w:val="24"/>
          <w:szCs w:val="24"/>
        </w:rPr>
        <w:t xml:space="preserve"> </w:t>
      </w:r>
      <w:r w:rsidR="00606357" w:rsidRPr="00F33C58">
        <w:rPr>
          <w:rFonts w:ascii="Times New Roman" w:hAnsi="Times New Roman" w:cs="Times New Roman"/>
          <w:sz w:val="24"/>
          <w:szCs w:val="24"/>
        </w:rPr>
        <w:t>Тагил-Серов, что исключает большие транзитные транспортные потоки грузовых автомобилей по его территории</w:t>
      </w:r>
      <w:r w:rsidRPr="00F33C58">
        <w:rPr>
          <w:rFonts w:ascii="Times New Roman" w:hAnsi="Times New Roman" w:cs="Times New Roman"/>
          <w:sz w:val="24"/>
          <w:szCs w:val="24"/>
        </w:rPr>
        <w:t>, однако т</w:t>
      </w:r>
      <w:r w:rsidR="00606357" w:rsidRPr="00F33C58">
        <w:rPr>
          <w:rFonts w:ascii="Times New Roman" w:hAnsi="Times New Roman" w:cs="Times New Roman"/>
          <w:sz w:val="24"/>
          <w:szCs w:val="24"/>
        </w:rPr>
        <w:t xml:space="preserve">ранспортная система Верхотурья также имеет внешнюю нагрузку за счет туристического потока как легковым транспортом, так и автобусным.  В среднем за год Верхотурье </w:t>
      </w:r>
      <w:r w:rsidR="007A1540" w:rsidRPr="00F33C58">
        <w:rPr>
          <w:rFonts w:ascii="Times New Roman" w:hAnsi="Times New Roman" w:cs="Times New Roman"/>
          <w:sz w:val="24"/>
          <w:szCs w:val="24"/>
        </w:rPr>
        <w:t xml:space="preserve">проезжают </w:t>
      </w:r>
      <w:r w:rsidR="00606357" w:rsidRPr="00F33C58">
        <w:rPr>
          <w:rFonts w:ascii="Times New Roman" w:hAnsi="Times New Roman" w:cs="Times New Roman"/>
          <w:sz w:val="24"/>
          <w:szCs w:val="24"/>
        </w:rPr>
        <w:t xml:space="preserve">более 400 </w:t>
      </w:r>
      <w:r w:rsidR="007A1540" w:rsidRPr="00F33C58">
        <w:rPr>
          <w:rFonts w:ascii="Times New Roman" w:hAnsi="Times New Roman" w:cs="Times New Roman"/>
          <w:sz w:val="24"/>
          <w:szCs w:val="24"/>
        </w:rPr>
        <w:t>туристических автобусов</w:t>
      </w:r>
      <w:r w:rsidR="00606357" w:rsidRPr="00F33C58">
        <w:rPr>
          <w:rFonts w:ascii="Times New Roman" w:hAnsi="Times New Roman" w:cs="Times New Roman"/>
          <w:sz w:val="24"/>
          <w:szCs w:val="24"/>
        </w:rPr>
        <w:t>.</w:t>
      </w:r>
    </w:p>
    <w:p w14:paraId="42731F37" w14:textId="77777777" w:rsidR="00156007" w:rsidRPr="00F33C58" w:rsidRDefault="00156007"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Грузовой транспорт также используется для доставки товаров в сетевые магазины и другие торговые точки.</w:t>
      </w:r>
    </w:p>
    <w:p w14:paraId="55815353" w14:textId="77777777" w:rsidR="00156007" w:rsidRPr="00F33C58" w:rsidRDefault="00156007"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В настоящее время грузоперевозки на транспорте коммунальных и дорожных служб осуществляются периодически: уборка мусора, обслуживание населения, строительные и ремонтные работы. Хранение и обслуживание ведомственного автотранспорта осуществляется в ведомственных автохозяйствах и на территориях предприятий, которым он принадлежит.</w:t>
      </w:r>
    </w:p>
    <w:p w14:paraId="2D98DD28" w14:textId="77777777" w:rsidR="00F731A9" w:rsidRPr="00F33C58" w:rsidRDefault="00F731A9" w:rsidP="00F33C58">
      <w:pPr>
        <w:spacing w:after="0" w:line="240" w:lineRule="auto"/>
        <w:rPr>
          <w:rFonts w:ascii="Times New Roman" w:eastAsia="Calibri" w:hAnsi="Times New Roman" w:cs="Times New Roman"/>
          <w:sz w:val="24"/>
          <w:szCs w:val="24"/>
          <w:lang w:eastAsia="ru-RU"/>
        </w:rPr>
      </w:pPr>
      <w:r w:rsidRPr="00F33C58">
        <w:rPr>
          <w:rFonts w:ascii="Times New Roman" w:eastAsia="Calibri" w:hAnsi="Times New Roman" w:cs="Times New Roman"/>
          <w:b/>
          <w:bCs/>
          <w:iCs/>
          <w:sz w:val="24"/>
          <w:szCs w:val="24"/>
          <w:lang w:eastAsia="ru-RU"/>
        </w:rPr>
        <w:br w:type="page"/>
      </w:r>
    </w:p>
    <w:p w14:paraId="53561820" w14:textId="411DC199" w:rsidR="006468BA" w:rsidRPr="00F33C58" w:rsidRDefault="006468BA" w:rsidP="00F33C58">
      <w:pPr>
        <w:pStyle w:val="affb"/>
        <w:keepNext/>
        <w:spacing w:after="0" w:line="240" w:lineRule="auto"/>
        <w:rPr>
          <w:rFonts w:ascii="Times New Roman" w:eastAsia="Calibri" w:hAnsi="Times New Roman"/>
          <w:b w:val="0"/>
          <w:bCs w:val="0"/>
          <w:iCs w:val="0"/>
          <w:color w:val="auto"/>
          <w:sz w:val="24"/>
          <w:szCs w:val="24"/>
          <w:lang w:eastAsia="ru-RU"/>
        </w:rPr>
      </w:pPr>
      <w:r w:rsidRPr="00F33C58">
        <w:rPr>
          <w:rFonts w:ascii="Times New Roman" w:eastAsia="Calibri" w:hAnsi="Times New Roman"/>
          <w:b w:val="0"/>
          <w:bCs w:val="0"/>
          <w:iCs w:val="0"/>
          <w:color w:val="auto"/>
          <w:sz w:val="24"/>
          <w:szCs w:val="24"/>
          <w:lang w:eastAsia="ru-RU"/>
        </w:rPr>
        <w:lastRenderedPageBreak/>
        <w:t>Таблица. Состав грузового движения на региональных и межмуниципальных дорогах городского округа Верхотурье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7"/>
        <w:gridCol w:w="1869"/>
        <w:gridCol w:w="1242"/>
        <w:gridCol w:w="1232"/>
        <w:gridCol w:w="1232"/>
      </w:tblGrid>
      <w:tr w:rsidR="006468BA" w:rsidRPr="00F33C58" w14:paraId="6DE7F09E" w14:textId="77777777" w:rsidTr="0072281B">
        <w:trPr>
          <w:jc w:val="center"/>
        </w:trPr>
        <w:tc>
          <w:tcPr>
            <w:tcW w:w="4137" w:type="dxa"/>
            <w:vMerge w:val="restart"/>
            <w:shd w:val="clear" w:color="auto" w:fill="auto"/>
          </w:tcPr>
          <w:p w14:paraId="28E878AA" w14:textId="77777777" w:rsidR="006468BA" w:rsidRPr="00F33C58" w:rsidRDefault="006468BA" w:rsidP="00F33C58">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rPr>
            </w:pPr>
            <w:r w:rsidRPr="00F33C58">
              <w:rPr>
                <w:rFonts w:ascii="Times New Roman" w:eastAsia="Times New Roman" w:hAnsi="Times New Roman" w:cs="Times New Roman"/>
                <w:b/>
                <w:sz w:val="24"/>
                <w:szCs w:val="24"/>
              </w:rPr>
              <w:t xml:space="preserve">Наименование дороги </w:t>
            </w:r>
          </w:p>
        </w:tc>
        <w:tc>
          <w:tcPr>
            <w:tcW w:w="5575" w:type="dxa"/>
            <w:gridSpan w:val="4"/>
            <w:shd w:val="clear" w:color="auto" w:fill="auto"/>
          </w:tcPr>
          <w:p w14:paraId="7969E0F4" w14:textId="77777777" w:rsidR="006468BA" w:rsidRPr="00F33C58" w:rsidRDefault="006468BA" w:rsidP="00F33C58">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rPr>
            </w:pPr>
            <w:r w:rsidRPr="00F33C58">
              <w:rPr>
                <w:rFonts w:ascii="Times New Roman" w:eastAsia="Times New Roman" w:hAnsi="Times New Roman" w:cs="Times New Roman"/>
                <w:b/>
                <w:sz w:val="24"/>
                <w:szCs w:val="24"/>
              </w:rPr>
              <w:t>Состав грузовых автомобилей, %</w:t>
            </w:r>
          </w:p>
        </w:tc>
      </w:tr>
      <w:tr w:rsidR="006468BA" w:rsidRPr="00F33C58" w14:paraId="22565E57" w14:textId="77777777" w:rsidTr="0072281B">
        <w:trPr>
          <w:jc w:val="center"/>
        </w:trPr>
        <w:tc>
          <w:tcPr>
            <w:tcW w:w="4137" w:type="dxa"/>
            <w:vMerge/>
            <w:shd w:val="clear" w:color="auto" w:fill="auto"/>
          </w:tcPr>
          <w:p w14:paraId="7606C087" w14:textId="77777777" w:rsidR="006468BA" w:rsidRPr="00F33C58" w:rsidRDefault="006468BA" w:rsidP="00F33C58">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rPr>
            </w:pPr>
          </w:p>
        </w:tc>
        <w:tc>
          <w:tcPr>
            <w:tcW w:w="1869" w:type="dxa"/>
            <w:shd w:val="clear" w:color="auto" w:fill="auto"/>
          </w:tcPr>
          <w:p w14:paraId="7C14E0DE" w14:textId="77777777" w:rsidR="006468BA" w:rsidRPr="00F33C58" w:rsidRDefault="006468BA" w:rsidP="00F33C58">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rPr>
            </w:pPr>
            <w:r w:rsidRPr="00F33C58">
              <w:rPr>
                <w:rFonts w:ascii="Times New Roman" w:eastAsia="Times New Roman" w:hAnsi="Times New Roman" w:cs="Times New Roman"/>
                <w:b/>
                <w:sz w:val="24"/>
                <w:szCs w:val="24"/>
              </w:rPr>
              <w:t>До 2.0 т.</w:t>
            </w:r>
          </w:p>
        </w:tc>
        <w:tc>
          <w:tcPr>
            <w:tcW w:w="1242" w:type="dxa"/>
            <w:shd w:val="clear" w:color="auto" w:fill="auto"/>
          </w:tcPr>
          <w:p w14:paraId="48039F28" w14:textId="77777777" w:rsidR="006468BA" w:rsidRPr="00F33C58" w:rsidRDefault="006468BA" w:rsidP="00F33C58">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rPr>
            </w:pPr>
            <w:r w:rsidRPr="00F33C58">
              <w:rPr>
                <w:rFonts w:ascii="Times New Roman" w:eastAsia="Times New Roman" w:hAnsi="Times New Roman" w:cs="Times New Roman"/>
                <w:b/>
                <w:sz w:val="24"/>
                <w:szCs w:val="24"/>
              </w:rPr>
              <w:t>2.0-5.0т</w:t>
            </w:r>
          </w:p>
        </w:tc>
        <w:tc>
          <w:tcPr>
            <w:tcW w:w="1232" w:type="dxa"/>
            <w:shd w:val="clear" w:color="auto" w:fill="auto"/>
          </w:tcPr>
          <w:p w14:paraId="4DFD9AC5" w14:textId="77777777" w:rsidR="006468BA" w:rsidRPr="00F33C58" w:rsidRDefault="006468BA" w:rsidP="00F33C58">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rPr>
            </w:pPr>
            <w:r w:rsidRPr="00F33C58">
              <w:rPr>
                <w:rFonts w:ascii="Times New Roman" w:eastAsia="Times New Roman" w:hAnsi="Times New Roman" w:cs="Times New Roman"/>
                <w:b/>
                <w:sz w:val="24"/>
                <w:szCs w:val="24"/>
              </w:rPr>
              <w:t>5.0-8.0т</w:t>
            </w:r>
          </w:p>
        </w:tc>
        <w:tc>
          <w:tcPr>
            <w:tcW w:w="1232" w:type="dxa"/>
            <w:shd w:val="clear" w:color="auto" w:fill="auto"/>
          </w:tcPr>
          <w:p w14:paraId="15275E39" w14:textId="77777777" w:rsidR="006468BA" w:rsidRPr="00F33C58" w:rsidRDefault="006468BA" w:rsidP="00F33C58">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rPr>
            </w:pPr>
            <w:r w:rsidRPr="00F33C58">
              <w:rPr>
                <w:rFonts w:ascii="Times New Roman" w:eastAsia="Times New Roman" w:hAnsi="Times New Roman" w:cs="Times New Roman"/>
                <w:b/>
                <w:sz w:val="24"/>
                <w:szCs w:val="24"/>
              </w:rPr>
              <w:t>˃8.0 т</w:t>
            </w:r>
          </w:p>
        </w:tc>
      </w:tr>
      <w:tr w:rsidR="006468BA" w:rsidRPr="00F33C58" w14:paraId="37C174CA" w14:textId="77777777" w:rsidTr="0072281B">
        <w:trPr>
          <w:jc w:val="center"/>
        </w:trPr>
        <w:tc>
          <w:tcPr>
            <w:tcW w:w="4137" w:type="dxa"/>
            <w:shd w:val="clear" w:color="auto" w:fill="auto"/>
          </w:tcPr>
          <w:p w14:paraId="666DFAD5" w14:textId="66F1894C" w:rsidR="006468BA" w:rsidRPr="00F33C58" w:rsidRDefault="00FB6DFA" w:rsidP="00F33C58">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F33C58">
              <w:rPr>
                <w:rFonts w:ascii="Times New Roman" w:eastAsia="Times New Roman" w:hAnsi="Times New Roman" w:cs="Times New Roman"/>
                <w:sz w:val="24"/>
                <w:szCs w:val="24"/>
              </w:rPr>
              <w:t>Г.Екатеринбург-г. Нижний Тагил- -г.Серов</w:t>
            </w:r>
          </w:p>
        </w:tc>
        <w:tc>
          <w:tcPr>
            <w:tcW w:w="1869" w:type="dxa"/>
            <w:shd w:val="clear" w:color="auto" w:fill="auto"/>
          </w:tcPr>
          <w:p w14:paraId="243CA54E" w14:textId="6F9768E6" w:rsidR="006468BA" w:rsidRPr="00F33C58" w:rsidRDefault="006468BA" w:rsidP="00F33C58">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p>
        </w:tc>
        <w:tc>
          <w:tcPr>
            <w:tcW w:w="1242" w:type="dxa"/>
            <w:shd w:val="clear" w:color="auto" w:fill="auto"/>
          </w:tcPr>
          <w:p w14:paraId="459E78B4" w14:textId="3557424E" w:rsidR="006468BA" w:rsidRPr="00F33C58" w:rsidRDefault="006468BA" w:rsidP="00F33C58">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p>
        </w:tc>
        <w:tc>
          <w:tcPr>
            <w:tcW w:w="1232" w:type="dxa"/>
            <w:shd w:val="clear" w:color="auto" w:fill="auto"/>
          </w:tcPr>
          <w:p w14:paraId="6B896349" w14:textId="4434B6D7" w:rsidR="006468BA" w:rsidRPr="00F33C58" w:rsidRDefault="006468BA" w:rsidP="00F33C58">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p>
        </w:tc>
        <w:tc>
          <w:tcPr>
            <w:tcW w:w="1232" w:type="dxa"/>
            <w:shd w:val="clear" w:color="auto" w:fill="auto"/>
          </w:tcPr>
          <w:p w14:paraId="10B2D5D1" w14:textId="29EEAB77" w:rsidR="006468BA" w:rsidRPr="00F33C58" w:rsidRDefault="006468BA" w:rsidP="00F33C58">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highlight w:val="red"/>
              </w:rPr>
            </w:pPr>
          </w:p>
        </w:tc>
      </w:tr>
      <w:tr w:rsidR="006468BA" w:rsidRPr="00F33C58" w14:paraId="57FCD5F5" w14:textId="77777777" w:rsidTr="0072281B">
        <w:trPr>
          <w:jc w:val="center"/>
        </w:trPr>
        <w:tc>
          <w:tcPr>
            <w:tcW w:w="4137" w:type="dxa"/>
            <w:shd w:val="clear" w:color="auto" w:fill="auto"/>
          </w:tcPr>
          <w:p w14:paraId="13AA3643" w14:textId="0FE5C0E6" w:rsidR="006468BA" w:rsidRPr="00F33C58" w:rsidRDefault="00FB6DFA" w:rsidP="00F33C58">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F33C58">
              <w:rPr>
                <w:rFonts w:ascii="Times New Roman" w:eastAsia="Times New Roman" w:hAnsi="Times New Roman" w:cs="Times New Roman"/>
                <w:sz w:val="24"/>
                <w:szCs w:val="24"/>
              </w:rPr>
              <w:t>участок от пов. на Промысла- г. Новая Ляля</w:t>
            </w:r>
          </w:p>
        </w:tc>
        <w:tc>
          <w:tcPr>
            <w:tcW w:w="1869" w:type="dxa"/>
            <w:shd w:val="clear" w:color="auto" w:fill="auto"/>
          </w:tcPr>
          <w:p w14:paraId="03F069C2" w14:textId="4A176195" w:rsidR="006468BA" w:rsidRPr="00F33C58" w:rsidRDefault="00FB6DFA" w:rsidP="00F33C58">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F33C58">
              <w:rPr>
                <w:rFonts w:ascii="Times New Roman" w:eastAsia="Times New Roman" w:hAnsi="Times New Roman" w:cs="Times New Roman"/>
                <w:sz w:val="24"/>
                <w:szCs w:val="24"/>
              </w:rPr>
              <w:t>37</w:t>
            </w:r>
          </w:p>
        </w:tc>
        <w:tc>
          <w:tcPr>
            <w:tcW w:w="1242" w:type="dxa"/>
            <w:shd w:val="clear" w:color="auto" w:fill="auto"/>
          </w:tcPr>
          <w:p w14:paraId="3915DA8B" w14:textId="7E0766B2" w:rsidR="006468BA" w:rsidRPr="00F33C58" w:rsidRDefault="00FB6DFA" w:rsidP="00F33C58">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F33C58">
              <w:rPr>
                <w:rFonts w:ascii="Times New Roman" w:eastAsia="Times New Roman" w:hAnsi="Times New Roman" w:cs="Times New Roman"/>
                <w:sz w:val="24"/>
                <w:szCs w:val="24"/>
              </w:rPr>
              <w:t>16</w:t>
            </w:r>
          </w:p>
        </w:tc>
        <w:tc>
          <w:tcPr>
            <w:tcW w:w="1232" w:type="dxa"/>
            <w:shd w:val="clear" w:color="auto" w:fill="auto"/>
          </w:tcPr>
          <w:p w14:paraId="166DE0A3" w14:textId="7CFBA522" w:rsidR="006468BA" w:rsidRPr="00F33C58" w:rsidRDefault="00FB6DFA" w:rsidP="00F33C58">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F33C58">
              <w:rPr>
                <w:rFonts w:ascii="Times New Roman" w:eastAsia="Times New Roman" w:hAnsi="Times New Roman" w:cs="Times New Roman"/>
                <w:sz w:val="24"/>
                <w:szCs w:val="24"/>
              </w:rPr>
              <w:t>8</w:t>
            </w:r>
          </w:p>
        </w:tc>
        <w:tc>
          <w:tcPr>
            <w:tcW w:w="1232" w:type="dxa"/>
            <w:shd w:val="clear" w:color="auto" w:fill="auto"/>
          </w:tcPr>
          <w:p w14:paraId="104F9466" w14:textId="5CFB0DE6" w:rsidR="006468BA" w:rsidRPr="00F33C58" w:rsidRDefault="00FB6DFA" w:rsidP="00F33C58">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highlight w:val="red"/>
              </w:rPr>
            </w:pPr>
            <w:r w:rsidRPr="00F33C58">
              <w:rPr>
                <w:rFonts w:ascii="Times New Roman" w:eastAsia="Times New Roman" w:hAnsi="Times New Roman" w:cs="Times New Roman"/>
                <w:sz w:val="24"/>
                <w:szCs w:val="24"/>
              </w:rPr>
              <w:t>39</w:t>
            </w:r>
          </w:p>
        </w:tc>
      </w:tr>
    </w:tbl>
    <w:p w14:paraId="78992091" w14:textId="77777777" w:rsidR="006468BA" w:rsidRPr="00F33C58" w:rsidRDefault="006468BA" w:rsidP="00F33C58">
      <w:pPr>
        <w:widowControl w:val="0"/>
        <w:autoSpaceDE w:val="0"/>
        <w:autoSpaceDN w:val="0"/>
        <w:adjustRightInd w:val="0"/>
        <w:spacing w:after="0" w:line="240" w:lineRule="auto"/>
        <w:ind w:firstLine="708"/>
        <w:jc w:val="both"/>
        <w:rPr>
          <w:rFonts w:ascii="Times New Roman" w:hAnsi="Times New Roman" w:cs="Times New Roman"/>
          <w:sz w:val="24"/>
          <w:szCs w:val="24"/>
          <w:highlight w:val="red"/>
          <w:lang w:eastAsia="ru-RU"/>
        </w:rPr>
      </w:pPr>
    </w:p>
    <w:p w14:paraId="3A3F8720" w14:textId="1F45FCB7" w:rsidR="006468BA" w:rsidRPr="00F33C58" w:rsidRDefault="006468BA" w:rsidP="00F33C58">
      <w:pPr>
        <w:spacing w:after="0" w:line="240" w:lineRule="auto"/>
        <w:ind w:firstLine="709"/>
        <w:contextualSpacing/>
        <w:rPr>
          <w:rFonts w:ascii="Times New Roman" w:hAnsi="Times New Roman" w:cs="Times New Roman"/>
          <w:sz w:val="24"/>
          <w:szCs w:val="24"/>
          <w:lang w:eastAsia="ru-RU"/>
        </w:rPr>
      </w:pPr>
      <w:r w:rsidRPr="00F33C58">
        <w:rPr>
          <w:rFonts w:ascii="Times New Roman" w:hAnsi="Times New Roman" w:cs="Times New Roman"/>
          <w:sz w:val="24"/>
          <w:szCs w:val="24"/>
          <w:lang w:eastAsia="ru-RU"/>
        </w:rPr>
        <w:t>Инфраструктура транспорта в Верхотурье состо</w:t>
      </w:r>
      <w:r w:rsidR="00EF0901" w:rsidRPr="00F33C58">
        <w:rPr>
          <w:rFonts w:ascii="Times New Roman" w:hAnsi="Times New Roman" w:cs="Times New Roman"/>
          <w:sz w:val="24"/>
          <w:szCs w:val="24"/>
          <w:lang w:eastAsia="ru-RU"/>
        </w:rPr>
        <w:t>ит из сооружений и их сетей</w:t>
      </w:r>
      <w:r w:rsidRPr="00F33C58">
        <w:rPr>
          <w:rFonts w:ascii="Times New Roman" w:hAnsi="Times New Roman" w:cs="Times New Roman"/>
          <w:sz w:val="24"/>
          <w:szCs w:val="24"/>
          <w:lang w:eastAsia="ru-RU"/>
        </w:rPr>
        <w:t>:</w:t>
      </w:r>
    </w:p>
    <w:p w14:paraId="322FAA3F" w14:textId="77777777" w:rsidR="006468BA" w:rsidRPr="00F33C58" w:rsidRDefault="006468BA" w:rsidP="00F33C58">
      <w:pPr>
        <w:numPr>
          <w:ilvl w:val="0"/>
          <w:numId w:val="46"/>
        </w:numPr>
        <w:spacing w:after="0" w:line="240" w:lineRule="auto"/>
        <w:ind w:left="0" w:firstLine="709"/>
        <w:contextualSpacing/>
        <w:rPr>
          <w:rFonts w:ascii="Times New Roman" w:hAnsi="Times New Roman" w:cs="Times New Roman"/>
          <w:sz w:val="24"/>
          <w:szCs w:val="24"/>
          <w:lang w:eastAsia="ru-RU"/>
        </w:rPr>
      </w:pPr>
      <w:r w:rsidRPr="00F33C58">
        <w:rPr>
          <w:rFonts w:ascii="Times New Roman" w:hAnsi="Times New Roman" w:cs="Times New Roman"/>
          <w:sz w:val="24"/>
          <w:szCs w:val="24"/>
          <w:lang w:eastAsia="ru-RU"/>
        </w:rPr>
        <w:t>автомобильные и железные дороги;</w:t>
      </w:r>
    </w:p>
    <w:p w14:paraId="69A301A2" w14:textId="77777777" w:rsidR="006468BA" w:rsidRPr="00F33C58" w:rsidRDefault="006468BA" w:rsidP="00F33C58">
      <w:pPr>
        <w:numPr>
          <w:ilvl w:val="0"/>
          <w:numId w:val="46"/>
        </w:numPr>
        <w:spacing w:after="0" w:line="240" w:lineRule="auto"/>
        <w:ind w:left="0" w:firstLine="709"/>
        <w:contextualSpacing/>
        <w:rPr>
          <w:rFonts w:ascii="Times New Roman" w:hAnsi="Times New Roman" w:cs="Times New Roman"/>
          <w:sz w:val="24"/>
          <w:szCs w:val="24"/>
          <w:lang w:eastAsia="ru-RU"/>
        </w:rPr>
      </w:pPr>
      <w:r w:rsidRPr="00F33C58">
        <w:rPr>
          <w:rFonts w:ascii="Times New Roman" w:hAnsi="Times New Roman" w:cs="Times New Roman"/>
          <w:sz w:val="24"/>
          <w:szCs w:val="24"/>
          <w:lang w:eastAsia="ru-RU"/>
        </w:rPr>
        <w:t>каналы и трубопроводы,</w:t>
      </w:r>
    </w:p>
    <w:p w14:paraId="2D82A062" w14:textId="3BEFF64D" w:rsidR="006468BA" w:rsidRPr="00F33C58" w:rsidRDefault="006468BA" w:rsidP="00F33C58">
      <w:pPr>
        <w:numPr>
          <w:ilvl w:val="0"/>
          <w:numId w:val="46"/>
        </w:numPr>
        <w:spacing w:after="0" w:line="240" w:lineRule="auto"/>
        <w:ind w:left="0" w:firstLine="709"/>
        <w:contextualSpacing/>
        <w:rPr>
          <w:rFonts w:ascii="Times New Roman" w:hAnsi="Times New Roman" w:cs="Times New Roman"/>
          <w:sz w:val="24"/>
          <w:szCs w:val="24"/>
          <w:lang w:eastAsia="ru-RU"/>
        </w:rPr>
      </w:pPr>
      <w:r w:rsidRPr="00F33C58">
        <w:rPr>
          <w:rFonts w:ascii="Times New Roman" w:hAnsi="Times New Roman" w:cs="Times New Roman"/>
          <w:sz w:val="24"/>
          <w:szCs w:val="24"/>
          <w:lang w:eastAsia="ru-RU"/>
        </w:rPr>
        <w:t>мосты;</w:t>
      </w:r>
    </w:p>
    <w:p w14:paraId="074FA519" w14:textId="77777777" w:rsidR="006468BA" w:rsidRPr="00F33C58" w:rsidRDefault="006468BA" w:rsidP="00F33C58">
      <w:pPr>
        <w:spacing w:after="0" w:line="240" w:lineRule="auto"/>
        <w:ind w:firstLine="709"/>
        <w:contextualSpacing/>
        <w:rPr>
          <w:rFonts w:ascii="Times New Roman" w:hAnsi="Times New Roman" w:cs="Times New Roman"/>
          <w:sz w:val="24"/>
          <w:szCs w:val="24"/>
          <w:lang w:eastAsia="ru-RU"/>
        </w:rPr>
      </w:pPr>
      <w:r w:rsidRPr="00F33C58">
        <w:rPr>
          <w:rFonts w:ascii="Times New Roman" w:hAnsi="Times New Roman" w:cs="Times New Roman"/>
          <w:sz w:val="24"/>
          <w:szCs w:val="24"/>
          <w:lang w:eastAsia="ru-RU"/>
        </w:rPr>
        <w:t>Сюда же относятся железнодорожные и автомобильные (либо их комбинации) транспортные узлы и развязки, грузопассажирские терминалы (железнодорожные и автобусные станции)</w:t>
      </w:r>
    </w:p>
    <w:p w14:paraId="419E88B1" w14:textId="77777777" w:rsidR="007A450B" w:rsidRPr="00F33C58" w:rsidRDefault="007A450B" w:rsidP="00F33C58">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p>
    <w:p w14:paraId="79EEBD6C" w14:textId="77777777" w:rsidR="007A450B" w:rsidRPr="00F33C58" w:rsidRDefault="007A450B" w:rsidP="00F33C58">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2.9 Анализ уровня безопасности дорожного движения</w:t>
      </w:r>
    </w:p>
    <w:p w14:paraId="56E5D13E" w14:textId="77777777" w:rsidR="007A450B" w:rsidRPr="00F33C58" w:rsidRDefault="007A450B" w:rsidP="00F33C58">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p>
    <w:p w14:paraId="49991ED9" w14:textId="5CE689B1"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ab/>
        <w:t xml:space="preserve">Обеспечение безопасности дорожного движения является составной частью поставленных задач обеспечения личной безопасности, решения демографических, социальных и экономических проблем, повышения качества жизни, содействия развитию </w:t>
      </w:r>
      <w:r w:rsidR="000A0E10" w:rsidRPr="00F33C58">
        <w:rPr>
          <w:rFonts w:ascii="Times New Roman" w:eastAsia="Times New Roman" w:hAnsi="Times New Roman" w:cs="Times New Roman"/>
          <w:sz w:val="24"/>
          <w:szCs w:val="24"/>
          <w:lang w:eastAsia="ru-RU"/>
        </w:rPr>
        <w:t>г</w:t>
      </w:r>
      <w:r w:rsidR="00322197" w:rsidRPr="00F33C58">
        <w:rPr>
          <w:rFonts w:ascii="Times New Roman" w:eastAsia="Times New Roman" w:hAnsi="Times New Roman" w:cs="Times New Roman"/>
          <w:sz w:val="24"/>
          <w:szCs w:val="24"/>
          <w:lang w:eastAsia="ru-RU"/>
        </w:rPr>
        <w:t>ородского округа Верхотурский</w:t>
      </w:r>
      <w:r w:rsidRPr="00F33C58">
        <w:rPr>
          <w:rFonts w:ascii="Times New Roman" w:eastAsia="Times New Roman" w:hAnsi="Times New Roman" w:cs="Times New Roman"/>
          <w:sz w:val="24"/>
          <w:szCs w:val="24"/>
          <w:lang w:eastAsia="ru-RU"/>
        </w:rPr>
        <w:t>.</w:t>
      </w:r>
    </w:p>
    <w:p w14:paraId="1241572E" w14:textId="77777777" w:rsidR="00047B4C" w:rsidRPr="00F33C58" w:rsidRDefault="007A450B" w:rsidP="00F33C58">
      <w:pPr>
        <w:pStyle w:val="ad"/>
        <w:jc w:val="left"/>
        <w:rPr>
          <w:sz w:val="24"/>
          <w:szCs w:val="24"/>
        </w:rPr>
      </w:pPr>
      <w:r w:rsidRPr="00F33C58">
        <w:rPr>
          <w:sz w:val="24"/>
          <w:szCs w:val="24"/>
        </w:rPr>
        <w:t xml:space="preserve">Около </w:t>
      </w:r>
      <w:r w:rsidR="00606357" w:rsidRPr="00F33C58">
        <w:rPr>
          <w:b/>
          <w:sz w:val="24"/>
          <w:szCs w:val="24"/>
        </w:rPr>
        <w:t>41,14</w:t>
      </w:r>
      <w:r w:rsidR="00606357" w:rsidRPr="00F33C58">
        <w:rPr>
          <w:sz w:val="24"/>
          <w:szCs w:val="24"/>
        </w:rPr>
        <w:t xml:space="preserve"> </w:t>
      </w:r>
      <w:r w:rsidRPr="00F33C58">
        <w:rPr>
          <w:sz w:val="24"/>
          <w:szCs w:val="24"/>
        </w:rPr>
        <w:t>процентов протяженности автомобильных дорог местного значения не соответствует нормативным требованиям по транспортно-эксплуатационному состоянию, что может привести к повышению уровня дорожно-транспортных происшествий.</w:t>
      </w:r>
      <w:r w:rsidR="009779E5" w:rsidRPr="00F33C58">
        <w:rPr>
          <w:sz w:val="24"/>
          <w:szCs w:val="24"/>
        </w:rPr>
        <w:t xml:space="preserve"> </w:t>
      </w:r>
    </w:p>
    <w:p w14:paraId="6FBA4C36" w14:textId="5C73078F" w:rsidR="009D7062" w:rsidRPr="00F33C58" w:rsidRDefault="009D7062" w:rsidP="00F33C58">
      <w:pPr>
        <w:pStyle w:val="ad"/>
        <w:rPr>
          <w:sz w:val="24"/>
          <w:szCs w:val="24"/>
        </w:rPr>
      </w:pPr>
      <w:r w:rsidRPr="00F33C58">
        <w:rPr>
          <w:sz w:val="24"/>
          <w:szCs w:val="24"/>
        </w:rPr>
        <w:t>Так, за прошедший год</w:t>
      </w:r>
      <w:r w:rsidR="00EF0901" w:rsidRPr="00F33C58">
        <w:rPr>
          <w:sz w:val="24"/>
          <w:szCs w:val="24"/>
        </w:rPr>
        <w:t>, по данным</w:t>
      </w:r>
      <w:r w:rsidRPr="00F33C58">
        <w:rPr>
          <w:sz w:val="24"/>
          <w:szCs w:val="24"/>
        </w:rPr>
        <w:t xml:space="preserve"> </w:t>
      </w:r>
      <w:r w:rsidR="00047B4C" w:rsidRPr="00F33C58">
        <w:rPr>
          <w:sz w:val="24"/>
          <w:szCs w:val="24"/>
        </w:rPr>
        <w:t>ОГИБДД ММО МВД России по Новолялинскому району</w:t>
      </w:r>
      <w:r w:rsidR="00016CD7" w:rsidRPr="00F33C58">
        <w:rPr>
          <w:sz w:val="24"/>
          <w:szCs w:val="24"/>
        </w:rPr>
        <w:t xml:space="preserve">, </w:t>
      </w:r>
      <w:r w:rsidR="00366D46" w:rsidRPr="00F33C58">
        <w:rPr>
          <w:sz w:val="24"/>
          <w:szCs w:val="24"/>
        </w:rPr>
        <w:t>зарегистрирован</w:t>
      </w:r>
      <w:r w:rsidRPr="00F33C58">
        <w:rPr>
          <w:sz w:val="24"/>
          <w:szCs w:val="24"/>
        </w:rPr>
        <w:t>о 1</w:t>
      </w:r>
      <w:r w:rsidR="00047B4C" w:rsidRPr="00F33C58">
        <w:rPr>
          <w:sz w:val="24"/>
          <w:szCs w:val="24"/>
        </w:rPr>
        <w:t>3</w:t>
      </w:r>
      <w:r w:rsidRPr="00F33C58">
        <w:rPr>
          <w:sz w:val="24"/>
          <w:szCs w:val="24"/>
        </w:rPr>
        <w:t>8 ДТП</w:t>
      </w:r>
      <w:r w:rsidR="00016CD7" w:rsidRPr="00F33C58">
        <w:rPr>
          <w:sz w:val="24"/>
          <w:szCs w:val="24"/>
        </w:rPr>
        <w:t xml:space="preserve">, </w:t>
      </w:r>
      <w:r w:rsidR="00047B4C" w:rsidRPr="00F33C58">
        <w:rPr>
          <w:sz w:val="24"/>
          <w:szCs w:val="24"/>
        </w:rPr>
        <w:t>3</w:t>
      </w:r>
      <w:r w:rsidR="00016CD7" w:rsidRPr="00F33C58">
        <w:rPr>
          <w:sz w:val="24"/>
          <w:szCs w:val="24"/>
        </w:rPr>
        <w:t xml:space="preserve">5 из них вследствие несоблюдения скорости дорожным условиям. В целях профилактики и пропаганды безопасности дорожного движения, Управлением образования </w:t>
      </w:r>
      <w:r w:rsidR="00EF0901" w:rsidRPr="00F33C58">
        <w:rPr>
          <w:sz w:val="24"/>
          <w:szCs w:val="24"/>
        </w:rPr>
        <w:t>г</w:t>
      </w:r>
      <w:r w:rsidR="00322197" w:rsidRPr="00F33C58">
        <w:rPr>
          <w:sz w:val="24"/>
          <w:szCs w:val="24"/>
        </w:rPr>
        <w:t>ородского округа Верхотурский</w:t>
      </w:r>
      <w:r w:rsidR="00EF0901" w:rsidRPr="00F33C58">
        <w:rPr>
          <w:sz w:val="24"/>
          <w:szCs w:val="24"/>
        </w:rPr>
        <w:t xml:space="preserve"> </w:t>
      </w:r>
      <w:r w:rsidR="00016CD7" w:rsidRPr="00F33C58">
        <w:rPr>
          <w:sz w:val="24"/>
          <w:szCs w:val="24"/>
        </w:rPr>
        <w:t>и ГИБДД, ежегодно проводятся конкурсы и фест</w:t>
      </w:r>
      <w:r w:rsidR="00317E9A" w:rsidRPr="00F33C58">
        <w:rPr>
          <w:sz w:val="24"/>
          <w:szCs w:val="24"/>
        </w:rPr>
        <w:t>ивали по безопасности дорожного</w:t>
      </w:r>
      <w:r w:rsidR="00016CD7" w:rsidRPr="00F33C58">
        <w:rPr>
          <w:sz w:val="24"/>
          <w:szCs w:val="24"/>
        </w:rPr>
        <w:t xml:space="preserve"> движения и повышению уровня безопасности  среди детей  на территории </w:t>
      </w:r>
      <w:r w:rsidR="00322197" w:rsidRPr="00F33C58">
        <w:rPr>
          <w:sz w:val="24"/>
          <w:szCs w:val="24"/>
        </w:rPr>
        <w:t>Городского округа Верхотурский</w:t>
      </w:r>
    </w:p>
    <w:p w14:paraId="590A9EEA" w14:textId="77777777" w:rsidR="0079078F" w:rsidRPr="00F33C58" w:rsidRDefault="0079078F" w:rsidP="00F33C58">
      <w:pPr>
        <w:spacing w:after="0" w:line="240" w:lineRule="auto"/>
        <w:ind w:firstLine="74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Сложная обстановка с аварийностью и наличие тенденций к дальнейшему ухудшению во многом объясняются следующими причинами:</w:t>
      </w:r>
    </w:p>
    <w:p w14:paraId="077F550C" w14:textId="77777777" w:rsidR="0079078F" w:rsidRPr="00F33C58" w:rsidRDefault="0079078F" w:rsidP="00F33C58">
      <w:pPr>
        <w:pStyle w:val="afb"/>
        <w:numPr>
          <w:ilvl w:val="0"/>
          <w:numId w:val="42"/>
        </w:numPr>
        <w:spacing w:after="0" w:line="240" w:lineRule="auto"/>
        <w:ind w:left="0"/>
        <w:jc w:val="both"/>
        <w:rPr>
          <w:rFonts w:ascii="Times New Roman" w:hAnsi="Times New Roman"/>
          <w:sz w:val="24"/>
          <w:szCs w:val="24"/>
        </w:rPr>
      </w:pPr>
      <w:r w:rsidRPr="00F33C58">
        <w:rPr>
          <w:rFonts w:ascii="Times New Roman" w:hAnsi="Times New Roman"/>
          <w:sz w:val="24"/>
          <w:szCs w:val="24"/>
        </w:rPr>
        <w:t>постоянно возрастающая мобильность населения;</w:t>
      </w:r>
    </w:p>
    <w:p w14:paraId="3AEE5F43" w14:textId="77777777" w:rsidR="0079078F" w:rsidRPr="00F33C58" w:rsidRDefault="0079078F" w:rsidP="00F33C58">
      <w:pPr>
        <w:pStyle w:val="afb"/>
        <w:numPr>
          <w:ilvl w:val="0"/>
          <w:numId w:val="42"/>
        </w:numPr>
        <w:spacing w:after="0" w:line="240" w:lineRule="auto"/>
        <w:ind w:left="0"/>
        <w:jc w:val="both"/>
        <w:rPr>
          <w:rFonts w:ascii="Times New Roman" w:hAnsi="Times New Roman"/>
          <w:sz w:val="24"/>
          <w:szCs w:val="24"/>
        </w:rPr>
      </w:pPr>
      <w:r w:rsidRPr="00F33C58">
        <w:rPr>
          <w:rFonts w:ascii="Times New Roman" w:hAnsi="Times New Roman"/>
          <w:sz w:val="24"/>
          <w:szCs w:val="24"/>
        </w:rPr>
        <w:t>уменьшение перевозок общественным транспортом и увеличение личным;</w:t>
      </w:r>
    </w:p>
    <w:p w14:paraId="65C96621" w14:textId="77777777" w:rsidR="0079078F" w:rsidRPr="00F33C58" w:rsidRDefault="0079078F" w:rsidP="00F33C58">
      <w:pPr>
        <w:pStyle w:val="afb"/>
        <w:numPr>
          <w:ilvl w:val="0"/>
          <w:numId w:val="42"/>
        </w:numPr>
        <w:spacing w:after="0" w:line="240" w:lineRule="auto"/>
        <w:ind w:left="0"/>
        <w:jc w:val="both"/>
        <w:rPr>
          <w:rFonts w:ascii="Times New Roman" w:hAnsi="Times New Roman"/>
          <w:sz w:val="24"/>
          <w:szCs w:val="24"/>
        </w:rPr>
      </w:pPr>
      <w:r w:rsidRPr="00F33C58">
        <w:rPr>
          <w:rFonts w:ascii="Times New Roman" w:hAnsi="Times New Roman"/>
          <w:sz w:val="24"/>
          <w:szCs w:val="24"/>
        </w:rPr>
        <w:t>диспропорция между увеличением количества автомобилей и протяженностью улично-дорожной сети, не рассчитанной на современные транспортные потоки.</w:t>
      </w:r>
    </w:p>
    <w:p w14:paraId="7A5FE331" w14:textId="77777777" w:rsidR="0079078F" w:rsidRPr="00F33C58" w:rsidRDefault="0079078F" w:rsidP="00F33C58">
      <w:pPr>
        <w:spacing w:after="0" w:line="240" w:lineRule="auto"/>
        <w:ind w:firstLine="74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На безопасность дорожного движения оказывают влияние ряд факторов:</w:t>
      </w:r>
    </w:p>
    <w:p w14:paraId="4B9BBB85" w14:textId="77777777" w:rsidR="0079078F" w:rsidRPr="00F33C58" w:rsidRDefault="0079078F" w:rsidP="00F33C58">
      <w:pPr>
        <w:pStyle w:val="afb"/>
        <w:numPr>
          <w:ilvl w:val="0"/>
          <w:numId w:val="40"/>
        </w:numPr>
        <w:spacing w:after="0" w:line="240" w:lineRule="auto"/>
        <w:ind w:left="0"/>
        <w:jc w:val="both"/>
        <w:rPr>
          <w:rFonts w:ascii="Times New Roman" w:hAnsi="Times New Roman"/>
          <w:sz w:val="24"/>
          <w:szCs w:val="24"/>
        </w:rPr>
      </w:pPr>
      <w:r w:rsidRPr="00F33C58">
        <w:rPr>
          <w:rFonts w:ascii="Times New Roman" w:hAnsi="Times New Roman"/>
          <w:sz w:val="24"/>
          <w:szCs w:val="24"/>
        </w:rPr>
        <w:t>низкая дисциплина пешеходов, водителей, владельцев транспортных средств;</w:t>
      </w:r>
    </w:p>
    <w:p w14:paraId="3075CCBC" w14:textId="77777777" w:rsidR="0079078F" w:rsidRPr="00F33C58" w:rsidRDefault="0079078F" w:rsidP="00F33C58">
      <w:pPr>
        <w:pStyle w:val="afb"/>
        <w:numPr>
          <w:ilvl w:val="0"/>
          <w:numId w:val="40"/>
        </w:numPr>
        <w:spacing w:after="0" w:line="240" w:lineRule="auto"/>
        <w:ind w:left="0"/>
        <w:jc w:val="both"/>
        <w:rPr>
          <w:rFonts w:ascii="Times New Roman" w:hAnsi="Times New Roman"/>
          <w:sz w:val="24"/>
          <w:szCs w:val="24"/>
        </w:rPr>
      </w:pPr>
      <w:r w:rsidRPr="00F33C58">
        <w:rPr>
          <w:rFonts w:ascii="Times New Roman" w:hAnsi="Times New Roman"/>
          <w:sz w:val="24"/>
          <w:szCs w:val="24"/>
        </w:rPr>
        <w:t>низкий уровень подготовки водителей в образовательных учреждениях;</w:t>
      </w:r>
    </w:p>
    <w:p w14:paraId="323C25F5" w14:textId="77777777" w:rsidR="0079078F" w:rsidRPr="00F33C58" w:rsidRDefault="0079078F" w:rsidP="00F33C58">
      <w:pPr>
        <w:pStyle w:val="afb"/>
        <w:numPr>
          <w:ilvl w:val="0"/>
          <w:numId w:val="40"/>
        </w:numPr>
        <w:spacing w:after="0" w:line="240" w:lineRule="auto"/>
        <w:ind w:left="0"/>
        <w:jc w:val="both"/>
        <w:rPr>
          <w:rFonts w:ascii="Times New Roman" w:hAnsi="Times New Roman"/>
          <w:sz w:val="24"/>
          <w:szCs w:val="24"/>
        </w:rPr>
      </w:pPr>
      <w:r w:rsidRPr="00F33C58">
        <w:rPr>
          <w:rFonts w:ascii="Times New Roman" w:hAnsi="Times New Roman"/>
          <w:sz w:val="24"/>
          <w:szCs w:val="24"/>
        </w:rPr>
        <w:t>неудовлетворительное состояние автомобильных дорог;</w:t>
      </w:r>
    </w:p>
    <w:p w14:paraId="488903CA" w14:textId="77777777" w:rsidR="0079078F" w:rsidRPr="00F33C58" w:rsidRDefault="0079078F" w:rsidP="00F33C58">
      <w:pPr>
        <w:pStyle w:val="afb"/>
        <w:numPr>
          <w:ilvl w:val="0"/>
          <w:numId w:val="40"/>
        </w:numPr>
        <w:spacing w:after="0" w:line="240" w:lineRule="auto"/>
        <w:ind w:left="0"/>
        <w:jc w:val="both"/>
        <w:rPr>
          <w:rFonts w:ascii="Times New Roman" w:hAnsi="Times New Roman"/>
          <w:sz w:val="24"/>
          <w:szCs w:val="24"/>
        </w:rPr>
      </w:pPr>
      <w:r w:rsidRPr="00F33C58">
        <w:rPr>
          <w:rFonts w:ascii="Times New Roman" w:hAnsi="Times New Roman"/>
          <w:sz w:val="24"/>
          <w:szCs w:val="24"/>
        </w:rPr>
        <w:t>несоответствие категории автомобильных дорог существующей интенсивности движения;</w:t>
      </w:r>
    </w:p>
    <w:p w14:paraId="4B6349C7" w14:textId="77777777" w:rsidR="0079078F" w:rsidRPr="00F33C58" w:rsidRDefault="0079078F" w:rsidP="00F33C58">
      <w:pPr>
        <w:pStyle w:val="afb"/>
        <w:numPr>
          <w:ilvl w:val="0"/>
          <w:numId w:val="40"/>
        </w:numPr>
        <w:spacing w:after="0" w:line="240" w:lineRule="auto"/>
        <w:ind w:left="0"/>
        <w:jc w:val="both"/>
        <w:rPr>
          <w:rFonts w:ascii="Times New Roman" w:hAnsi="Times New Roman"/>
          <w:sz w:val="24"/>
          <w:szCs w:val="24"/>
        </w:rPr>
      </w:pPr>
      <w:r w:rsidRPr="00F33C58">
        <w:rPr>
          <w:rFonts w:ascii="Times New Roman" w:hAnsi="Times New Roman"/>
          <w:sz w:val="24"/>
          <w:szCs w:val="24"/>
        </w:rPr>
        <w:t>диспропорция между ростом автопарка и развитием улично-дорожной сети;</w:t>
      </w:r>
    </w:p>
    <w:p w14:paraId="3B1238A0" w14:textId="77777777" w:rsidR="0079078F" w:rsidRPr="00F33C58" w:rsidRDefault="0079078F" w:rsidP="00F33C58">
      <w:pPr>
        <w:pStyle w:val="afb"/>
        <w:numPr>
          <w:ilvl w:val="0"/>
          <w:numId w:val="40"/>
        </w:numPr>
        <w:spacing w:after="0" w:line="240" w:lineRule="auto"/>
        <w:ind w:left="0"/>
        <w:jc w:val="both"/>
        <w:rPr>
          <w:rFonts w:ascii="Times New Roman" w:hAnsi="Times New Roman"/>
          <w:sz w:val="24"/>
          <w:szCs w:val="24"/>
        </w:rPr>
      </w:pPr>
      <w:r w:rsidRPr="00F33C58">
        <w:rPr>
          <w:rFonts w:ascii="Times New Roman" w:hAnsi="Times New Roman"/>
          <w:sz w:val="24"/>
          <w:szCs w:val="24"/>
        </w:rPr>
        <w:t>большой износ автопарка предприятий и организаций;</w:t>
      </w:r>
    </w:p>
    <w:p w14:paraId="45132A17" w14:textId="77777777" w:rsidR="0079078F" w:rsidRPr="00F33C58" w:rsidRDefault="0079078F" w:rsidP="00F33C58">
      <w:pPr>
        <w:pStyle w:val="afb"/>
        <w:numPr>
          <w:ilvl w:val="0"/>
          <w:numId w:val="40"/>
        </w:numPr>
        <w:spacing w:after="0" w:line="240" w:lineRule="auto"/>
        <w:ind w:left="0"/>
        <w:jc w:val="both"/>
        <w:rPr>
          <w:rFonts w:ascii="Times New Roman" w:hAnsi="Times New Roman"/>
          <w:sz w:val="24"/>
          <w:szCs w:val="24"/>
        </w:rPr>
      </w:pPr>
      <w:r w:rsidRPr="00F33C58">
        <w:rPr>
          <w:rFonts w:ascii="Times New Roman" w:hAnsi="Times New Roman"/>
          <w:sz w:val="24"/>
          <w:szCs w:val="24"/>
        </w:rPr>
        <w:t>недостатки в содержании технических средств регулирования дорожного движения.</w:t>
      </w:r>
    </w:p>
    <w:p w14:paraId="0B4297A4" w14:textId="19D3C8E0" w:rsidR="0079078F" w:rsidRPr="00F33C58" w:rsidRDefault="0079078F" w:rsidP="00F33C58">
      <w:pPr>
        <w:spacing w:after="0" w:line="240" w:lineRule="auto"/>
        <w:ind w:firstLine="74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В городском округе Верхотурский в настоящее время </w:t>
      </w:r>
      <w:r w:rsidR="00475DBA" w:rsidRPr="00F33C58">
        <w:rPr>
          <w:rFonts w:ascii="Times New Roman" w:eastAsia="Times New Roman" w:hAnsi="Times New Roman" w:cs="Times New Roman"/>
          <w:sz w:val="24"/>
          <w:szCs w:val="24"/>
          <w:lang w:eastAsia="ru-RU"/>
        </w:rPr>
        <w:t>разрабатывается подпрограмма «Формирование законопослушного поведения участников дорожного движения в городском округе Верхотурский»</w:t>
      </w:r>
      <w:r w:rsidR="00E82EEB" w:rsidRPr="00F33C58">
        <w:rPr>
          <w:rFonts w:ascii="Times New Roman" w:eastAsia="Times New Roman" w:hAnsi="Times New Roman" w:cs="Times New Roman"/>
          <w:sz w:val="24"/>
          <w:szCs w:val="24"/>
          <w:lang w:eastAsia="ru-RU"/>
        </w:rPr>
        <w:t xml:space="preserve"> в целях предупреждения опасного поведения участников дорожного</w:t>
      </w:r>
      <w:r w:rsidR="000A0E10" w:rsidRPr="00F33C58">
        <w:rPr>
          <w:rFonts w:ascii="Times New Roman" w:eastAsia="Times New Roman" w:hAnsi="Times New Roman" w:cs="Times New Roman"/>
          <w:sz w:val="24"/>
          <w:szCs w:val="24"/>
          <w:lang w:eastAsia="ru-RU"/>
        </w:rPr>
        <w:t xml:space="preserve"> </w:t>
      </w:r>
      <w:r w:rsidR="00E82EEB" w:rsidRPr="00F33C58">
        <w:rPr>
          <w:rFonts w:ascii="Times New Roman" w:eastAsia="Times New Roman" w:hAnsi="Times New Roman" w:cs="Times New Roman"/>
          <w:sz w:val="24"/>
          <w:szCs w:val="24"/>
          <w:lang w:eastAsia="ru-RU"/>
        </w:rPr>
        <w:t xml:space="preserve">движения и профилактика дорожно-транспортных </w:t>
      </w:r>
      <w:r w:rsidR="000A0E10" w:rsidRPr="00F33C58">
        <w:rPr>
          <w:rFonts w:ascii="Times New Roman" w:eastAsia="Times New Roman" w:hAnsi="Times New Roman" w:cs="Times New Roman"/>
          <w:sz w:val="24"/>
          <w:szCs w:val="24"/>
          <w:lang w:eastAsia="ru-RU"/>
        </w:rPr>
        <w:t>происшествий</w:t>
      </w:r>
      <w:r w:rsidRPr="00F33C58">
        <w:rPr>
          <w:rFonts w:ascii="Times New Roman" w:eastAsia="Times New Roman" w:hAnsi="Times New Roman" w:cs="Times New Roman"/>
          <w:sz w:val="24"/>
          <w:szCs w:val="24"/>
          <w:lang w:eastAsia="ru-RU"/>
        </w:rPr>
        <w:t xml:space="preserve">. Система организации прибытия на место ДТП неэффективна. Государственное и </w:t>
      </w:r>
      <w:r w:rsidRPr="00F33C58">
        <w:rPr>
          <w:rFonts w:ascii="Times New Roman" w:eastAsia="Times New Roman" w:hAnsi="Times New Roman" w:cs="Times New Roman"/>
          <w:sz w:val="24"/>
          <w:szCs w:val="24"/>
          <w:lang w:eastAsia="ru-RU"/>
        </w:rPr>
        <w:lastRenderedPageBreak/>
        <w:t>общественное воздействие на участников дорожного движения с целью формирования устойчивых стереотипов законопослушного поведения осуществляется на недостаточном уровне. Ситуация усугубляется отсутствием понимания участниками дорожного движения причин возникновения ДТП, недостаточным вовлечением населения в деятельность по предупреждению ДТП.</w:t>
      </w:r>
    </w:p>
    <w:p w14:paraId="14C0158B" w14:textId="6BF92606" w:rsidR="00FB18FA" w:rsidRPr="00F33C58" w:rsidRDefault="00FB18FA" w:rsidP="00F33C58">
      <w:pPr>
        <w:spacing w:after="0" w:line="240" w:lineRule="auto"/>
        <w:ind w:firstLine="708"/>
        <w:jc w:val="both"/>
        <w:rPr>
          <w:rFonts w:ascii="Times New Roman" w:hAnsi="Times New Roman" w:cs="Times New Roman"/>
          <w:sz w:val="24"/>
          <w:szCs w:val="24"/>
        </w:rPr>
      </w:pPr>
      <w:r w:rsidRPr="00F33C58">
        <w:rPr>
          <w:rFonts w:ascii="Times New Roman" w:hAnsi="Times New Roman" w:cs="Times New Roman"/>
          <w:sz w:val="24"/>
          <w:szCs w:val="24"/>
        </w:rPr>
        <w:t xml:space="preserve">В целях профилактики детского дорожно-транспортного травматизма в муниципальных образовательных организациях    </w:t>
      </w:r>
      <w:r w:rsidR="00322197" w:rsidRPr="00F33C58">
        <w:rPr>
          <w:rFonts w:ascii="Times New Roman" w:hAnsi="Times New Roman" w:cs="Times New Roman"/>
          <w:sz w:val="24"/>
          <w:szCs w:val="24"/>
        </w:rPr>
        <w:t>городского округа Верхотурский</w:t>
      </w:r>
      <w:r w:rsidRPr="00F33C58">
        <w:rPr>
          <w:rFonts w:ascii="Times New Roman" w:hAnsi="Times New Roman" w:cs="Times New Roman"/>
          <w:sz w:val="24"/>
          <w:szCs w:val="24"/>
        </w:rPr>
        <w:t xml:space="preserve"> за истекший период 2018 года проведены следующие </w:t>
      </w:r>
      <w:r w:rsidR="00181856" w:rsidRPr="00F33C58">
        <w:rPr>
          <w:rFonts w:ascii="Times New Roman" w:hAnsi="Times New Roman" w:cs="Times New Roman"/>
          <w:sz w:val="24"/>
          <w:szCs w:val="24"/>
        </w:rPr>
        <w:t xml:space="preserve">муниципальные </w:t>
      </w:r>
      <w:r w:rsidRPr="00F33C58">
        <w:rPr>
          <w:rFonts w:ascii="Times New Roman" w:hAnsi="Times New Roman" w:cs="Times New Roman"/>
          <w:sz w:val="24"/>
          <w:szCs w:val="24"/>
        </w:rPr>
        <w:t>мероприятия:</w:t>
      </w:r>
    </w:p>
    <w:p w14:paraId="6B4A8402" w14:textId="1180ACE8" w:rsidR="00FB18FA" w:rsidRPr="00F33C58" w:rsidRDefault="00FB18FA" w:rsidP="00F33C58">
      <w:pPr>
        <w:pStyle w:val="ad"/>
        <w:rPr>
          <w:sz w:val="24"/>
          <w:szCs w:val="24"/>
        </w:rPr>
      </w:pPr>
      <w:r w:rsidRPr="00F33C58">
        <w:rPr>
          <w:sz w:val="24"/>
          <w:szCs w:val="24"/>
          <w:lang w:val="en-US"/>
        </w:rPr>
        <w:t>XXXII</w:t>
      </w:r>
      <w:r w:rsidRPr="00F33C58">
        <w:rPr>
          <w:sz w:val="24"/>
          <w:szCs w:val="24"/>
        </w:rPr>
        <w:t xml:space="preserve"> муниципальное соревнование юных велосипедистов «Безопасное колесо» проводилось  совместно с ОГИБДД  «Новолялинский» муниципальный тур-19 мая 2018 года</w:t>
      </w:r>
      <w:r w:rsidR="00181856" w:rsidRPr="00F33C58">
        <w:rPr>
          <w:sz w:val="24"/>
          <w:szCs w:val="24"/>
        </w:rPr>
        <w:t xml:space="preserve">, </w:t>
      </w:r>
      <w:r w:rsidRPr="00F33C58">
        <w:rPr>
          <w:sz w:val="24"/>
          <w:szCs w:val="24"/>
        </w:rPr>
        <w:t>областной тур- с 05-по 07 сентября  2018 года.</w:t>
      </w:r>
    </w:p>
    <w:p w14:paraId="250C1E98" w14:textId="77777777" w:rsidR="00FB18FA" w:rsidRPr="00F33C58" w:rsidRDefault="00FB18FA" w:rsidP="00F33C58">
      <w:pPr>
        <w:spacing w:after="0" w:line="240" w:lineRule="auto"/>
        <w:ind w:firstLine="708"/>
        <w:jc w:val="both"/>
        <w:rPr>
          <w:rFonts w:ascii="Times New Roman" w:hAnsi="Times New Roman" w:cs="Times New Roman"/>
          <w:sz w:val="24"/>
          <w:szCs w:val="24"/>
        </w:rPr>
      </w:pPr>
      <w:r w:rsidRPr="00F33C58">
        <w:rPr>
          <w:rFonts w:ascii="Times New Roman" w:hAnsi="Times New Roman" w:cs="Times New Roman"/>
          <w:sz w:val="24"/>
          <w:szCs w:val="24"/>
        </w:rPr>
        <w:t>Муниципальный смотр-конкурс «Зеленый огонек-2018» среди дошкольных образовательных организаций ГО Верхотурский. Проводиться совместно с  ОГИБДД  «Новолялинский» в период с 22.10.2018  по 02.11.2018.</w:t>
      </w:r>
    </w:p>
    <w:p w14:paraId="3B902BDB" w14:textId="52905812" w:rsidR="0079078F" w:rsidRPr="00F33C58" w:rsidRDefault="0079078F" w:rsidP="00F33C58">
      <w:pPr>
        <w:spacing w:after="0" w:line="240" w:lineRule="auto"/>
        <w:ind w:firstLine="74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Особое внимание должно быть уделено проблеме детского дорожно-транспортного травматизма. По статистике основную группу риска составляют дети от 7 до 14 лет, а наибольшее число дорожно-транспортных происшествий с участием детей происходит в период школьных каникул. От заложенных в детском возрасте знаний о необходимости соблюдения элементарных правил безопасного поведения на дороге зависит формирование у будущего поколения уважения к закону, соблюдению его требований, что в свою очередь, окажет влияние на повышение правовой культуры общества в целом. Мероприятия, направленные на профилактику детского дорожно-транспортного травматизма, должны охватывать всю систему воспитательно</w:t>
      </w:r>
      <w:r w:rsidR="000A0E10" w:rsidRPr="00F33C58">
        <w:rPr>
          <w:rFonts w:ascii="Times New Roman" w:eastAsia="Times New Roman" w:hAnsi="Times New Roman" w:cs="Times New Roman"/>
          <w:sz w:val="24"/>
          <w:szCs w:val="24"/>
          <w:lang w:eastAsia="ru-RU"/>
        </w:rPr>
        <w:t xml:space="preserve"> </w:t>
      </w:r>
      <w:r w:rsidRPr="00F33C58">
        <w:rPr>
          <w:rFonts w:ascii="Times New Roman" w:eastAsia="Times New Roman" w:hAnsi="Times New Roman" w:cs="Times New Roman"/>
          <w:sz w:val="24"/>
          <w:szCs w:val="24"/>
          <w:lang w:eastAsia="ru-RU"/>
        </w:rPr>
        <w:t xml:space="preserve">-образовательного процесса, начиная с дошкольных учреждений и заканчивая учреждениями дополнительного образования. </w:t>
      </w:r>
    </w:p>
    <w:p w14:paraId="24EF3B57" w14:textId="77777777" w:rsidR="0079078F" w:rsidRPr="00F33C58" w:rsidRDefault="0079078F" w:rsidP="00F33C58">
      <w:pPr>
        <w:spacing w:after="0" w:line="240" w:lineRule="auto"/>
        <w:ind w:firstLine="74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Выполнение мероприятий по организации дорожного движения обеспечит оптимизацию режимов движения автомобилей, выявления опасных участков улично-дорожной сети и разработку мероприятий по их устранению.</w:t>
      </w:r>
    </w:p>
    <w:p w14:paraId="08C436BA" w14:textId="77777777" w:rsidR="0079078F" w:rsidRPr="00F33C58" w:rsidRDefault="0079078F" w:rsidP="00F33C58">
      <w:pPr>
        <w:spacing w:after="0" w:line="240" w:lineRule="auto"/>
        <w:ind w:firstLine="74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Для повышения безопасности пешеходов предусмотрены мероприятия по созданию зон ограничений для движения транспортных потоков, включая применение методов «успокоения движения» в жилых и торговых зонах, возле школ. Эффективность зональных ограничений скорости заключается в том, что на скорости 60-65 км/ч при наездах погибают 85 % пешеходов, при скорости 40 км/ч – 45 %, при скорости 20-30 км/ч – 5 %.</w:t>
      </w:r>
    </w:p>
    <w:p w14:paraId="6A7420EF" w14:textId="77777777" w:rsidR="0079078F" w:rsidRPr="00F33C58" w:rsidRDefault="0079078F" w:rsidP="00F33C58">
      <w:pPr>
        <w:spacing w:after="0" w:line="240" w:lineRule="auto"/>
        <w:ind w:firstLine="74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Одним из важных направлений является повышение эффективности контрольно-надзорной деятельности в сфере обеспечения безопасности дорожного движения за счет развития технического и информационного обеспечения отдела ГИБДД.</w:t>
      </w:r>
    </w:p>
    <w:p w14:paraId="042066D7" w14:textId="77777777" w:rsidR="0079078F" w:rsidRPr="00F33C58" w:rsidRDefault="0079078F" w:rsidP="00F33C58">
      <w:pPr>
        <w:spacing w:after="0" w:line="240" w:lineRule="auto"/>
        <w:ind w:firstLine="74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Реализация отделом ГИБДД своих полномочий в контрольно-надзорной деятельности предусматривает соответствующее правовое, организационное, техническое и информационное обеспечение.</w:t>
      </w:r>
    </w:p>
    <w:p w14:paraId="6A15FCCD" w14:textId="77777777" w:rsidR="0079078F" w:rsidRPr="00F33C58" w:rsidRDefault="0079078F" w:rsidP="00F33C58">
      <w:pPr>
        <w:spacing w:after="0" w:line="240" w:lineRule="auto"/>
        <w:ind w:firstLine="74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Одним из результатов контрольно-надзорной деятельности ОГИБДД является возможность выявления водителей, склонных к совершению ДТП, и персональная работа с ними. Для этого имеется технического и программного обеспечения базы данных на водителей, систематически нарушающих ПДД, и участников ДТП.</w:t>
      </w:r>
    </w:p>
    <w:p w14:paraId="6890353D" w14:textId="77777777" w:rsidR="0079078F" w:rsidRPr="00F33C58" w:rsidRDefault="0079078F" w:rsidP="00F33C58">
      <w:pPr>
        <w:spacing w:after="0" w:line="240" w:lineRule="auto"/>
        <w:ind w:firstLine="74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Организацией деятельности по предупреждению аварийности является предупреждение ДТП за счет профилактической работы с участниками дорожного движения, реализации комплекса организационно-технических мероприятий по повышению безопасности дорожного движения. В Программе должны быть реализованы следующие основные направления:</w:t>
      </w:r>
    </w:p>
    <w:p w14:paraId="7F574D28" w14:textId="77777777" w:rsidR="0079078F" w:rsidRPr="00F33C58" w:rsidRDefault="0079078F" w:rsidP="00F33C58">
      <w:pPr>
        <w:pStyle w:val="afb"/>
        <w:numPr>
          <w:ilvl w:val="0"/>
          <w:numId w:val="60"/>
        </w:numPr>
        <w:spacing w:after="0" w:line="240" w:lineRule="auto"/>
        <w:ind w:left="0"/>
        <w:jc w:val="both"/>
        <w:rPr>
          <w:rFonts w:ascii="Times New Roman" w:hAnsi="Times New Roman"/>
          <w:sz w:val="24"/>
          <w:szCs w:val="24"/>
        </w:rPr>
      </w:pPr>
      <w:r w:rsidRPr="00F33C58">
        <w:rPr>
          <w:rFonts w:ascii="Times New Roman" w:hAnsi="Times New Roman"/>
          <w:sz w:val="24"/>
          <w:szCs w:val="24"/>
        </w:rPr>
        <w:t>повышение надежности водителей;</w:t>
      </w:r>
    </w:p>
    <w:p w14:paraId="5337FC3A" w14:textId="77777777" w:rsidR="0079078F" w:rsidRPr="00F33C58" w:rsidRDefault="0079078F" w:rsidP="00F33C58">
      <w:pPr>
        <w:pStyle w:val="afb"/>
        <w:numPr>
          <w:ilvl w:val="0"/>
          <w:numId w:val="60"/>
        </w:numPr>
        <w:spacing w:after="0" w:line="240" w:lineRule="auto"/>
        <w:ind w:left="0"/>
        <w:jc w:val="both"/>
        <w:rPr>
          <w:rFonts w:ascii="Times New Roman" w:hAnsi="Times New Roman"/>
          <w:sz w:val="24"/>
          <w:szCs w:val="24"/>
        </w:rPr>
      </w:pPr>
      <w:r w:rsidRPr="00F33C58">
        <w:rPr>
          <w:rFonts w:ascii="Times New Roman" w:hAnsi="Times New Roman"/>
          <w:sz w:val="24"/>
          <w:szCs w:val="24"/>
        </w:rPr>
        <w:t>повышение надежности школьных и пассажирских автомобильных перевозок;</w:t>
      </w:r>
    </w:p>
    <w:p w14:paraId="25D43149" w14:textId="77777777" w:rsidR="0079078F" w:rsidRPr="00F33C58" w:rsidRDefault="0079078F" w:rsidP="00F33C58">
      <w:pPr>
        <w:pStyle w:val="afb"/>
        <w:numPr>
          <w:ilvl w:val="0"/>
          <w:numId w:val="60"/>
        </w:numPr>
        <w:spacing w:after="0" w:line="240" w:lineRule="auto"/>
        <w:ind w:left="0"/>
        <w:jc w:val="both"/>
        <w:rPr>
          <w:rFonts w:ascii="Times New Roman" w:hAnsi="Times New Roman"/>
          <w:sz w:val="24"/>
          <w:szCs w:val="24"/>
        </w:rPr>
      </w:pPr>
      <w:r w:rsidRPr="00F33C58">
        <w:rPr>
          <w:rFonts w:ascii="Times New Roman" w:hAnsi="Times New Roman"/>
          <w:sz w:val="24"/>
          <w:szCs w:val="24"/>
        </w:rPr>
        <w:t>организация общественной поддержки мероприятий по обеспечению безопасности дорожного движения.</w:t>
      </w:r>
    </w:p>
    <w:p w14:paraId="58738CCB" w14:textId="77777777" w:rsidR="007A450B" w:rsidRPr="00F33C58" w:rsidRDefault="0079078F" w:rsidP="00F33C58">
      <w:pPr>
        <w:spacing w:after="0" w:line="240" w:lineRule="auto"/>
        <w:ind w:firstLine="74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lastRenderedPageBreak/>
        <w:t xml:space="preserve">Основными причинами ДТП является: нарушение правил расположения транспортных средств на проезжей части, несоблюдение очередности проезда, нарушение скоростного режима, нарушение ПДД пешеходами, вождение автомобиля в состоянии алкогольного опьянения. </w:t>
      </w:r>
      <w:r w:rsidR="007A450B" w:rsidRPr="00F33C58">
        <w:rPr>
          <w:rFonts w:ascii="Times New Roman" w:eastAsia="Times New Roman" w:hAnsi="Times New Roman" w:cs="Times New Roman"/>
          <w:sz w:val="24"/>
          <w:szCs w:val="24"/>
          <w:lang w:eastAsia="ru-RU"/>
        </w:rPr>
        <w:t xml:space="preserve">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w:t>
      </w:r>
    </w:p>
    <w:p w14:paraId="63ED2854" w14:textId="77777777" w:rsidR="007A450B" w:rsidRPr="00F33C58" w:rsidRDefault="007A450B" w:rsidP="00F33C58">
      <w:pPr>
        <w:spacing w:after="0" w:line="240" w:lineRule="auto"/>
        <w:ind w:firstLine="74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Для их соответствия нормативным требованиям необходимо выполнение различных видов дорожных работ:</w:t>
      </w:r>
    </w:p>
    <w:p w14:paraId="1C30FD87" w14:textId="77777777" w:rsidR="007A450B" w:rsidRPr="00F33C58" w:rsidRDefault="007A450B" w:rsidP="00F33C58">
      <w:pPr>
        <w:spacing w:after="0" w:line="240" w:lineRule="auto"/>
        <w:ind w:firstLine="74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1E7AE3CF" w14:textId="77777777" w:rsidR="00016CD7" w:rsidRPr="00F33C58" w:rsidRDefault="007A450B" w:rsidP="00F33C58">
      <w:pPr>
        <w:spacing w:after="0" w:line="240" w:lineRule="auto"/>
        <w:ind w:firstLine="748"/>
        <w:jc w:val="both"/>
        <w:rPr>
          <w:rFonts w:ascii="Times New Roman" w:hAnsi="Times New Roman" w:cs="Times New Roman"/>
          <w:sz w:val="24"/>
          <w:szCs w:val="24"/>
        </w:rPr>
      </w:pPr>
      <w:r w:rsidRPr="00F33C58">
        <w:rPr>
          <w:rFonts w:ascii="Times New Roman" w:eastAsia="Times New Roman" w:hAnsi="Times New Roman" w:cs="Times New Roman"/>
          <w:sz w:val="24"/>
          <w:szCs w:val="24"/>
          <w:lang w:eastAsia="ru-RU"/>
        </w:rPr>
        <w:t>- ремонт автомобильной дороги -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w:t>
      </w:r>
      <w:r w:rsidR="00016CD7" w:rsidRPr="00F33C58">
        <w:rPr>
          <w:rFonts w:ascii="Times New Roman" w:hAnsi="Times New Roman" w:cs="Times New Roman"/>
          <w:sz w:val="24"/>
          <w:szCs w:val="24"/>
        </w:rPr>
        <w:t xml:space="preserve"> </w:t>
      </w:r>
    </w:p>
    <w:p w14:paraId="6B8245C7" w14:textId="34C4A4B1" w:rsidR="00594CE0" w:rsidRPr="00F33C58" w:rsidRDefault="004B2E47" w:rsidP="00F33C58">
      <w:pPr>
        <w:spacing w:after="0" w:line="240" w:lineRule="auto"/>
        <w:ind w:firstLine="74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 Недостаточно развитая </w:t>
      </w:r>
      <w:r w:rsidR="00594CE0" w:rsidRPr="00F33C58">
        <w:rPr>
          <w:rFonts w:ascii="Times New Roman" w:eastAsia="Times New Roman" w:hAnsi="Times New Roman" w:cs="Times New Roman"/>
          <w:sz w:val="24"/>
          <w:szCs w:val="24"/>
          <w:lang w:eastAsia="ru-RU"/>
        </w:rPr>
        <w:t>система уличного освещения так же способствует возникновению аварийных ситуаций на дорогах.</w:t>
      </w:r>
    </w:p>
    <w:p w14:paraId="7FBBCB5D" w14:textId="77777777" w:rsidR="002476D2" w:rsidRPr="00F33C58" w:rsidRDefault="00016CD7" w:rsidP="00F33C58">
      <w:pPr>
        <w:spacing w:after="0" w:line="240" w:lineRule="auto"/>
        <w:ind w:firstLine="74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Приобретение дорожных знаков, строительство, реконструкция пешеходных ограждений, а также строительство, реконструкция, техническое перевооружение нерегулируемых пешеходных переходов позволит привести улично-дорожную сеть</w:t>
      </w:r>
      <w:r w:rsidR="003642AC" w:rsidRPr="00F33C58">
        <w:rPr>
          <w:rFonts w:ascii="Times New Roman" w:eastAsia="Times New Roman" w:hAnsi="Times New Roman" w:cs="Times New Roman"/>
          <w:sz w:val="24"/>
          <w:szCs w:val="24"/>
          <w:lang w:eastAsia="ru-RU"/>
        </w:rPr>
        <w:t>,</w:t>
      </w:r>
      <w:r w:rsidRPr="00F33C58">
        <w:rPr>
          <w:rFonts w:ascii="Times New Roman" w:eastAsia="Times New Roman" w:hAnsi="Times New Roman" w:cs="Times New Roman"/>
          <w:sz w:val="24"/>
          <w:szCs w:val="24"/>
          <w:lang w:eastAsia="ru-RU"/>
        </w:rPr>
        <w:t xml:space="preserve"> прилегающую к образовательным организациям</w:t>
      </w:r>
      <w:r w:rsidR="003642AC" w:rsidRPr="00F33C58">
        <w:rPr>
          <w:rFonts w:ascii="Times New Roman" w:eastAsia="Times New Roman" w:hAnsi="Times New Roman" w:cs="Times New Roman"/>
          <w:sz w:val="24"/>
          <w:szCs w:val="24"/>
          <w:lang w:eastAsia="ru-RU"/>
        </w:rPr>
        <w:t>,</w:t>
      </w:r>
      <w:r w:rsidRPr="00F33C58">
        <w:rPr>
          <w:rFonts w:ascii="Times New Roman" w:eastAsia="Times New Roman" w:hAnsi="Times New Roman" w:cs="Times New Roman"/>
          <w:sz w:val="24"/>
          <w:szCs w:val="24"/>
          <w:lang w:eastAsia="ru-RU"/>
        </w:rPr>
        <w:t xml:space="preserve"> в соответствие с требуемыми нормами и правилами дорожного движения.</w:t>
      </w:r>
    </w:p>
    <w:p w14:paraId="6275BA86" w14:textId="77777777" w:rsidR="00BD475A" w:rsidRPr="00F33C58" w:rsidRDefault="00BD475A" w:rsidP="00F33C58">
      <w:pPr>
        <w:spacing w:after="0" w:line="240" w:lineRule="auto"/>
        <w:ind w:firstLine="748"/>
        <w:jc w:val="both"/>
        <w:rPr>
          <w:rFonts w:ascii="Times New Roman" w:eastAsia="Times New Roman" w:hAnsi="Times New Roman" w:cs="Times New Roman"/>
          <w:color w:val="000000"/>
          <w:sz w:val="24"/>
          <w:szCs w:val="24"/>
          <w:lang w:eastAsia="ru-RU"/>
        </w:rPr>
      </w:pPr>
    </w:p>
    <w:p w14:paraId="59819DBD" w14:textId="77777777" w:rsidR="007A450B" w:rsidRPr="00F33C58" w:rsidRDefault="00ED5E14" w:rsidP="00F33C58">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 xml:space="preserve"> </w:t>
      </w:r>
      <w:r w:rsidR="007A450B" w:rsidRPr="00F33C58">
        <w:rPr>
          <w:rFonts w:ascii="Times New Roman" w:eastAsia="Times New Roman" w:hAnsi="Times New Roman" w:cs="Times New Roman"/>
          <w:b/>
          <w:sz w:val="24"/>
          <w:szCs w:val="24"/>
          <w:lang w:eastAsia="ru-RU"/>
        </w:rPr>
        <w:t>2.10 Оценка уровня негативного воздействия транспортной инфраструктуры на окружающую среду, безопасность и здоровье населения</w:t>
      </w:r>
    </w:p>
    <w:p w14:paraId="5C8D4D8D" w14:textId="77777777" w:rsidR="007A450B" w:rsidRPr="00F33C58" w:rsidRDefault="007A450B" w:rsidP="00F33C58">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p>
    <w:p w14:paraId="366451E3" w14:textId="77777777" w:rsidR="000A0E10" w:rsidRPr="00F33C58" w:rsidRDefault="000A0E10" w:rsidP="00F33C58">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Автомобильный транспорт и инфраструктура автотранспортного комплекса относится к главным источникам загрязнения окружающей среды.</w:t>
      </w:r>
    </w:p>
    <w:p w14:paraId="41A64560" w14:textId="77777777" w:rsidR="000A0E10" w:rsidRPr="00F33C58" w:rsidRDefault="000A0E10" w:rsidP="00F33C58">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Основной причиной высокого загрязнения воздушного бассейна выбросами автотранспорта является увеличение количества автотранспортных средств, его изношенность и некачественное топливо.</w:t>
      </w:r>
    </w:p>
    <w:p w14:paraId="22C04F37" w14:textId="77777777" w:rsidR="000A0E10" w:rsidRPr="00F33C58" w:rsidRDefault="000A0E10" w:rsidP="00F33C58">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Отработанные газы двигателей внутреннего сгорания содержат вредные вещества и соединения, в том числе канцерогенные. Нефтепродукты, продукты износа шин, тормозных накладок, хлориды, используемые в качестве антиобледенителей дорожных покрытий, загрязняют придорожные полосы и водные объекты. Требуется систематический контроль соответствующих надзирающих органов за качеством моторного топлива.</w:t>
      </w:r>
    </w:p>
    <w:p w14:paraId="46ABB491" w14:textId="77777777" w:rsidR="000A0E10" w:rsidRPr="00F33C58" w:rsidRDefault="000A0E10" w:rsidP="00F33C58">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Главный компонент выхлопов внутреннего сгорания (кроме шума) -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 воздухе могут образоваться новые вещества, более агрессивные. На прилегающих территориях к автомобильным дорогам вода, почва и растительность являются носителями ряда канцерогенных веществ. Недопустимо выращивание здесь овощей, фруктов и скармливание травы животным.</w:t>
      </w:r>
    </w:p>
    <w:p w14:paraId="443AF25F" w14:textId="77777777" w:rsidR="000A0E10" w:rsidRPr="00F33C58" w:rsidRDefault="000A0E10" w:rsidP="00F33C58">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Одним из направлений в работе по снижению негативного влияния автотранспорта на загрязнение окружающей среды является расширение использования альтернативного топлива - сжатого и сжиженного газа, благоустройство дорог, контроль работы двигателей. По состоянию на 2017 год около 2,5 тыс. автомобилей имеют газовое оборудования, что составляет 2% от состоящего на учёте автомобильного парка.</w:t>
      </w:r>
    </w:p>
    <w:p w14:paraId="2470FC3B" w14:textId="461C5CBC" w:rsidR="000A0E10" w:rsidRPr="00F33C58" w:rsidRDefault="000A0E10" w:rsidP="00F33C58">
      <w:pPr>
        <w:widowControl w:val="0"/>
        <w:autoSpaceDE w:val="0"/>
        <w:autoSpaceDN w:val="0"/>
        <w:adjustRightInd w:val="0"/>
        <w:spacing w:after="0" w:line="240" w:lineRule="auto"/>
        <w:ind w:firstLine="720"/>
        <w:jc w:val="both"/>
        <w:rPr>
          <w:rFonts w:ascii="Times New Roman" w:hAnsi="Times New Roman" w:cs="Times New Roman"/>
          <w:bCs/>
          <w:sz w:val="24"/>
          <w:szCs w:val="24"/>
          <w:lang w:eastAsia="ru-RU"/>
        </w:rPr>
      </w:pPr>
      <w:r w:rsidRPr="00F33C58">
        <w:rPr>
          <w:rFonts w:ascii="Times New Roman" w:hAnsi="Times New Roman" w:cs="Times New Roman"/>
          <w:bCs/>
          <w:sz w:val="24"/>
          <w:szCs w:val="24"/>
          <w:lang w:eastAsia="ru-RU"/>
        </w:rPr>
        <w:t xml:space="preserve">Один автомобиль при пробеге 15 тыс. км сжигает в среднем 2 тонны жидкого топлива, около 26-30 тонн воздуха, в том числе 4-5 тонн кислорода, что в 50 раз больше потребностей человека. В выхлопных газах автотранспорта при сжигании 1 тонны </w:t>
      </w:r>
      <w:r w:rsidRPr="00F33C58">
        <w:rPr>
          <w:rFonts w:ascii="Times New Roman" w:hAnsi="Times New Roman" w:cs="Times New Roman"/>
          <w:bCs/>
          <w:sz w:val="24"/>
          <w:szCs w:val="24"/>
          <w:lang w:eastAsia="ru-RU"/>
        </w:rPr>
        <w:lastRenderedPageBreak/>
        <w:t xml:space="preserve">горючего содержится от 12 до 24 кг оксидов азота, от 0,5 до 5 кг углеводородов и аммиака, до 4-5 % оксида углерода. Годовой выхлоп одного автомобиля в среднем составляет – 800 кг оксида углерода, 40 кг оксидов азота и более 20 кг различных углеводородов. С увеличением возраста автомобиля показатели по выбросам возрастают. Средний возраст эксплуатируемых на территории городского округа </w:t>
      </w:r>
      <w:r w:rsidR="00CF2320" w:rsidRPr="00F33C58">
        <w:rPr>
          <w:rFonts w:ascii="Times New Roman" w:hAnsi="Times New Roman" w:cs="Times New Roman"/>
          <w:bCs/>
          <w:sz w:val="24"/>
          <w:szCs w:val="24"/>
          <w:lang w:eastAsia="ru-RU"/>
        </w:rPr>
        <w:t xml:space="preserve">Верхотурский </w:t>
      </w:r>
      <w:r w:rsidRPr="00F33C58">
        <w:rPr>
          <w:rFonts w:ascii="Times New Roman" w:hAnsi="Times New Roman" w:cs="Times New Roman"/>
          <w:bCs/>
          <w:sz w:val="24"/>
          <w:szCs w:val="24"/>
          <w:lang w:eastAsia="ru-RU"/>
        </w:rPr>
        <w:t>автомобилей составляет 9,5 лет. Требуется проведение систематического и достоверного контроля за техническим состоянием автотранспортных средств.</w:t>
      </w:r>
    </w:p>
    <w:p w14:paraId="1D89357C" w14:textId="77777777" w:rsidR="000A0E10" w:rsidRPr="00F33C58" w:rsidRDefault="000A0E10" w:rsidP="00F33C58">
      <w:pPr>
        <w:widowControl w:val="0"/>
        <w:autoSpaceDE w:val="0"/>
        <w:autoSpaceDN w:val="0"/>
        <w:adjustRightInd w:val="0"/>
        <w:spacing w:after="0" w:line="240" w:lineRule="auto"/>
        <w:ind w:firstLine="720"/>
        <w:jc w:val="both"/>
        <w:rPr>
          <w:rFonts w:ascii="Times New Roman" w:hAnsi="Times New Roman" w:cs="Times New Roman"/>
          <w:bCs/>
          <w:sz w:val="24"/>
          <w:szCs w:val="24"/>
          <w:lang w:eastAsia="ru-RU"/>
        </w:rPr>
      </w:pPr>
      <w:r w:rsidRPr="00F33C58">
        <w:rPr>
          <w:rFonts w:ascii="Times New Roman" w:hAnsi="Times New Roman" w:cs="Times New Roman"/>
          <w:bCs/>
          <w:sz w:val="24"/>
          <w:szCs w:val="24"/>
          <w:lang w:eastAsia="ru-RU"/>
        </w:rPr>
        <w:t>Уровень шума, который появляется в процессе движения автотранспортного средства по автодороге, может иметь значительные величины, что негативно сказывается на здоровье людей, подвергающихся его воздействию. Защитной мерой могут служить мероприятия: посадка древесно-кустарниковой растительности на разделительных полосах и вдоль придорожных полос, сооружение шумопоглощающих щитов, вынесение участков интенсивных автодорог за пределы населенных пунктов.</w:t>
      </w:r>
    </w:p>
    <w:p w14:paraId="33D5858D" w14:textId="77777777" w:rsidR="000A0E10" w:rsidRPr="00F33C58" w:rsidRDefault="000A0E10" w:rsidP="00F33C58">
      <w:pPr>
        <w:widowControl w:val="0"/>
        <w:autoSpaceDE w:val="0"/>
        <w:autoSpaceDN w:val="0"/>
        <w:adjustRightInd w:val="0"/>
        <w:spacing w:after="0" w:line="240" w:lineRule="auto"/>
        <w:ind w:firstLine="720"/>
        <w:jc w:val="both"/>
        <w:rPr>
          <w:rFonts w:ascii="Times New Roman" w:hAnsi="Times New Roman" w:cs="Times New Roman"/>
          <w:bCs/>
          <w:sz w:val="24"/>
          <w:szCs w:val="24"/>
          <w:lang w:eastAsia="ru-RU"/>
        </w:rPr>
      </w:pPr>
      <w:r w:rsidRPr="00F33C58">
        <w:rPr>
          <w:rFonts w:ascii="Times New Roman" w:hAnsi="Times New Roman" w:cs="Times New Roman"/>
          <w:bCs/>
          <w:sz w:val="24"/>
          <w:szCs w:val="24"/>
          <w:lang w:eastAsia="ru-RU"/>
        </w:rPr>
        <w:t xml:space="preserve"> Придорожные полосы автодорог подвергаются хаотическому замусориванию, которое совершают участники дорожного движения, характеризующиеся низким уровнем социального сознания и ответственности,</w:t>
      </w:r>
    </w:p>
    <w:p w14:paraId="21715235" w14:textId="77777777" w:rsidR="000A0E10" w:rsidRPr="00F33C58" w:rsidRDefault="000A0E10" w:rsidP="00F33C58">
      <w:pPr>
        <w:widowControl w:val="0"/>
        <w:autoSpaceDE w:val="0"/>
        <w:autoSpaceDN w:val="0"/>
        <w:adjustRightInd w:val="0"/>
        <w:spacing w:after="0" w:line="240" w:lineRule="auto"/>
        <w:jc w:val="both"/>
        <w:rPr>
          <w:rFonts w:ascii="Times New Roman" w:hAnsi="Times New Roman" w:cs="Times New Roman"/>
          <w:bCs/>
          <w:sz w:val="24"/>
          <w:szCs w:val="24"/>
          <w:lang w:eastAsia="ru-RU"/>
        </w:rPr>
      </w:pPr>
      <w:r w:rsidRPr="00F33C58">
        <w:rPr>
          <w:rFonts w:ascii="Times New Roman" w:hAnsi="Times New Roman" w:cs="Times New Roman"/>
          <w:bCs/>
          <w:sz w:val="24"/>
          <w:szCs w:val="24"/>
          <w:lang w:eastAsia="ru-RU"/>
        </w:rPr>
        <w:t>что требует проведения планомерной профилактической работы на автодорогах</w:t>
      </w:r>
    </w:p>
    <w:p w14:paraId="136B88E2" w14:textId="77777777" w:rsidR="000A0E10" w:rsidRPr="00F33C58" w:rsidRDefault="000A0E10" w:rsidP="00F33C58">
      <w:pPr>
        <w:widowControl w:val="0"/>
        <w:autoSpaceDE w:val="0"/>
        <w:autoSpaceDN w:val="0"/>
        <w:adjustRightInd w:val="0"/>
        <w:spacing w:after="0" w:line="240" w:lineRule="auto"/>
        <w:ind w:firstLine="720"/>
        <w:jc w:val="both"/>
        <w:rPr>
          <w:rFonts w:ascii="Times New Roman" w:hAnsi="Times New Roman" w:cs="Times New Roman"/>
          <w:bCs/>
          <w:sz w:val="24"/>
          <w:szCs w:val="24"/>
          <w:lang w:eastAsia="ru-RU"/>
        </w:rPr>
      </w:pPr>
      <w:r w:rsidRPr="00F33C58">
        <w:rPr>
          <w:rFonts w:ascii="Times New Roman" w:hAnsi="Times New Roman" w:cs="Times New Roman"/>
          <w:bCs/>
          <w:sz w:val="24"/>
          <w:szCs w:val="24"/>
          <w:lang w:eastAsia="ru-RU"/>
        </w:rPr>
        <w:t>Практически во всех субъектах РФ доля автомобилей, эксплуатируемых с превышением действующих нормативов по токсичности и дымности, в среднем составляет 20 – 25%, а в отдельных регионах – 40%. Нефтепродукты, продукты износа шин, тормозных накладок, сыпучие и пылящие грузы, хлориды, используемые в качестве антиобледенителей дорожных покрытий, загрязняют придорожные полосы и водные объекты.</w:t>
      </w:r>
    </w:p>
    <w:p w14:paraId="1F6F0079" w14:textId="77777777" w:rsidR="000A0E10" w:rsidRPr="00F33C58" w:rsidRDefault="000A0E10" w:rsidP="00F33C58">
      <w:pPr>
        <w:widowControl w:val="0"/>
        <w:autoSpaceDE w:val="0"/>
        <w:autoSpaceDN w:val="0"/>
        <w:adjustRightInd w:val="0"/>
        <w:spacing w:after="0" w:line="240" w:lineRule="auto"/>
        <w:ind w:firstLine="720"/>
        <w:jc w:val="both"/>
        <w:rPr>
          <w:rFonts w:ascii="Times New Roman" w:hAnsi="Times New Roman" w:cs="Times New Roman"/>
          <w:bCs/>
          <w:sz w:val="24"/>
          <w:szCs w:val="24"/>
          <w:lang w:eastAsia="ru-RU"/>
        </w:rPr>
      </w:pPr>
      <w:r w:rsidRPr="00F33C58">
        <w:rPr>
          <w:rFonts w:ascii="Times New Roman" w:hAnsi="Times New Roman" w:cs="Times New Roman"/>
          <w:bCs/>
          <w:sz w:val="24"/>
          <w:szCs w:val="24"/>
          <w:lang w:eastAsia="ru-RU"/>
        </w:rPr>
        <w:t>Увеличению количества взвешенной в воздухе и осевшей на поверхности пыли способствует повышенный абразивный износ асфальтового покрытия автомобильных дорог вследствие использования в холодный период ошипованных шин. Истирание дорожного покрытия и автомобильных шин, (продукты износа которых смешиваются с твердыми частицами отработавших газов), и грязь, занесенная на проезжую часть с прилегающего к дороге почвенного слоя в результате образует пыль, загрязняющую воздух. Химический состав и количество пыли зависят от материалов дорожного покрытия. Наибольшее количество пыли создается на грунтовых и гравийных дорогах. Экологические последствия запыленности отражаются на пассажирах транспортных средств, водителях и людях, находящихся вблизи от подобных дорог. Пыль оседает также на растительности и обитателях фауны придорожной полосы. При этом леса и лесопосадки вдоль дорог угнетаются, а сельскохозяйственные культуры накапливают в значительных количествах вредные вещества, содержащиеся в пылевых выбросах и отработавших газах.</w:t>
      </w:r>
    </w:p>
    <w:p w14:paraId="2CF2D405" w14:textId="344B15BA" w:rsidR="000A0E10" w:rsidRPr="00F33C58" w:rsidRDefault="00D41FA1" w:rsidP="00F33C58">
      <w:pPr>
        <w:pStyle w:val="ad"/>
        <w:ind w:firstLine="540"/>
        <w:rPr>
          <w:sz w:val="24"/>
          <w:szCs w:val="24"/>
        </w:rPr>
      </w:pPr>
      <w:r w:rsidRPr="00F33C58">
        <w:rPr>
          <w:color w:val="000000"/>
          <w:sz w:val="24"/>
          <w:szCs w:val="24"/>
        </w:rPr>
        <w:t>По данным наблюдений областной сети мониторинга атмосферного воздуха в городах Свердловской области, в</w:t>
      </w:r>
      <w:r w:rsidR="00A51289" w:rsidRPr="00F33C58">
        <w:rPr>
          <w:color w:val="000000"/>
          <w:sz w:val="24"/>
          <w:szCs w:val="24"/>
        </w:rPr>
        <w:t xml:space="preserve"> </w:t>
      </w:r>
      <w:r w:rsidRPr="00F33C58">
        <w:rPr>
          <w:color w:val="000000"/>
          <w:sz w:val="24"/>
          <w:szCs w:val="24"/>
        </w:rPr>
        <w:t xml:space="preserve">городском округе </w:t>
      </w:r>
      <w:r w:rsidR="00A51289" w:rsidRPr="00F33C58">
        <w:rPr>
          <w:color w:val="000000"/>
          <w:sz w:val="24"/>
          <w:szCs w:val="24"/>
        </w:rPr>
        <w:t xml:space="preserve">Верхотурском </w:t>
      </w:r>
      <w:r w:rsidRPr="00F33C58">
        <w:rPr>
          <w:color w:val="000000"/>
          <w:sz w:val="24"/>
          <w:szCs w:val="24"/>
        </w:rPr>
        <w:t>б</w:t>
      </w:r>
      <w:r w:rsidR="00C01469" w:rsidRPr="00F33C58">
        <w:rPr>
          <w:color w:val="000000"/>
          <w:sz w:val="24"/>
          <w:szCs w:val="24"/>
        </w:rPr>
        <w:t>лаго</w:t>
      </w:r>
      <w:r w:rsidRPr="00F33C58">
        <w:rPr>
          <w:color w:val="000000"/>
          <w:sz w:val="24"/>
          <w:szCs w:val="24"/>
        </w:rPr>
        <w:t xml:space="preserve">приятная экологическая ситуация, </w:t>
      </w:r>
      <w:r w:rsidR="00C01469" w:rsidRPr="00F33C58">
        <w:rPr>
          <w:color w:val="000000"/>
          <w:sz w:val="24"/>
          <w:szCs w:val="24"/>
        </w:rPr>
        <w:t xml:space="preserve">по сравнению с </w:t>
      </w:r>
      <w:r w:rsidRPr="00F33C58">
        <w:rPr>
          <w:color w:val="000000"/>
          <w:sz w:val="24"/>
          <w:szCs w:val="24"/>
        </w:rPr>
        <w:t>соседними</w:t>
      </w:r>
      <w:r w:rsidR="00C01469" w:rsidRPr="00F33C58">
        <w:rPr>
          <w:color w:val="000000"/>
          <w:sz w:val="24"/>
          <w:szCs w:val="24"/>
        </w:rPr>
        <w:t xml:space="preserve"> территориями.</w:t>
      </w:r>
      <w:r w:rsidR="00C01469" w:rsidRPr="00F33C58">
        <w:rPr>
          <w:sz w:val="24"/>
          <w:szCs w:val="24"/>
        </w:rPr>
        <w:t xml:space="preserve">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113"/>
        <w:gridCol w:w="2198"/>
        <w:gridCol w:w="2401"/>
      </w:tblGrid>
      <w:tr w:rsidR="00632D0C" w:rsidRPr="00F33C58" w14:paraId="793C6FAC" w14:textId="77777777" w:rsidTr="009322A5">
        <w:tc>
          <w:tcPr>
            <w:tcW w:w="1754" w:type="pct"/>
            <w:tcBorders>
              <w:top w:val="single" w:sz="4" w:space="0" w:color="auto"/>
              <w:left w:val="single" w:sz="4" w:space="0" w:color="auto"/>
              <w:bottom w:val="single" w:sz="4" w:space="0" w:color="auto"/>
              <w:right w:val="single" w:sz="4" w:space="0" w:color="auto"/>
            </w:tcBorders>
          </w:tcPr>
          <w:p w14:paraId="34B91312" w14:textId="2C69EB5C" w:rsidR="00632D0C" w:rsidRPr="00F33C58" w:rsidRDefault="00632D0C" w:rsidP="00F33C58">
            <w:pPr>
              <w:pStyle w:val="aff1"/>
              <w:spacing w:after="0" w:line="240" w:lineRule="auto"/>
              <w:rPr>
                <w:rFonts w:ascii="Times New Roman" w:eastAsia="Times New Roman" w:hAnsi="Times New Roman" w:cs="Times New Roman"/>
                <w:b/>
                <w:color w:val="000000"/>
                <w:sz w:val="24"/>
                <w:szCs w:val="24"/>
                <w:lang w:eastAsia="ru-RU"/>
              </w:rPr>
            </w:pPr>
            <w:r w:rsidRPr="00F33C58">
              <w:rPr>
                <w:rFonts w:ascii="Times New Roman" w:eastAsia="Times New Roman" w:hAnsi="Times New Roman" w:cs="Times New Roman"/>
                <w:b/>
                <w:color w:val="000000"/>
                <w:sz w:val="24"/>
                <w:szCs w:val="24"/>
                <w:lang w:eastAsia="ru-RU"/>
              </w:rPr>
              <w:t>Показатели охраны окружающей среды:</w:t>
            </w:r>
          </w:p>
        </w:tc>
        <w:tc>
          <w:tcPr>
            <w:tcW w:w="754" w:type="pct"/>
            <w:tcBorders>
              <w:top w:val="single" w:sz="4" w:space="0" w:color="auto"/>
              <w:left w:val="single" w:sz="4" w:space="0" w:color="auto"/>
              <w:bottom w:val="single" w:sz="4" w:space="0" w:color="auto"/>
              <w:right w:val="single" w:sz="4" w:space="0" w:color="auto"/>
            </w:tcBorders>
          </w:tcPr>
          <w:p w14:paraId="3B1D5628" w14:textId="49172115" w:rsidR="00632D0C" w:rsidRPr="00F33C58" w:rsidRDefault="00632D0C" w:rsidP="00F33C58">
            <w:pPr>
              <w:pStyle w:val="aff1"/>
              <w:spacing w:after="0" w:line="240" w:lineRule="auto"/>
              <w:jc w:val="center"/>
              <w:rPr>
                <w:rFonts w:ascii="Times New Roman" w:eastAsia="Times New Roman" w:hAnsi="Times New Roman" w:cs="Times New Roman"/>
                <w:b/>
                <w:color w:val="000000"/>
                <w:sz w:val="24"/>
                <w:szCs w:val="24"/>
                <w:lang w:eastAsia="ru-RU"/>
              </w:rPr>
            </w:pPr>
            <w:r w:rsidRPr="00F33C58">
              <w:rPr>
                <w:rFonts w:ascii="Times New Roman" w:eastAsia="Times New Roman" w:hAnsi="Times New Roman" w:cs="Times New Roman"/>
                <w:b/>
                <w:color w:val="000000"/>
                <w:sz w:val="24"/>
                <w:szCs w:val="24"/>
                <w:lang w:eastAsia="ru-RU"/>
              </w:rPr>
              <w:t>Ед.измерения</w:t>
            </w:r>
          </w:p>
        </w:tc>
        <w:tc>
          <w:tcPr>
            <w:tcW w:w="824" w:type="pct"/>
            <w:tcBorders>
              <w:top w:val="single" w:sz="4" w:space="0" w:color="auto"/>
              <w:left w:val="single" w:sz="4" w:space="0" w:color="auto"/>
              <w:bottom w:val="single" w:sz="4" w:space="0" w:color="auto"/>
              <w:right w:val="single" w:sz="4" w:space="0" w:color="auto"/>
            </w:tcBorders>
            <w:vAlign w:val="center"/>
          </w:tcPr>
          <w:p w14:paraId="6F7F1458" w14:textId="175D089C" w:rsidR="00632D0C" w:rsidRPr="00F33C58" w:rsidRDefault="00632D0C" w:rsidP="00F33C58">
            <w:pPr>
              <w:pStyle w:val="aff1"/>
              <w:spacing w:after="0" w:line="240" w:lineRule="auto"/>
              <w:jc w:val="center"/>
              <w:rPr>
                <w:rFonts w:ascii="Times New Roman" w:eastAsia="Times New Roman" w:hAnsi="Times New Roman" w:cs="Times New Roman"/>
                <w:b/>
                <w:color w:val="000000"/>
                <w:sz w:val="24"/>
                <w:szCs w:val="24"/>
                <w:lang w:eastAsia="ru-RU"/>
              </w:rPr>
            </w:pPr>
            <w:r w:rsidRPr="00F33C58">
              <w:rPr>
                <w:rFonts w:ascii="Times New Roman" w:eastAsia="Times New Roman" w:hAnsi="Times New Roman" w:cs="Times New Roman"/>
                <w:b/>
                <w:color w:val="000000"/>
                <w:sz w:val="24"/>
                <w:szCs w:val="24"/>
                <w:lang w:eastAsia="ru-RU"/>
              </w:rPr>
              <w:t>Величина</w:t>
            </w:r>
          </w:p>
        </w:tc>
      </w:tr>
      <w:tr w:rsidR="00632D0C" w:rsidRPr="00F33C58" w14:paraId="02EB916A" w14:textId="77777777" w:rsidTr="009322A5">
        <w:tc>
          <w:tcPr>
            <w:tcW w:w="1754" w:type="pct"/>
            <w:tcBorders>
              <w:top w:val="single" w:sz="4" w:space="0" w:color="auto"/>
              <w:left w:val="single" w:sz="4" w:space="0" w:color="auto"/>
              <w:bottom w:val="single" w:sz="4" w:space="0" w:color="auto"/>
              <w:right w:val="single" w:sz="4" w:space="0" w:color="auto"/>
            </w:tcBorders>
          </w:tcPr>
          <w:p w14:paraId="201BCBEC" w14:textId="77777777" w:rsidR="00632D0C" w:rsidRPr="00F33C58" w:rsidRDefault="00632D0C" w:rsidP="00F33C58">
            <w:pPr>
              <w:pStyle w:val="aff1"/>
              <w:spacing w:after="0" w:line="240" w:lineRule="auto"/>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Уровень загрязнения атмосферного воздуха</w:t>
            </w:r>
          </w:p>
        </w:tc>
        <w:tc>
          <w:tcPr>
            <w:tcW w:w="754" w:type="pct"/>
            <w:tcBorders>
              <w:top w:val="single" w:sz="4" w:space="0" w:color="auto"/>
              <w:left w:val="single" w:sz="4" w:space="0" w:color="auto"/>
              <w:bottom w:val="single" w:sz="4" w:space="0" w:color="auto"/>
              <w:right w:val="single" w:sz="4" w:space="0" w:color="auto"/>
            </w:tcBorders>
          </w:tcPr>
          <w:p w14:paraId="656AE8C9" w14:textId="77777777" w:rsidR="00632D0C" w:rsidRPr="00F33C58" w:rsidRDefault="00632D0C" w:rsidP="00F33C58">
            <w:pPr>
              <w:pStyle w:val="aff1"/>
              <w:spacing w:after="0" w:line="240" w:lineRule="auto"/>
              <w:jc w:val="center"/>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ПДК</w:t>
            </w:r>
          </w:p>
        </w:tc>
        <w:tc>
          <w:tcPr>
            <w:tcW w:w="824" w:type="pct"/>
            <w:tcBorders>
              <w:top w:val="single" w:sz="4" w:space="0" w:color="auto"/>
              <w:left w:val="single" w:sz="4" w:space="0" w:color="auto"/>
              <w:bottom w:val="single" w:sz="4" w:space="0" w:color="auto"/>
              <w:right w:val="single" w:sz="4" w:space="0" w:color="auto"/>
            </w:tcBorders>
            <w:vAlign w:val="center"/>
          </w:tcPr>
          <w:p w14:paraId="51714EDF" w14:textId="77777777" w:rsidR="00632D0C" w:rsidRPr="00F33C58" w:rsidRDefault="00632D0C" w:rsidP="00F33C58">
            <w:pPr>
              <w:pStyle w:val="aff1"/>
              <w:spacing w:after="0" w:line="240" w:lineRule="auto"/>
              <w:jc w:val="center"/>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&lt; 1</w:t>
            </w:r>
          </w:p>
        </w:tc>
      </w:tr>
      <w:tr w:rsidR="00632D0C" w:rsidRPr="00F33C58" w14:paraId="4683E87A" w14:textId="77777777" w:rsidTr="009322A5">
        <w:tc>
          <w:tcPr>
            <w:tcW w:w="1754" w:type="pct"/>
            <w:tcBorders>
              <w:top w:val="single" w:sz="4" w:space="0" w:color="auto"/>
              <w:left w:val="single" w:sz="4" w:space="0" w:color="auto"/>
              <w:bottom w:val="single" w:sz="4" w:space="0" w:color="auto"/>
              <w:right w:val="single" w:sz="4" w:space="0" w:color="auto"/>
            </w:tcBorders>
          </w:tcPr>
          <w:p w14:paraId="22363F2A" w14:textId="77777777" w:rsidR="00632D0C" w:rsidRPr="00F33C58" w:rsidRDefault="00632D0C" w:rsidP="00F33C58">
            <w:pPr>
              <w:pStyle w:val="aff1"/>
              <w:spacing w:after="0" w:line="240" w:lineRule="auto"/>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Уровень загрязнения почв</w:t>
            </w:r>
          </w:p>
        </w:tc>
        <w:tc>
          <w:tcPr>
            <w:tcW w:w="754" w:type="pct"/>
            <w:tcBorders>
              <w:top w:val="single" w:sz="4" w:space="0" w:color="auto"/>
              <w:left w:val="single" w:sz="4" w:space="0" w:color="auto"/>
              <w:bottom w:val="single" w:sz="4" w:space="0" w:color="auto"/>
              <w:right w:val="single" w:sz="4" w:space="0" w:color="auto"/>
            </w:tcBorders>
          </w:tcPr>
          <w:p w14:paraId="1621F5D2" w14:textId="77777777" w:rsidR="00632D0C" w:rsidRPr="00F33C58" w:rsidRDefault="00632D0C" w:rsidP="00F33C58">
            <w:pPr>
              <w:pStyle w:val="aff1"/>
              <w:spacing w:after="0" w:line="240" w:lineRule="auto"/>
              <w:jc w:val="center"/>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ПДК</w:t>
            </w:r>
          </w:p>
        </w:tc>
        <w:tc>
          <w:tcPr>
            <w:tcW w:w="824" w:type="pct"/>
            <w:tcBorders>
              <w:top w:val="single" w:sz="4" w:space="0" w:color="auto"/>
              <w:left w:val="single" w:sz="4" w:space="0" w:color="auto"/>
              <w:bottom w:val="single" w:sz="4" w:space="0" w:color="auto"/>
              <w:right w:val="single" w:sz="4" w:space="0" w:color="auto"/>
            </w:tcBorders>
            <w:vAlign w:val="center"/>
          </w:tcPr>
          <w:p w14:paraId="2FE02F50" w14:textId="77777777" w:rsidR="00632D0C" w:rsidRPr="00F33C58" w:rsidRDefault="00632D0C" w:rsidP="00F33C58">
            <w:pPr>
              <w:pStyle w:val="aff1"/>
              <w:spacing w:after="0" w:line="240" w:lineRule="auto"/>
              <w:jc w:val="center"/>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&lt; 1</w:t>
            </w:r>
          </w:p>
        </w:tc>
      </w:tr>
      <w:tr w:rsidR="00632D0C" w:rsidRPr="00F33C58" w14:paraId="1F92395B" w14:textId="77777777" w:rsidTr="009322A5">
        <w:tc>
          <w:tcPr>
            <w:tcW w:w="1754" w:type="pct"/>
            <w:tcBorders>
              <w:top w:val="single" w:sz="4" w:space="0" w:color="auto"/>
              <w:left w:val="single" w:sz="4" w:space="0" w:color="auto"/>
              <w:bottom w:val="single" w:sz="4" w:space="0" w:color="auto"/>
              <w:right w:val="single" w:sz="4" w:space="0" w:color="auto"/>
            </w:tcBorders>
          </w:tcPr>
          <w:p w14:paraId="4D7A770C" w14:textId="77777777" w:rsidR="00632D0C" w:rsidRPr="00F33C58" w:rsidRDefault="00632D0C" w:rsidP="00F33C58">
            <w:pPr>
              <w:pStyle w:val="aff1"/>
              <w:spacing w:after="0" w:line="240" w:lineRule="auto"/>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 xml:space="preserve">Уровень шумового воздействия </w:t>
            </w:r>
          </w:p>
        </w:tc>
        <w:tc>
          <w:tcPr>
            <w:tcW w:w="754" w:type="pct"/>
            <w:tcBorders>
              <w:top w:val="single" w:sz="4" w:space="0" w:color="auto"/>
              <w:left w:val="single" w:sz="4" w:space="0" w:color="auto"/>
              <w:bottom w:val="single" w:sz="4" w:space="0" w:color="auto"/>
              <w:right w:val="single" w:sz="4" w:space="0" w:color="auto"/>
            </w:tcBorders>
          </w:tcPr>
          <w:p w14:paraId="6E35E252" w14:textId="77777777" w:rsidR="00632D0C" w:rsidRPr="00F33C58" w:rsidRDefault="00632D0C" w:rsidP="00F33C58">
            <w:pPr>
              <w:pStyle w:val="aff1"/>
              <w:spacing w:after="0" w:line="240" w:lineRule="auto"/>
              <w:jc w:val="center"/>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дБА</w:t>
            </w:r>
          </w:p>
        </w:tc>
        <w:tc>
          <w:tcPr>
            <w:tcW w:w="824" w:type="pct"/>
            <w:tcBorders>
              <w:top w:val="single" w:sz="4" w:space="0" w:color="auto"/>
              <w:left w:val="single" w:sz="4" w:space="0" w:color="auto"/>
              <w:bottom w:val="single" w:sz="4" w:space="0" w:color="auto"/>
              <w:right w:val="single" w:sz="4" w:space="0" w:color="auto"/>
            </w:tcBorders>
          </w:tcPr>
          <w:p w14:paraId="24385143" w14:textId="77777777" w:rsidR="00632D0C" w:rsidRPr="00F33C58" w:rsidRDefault="00632D0C" w:rsidP="00F33C58">
            <w:pPr>
              <w:pStyle w:val="aff1"/>
              <w:spacing w:after="0" w:line="240" w:lineRule="auto"/>
              <w:jc w:val="center"/>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&lt; 75</w:t>
            </w:r>
          </w:p>
        </w:tc>
      </w:tr>
    </w:tbl>
    <w:p w14:paraId="59294A7F" w14:textId="77777777" w:rsidR="00632D0C" w:rsidRPr="00F33C58" w:rsidRDefault="00632D0C" w:rsidP="00F33C58">
      <w:pPr>
        <w:pStyle w:val="ad"/>
        <w:ind w:firstLine="540"/>
        <w:rPr>
          <w:bCs/>
          <w:sz w:val="24"/>
          <w:szCs w:val="24"/>
        </w:rPr>
      </w:pPr>
    </w:p>
    <w:p w14:paraId="66FC356C" w14:textId="77777777" w:rsidR="007A450B" w:rsidRPr="00F33C58" w:rsidRDefault="007A450B" w:rsidP="00F33C58">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p>
    <w:p w14:paraId="749A668B" w14:textId="25AC97ED" w:rsidR="007A450B" w:rsidRPr="00F33C58" w:rsidRDefault="007A450B" w:rsidP="00F33C58">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 xml:space="preserve">2.11 Характеристика существующих условий и перспектив развития и размещения транспортной инфраструктуры </w:t>
      </w:r>
      <w:r w:rsidR="000A0E10" w:rsidRPr="00F33C58">
        <w:rPr>
          <w:rFonts w:ascii="Times New Roman" w:eastAsia="Times New Roman" w:hAnsi="Times New Roman" w:cs="Times New Roman"/>
          <w:b/>
          <w:sz w:val="24"/>
          <w:szCs w:val="24"/>
          <w:lang w:eastAsia="ru-RU"/>
        </w:rPr>
        <w:t>г</w:t>
      </w:r>
      <w:r w:rsidR="00322197" w:rsidRPr="00F33C58">
        <w:rPr>
          <w:rFonts w:ascii="Times New Roman" w:eastAsia="Times New Roman" w:hAnsi="Times New Roman" w:cs="Times New Roman"/>
          <w:b/>
          <w:sz w:val="24"/>
          <w:szCs w:val="24"/>
          <w:lang w:eastAsia="ru-RU"/>
        </w:rPr>
        <w:t>ородского округа Верхотурский</w:t>
      </w:r>
    </w:p>
    <w:p w14:paraId="625CDB6E" w14:textId="77777777" w:rsidR="007A450B" w:rsidRPr="00F33C58" w:rsidRDefault="007A450B" w:rsidP="00F33C58">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p>
    <w:p w14:paraId="1F5AEB65" w14:textId="53A4EC6B" w:rsidR="00156007" w:rsidRPr="00F33C58" w:rsidRDefault="00156007"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Улично-дорожная сеть является основным образующим элементом тран</w:t>
      </w:r>
      <w:r w:rsidR="001F135E" w:rsidRPr="00F33C58">
        <w:rPr>
          <w:rFonts w:ascii="Times New Roman" w:eastAsia="Times New Roman" w:hAnsi="Times New Roman" w:cs="Times New Roman"/>
          <w:sz w:val="24"/>
          <w:szCs w:val="24"/>
          <w:lang w:eastAsia="ru-RU"/>
        </w:rPr>
        <w:t xml:space="preserve">спортной, инженерной и социальной инфраструктуры населенных пунктов. Развитие дорожной сети и инфраструктурных объектов в комплексном развитии </w:t>
      </w:r>
      <w:r w:rsidR="006468BA" w:rsidRPr="00F33C58">
        <w:rPr>
          <w:rFonts w:ascii="Times New Roman" w:eastAsia="Times New Roman" w:hAnsi="Times New Roman" w:cs="Times New Roman"/>
          <w:sz w:val="24"/>
          <w:szCs w:val="24"/>
          <w:lang w:eastAsia="ru-RU"/>
        </w:rPr>
        <w:t>г</w:t>
      </w:r>
      <w:r w:rsidR="00322197" w:rsidRPr="00F33C58">
        <w:rPr>
          <w:rFonts w:ascii="Times New Roman" w:eastAsia="Times New Roman" w:hAnsi="Times New Roman" w:cs="Times New Roman"/>
          <w:sz w:val="24"/>
          <w:szCs w:val="24"/>
          <w:lang w:eastAsia="ru-RU"/>
        </w:rPr>
        <w:t>ородского округа Верхотурский</w:t>
      </w:r>
      <w:r w:rsidR="006468BA" w:rsidRPr="00F33C58">
        <w:rPr>
          <w:rFonts w:ascii="Times New Roman" w:eastAsia="Times New Roman" w:hAnsi="Times New Roman" w:cs="Times New Roman"/>
          <w:sz w:val="24"/>
          <w:szCs w:val="24"/>
          <w:lang w:eastAsia="ru-RU"/>
        </w:rPr>
        <w:t xml:space="preserve"> </w:t>
      </w:r>
      <w:r w:rsidR="001F135E" w:rsidRPr="00F33C58">
        <w:rPr>
          <w:rFonts w:ascii="Times New Roman" w:eastAsia="Times New Roman" w:hAnsi="Times New Roman" w:cs="Times New Roman"/>
          <w:sz w:val="24"/>
          <w:szCs w:val="24"/>
          <w:lang w:eastAsia="ru-RU"/>
        </w:rPr>
        <w:t>является одним из наиболее социально-значимых вопросов.</w:t>
      </w:r>
    </w:p>
    <w:p w14:paraId="7E0552C3" w14:textId="52526161" w:rsidR="007A450B" w:rsidRPr="00F33C58" w:rsidRDefault="007A450B"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lastRenderedPageBreak/>
        <w:t xml:space="preserve">Генеральным планом </w:t>
      </w:r>
      <w:r w:rsidR="00632D0C" w:rsidRPr="00F33C58">
        <w:rPr>
          <w:rFonts w:ascii="Times New Roman" w:eastAsia="Times New Roman" w:hAnsi="Times New Roman" w:cs="Times New Roman"/>
          <w:sz w:val="24"/>
          <w:szCs w:val="24"/>
          <w:lang w:eastAsia="ru-RU"/>
        </w:rPr>
        <w:t>г</w:t>
      </w:r>
      <w:r w:rsidR="00322197" w:rsidRPr="00F33C58">
        <w:rPr>
          <w:rFonts w:ascii="Times New Roman" w:eastAsia="Times New Roman" w:hAnsi="Times New Roman" w:cs="Times New Roman"/>
          <w:sz w:val="24"/>
          <w:szCs w:val="24"/>
          <w:lang w:eastAsia="ru-RU"/>
        </w:rPr>
        <w:t>ородского округа Верхотурский</w:t>
      </w:r>
      <w:r w:rsidRPr="00F33C58">
        <w:rPr>
          <w:rFonts w:ascii="Times New Roman" w:eastAsia="Times New Roman" w:hAnsi="Times New Roman" w:cs="Times New Roman"/>
          <w:sz w:val="24"/>
          <w:szCs w:val="24"/>
          <w:lang w:eastAsia="ru-RU"/>
        </w:rPr>
        <w:t>, предусматривается</w:t>
      </w:r>
      <w:r w:rsidR="0017504A" w:rsidRPr="00F33C58">
        <w:rPr>
          <w:rFonts w:ascii="Times New Roman" w:eastAsia="Times New Roman" w:hAnsi="Times New Roman" w:cs="Times New Roman"/>
          <w:sz w:val="24"/>
          <w:szCs w:val="24"/>
          <w:lang w:eastAsia="ru-RU"/>
        </w:rPr>
        <w:t xml:space="preserve"> развитие сложившейся структуры улично-дорожной сети округа.</w:t>
      </w:r>
    </w:p>
    <w:p w14:paraId="2D44F136" w14:textId="77777777" w:rsidR="00AE46AC" w:rsidRPr="00F33C58" w:rsidRDefault="00AE46AC"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За расчетный период предлагается строительство </w:t>
      </w:r>
      <w:r w:rsidR="000976FA" w:rsidRPr="00F33C58">
        <w:rPr>
          <w:rFonts w:ascii="Times New Roman" w:eastAsia="Times New Roman" w:hAnsi="Times New Roman" w:cs="Times New Roman"/>
          <w:sz w:val="24"/>
          <w:szCs w:val="24"/>
          <w:lang w:eastAsia="ru-RU"/>
        </w:rPr>
        <w:t>23,4</w:t>
      </w:r>
      <w:r w:rsidRPr="00F33C58">
        <w:rPr>
          <w:rFonts w:ascii="Times New Roman" w:eastAsia="Times New Roman" w:hAnsi="Times New Roman" w:cs="Times New Roman"/>
          <w:sz w:val="24"/>
          <w:szCs w:val="24"/>
          <w:lang w:eastAsia="ru-RU"/>
        </w:rPr>
        <w:t xml:space="preserve"> км и ремонт автодорог с усовершенствованным покрытием. На существующих автодорогах с щебеночным покрытием устраивается твердое покрытие.</w:t>
      </w:r>
    </w:p>
    <w:p w14:paraId="48E66D86" w14:textId="77777777" w:rsidR="00AE46AC" w:rsidRPr="00F33C58" w:rsidRDefault="00AE46AC"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В целом, развитие сети дорог округа в предстоящий период будет проводиться в направлении их качественного улучшения, совершенствования технического состояния и обустройства.</w:t>
      </w:r>
    </w:p>
    <w:p w14:paraId="4B047D67" w14:textId="525D430F" w:rsidR="000976FA" w:rsidRPr="00F33C58" w:rsidRDefault="000976FA"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В настоящее время транспортный комплекс </w:t>
      </w:r>
      <w:r w:rsidR="00322197" w:rsidRPr="00F33C58">
        <w:rPr>
          <w:rFonts w:ascii="Times New Roman" w:eastAsia="Times New Roman" w:hAnsi="Times New Roman" w:cs="Times New Roman"/>
          <w:sz w:val="24"/>
          <w:szCs w:val="24"/>
          <w:lang w:eastAsia="ru-RU"/>
        </w:rPr>
        <w:t>городского округа Верхотурский</w:t>
      </w:r>
      <w:r w:rsidR="000A0E10" w:rsidRPr="00F33C58">
        <w:rPr>
          <w:rFonts w:ascii="Times New Roman" w:eastAsia="Times New Roman" w:hAnsi="Times New Roman" w:cs="Times New Roman"/>
          <w:sz w:val="24"/>
          <w:szCs w:val="24"/>
          <w:lang w:eastAsia="ru-RU"/>
        </w:rPr>
        <w:t xml:space="preserve"> </w:t>
      </w:r>
      <w:r w:rsidRPr="00F33C58">
        <w:rPr>
          <w:rFonts w:ascii="Times New Roman" w:eastAsia="Times New Roman" w:hAnsi="Times New Roman" w:cs="Times New Roman"/>
          <w:sz w:val="24"/>
          <w:szCs w:val="24"/>
          <w:lang w:eastAsia="ru-RU"/>
        </w:rPr>
        <w:t xml:space="preserve">не в полной мере отвечает существующим потребностям и перспективам развития экономики округа. Наиболее значимыми проблемами транспортного комплекса </w:t>
      </w:r>
      <w:r w:rsidR="00322197" w:rsidRPr="00F33C58">
        <w:rPr>
          <w:rFonts w:ascii="Times New Roman" w:eastAsia="Times New Roman" w:hAnsi="Times New Roman" w:cs="Times New Roman"/>
          <w:sz w:val="24"/>
          <w:szCs w:val="24"/>
          <w:lang w:eastAsia="ru-RU"/>
        </w:rPr>
        <w:t>городского округа Верхотурский</w:t>
      </w:r>
      <w:r w:rsidR="000A0E10" w:rsidRPr="00F33C58">
        <w:rPr>
          <w:rFonts w:ascii="Times New Roman" w:eastAsia="Times New Roman" w:hAnsi="Times New Roman" w:cs="Times New Roman"/>
          <w:sz w:val="24"/>
          <w:szCs w:val="24"/>
          <w:lang w:eastAsia="ru-RU"/>
        </w:rPr>
        <w:t xml:space="preserve"> </w:t>
      </w:r>
      <w:r w:rsidRPr="00F33C58">
        <w:rPr>
          <w:rFonts w:ascii="Times New Roman" w:eastAsia="Times New Roman" w:hAnsi="Times New Roman" w:cs="Times New Roman"/>
          <w:sz w:val="24"/>
          <w:szCs w:val="24"/>
          <w:lang w:eastAsia="ru-RU"/>
        </w:rPr>
        <w:t>являются следующие:</w:t>
      </w:r>
    </w:p>
    <w:p w14:paraId="064BBC73" w14:textId="4971CB3B" w:rsidR="000976FA" w:rsidRPr="00F33C58" w:rsidRDefault="000976FA"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Несоответствие темпов развития и технического состояния улично-дорожной сети долгосрочным тенденциям спроса на грузовые и пассажирские перевозки. Количество легковых автомобилей в собственности граждан по состоянию на 01 января 2013 года составило 4513 автомобиля (в прошлом году – 4301) или 272 автомобиля на 1000 человек при нормативном уровне 170 - 180 автомобилей на 1000 жителей. В структуре действующей сети автомобильных дорог регионального значения преобладают дороги IV технической категории, в структуре автодорог местного значения - дороги IV и V категорий. Недопустимый уровень эксплуатационного состояния имеют </w:t>
      </w:r>
      <w:r w:rsidR="0091180F" w:rsidRPr="00F33C58">
        <w:rPr>
          <w:rFonts w:ascii="Times New Roman" w:eastAsia="Times New Roman" w:hAnsi="Times New Roman" w:cs="Times New Roman"/>
          <w:sz w:val="24"/>
          <w:szCs w:val="24"/>
          <w:lang w:eastAsia="ru-RU"/>
        </w:rPr>
        <w:t>41,14%</w:t>
      </w:r>
      <w:r w:rsidRPr="00F33C58">
        <w:rPr>
          <w:rFonts w:ascii="Times New Roman" w:eastAsia="Times New Roman" w:hAnsi="Times New Roman" w:cs="Times New Roman"/>
          <w:sz w:val="24"/>
          <w:szCs w:val="24"/>
          <w:lang w:eastAsia="ru-RU"/>
        </w:rPr>
        <w:t xml:space="preserve">  дорог городского округа Верхотурский. </w:t>
      </w:r>
    </w:p>
    <w:p w14:paraId="22894E10" w14:textId="77777777" w:rsidR="000976FA" w:rsidRPr="00F33C58" w:rsidRDefault="000976FA"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Различный уровень развития транспортной инфраструктуры и, как следствие, неодинаковая транспортная доступность различных территорий. Так, доля населения, проживающего в пунктах, не имеющих регулярного автобусного и железнодорожного сообщения в общей численности населения, составляет 0,9 процента.</w:t>
      </w:r>
    </w:p>
    <w:p w14:paraId="08847DD4" w14:textId="77777777" w:rsidR="000976FA" w:rsidRPr="00F33C58" w:rsidRDefault="000976FA"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1C2FE3F3" w14:textId="77777777" w:rsidR="00CC2547" w:rsidRPr="00F33C58" w:rsidRDefault="00CC2547" w:rsidP="00F33C58">
      <w:pPr>
        <w:suppressAutoHyphens/>
        <w:spacing w:after="0" w:line="240" w:lineRule="auto"/>
        <w:ind w:firstLine="900"/>
        <w:jc w:val="both"/>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Кроме того, необходимо:</w:t>
      </w:r>
    </w:p>
    <w:p w14:paraId="60A0684E" w14:textId="77777777" w:rsidR="00CC2547" w:rsidRPr="00F33C58" w:rsidRDefault="00CC2547" w:rsidP="00F33C58">
      <w:pPr>
        <w:pStyle w:val="afb"/>
        <w:numPr>
          <w:ilvl w:val="0"/>
          <w:numId w:val="68"/>
        </w:numPr>
        <w:suppressAutoHyphens/>
        <w:spacing w:after="0" w:line="240" w:lineRule="auto"/>
        <w:ind w:left="0" w:hanging="654"/>
        <w:jc w:val="both"/>
        <w:rPr>
          <w:rFonts w:ascii="Times New Roman" w:hAnsi="Times New Roman"/>
          <w:color w:val="000000"/>
          <w:sz w:val="24"/>
          <w:szCs w:val="24"/>
        </w:rPr>
      </w:pPr>
      <w:r w:rsidRPr="00F33C58">
        <w:rPr>
          <w:rFonts w:ascii="Times New Roman" w:hAnsi="Times New Roman"/>
          <w:color w:val="000000"/>
          <w:sz w:val="24"/>
          <w:szCs w:val="24"/>
        </w:rPr>
        <w:t>Внедрение в практику ведение реестра автомобильных дорог общего пользования местного значения, находящихся в неудовлетворительном состоянии, в зависимости от приоритета в капитальном ремонте;</w:t>
      </w:r>
    </w:p>
    <w:p w14:paraId="287274FA" w14:textId="77777777" w:rsidR="0086512B" w:rsidRPr="00F33C58" w:rsidRDefault="00CC2547" w:rsidP="00F33C58">
      <w:pPr>
        <w:pStyle w:val="consplusnormalmailrucssattributepostfix"/>
        <w:numPr>
          <w:ilvl w:val="0"/>
          <w:numId w:val="68"/>
        </w:numPr>
        <w:shd w:val="clear" w:color="auto" w:fill="FFFFFF"/>
        <w:spacing w:before="0" w:beforeAutospacing="0" w:after="0" w:afterAutospacing="0"/>
        <w:ind w:left="0" w:hanging="654"/>
        <w:jc w:val="both"/>
        <w:rPr>
          <w:color w:val="000000"/>
        </w:rPr>
      </w:pPr>
      <w:r w:rsidRPr="00F33C58">
        <w:rPr>
          <w:color w:val="000000"/>
        </w:rPr>
        <w:t>Планомерная разработка проектов на капитальный ремонт и реконструкцию автомобильных дорог и сооружений на них;</w:t>
      </w:r>
      <w:r w:rsidR="0086512B" w:rsidRPr="00F33C58">
        <w:rPr>
          <w:color w:val="000000"/>
        </w:rPr>
        <w:t xml:space="preserve"> </w:t>
      </w:r>
    </w:p>
    <w:p w14:paraId="72F2255E" w14:textId="67868B7A" w:rsidR="0086512B" w:rsidRPr="00F33C58" w:rsidRDefault="0086512B" w:rsidP="00F33C58">
      <w:pPr>
        <w:pStyle w:val="consplusnormalmailrucssattributepostfix"/>
        <w:numPr>
          <w:ilvl w:val="0"/>
          <w:numId w:val="68"/>
        </w:numPr>
        <w:shd w:val="clear" w:color="auto" w:fill="FFFFFF"/>
        <w:spacing w:before="0" w:beforeAutospacing="0" w:after="0" w:afterAutospacing="0"/>
        <w:ind w:left="0" w:hanging="654"/>
        <w:jc w:val="both"/>
        <w:rPr>
          <w:color w:val="000000"/>
        </w:rPr>
      </w:pPr>
      <w:r w:rsidRPr="00F33C58">
        <w:rPr>
          <w:color w:val="000000"/>
        </w:rPr>
        <w:t>Обновление автобусного парка в муниципальном транспортном предприятии;</w:t>
      </w:r>
    </w:p>
    <w:p w14:paraId="4E908567" w14:textId="6BD4F855" w:rsidR="0086512B" w:rsidRPr="00F33C58" w:rsidRDefault="0086512B" w:rsidP="00F33C58">
      <w:pPr>
        <w:pStyle w:val="consplusnormalmailrucssattributepostfix"/>
        <w:numPr>
          <w:ilvl w:val="0"/>
          <w:numId w:val="68"/>
        </w:numPr>
        <w:shd w:val="clear" w:color="auto" w:fill="FFFFFF"/>
        <w:spacing w:before="0" w:beforeAutospacing="0" w:after="0" w:afterAutospacing="0"/>
        <w:ind w:left="0" w:hanging="654"/>
        <w:jc w:val="both"/>
        <w:rPr>
          <w:color w:val="000000"/>
        </w:rPr>
      </w:pPr>
      <w:r w:rsidRPr="00F33C58">
        <w:rPr>
          <w:color w:val="000000"/>
        </w:rPr>
        <w:t>Строительство парковок для автомобильного транспорта, в том числе платных;</w:t>
      </w:r>
    </w:p>
    <w:p w14:paraId="0606647B" w14:textId="318FE658" w:rsidR="00CC2547" w:rsidRPr="00F33C58" w:rsidRDefault="0086512B" w:rsidP="00F33C58">
      <w:pPr>
        <w:pStyle w:val="afb"/>
        <w:numPr>
          <w:ilvl w:val="0"/>
          <w:numId w:val="68"/>
        </w:numPr>
        <w:suppressAutoHyphens/>
        <w:spacing w:after="0" w:line="240" w:lineRule="auto"/>
        <w:ind w:left="0" w:hanging="654"/>
        <w:jc w:val="both"/>
        <w:rPr>
          <w:rFonts w:ascii="Times New Roman" w:hAnsi="Times New Roman"/>
          <w:color w:val="000000"/>
          <w:sz w:val="24"/>
          <w:szCs w:val="24"/>
        </w:rPr>
      </w:pPr>
      <w:r w:rsidRPr="00F33C58">
        <w:rPr>
          <w:rFonts w:ascii="Times New Roman" w:hAnsi="Times New Roman"/>
          <w:color w:val="000000"/>
          <w:sz w:val="24"/>
          <w:szCs w:val="24"/>
        </w:rPr>
        <w:t>Обустройство пешеходных зон,  велосипедных дорожек, зон для передвижения пешеходов на роликах и подобном спортивном инвентаре</w:t>
      </w:r>
    </w:p>
    <w:p w14:paraId="3188ECA0" w14:textId="5BF3581B" w:rsidR="00CC2547" w:rsidRPr="00F33C58" w:rsidRDefault="00CC2547" w:rsidP="00F33C58">
      <w:pPr>
        <w:pStyle w:val="afb"/>
        <w:numPr>
          <w:ilvl w:val="0"/>
          <w:numId w:val="68"/>
        </w:numPr>
        <w:suppressAutoHyphens/>
        <w:spacing w:after="0" w:line="240" w:lineRule="auto"/>
        <w:ind w:left="0" w:hanging="654"/>
        <w:jc w:val="both"/>
        <w:rPr>
          <w:rFonts w:ascii="Times New Roman" w:hAnsi="Times New Roman"/>
          <w:color w:val="000000"/>
          <w:sz w:val="24"/>
          <w:szCs w:val="24"/>
        </w:rPr>
      </w:pPr>
      <w:r w:rsidRPr="00F33C58">
        <w:rPr>
          <w:rFonts w:ascii="Times New Roman" w:hAnsi="Times New Roman"/>
          <w:color w:val="000000"/>
          <w:sz w:val="24"/>
          <w:szCs w:val="24"/>
        </w:rPr>
        <w:t>Строительство, реконструкция и капитальный ремонт автомобильных дорог и сооружений на них, в том числе:</w:t>
      </w:r>
    </w:p>
    <w:p w14:paraId="6CEA90F0" w14:textId="77777777" w:rsidR="00CC2547" w:rsidRPr="00F33C58" w:rsidRDefault="00CC2547" w:rsidP="00F33C58">
      <w:pPr>
        <w:pStyle w:val="consplusnormalmailrucssattributepostfix"/>
        <w:shd w:val="clear" w:color="auto" w:fill="FFFFFF"/>
        <w:spacing w:before="0" w:beforeAutospacing="0" w:after="0" w:afterAutospacing="0"/>
        <w:contextualSpacing/>
        <w:jc w:val="both"/>
        <w:rPr>
          <w:color w:val="000000"/>
        </w:rPr>
      </w:pPr>
      <w:r w:rsidRPr="00F33C58">
        <w:rPr>
          <w:color w:val="000000"/>
        </w:rPr>
        <w:t>- строительство автомобильной дороги «Подъезд к п. Карелино от автомобильной дороги «г. Екатеринбург – г. Н. Тагил – г. Серов»  (со строительством мостового сооружения);</w:t>
      </w:r>
    </w:p>
    <w:p w14:paraId="7DC726B8" w14:textId="77777777" w:rsidR="00CC2547" w:rsidRPr="00F33C58" w:rsidRDefault="00CC2547" w:rsidP="00F33C58">
      <w:pPr>
        <w:pStyle w:val="consplusnormalmailrucssattributepostfix"/>
        <w:shd w:val="clear" w:color="auto" w:fill="FFFFFF"/>
        <w:spacing w:before="0" w:beforeAutospacing="0" w:after="0" w:afterAutospacing="0"/>
        <w:contextualSpacing/>
        <w:jc w:val="both"/>
        <w:rPr>
          <w:color w:val="000000"/>
        </w:rPr>
      </w:pPr>
      <w:r w:rsidRPr="00F33C58">
        <w:rPr>
          <w:color w:val="000000"/>
        </w:rPr>
        <w:t>- строительство автомобильной дороги «Подъезд к д. Бочкарева от км 0+175 а/д «с. Усть-Салда – д. Бочкарева» с устройством железобетонного моста»;</w:t>
      </w:r>
    </w:p>
    <w:p w14:paraId="5C255176" w14:textId="7FC8C40E" w:rsidR="00CC2547" w:rsidRPr="00F33C58" w:rsidRDefault="00CC2547" w:rsidP="00F33C58">
      <w:pPr>
        <w:pStyle w:val="consplusnormalmailrucssattributepostfix"/>
        <w:shd w:val="clear" w:color="auto" w:fill="FFFFFF"/>
        <w:spacing w:before="0" w:beforeAutospacing="0" w:after="0" w:afterAutospacing="0"/>
        <w:contextualSpacing/>
        <w:jc w:val="both"/>
        <w:rPr>
          <w:color w:val="000000"/>
        </w:rPr>
      </w:pPr>
      <w:r w:rsidRPr="00F33C58">
        <w:rPr>
          <w:color w:val="000000"/>
        </w:rPr>
        <w:t>- строительство автодороги «Махнёв</w:t>
      </w:r>
      <w:r w:rsidR="009E15D0" w:rsidRPr="00F33C58">
        <w:rPr>
          <w:color w:val="000000"/>
        </w:rPr>
        <w:t>о</w:t>
      </w:r>
      <w:r w:rsidRPr="00F33C58">
        <w:rPr>
          <w:color w:val="000000"/>
        </w:rPr>
        <w:t>-Сосьва», пересекающей городской округ Верхотурский с юга на север в районе п.</w:t>
      </w:r>
      <w:r w:rsidR="0086512B" w:rsidRPr="00F33C58">
        <w:rPr>
          <w:color w:val="000000"/>
        </w:rPr>
        <w:t xml:space="preserve"> </w:t>
      </w:r>
      <w:r w:rsidRPr="00F33C58">
        <w:rPr>
          <w:color w:val="000000"/>
        </w:rPr>
        <w:t>Карпунинский;</w:t>
      </w:r>
    </w:p>
    <w:p w14:paraId="1EB2F602" w14:textId="77777777" w:rsidR="00CC2547" w:rsidRPr="00F33C58" w:rsidRDefault="00CC2547" w:rsidP="00F33C58">
      <w:pPr>
        <w:pStyle w:val="consplusnormalmailrucssattributepostfix"/>
        <w:shd w:val="clear" w:color="auto" w:fill="FFFFFF"/>
        <w:spacing w:before="0" w:beforeAutospacing="0" w:after="0" w:afterAutospacing="0"/>
        <w:contextualSpacing/>
        <w:jc w:val="both"/>
        <w:rPr>
          <w:color w:val="000000"/>
        </w:rPr>
      </w:pPr>
      <w:r w:rsidRPr="00F33C58">
        <w:rPr>
          <w:color w:val="000000"/>
        </w:rPr>
        <w:t>- капитальный ремонт автомобильной дороги общего пользования местного значения «Мелиораторов-Пролетарская».</w:t>
      </w:r>
    </w:p>
    <w:p w14:paraId="740617AE" w14:textId="77777777" w:rsidR="0086512B" w:rsidRPr="00F33C58" w:rsidRDefault="0086512B" w:rsidP="00F33C58">
      <w:pPr>
        <w:pStyle w:val="consplusnormalmailrucssattributepostfix"/>
        <w:numPr>
          <w:ilvl w:val="0"/>
          <w:numId w:val="68"/>
        </w:numPr>
        <w:shd w:val="clear" w:color="auto" w:fill="FFFFFF"/>
        <w:spacing w:before="0" w:beforeAutospacing="0" w:after="0" w:afterAutospacing="0"/>
        <w:ind w:left="0" w:hanging="654"/>
        <w:jc w:val="both"/>
        <w:rPr>
          <w:color w:val="000000"/>
        </w:rPr>
      </w:pPr>
      <w:r w:rsidRPr="00F33C58">
        <w:rPr>
          <w:color w:val="000000"/>
        </w:rPr>
        <w:t>О</w:t>
      </w:r>
      <w:r w:rsidR="00CC2547" w:rsidRPr="00F33C58">
        <w:rPr>
          <w:color w:val="000000"/>
        </w:rPr>
        <w:t>беспеч</w:t>
      </w:r>
      <w:r w:rsidRPr="00F33C58">
        <w:rPr>
          <w:color w:val="000000"/>
        </w:rPr>
        <w:t>ить</w:t>
      </w:r>
      <w:r w:rsidR="00CC2547" w:rsidRPr="00F33C58">
        <w:rPr>
          <w:color w:val="000000"/>
        </w:rPr>
        <w:t xml:space="preserve"> сельски</w:t>
      </w:r>
      <w:r w:rsidRPr="00F33C58">
        <w:rPr>
          <w:color w:val="000000"/>
        </w:rPr>
        <w:t>е</w:t>
      </w:r>
      <w:r w:rsidR="00CC2547" w:rsidRPr="00F33C58">
        <w:rPr>
          <w:color w:val="000000"/>
        </w:rPr>
        <w:t xml:space="preserve"> населенны</w:t>
      </w:r>
      <w:r w:rsidRPr="00F33C58">
        <w:rPr>
          <w:color w:val="000000"/>
        </w:rPr>
        <w:t>е</w:t>
      </w:r>
      <w:r w:rsidR="00CC2547" w:rsidRPr="00F33C58">
        <w:rPr>
          <w:color w:val="000000"/>
        </w:rPr>
        <w:t xml:space="preserve"> пункт</w:t>
      </w:r>
      <w:r w:rsidRPr="00F33C58">
        <w:rPr>
          <w:color w:val="000000"/>
        </w:rPr>
        <w:t>ы</w:t>
      </w:r>
      <w:r w:rsidR="00CC2547" w:rsidRPr="00F33C58">
        <w:rPr>
          <w:color w:val="000000"/>
        </w:rPr>
        <w:t xml:space="preserve"> круглогодичной связью с сетью автомобильных дорог общего пользования по дорогам с твердым покрытием;</w:t>
      </w:r>
    </w:p>
    <w:p w14:paraId="4D196532" w14:textId="4F450E8F" w:rsidR="00CC2547" w:rsidRPr="00F33C58" w:rsidRDefault="0086512B" w:rsidP="00F33C58">
      <w:pPr>
        <w:pStyle w:val="consplusnormalmailrucssattributepostfix"/>
        <w:numPr>
          <w:ilvl w:val="0"/>
          <w:numId w:val="68"/>
        </w:numPr>
        <w:shd w:val="clear" w:color="auto" w:fill="FFFFFF"/>
        <w:spacing w:before="0" w:beforeAutospacing="0" w:after="0" w:afterAutospacing="0"/>
        <w:ind w:left="0" w:hanging="654"/>
        <w:jc w:val="both"/>
        <w:rPr>
          <w:color w:val="000000"/>
        </w:rPr>
      </w:pPr>
      <w:r w:rsidRPr="00F33C58">
        <w:rPr>
          <w:color w:val="000000"/>
        </w:rPr>
        <w:t>С</w:t>
      </w:r>
      <w:r w:rsidR="00CC2547" w:rsidRPr="00F33C58">
        <w:rPr>
          <w:color w:val="000000"/>
        </w:rPr>
        <w:t>троительство и организация пешеходных переходов.</w:t>
      </w:r>
    </w:p>
    <w:p w14:paraId="5F1B9009" w14:textId="77777777" w:rsidR="00FC4663" w:rsidRPr="00F33C58" w:rsidRDefault="00FC4663"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ar-SA"/>
        </w:rPr>
      </w:pPr>
    </w:p>
    <w:p w14:paraId="3F71A161" w14:textId="77777777" w:rsidR="007A450B" w:rsidRPr="00F33C58" w:rsidRDefault="00A6446F"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ar-SA"/>
        </w:rPr>
        <w:t xml:space="preserve">Габариты проезжей части и другие технические параметры новых и реконструируемых инженерных сооружений назначаются с учетом: категорий подходящих </w:t>
      </w:r>
      <w:r w:rsidRPr="00F33C58">
        <w:rPr>
          <w:rFonts w:ascii="Times New Roman" w:eastAsia="Times New Roman" w:hAnsi="Times New Roman" w:cs="Times New Roman"/>
          <w:sz w:val="24"/>
          <w:szCs w:val="24"/>
          <w:lang w:eastAsia="ar-SA"/>
        </w:rPr>
        <w:lastRenderedPageBreak/>
        <w:t>магистралей, структуры и мощности транспортных потоков, и определяются конкретно при дальнейшем проектировании на различных стадиях.</w:t>
      </w:r>
    </w:p>
    <w:p w14:paraId="0548E69A" w14:textId="77777777" w:rsidR="007A450B" w:rsidRPr="00F33C58" w:rsidRDefault="007A450B"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58C345AF" w14:textId="4D0B7860" w:rsidR="007A450B" w:rsidRPr="00F33C58" w:rsidRDefault="007A450B" w:rsidP="00F33C58">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2.12 Оценка нормативно-правовой базы, необходимой для функционирования и развития транспортной инфраструктуры городского округа</w:t>
      </w:r>
      <w:r w:rsidR="00B5205E" w:rsidRPr="00F33C58">
        <w:rPr>
          <w:rFonts w:ascii="Times New Roman" w:eastAsia="Times New Roman" w:hAnsi="Times New Roman" w:cs="Times New Roman"/>
          <w:b/>
          <w:sz w:val="24"/>
          <w:szCs w:val="24"/>
          <w:lang w:eastAsia="ru-RU"/>
        </w:rPr>
        <w:t xml:space="preserve"> Верхотурский</w:t>
      </w:r>
    </w:p>
    <w:p w14:paraId="56553D10" w14:textId="790EACA5" w:rsidR="007A450B" w:rsidRPr="00F33C58" w:rsidRDefault="007A450B" w:rsidP="00F33C58">
      <w:pPr>
        <w:widowControl w:val="0"/>
        <w:autoSpaceDE w:val="0"/>
        <w:autoSpaceDN w:val="0"/>
        <w:adjustRightInd w:val="0"/>
        <w:spacing w:after="0" w:line="240" w:lineRule="auto"/>
        <w:jc w:val="both"/>
        <w:outlineLvl w:val="0"/>
        <w:rPr>
          <w:rFonts w:ascii="Times New Roman" w:eastAsia="Times New Roman" w:hAnsi="Times New Roman" w:cs="Times New Roman"/>
          <w:bCs/>
          <w:sz w:val="24"/>
          <w:szCs w:val="24"/>
          <w:lang w:eastAsia="ru-RU"/>
        </w:rPr>
      </w:pPr>
      <w:r w:rsidRPr="00F33C58">
        <w:rPr>
          <w:rFonts w:ascii="Times New Roman" w:eastAsia="Times New Roman" w:hAnsi="Times New Roman" w:cs="Times New Roman"/>
          <w:bCs/>
          <w:sz w:val="24"/>
          <w:szCs w:val="24"/>
          <w:lang w:eastAsia="ru-RU"/>
        </w:rPr>
        <w:t xml:space="preserve">Программа </w:t>
      </w:r>
      <w:r w:rsidR="00BD728E" w:rsidRPr="00F33C58">
        <w:rPr>
          <w:rFonts w:ascii="Times New Roman" w:eastAsia="Times New Roman" w:hAnsi="Times New Roman" w:cs="Times New Roman"/>
          <w:sz w:val="24"/>
          <w:szCs w:val="24"/>
          <w:lang w:eastAsia="ru-RU"/>
        </w:rPr>
        <w:t xml:space="preserve">«Комплексного развития транспортной инфраструктуры </w:t>
      </w:r>
      <w:r w:rsidR="00322197" w:rsidRPr="00F33C58">
        <w:rPr>
          <w:rFonts w:ascii="Times New Roman" w:eastAsia="Times New Roman" w:hAnsi="Times New Roman" w:cs="Times New Roman"/>
          <w:sz w:val="24"/>
          <w:szCs w:val="24"/>
          <w:lang w:eastAsia="ru-RU"/>
        </w:rPr>
        <w:t>Городского округа Верхотурский</w:t>
      </w:r>
      <w:r w:rsidR="006468BA" w:rsidRPr="00F33C58">
        <w:rPr>
          <w:rFonts w:ascii="Times New Roman" w:eastAsia="Times New Roman" w:hAnsi="Times New Roman" w:cs="Times New Roman"/>
          <w:sz w:val="24"/>
          <w:szCs w:val="24"/>
          <w:lang w:eastAsia="ru-RU"/>
        </w:rPr>
        <w:t xml:space="preserve"> </w:t>
      </w:r>
      <w:r w:rsidR="00BD728E" w:rsidRPr="00F33C58">
        <w:rPr>
          <w:rFonts w:ascii="Times New Roman" w:eastAsia="Times New Roman" w:hAnsi="Times New Roman" w:cs="Times New Roman"/>
          <w:sz w:val="24"/>
          <w:szCs w:val="24"/>
          <w:lang w:eastAsia="ru-RU"/>
        </w:rPr>
        <w:t xml:space="preserve">на 2018-2030 годы» </w:t>
      </w:r>
      <w:r w:rsidRPr="00F33C58">
        <w:rPr>
          <w:rFonts w:ascii="Times New Roman" w:eastAsia="Times New Roman" w:hAnsi="Times New Roman" w:cs="Times New Roman"/>
          <w:bCs/>
          <w:sz w:val="24"/>
          <w:szCs w:val="24"/>
          <w:lang w:eastAsia="ru-RU"/>
        </w:rPr>
        <w:t>подготовлена на основании:</w:t>
      </w:r>
    </w:p>
    <w:p w14:paraId="1F147DA2" w14:textId="7AFCBFE0" w:rsidR="00BD728E" w:rsidRPr="00F33C58" w:rsidRDefault="00BE5148"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1. Градостроительный кодекс Российской Федерации</w:t>
      </w:r>
      <w:r w:rsidR="00EF0901" w:rsidRPr="00F33C58">
        <w:rPr>
          <w:rFonts w:ascii="Times New Roman" w:eastAsia="Times New Roman" w:hAnsi="Times New Roman" w:cs="Times New Roman"/>
          <w:sz w:val="24"/>
          <w:szCs w:val="24"/>
          <w:lang w:eastAsia="ru-RU"/>
        </w:rPr>
        <w:t xml:space="preserve"> </w:t>
      </w:r>
      <w:r w:rsidR="00BD728E" w:rsidRPr="00F33C58">
        <w:rPr>
          <w:rFonts w:ascii="Times New Roman" w:eastAsia="Times New Roman" w:hAnsi="Times New Roman" w:cs="Times New Roman"/>
          <w:sz w:val="24"/>
          <w:szCs w:val="24"/>
          <w:lang w:eastAsia="ru-RU"/>
        </w:rPr>
        <w:t>от 29.12.2004г. № 190-ФЗ;</w:t>
      </w:r>
    </w:p>
    <w:p w14:paraId="70247C20" w14:textId="77777777" w:rsidR="00BD728E" w:rsidRPr="00F33C58" w:rsidRDefault="00BD728E"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2. Земельный кодекс </w:t>
      </w:r>
      <w:r w:rsidR="00BE5148" w:rsidRPr="00F33C58">
        <w:rPr>
          <w:rFonts w:ascii="Times New Roman" w:eastAsia="Times New Roman" w:hAnsi="Times New Roman" w:cs="Times New Roman"/>
          <w:sz w:val="24"/>
          <w:szCs w:val="24"/>
          <w:lang w:eastAsia="ru-RU"/>
        </w:rPr>
        <w:t>Российской Федерации</w:t>
      </w:r>
      <w:r w:rsidRPr="00F33C58">
        <w:rPr>
          <w:rFonts w:ascii="Times New Roman" w:eastAsia="Times New Roman" w:hAnsi="Times New Roman" w:cs="Times New Roman"/>
          <w:sz w:val="24"/>
          <w:szCs w:val="24"/>
          <w:lang w:eastAsia="ru-RU"/>
        </w:rPr>
        <w:t xml:space="preserve"> от 25.10.2001г. № 136-ФЗ;</w:t>
      </w:r>
    </w:p>
    <w:p w14:paraId="42BAD461" w14:textId="77777777" w:rsidR="00BD728E" w:rsidRPr="00F33C58" w:rsidRDefault="00BD728E"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3.Федеральный закон от 06.10.2003 г. № 131-ФЗ «Об общих принципах организ</w:t>
      </w:r>
      <w:r w:rsidR="00BE5148" w:rsidRPr="00F33C58">
        <w:rPr>
          <w:rFonts w:ascii="Times New Roman" w:eastAsia="Times New Roman" w:hAnsi="Times New Roman" w:cs="Times New Roman"/>
          <w:sz w:val="24"/>
          <w:szCs w:val="24"/>
          <w:lang w:eastAsia="ru-RU"/>
        </w:rPr>
        <w:t>ации местного самоуправления в Российской Федерации</w:t>
      </w:r>
      <w:r w:rsidRPr="00F33C58">
        <w:rPr>
          <w:rFonts w:ascii="Times New Roman" w:eastAsia="Times New Roman" w:hAnsi="Times New Roman" w:cs="Times New Roman"/>
          <w:sz w:val="24"/>
          <w:szCs w:val="24"/>
          <w:lang w:eastAsia="ru-RU"/>
        </w:rPr>
        <w:t xml:space="preserve">»; </w:t>
      </w:r>
    </w:p>
    <w:p w14:paraId="147277B7" w14:textId="77777777" w:rsidR="00BD728E" w:rsidRPr="00F33C58" w:rsidRDefault="00BD728E"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4. Федеральный закон от 03.07.2016г. № 373-ФЗ «О внесении изменений в Градостроительный кодекс Российской Федерации, отдельные законодательные акты Российской Федерации в части совершенствования регулирования подготовки, согласования и утверждения документации по планировке территории и обеспечения комплексного и устойчивого развитий территорий и признании утратившими силу отдельных положений законодательных актов Российской Федерации»;</w:t>
      </w:r>
    </w:p>
    <w:p w14:paraId="06675F3B" w14:textId="77777777" w:rsidR="00BD728E" w:rsidRPr="00F33C58" w:rsidRDefault="00BD728E"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5. Федеральный закон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46BD134E" w14:textId="77777777" w:rsidR="00BD728E" w:rsidRPr="00F33C58" w:rsidRDefault="00BD728E"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6. Постановление Правительства Российской Федерации от 25.12.2015г. № 1440 «Об утверждении требований к программам комплексного развития транспортной инфраструктуры поселений, городских округов»; </w:t>
      </w:r>
    </w:p>
    <w:p w14:paraId="687F6974" w14:textId="446AFAE6" w:rsidR="00C41227" w:rsidRPr="00F33C58" w:rsidRDefault="00BD728E"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7. Приказ Министерства транспорта Российской Федерации от 26.05.2016г. № 131 «Об утверждении порядка осуществления мониторинга разработки и утверждения программ комплексного развития транспортной инфраструктуры поселений, городских округов»;</w:t>
      </w:r>
    </w:p>
    <w:p w14:paraId="164AF236" w14:textId="77777777" w:rsidR="00C41227" w:rsidRPr="00F33C58" w:rsidRDefault="00BD728E"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8. </w:t>
      </w:r>
      <w:r w:rsidR="00C41227" w:rsidRPr="00F33C58">
        <w:rPr>
          <w:rFonts w:ascii="Times New Roman" w:eastAsia="Times New Roman" w:hAnsi="Times New Roman" w:cs="Times New Roman"/>
          <w:sz w:val="24"/>
          <w:szCs w:val="24"/>
          <w:lang w:eastAsia="ru-RU"/>
        </w:rPr>
        <w:t>Приказ Министерства строительства и жилищно-коммунального хозяйства Российской Федерации от 28.06.2017 № 933/пр. НЦС 81-02-09-2017 Сборник № 09. Мосты и путепроводы.</w:t>
      </w:r>
    </w:p>
    <w:p w14:paraId="7E2EACF2" w14:textId="6D118358" w:rsidR="00C41227" w:rsidRPr="00F33C58" w:rsidRDefault="00C41227" w:rsidP="00F33C58">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F33C58">
        <w:rPr>
          <w:rFonts w:ascii="Times New Roman" w:eastAsia="Times New Roman" w:hAnsi="Times New Roman" w:cs="Times New Roman"/>
          <w:sz w:val="24"/>
          <w:szCs w:val="24"/>
          <w:lang w:eastAsia="ru-RU"/>
        </w:rPr>
        <w:t xml:space="preserve">9. Приказ Министерства строительства и жилищно-коммунального хозяйства Российской Федерации от 03.07.2017 № 948/пр «Об утверждении </w:t>
      </w:r>
      <w:r w:rsidRPr="00F33C58">
        <w:rPr>
          <w:rFonts w:ascii="Times New Roman" w:eastAsia="Times New Roman" w:hAnsi="Times New Roman" w:cs="Times New Roman"/>
          <w:bCs/>
          <w:sz w:val="24"/>
          <w:szCs w:val="24"/>
          <w:lang w:eastAsia="ru-RU"/>
        </w:rPr>
        <w:t>укрупненных сметных нормативов, НЦС 81-02-08-2017 Сборник № 08. Автомобильные дороги.</w:t>
      </w:r>
    </w:p>
    <w:p w14:paraId="652E45F1" w14:textId="15FB645B" w:rsidR="00BD728E" w:rsidRPr="00F33C58" w:rsidRDefault="00F41848" w:rsidP="00F33C58">
      <w:pPr>
        <w:widowControl w:val="0"/>
        <w:autoSpaceDE w:val="0"/>
        <w:autoSpaceDN w:val="0"/>
        <w:adjustRightInd w:val="0"/>
        <w:spacing w:after="0" w:line="240" w:lineRule="auto"/>
        <w:jc w:val="both"/>
        <w:rPr>
          <w:rFonts w:ascii="Times New Roman" w:hAnsi="Times New Roman" w:cs="Times New Roman"/>
          <w:sz w:val="24"/>
          <w:szCs w:val="24"/>
        </w:rPr>
      </w:pPr>
      <w:r w:rsidRPr="00F33C58">
        <w:rPr>
          <w:rFonts w:ascii="Times New Roman" w:hAnsi="Times New Roman" w:cs="Times New Roman"/>
          <w:sz w:val="24"/>
          <w:szCs w:val="24"/>
        </w:rPr>
        <w:t xml:space="preserve">10. </w:t>
      </w:r>
      <w:r w:rsidR="000F12E8" w:rsidRPr="00F33C58">
        <w:rPr>
          <w:rFonts w:ascii="Times New Roman" w:hAnsi="Times New Roman" w:cs="Times New Roman"/>
          <w:sz w:val="24"/>
          <w:szCs w:val="24"/>
        </w:rPr>
        <w:t xml:space="preserve">Генеральный план </w:t>
      </w:r>
      <w:r w:rsidR="009C3763" w:rsidRPr="00F33C58">
        <w:rPr>
          <w:rFonts w:ascii="Times New Roman" w:hAnsi="Times New Roman" w:cs="Times New Roman"/>
          <w:sz w:val="24"/>
          <w:szCs w:val="24"/>
        </w:rPr>
        <w:t>г</w:t>
      </w:r>
      <w:r w:rsidR="00322197" w:rsidRPr="00F33C58">
        <w:rPr>
          <w:rFonts w:ascii="Times New Roman" w:hAnsi="Times New Roman" w:cs="Times New Roman"/>
          <w:sz w:val="24"/>
          <w:szCs w:val="24"/>
        </w:rPr>
        <w:t>ородского округа Верхотурский</w:t>
      </w:r>
      <w:r w:rsidR="000F12E8" w:rsidRPr="00F33C58">
        <w:rPr>
          <w:rFonts w:ascii="Times New Roman" w:hAnsi="Times New Roman" w:cs="Times New Roman"/>
          <w:sz w:val="24"/>
          <w:szCs w:val="24"/>
        </w:rPr>
        <w:t xml:space="preserve">, утвержденный решением Думы </w:t>
      </w:r>
      <w:r w:rsidR="00187C4D" w:rsidRPr="00F33C58">
        <w:rPr>
          <w:rFonts w:ascii="Times New Roman" w:hAnsi="Times New Roman" w:cs="Times New Roman"/>
          <w:sz w:val="24"/>
          <w:szCs w:val="24"/>
        </w:rPr>
        <w:t>г</w:t>
      </w:r>
      <w:r w:rsidR="00322197" w:rsidRPr="00F33C58">
        <w:rPr>
          <w:rFonts w:ascii="Times New Roman" w:hAnsi="Times New Roman" w:cs="Times New Roman"/>
          <w:sz w:val="24"/>
          <w:szCs w:val="24"/>
        </w:rPr>
        <w:t>ородского округа Верхотурский</w:t>
      </w:r>
      <w:r w:rsidR="00187C4D" w:rsidRPr="00F33C58">
        <w:rPr>
          <w:rFonts w:ascii="Times New Roman" w:hAnsi="Times New Roman" w:cs="Times New Roman"/>
          <w:sz w:val="24"/>
          <w:szCs w:val="24"/>
        </w:rPr>
        <w:t xml:space="preserve"> </w:t>
      </w:r>
      <w:r w:rsidR="000F12E8" w:rsidRPr="00F33C58">
        <w:rPr>
          <w:rFonts w:ascii="Times New Roman" w:hAnsi="Times New Roman" w:cs="Times New Roman"/>
          <w:sz w:val="24"/>
          <w:szCs w:val="24"/>
        </w:rPr>
        <w:t>от 26.12.2012 № 90</w:t>
      </w:r>
      <w:r w:rsidR="002E52D0" w:rsidRPr="00F33C58">
        <w:rPr>
          <w:rFonts w:ascii="Times New Roman" w:hAnsi="Times New Roman" w:cs="Times New Roman"/>
          <w:sz w:val="24"/>
          <w:szCs w:val="24"/>
        </w:rPr>
        <w:t xml:space="preserve"> </w:t>
      </w:r>
      <w:r w:rsidR="00B5205E" w:rsidRPr="00F33C58">
        <w:rPr>
          <w:rFonts w:ascii="Times New Roman" w:hAnsi="Times New Roman" w:cs="Times New Roman"/>
          <w:sz w:val="24"/>
          <w:szCs w:val="24"/>
        </w:rPr>
        <w:t>(применительно к территории вне населенных пунктов, к историческому поселению «</w:t>
      </w:r>
      <w:r w:rsidR="00187C4D" w:rsidRPr="00F33C58">
        <w:rPr>
          <w:rFonts w:ascii="Times New Roman" w:hAnsi="Times New Roman" w:cs="Times New Roman"/>
          <w:sz w:val="24"/>
          <w:szCs w:val="24"/>
        </w:rPr>
        <w:t>г. Верхотурье</w:t>
      </w:r>
      <w:r w:rsidR="00B5205E" w:rsidRPr="00F33C58">
        <w:rPr>
          <w:rFonts w:ascii="Times New Roman" w:hAnsi="Times New Roman" w:cs="Times New Roman"/>
          <w:sz w:val="24"/>
          <w:szCs w:val="24"/>
        </w:rPr>
        <w:t>»), от 07.08.2013 года № 36 и от 26.02.2014 года №6 (применительно к сельским населенным пунктам)</w:t>
      </w:r>
      <w:r w:rsidR="000F12E8" w:rsidRPr="00F33C58">
        <w:rPr>
          <w:rFonts w:ascii="Times New Roman" w:hAnsi="Times New Roman" w:cs="Times New Roman"/>
          <w:sz w:val="24"/>
          <w:szCs w:val="24"/>
        </w:rPr>
        <w:t>.</w:t>
      </w:r>
    </w:p>
    <w:p w14:paraId="25B24869" w14:textId="77FBB1E7" w:rsidR="004B6B49" w:rsidRPr="00F33C58" w:rsidRDefault="00F41848" w:rsidP="00F33C58">
      <w:pPr>
        <w:pStyle w:val="afb"/>
        <w:shd w:val="clear" w:color="auto" w:fill="FFFFFF"/>
        <w:spacing w:after="0" w:line="240" w:lineRule="auto"/>
        <w:ind w:left="0"/>
        <w:textAlignment w:val="baseline"/>
        <w:rPr>
          <w:rFonts w:ascii="Times New Roman" w:eastAsiaTheme="minorHAnsi" w:hAnsi="Times New Roman"/>
          <w:sz w:val="24"/>
          <w:szCs w:val="24"/>
        </w:rPr>
      </w:pPr>
      <w:r w:rsidRPr="00F33C58">
        <w:rPr>
          <w:rFonts w:ascii="Times New Roman" w:eastAsiaTheme="minorHAnsi" w:hAnsi="Times New Roman"/>
          <w:sz w:val="24"/>
          <w:szCs w:val="24"/>
        </w:rPr>
        <w:t>11</w:t>
      </w:r>
      <w:r w:rsidR="002311B9" w:rsidRPr="00F33C58">
        <w:rPr>
          <w:rFonts w:ascii="Times New Roman" w:eastAsiaTheme="minorHAnsi" w:hAnsi="Times New Roman"/>
          <w:sz w:val="24"/>
          <w:szCs w:val="24"/>
        </w:rPr>
        <w:t xml:space="preserve">. </w:t>
      </w:r>
      <w:r w:rsidR="00B26F50" w:rsidRPr="00F33C58">
        <w:rPr>
          <w:rFonts w:ascii="Times New Roman" w:eastAsiaTheme="minorHAnsi" w:hAnsi="Times New Roman"/>
          <w:sz w:val="24"/>
          <w:szCs w:val="24"/>
        </w:rPr>
        <w:t xml:space="preserve">Постановление Администрации городского округа Верхотурский </w:t>
      </w:r>
      <w:r w:rsidR="00B26F50" w:rsidRPr="00F33C58">
        <w:rPr>
          <w:rFonts w:ascii="Times New Roman" w:hAnsi="Times New Roman"/>
          <w:sz w:val="24"/>
          <w:szCs w:val="24"/>
        </w:rPr>
        <w:t>от </w:t>
      </w:r>
      <w:r w:rsidR="00B26F50" w:rsidRPr="00F33C58">
        <w:rPr>
          <w:rFonts w:ascii="Times New Roman" w:eastAsiaTheme="minorHAnsi" w:hAnsi="Times New Roman"/>
          <w:sz w:val="24"/>
          <w:szCs w:val="24"/>
        </w:rPr>
        <w:t xml:space="preserve">01.11.2013 г. № </w:t>
      </w:r>
      <w:r w:rsidR="00AA3FCB" w:rsidRPr="00F33C58">
        <w:rPr>
          <w:rFonts w:ascii="Times New Roman" w:eastAsiaTheme="minorHAnsi" w:hAnsi="Times New Roman"/>
          <w:sz w:val="24"/>
          <w:szCs w:val="24"/>
        </w:rPr>
        <w:t xml:space="preserve">961 </w:t>
      </w:r>
      <w:r w:rsidR="00B26F50" w:rsidRPr="00F33C58">
        <w:rPr>
          <w:rFonts w:ascii="Times New Roman" w:eastAsiaTheme="minorHAnsi" w:hAnsi="Times New Roman"/>
          <w:sz w:val="24"/>
          <w:szCs w:val="24"/>
        </w:rPr>
        <w:t>«Об утверждении муниципальной программы</w:t>
      </w:r>
      <w:r w:rsidR="00BC44AC" w:rsidRPr="00F33C58">
        <w:rPr>
          <w:rFonts w:ascii="Times New Roman" w:eastAsiaTheme="minorHAnsi" w:hAnsi="Times New Roman"/>
          <w:sz w:val="24"/>
          <w:szCs w:val="24"/>
        </w:rPr>
        <w:t xml:space="preserve"> </w:t>
      </w:r>
      <w:r w:rsidR="004B6B49" w:rsidRPr="00F33C58">
        <w:rPr>
          <w:rFonts w:ascii="Times New Roman" w:eastAsiaTheme="minorHAnsi" w:hAnsi="Times New Roman"/>
          <w:sz w:val="24"/>
          <w:szCs w:val="24"/>
        </w:rPr>
        <w:t>городского округа Верхотурский «Экология и природные ресурсы городского округа Верхотурский до 2020 года»</w:t>
      </w:r>
      <w:r w:rsidR="004B6B49" w:rsidRPr="00F33C58">
        <w:rPr>
          <w:rFonts w:ascii="Times New Roman" w:hAnsi="Times New Roman"/>
          <w:sz w:val="24"/>
          <w:szCs w:val="24"/>
        </w:rPr>
        <w:t xml:space="preserve">. </w:t>
      </w:r>
    </w:p>
    <w:p w14:paraId="5AF3A31B" w14:textId="0DE4EAC0" w:rsidR="004B6B49" w:rsidRPr="00F33C58" w:rsidRDefault="00BC44AC"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hAnsi="Times New Roman" w:cs="Times New Roman"/>
          <w:sz w:val="24"/>
          <w:szCs w:val="24"/>
        </w:rPr>
        <w:t>1</w:t>
      </w:r>
      <w:r w:rsidR="00F41848" w:rsidRPr="00F33C58">
        <w:rPr>
          <w:rFonts w:ascii="Times New Roman" w:hAnsi="Times New Roman" w:cs="Times New Roman"/>
          <w:sz w:val="24"/>
          <w:szCs w:val="24"/>
        </w:rPr>
        <w:t>2</w:t>
      </w:r>
      <w:r w:rsidRPr="00F33C58">
        <w:rPr>
          <w:rFonts w:ascii="Times New Roman" w:eastAsia="Times New Roman" w:hAnsi="Times New Roman" w:cs="Times New Roman"/>
          <w:sz w:val="24"/>
          <w:szCs w:val="24"/>
          <w:lang w:eastAsia="ru-RU"/>
        </w:rPr>
        <w:t>.</w:t>
      </w:r>
      <w:r w:rsidR="004B6B49" w:rsidRPr="00F33C58">
        <w:rPr>
          <w:rFonts w:ascii="Times New Roman" w:eastAsia="Times New Roman" w:hAnsi="Times New Roman" w:cs="Times New Roman"/>
          <w:sz w:val="24"/>
          <w:szCs w:val="24"/>
          <w:lang w:eastAsia="ru-RU"/>
        </w:rPr>
        <w:t xml:space="preserve"> </w:t>
      </w:r>
      <w:r w:rsidR="00B26F50" w:rsidRPr="00F33C58">
        <w:rPr>
          <w:rFonts w:ascii="Times New Roman" w:eastAsia="Times New Roman" w:hAnsi="Times New Roman" w:cs="Times New Roman"/>
          <w:sz w:val="24"/>
          <w:szCs w:val="24"/>
          <w:lang w:eastAsia="ru-RU"/>
        </w:rPr>
        <w:t>Постановление Администрации городского округа Верхотурский от 20.09.2010 N 1212 «Об утверждении регламента содержания улично-дорожной сети на территории городского округа Верхотурский</w:t>
      </w:r>
      <w:r w:rsidR="0018202C" w:rsidRPr="00F33C58">
        <w:rPr>
          <w:rFonts w:ascii="Times New Roman" w:eastAsia="Times New Roman" w:hAnsi="Times New Roman" w:cs="Times New Roman"/>
          <w:sz w:val="24"/>
          <w:szCs w:val="24"/>
          <w:lang w:eastAsia="ru-RU"/>
        </w:rPr>
        <w:t>».</w:t>
      </w:r>
    </w:p>
    <w:p w14:paraId="22B12F00" w14:textId="5E4C3887" w:rsidR="0018202C" w:rsidRPr="00F33C58" w:rsidRDefault="00F41848" w:rsidP="00F33C58">
      <w:pPr>
        <w:shd w:val="clear" w:color="auto" w:fill="FFFFFF"/>
        <w:spacing w:after="0" w:line="240" w:lineRule="auto"/>
        <w:textAlignment w:val="baseline"/>
        <w:rPr>
          <w:rFonts w:ascii="Times New Roman" w:hAnsi="Times New Roman" w:cs="Times New Roman"/>
          <w:sz w:val="24"/>
          <w:szCs w:val="24"/>
        </w:rPr>
      </w:pPr>
      <w:r w:rsidRPr="00F33C58">
        <w:rPr>
          <w:rFonts w:ascii="Times New Roman" w:eastAsia="Times New Roman" w:hAnsi="Times New Roman" w:cs="Times New Roman"/>
          <w:sz w:val="24"/>
          <w:szCs w:val="24"/>
          <w:lang w:eastAsia="ru-RU"/>
        </w:rPr>
        <w:t xml:space="preserve">13. </w:t>
      </w:r>
      <w:r w:rsidR="0018202C" w:rsidRPr="00F33C58">
        <w:rPr>
          <w:rFonts w:ascii="Times New Roman" w:eastAsia="Times New Roman" w:hAnsi="Times New Roman" w:cs="Times New Roman"/>
          <w:sz w:val="24"/>
          <w:szCs w:val="24"/>
          <w:lang w:eastAsia="ru-RU"/>
        </w:rPr>
        <w:t>«Комплексная схема организации дорожного движения городского округа Верхотурский», 2018 год;</w:t>
      </w:r>
    </w:p>
    <w:p w14:paraId="17690BC7" w14:textId="1FEDB981" w:rsidR="00F41848" w:rsidRPr="00F33C58" w:rsidRDefault="00BD728E" w:rsidP="00F33C58">
      <w:pPr>
        <w:pStyle w:val="afb"/>
        <w:numPr>
          <w:ilvl w:val="0"/>
          <w:numId w:val="69"/>
        </w:numPr>
        <w:shd w:val="clear" w:color="auto" w:fill="FFFFFF"/>
        <w:spacing w:after="0" w:line="240" w:lineRule="auto"/>
        <w:ind w:left="0" w:firstLine="0"/>
        <w:textAlignment w:val="baseline"/>
        <w:rPr>
          <w:rFonts w:ascii="Times New Roman" w:hAnsi="Times New Roman"/>
          <w:sz w:val="24"/>
          <w:szCs w:val="24"/>
        </w:rPr>
      </w:pPr>
      <w:r w:rsidRPr="00F33C58">
        <w:rPr>
          <w:rFonts w:ascii="Times New Roman" w:hAnsi="Times New Roman"/>
          <w:sz w:val="24"/>
          <w:szCs w:val="24"/>
        </w:rPr>
        <w:t>ГОСТ Р 52398-2005. «Классификация автомобильных дорог. Параметры и требования»;</w:t>
      </w:r>
    </w:p>
    <w:p w14:paraId="3379BF1F" w14:textId="1E78B29E" w:rsidR="00BD728E" w:rsidRPr="00F33C58" w:rsidRDefault="00F52C6F" w:rsidP="00F33C58">
      <w:pPr>
        <w:pStyle w:val="afb"/>
        <w:numPr>
          <w:ilvl w:val="0"/>
          <w:numId w:val="69"/>
        </w:numPr>
        <w:shd w:val="clear" w:color="auto" w:fill="FFFFFF"/>
        <w:spacing w:after="0" w:line="240" w:lineRule="auto"/>
        <w:ind w:left="0" w:firstLine="0"/>
        <w:textAlignment w:val="baseline"/>
        <w:rPr>
          <w:rFonts w:ascii="Times New Roman" w:hAnsi="Times New Roman"/>
          <w:sz w:val="24"/>
          <w:szCs w:val="24"/>
        </w:rPr>
      </w:pPr>
      <w:r w:rsidRPr="00F33C58">
        <w:rPr>
          <w:rFonts w:ascii="Times New Roman" w:hAnsi="Times New Roman"/>
          <w:sz w:val="24"/>
          <w:szCs w:val="24"/>
        </w:rPr>
        <w:t xml:space="preserve"> </w:t>
      </w:r>
      <w:r w:rsidR="00BD728E" w:rsidRPr="00F33C58">
        <w:rPr>
          <w:rFonts w:ascii="Times New Roman" w:hAnsi="Times New Roman"/>
          <w:sz w:val="24"/>
          <w:szCs w:val="24"/>
        </w:rPr>
        <w:t>ГОСТ Р 52765-2007. «Дороги автомобильные общего пользования. Элементы обустройства. Классификация»;</w:t>
      </w:r>
    </w:p>
    <w:p w14:paraId="60A5DAFB" w14:textId="7DF24DF8" w:rsidR="00BD728E" w:rsidRPr="00F33C58" w:rsidRDefault="00F52C6F" w:rsidP="00F33C58">
      <w:pPr>
        <w:pStyle w:val="afb"/>
        <w:numPr>
          <w:ilvl w:val="0"/>
          <w:numId w:val="69"/>
        </w:numPr>
        <w:spacing w:after="0" w:line="240" w:lineRule="auto"/>
        <w:ind w:left="0" w:firstLine="0"/>
        <w:jc w:val="both"/>
        <w:rPr>
          <w:rFonts w:ascii="Times New Roman" w:hAnsi="Times New Roman"/>
          <w:sz w:val="24"/>
          <w:szCs w:val="24"/>
        </w:rPr>
      </w:pPr>
      <w:r w:rsidRPr="00F33C58">
        <w:rPr>
          <w:rFonts w:ascii="Times New Roman" w:hAnsi="Times New Roman"/>
          <w:sz w:val="24"/>
          <w:szCs w:val="24"/>
        </w:rPr>
        <w:t xml:space="preserve"> </w:t>
      </w:r>
      <w:r w:rsidR="00BD728E" w:rsidRPr="00F33C58">
        <w:rPr>
          <w:rFonts w:ascii="Times New Roman" w:hAnsi="Times New Roman"/>
          <w:sz w:val="24"/>
          <w:szCs w:val="24"/>
        </w:rPr>
        <w:t>ГОСТ Р 52766-2007. «Дороги автомобильные общего пользования. Элементы обустройства. Общие требования»;</w:t>
      </w:r>
    </w:p>
    <w:p w14:paraId="55CEBD67" w14:textId="53A62791" w:rsidR="00BD728E" w:rsidRPr="00F33C58" w:rsidRDefault="00F52C6F" w:rsidP="00F33C58">
      <w:pPr>
        <w:pStyle w:val="afb"/>
        <w:numPr>
          <w:ilvl w:val="0"/>
          <w:numId w:val="69"/>
        </w:numPr>
        <w:spacing w:after="0" w:line="240" w:lineRule="auto"/>
        <w:ind w:left="0" w:firstLine="0"/>
        <w:jc w:val="both"/>
        <w:rPr>
          <w:rFonts w:ascii="Times New Roman" w:hAnsi="Times New Roman"/>
          <w:sz w:val="24"/>
          <w:szCs w:val="24"/>
        </w:rPr>
      </w:pPr>
      <w:r w:rsidRPr="00F33C58">
        <w:rPr>
          <w:rFonts w:ascii="Times New Roman" w:hAnsi="Times New Roman"/>
          <w:sz w:val="24"/>
          <w:szCs w:val="24"/>
        </w:rPr>
        <w:t xml:space="preserve"> </w:t>
      </w:r>
      <w:r w:rsidR="00BD728E" w:rsidRPr="00F33C58">
        <w:rPr>
          <w:rFonts w:ascii="Times New Roman" w:hAnsi="Times New Roman"/>
          <w:sz w:val="24"/>
          <w:szCs w:val="24"/>
        </w:rPr>
        <w:t>ГОСТ Р 52767-2007. «Дороги автомобильные общего пользования. Элементы обустройства. Методы определения параметров»;</w:t>
      </w:r>
    </w:p>
    <w:p w14:paraId="36087305" w14:textId="0BB0AB97" w:rsidR="00F41848" w:rsidRPr="00F33C58" w:rsidRDefault="00BD728E" w:rsidP="00F33C58">
      <w:pPr>
        <w:pStyle w:val="afb"/>
        <w:numPr>
          <w:ilvl w:val="0"/>
          <w:numId w:val="69"/>
        </w:numPr>
        <w:spacing w:after="0" w:line="240" w:lineRule="auto"/>
        <w:ind w:left="0" w:firstLine="0"/>
        <w:jc w:val="both"/>
        <w:rPr>
          <w:rFonts w:ascii="Times New Roman" w:hAnsi="Times New Roman"/>
          <w:sz w:val="24"/>
          <w:szCs w:val="24"/>
        </w:rPr>
      </w:pPr>
      <w:r w:rsidRPr="00F33C58">
        <w:rPr>
          <w:rFonts w:ascii="Times New Roman" w:hAnsi="Times New Roman"/>
          <w:sz w:val="24"/>
          <w:szCs w:val="24"/>
        </w:rPr>
        <w:lastRenderedPageBreak/>
        <w:t xml:space="preserve">ГОСТ Р </w:t>
      </w:r>
      <w:r w:rsidR="009D1D6F" w:rsidRPr="00F33C58">
        <w:rPr>
          <w:rFonts w:ascii="Times New Roman" w:hAnsi="Times New Roman"/>
          <w:sz w:val="24"/>
          <w:szCs w:val="24"/>
        </w:rPr>
        <w:t>51256</w:t>
      </w:r>
      <w:r w:rsidR="001947DE" w:rsidRPr="00F33C58">
        <w:rPr>
          <w:rFonts w:ascii="Times New Roman" w:hAnsi="Times New Roman"/>
          <w:sz w:val="24"/>
          <w:szCs w:val="24"/>
        </w:rPr>
        <w:t>-2018</w:t>
      </w:r>
      <w:r w:rsidRPr="00F33C58">
        <w:rPr>
          <w:rFonts w:ascii="Times New Roman" w:hAnsi="Times New Roman"/>
          <w:sz w:val="24"/>
          <w:szCs w:val="24"/>
        </w:rPr>
        <w:t>. «</w:t>
      </w:r>
      <w:r w:rsidR="009D1D6F" w:rsidRPr="00F33C58">
        <w:rPr>
          <w:rFonts w:ascii="Times New Roman" w:hAnsi="Times New Roman"/>
          <w:sz w:val="24"/>
          <w:szCs w:val="24"/>
        </w:rPr>
        <w:t>Технич</w:t>
      </w:r>
      <w:r w:rsidRPr="00F33C58">
        <w:rPr>
          <w:rFonts w:ascii="Times New Roman" w:hAnsi="Times New Roman"/>
          <w:sz w:val="24"/>
          <w:szCs w:val="24"/>
        </w:rPr>
        <w:t xml:space="preserve">еские средства организации дорожного движения. Разметка дорожная. </w:t>
      </w:r>
      <w:r w:rsidR="009D1D6F" w:rsidRPr="00F33C58">
        <w:rPr>
          <w:rFonts w:ascii="Times New Roman" w:hAnsi="Times New Roman"/>
          <w:sz w:val="24"/>
          <w:szCs w:val="24"/>
        </w:rPr>
        <w:t>Классификация. Технические требования</w:t>
      </w:r>
      <w:r w:rsidRPr="00F33C58">
        <w:rPr>
          <w:rFonts w:ascii="Times New Roman" w:hAnsi="Times New Roman"/>
          <w:sz w:val="24"/>
          <w:szCs w:val="24"/>
        </w:rPr>
        <w:t>»;</w:t>
      </w:r>
    </w:p>
    <w:p w14:paraId="3E5FA03C" w14:textId="2265B34E" w:rsidR="00F41848" w:rsidRPr="00F33C58" w:rsidRDefault="00F52C6F" w:rsidP="00F33C58">
      <w:pPr>
        <w:pStyle w:val="afb"/>
        <w:numPr>
          <w:ilvl w:val="0"/>
          <w:numId w:val="69"/>
        </w:numPr>
        <w:spacing w:after="0" w:line="240" w:lineRule="auto"/>
        <w:ind w:left="0" w:firstLine="0"/>
        <w:jc w:val="both"/>
        <w:rPr>
          <w:rFonts w:ascii="Times New Roman" w:hAnsi="Times New Roman"/>
          <w:sz w:val="24"/>
          <w:szCs w:val="24"/>
        </w:rPr>
      </w:pPr>
      <w:r w:rsidRPr="00F33C58">
        <w:rPr>
          <w:rFonts w:ascii="Times New Roman" w:hAnsi="Times New Roman"/>
          <w:sz w:val="24"/>
          <w:szCs w:val="24"/>
        </w:rPr>
        <w:t xml:space="preserve"> </w:t>
      </w:r>
      <w:r w:rsidR="00BD728E" w:rsidRPr="00F33C58">
        <w:rPr>
          <w:rFonts w:ascii="Times New Roman" w:hAnsi="Times New Roman"/>
          <w:sz w:val="24"/>
          <w:szCs w:val="24"/>
        </w:rPr>
        <w:t>ГОСТ</w:t>
      </w:r>
      <w:r w:rsidRPr="00F33C58">
        <w:rPr>
          <w:rFonts w:ascii="Times New Roman" w:hAnsi="Times New Roman"/>
          <w:sz w:val="24"/>
          <w:szCs w:val="24"/>
        </w:rPr>
        <w:t xml:space="preserve"> Р</w:t>
      </w:r>
      <w:r w:rsidR="00BD728E" w:rsidRPr="00F33C58">
        <w:rPr>
          <w:rFonts w:ascii="Times New Roman" w:hAnsi="Times New Roman"/>
          <w:sz w:val="24"/>
          <w:szCs w:val="24"/>
        </w:rPr>
        <w:t xml:space="preserve"> </w:t>
      </w:r>
      <w:r w:rsidR="001947DE" w:rsidRPr="00F33C58">
        <w:rPr>
          <w:rFonts w:ascii="Times New Roman" w:hAnsi="Times New Roman"/>
          <w:sz w:val="24"/>
          <w:szCs w:val="24"/>
        </w:rPr>
        <w:t>31994</w:t>
      </w:r>
      <w:r w:rsidR="00BD728E" w:rsidRPr="00F33C58">
        <w:rPr>
          <w:rFonts w:ascii="Times New Roman" w:hAnsi="Times New Roman"/>
          <w:sz w:val="24"/>
          <w:szCs w:val="24"/>
        </w:rPr>
        <w:t>-</w:t>
      </w:r>
      <w:r w:rsidR="001947DE" w:rsidRPr="00F33C58">
        <w:rPr>
          <w:rFonts w:ascii="Times New Roman" w:hAnsi="Times New Roman"/>
          <w:sz w:val="24"/>
          <w:szCs w:val="24"/>
        </w:rPr>
        <w:t>2013</w:t>
      </w:r>
      <w:r w:rsidR="00BD728E" w:rsidRPr="00F33C58">
        <w:rPr>
          <w:rFonts w:ascii="Times New Roman" w:hAnsi="Times New Roman"/>
          <w:sz w:val="24"/>
          <w:szCs w:val="24"/>
        </w:rPr>
        <w:t>. «Технические средства организации дорожного движения</w:t>
      </w:r>
      <w:r w:rsidR="001947DE" w:rsidRPr="00F33C58">
        <w:rPr>
          <w:rFonts w:ascii="Times New Roman" w:hAnsi="Times New Roman"/>
          <w:sz w:val="24"/>
          <w:szCs w:val="24"/>
        </w:rPr>
        <w:t>. Ограждения дорожные удерживающие боковые для автомобилей. Общие технические требования</w:t>
      </w:r>
      <w:r w:rsidR="00BD728E" w:rsidRPr="00F33C58">
        <w:rPr>
          <w:rFonts w:ascii="Times New Roman" w:hAnsi="Times New Roman"/>
          <w:sz w:val="24"/>
          <w:szCs w:val="24"/>
        </w:rPr>
        <w:t>»;</w:t>
      </w:r>
    </w:p>
    <w:p w14:paraId="37CEBD6F" w14:textId="57B5FA14" w:rsidR="00C2472F" w:rsidRPr="00F33C58" w:rsidRDefault="00F52C6F" w:rsidP="00F33C58">
      <w:pPr>
        <w:pStyle w:val="afb"/>
        <w:numPr>
          <w:ilvl w:val="0"/>
          <w:numId w:val="69"/>
        </w:numPr>
        <w:spacing w:after="0" w:line="240" w:lineRule="auto"/>
        <w:ind w:left="0" w:firstLine="0"/>
        <w:jc w:val="both"/>
        <w:rPr>
          <w:rFonts w:ascii="Times New Roman" w:hAnsi="Times New Roman"/>
          <w:sz w:val="24"/>
          <w:szCs w:val="24"/>
        </w:rPr>
      </w:pPr>
      <w:r w:rsidRPr="00F33C58">
        <w:rPr>
          <w:rFonts w:ascii="Times New Roman" w:hAnsi="Times New Roman"/>
          <w:sz w:val="24"/>
          <w:szCs w:val="24"/>
        </w:rPr>
        <w:t xml:space="preserve"> </w:t>
      </w:r>
      <w:r w:rsidR="00BD728E" w:rsidRPr="00F33C58">
        <w:rPr>
          <w:rFonts w:ascii="Times New Roman" w:hAnsi="Times New Roman"/>
          <w:sz w:val="24"/>
          <w:szCs w:val="24"/>
        </w:rPr>
        <w:t>ГОСТ Р 52607-2006. «Ограждения дорожные удерживающие боковые для автомобилей»;</w:t>
      </w:r>
    </w:p>
    <w:p w14:paraId="655A23CF" w14:textId="7D9F9A63" w:rsidR="00C2472F" w:rsidRPr="00F33C58" w:rsidRDefault="00F52C6F" w:rsidP="00F33C58">
      <w:pPr>
        <w:pStyle w:val="afb"/>
        <w:numPr>
          <w:ilvl w:val="0"/>
          <w:numId w:val="69"/>
        </w:numPr>
        <w:spacing w:after="0" w:line="240" w:lineRule="auto"/>
        <w:ind w:left="0" w:firstLine="0"/>
        <w:jc w:val="both"/>
        <w:rPr>
          <w:rFonts w:ascii="Times New Roman" w:hAnsi="Times New Roman"/>
          <w:sz w:val="24"/>
          <w:szCs w:val="24"/>
        </w:rPr>
      </w:pPr>
      <w:r w:rsidRPr="00F33C58">
        <w:rPr>
          <w:rFonts w:ascii="Times New Roman" w:hAnsi="Times New Roman"/>
          <w:sz w:val="24"/>
          <w:szCs w:val="24"/>
        </w:rPr>
        <w:t xml:space="preserve"> </w:t>
      </w:r>
      <w:r w:rsidR="00BD728E" w:rsidRPr="00F33C58">
        <w:rPr>
          <w:rFonts w:ascii="Times New Roman" w:hAnsi="Times New Roman"/>
          <w:sz w:val="24"/>
          <w:szCs w:val="24"/>
        </w:rPr>
        <w:t>ГОСТ Р 52282-2004 Технические средства организации дорожного движения. Светофоры дорожные. Типы, основные параметры, общие технические требования;</w:t>
      </w:r>
    </w:p>
    <w:p w14:paraId="40473DDD" w14:textId="71D6784C" w:rsidR="00C2472F" w:rsidRPr="00F33C58" w:rsidRDefault="00F52C6F" w:rsidP="00F33C58">
      <w:pPr>
        <w:pStyle w:val="afb"/>
        <w:numPr>
          <w:ilvl w:val="0"/>
          <w:numId w:val="69"/>
        </w:numPr>
        <w:spacing w:after="0" w:line="240" w:lineRule="auto"/>
        <w:ind w:left="0" w:firstLine="0"/>
        <w:jc w:val="both"/>
        <w:rPr>
          <w:rFonts w:ascii="Times New Roman" w:hAnsi="Times New Roman"/>
          <w:sz w:val="24"/>
          <w:szCs w:val="24"/>
        </w:rPr>
      </w:pPr>
      <w:r w:rsidRPr="00F33C58">
        <w:rPr>
          <w:rFonts w:ascii="Times New Roman" w:hAnsi="Times New Roman"/>
          <w:sz w:val="24"/>
          <w:szCs w:val="24"/>
        </w:rPr>
        <w:t xml:space="preserve"> </w:t>
      </w:r>
      <w:r w:rsidR="00BD728E" w:rsidRPr="00F33C58">
        <w:rPr>
          <w:rFonts w:ascii="Times New Roman" w:hAnsi="Times New Roman"/>
          <w:sz w:val="24"/>
          <w:szCs w:val="24"/>
        </w:rPr>
        <w:t>ГОСТ Р 52290-2004 Технические средства организации дорожного движения. Знаки дорожные. Общие технические требования;</w:t>
      </w:r>
    </w:p>
    <w:p w14:paraId="6A557759" w14:textId="4BD1F884" w:rsidR="00DA4751" w:rsidRPr="00F33C58" w:rsidRDefault="00F52C6F" w:rsidP="00F33C58">
      <w:pPr>
        <w:pStyle w:val="afb"/>
        <w:numPr>
          <w:ilvl w:val="0"/>
          <w:numId w:val="69"/>
        </w:numPr>
        <w:spacing w:after="0" w:line="240" w:lineRule="auto"/>
        <w:ind w:left="0" w:firstLine="0"/>
        <w:jc w:val="both"/>
        <w:rPr>
          <w:rFonts w:ascii="Times New Roman" w:hAnsi="Times New Roman"/>
          <w:sz w:val="24"/>
          <w:szCs w:val="24"/>
        </w:rPr>
      </w:pPr>
      <w:r w:rsidRPr="00F33C58">
        <w:rPr>
          <w:rFonts w:ascii="Times New Roman" w:hAnsi="Times New Roman"/>
          <w:sz w:val="24"/>
          <w:szCs w:val="24"/>
        </w:rPr>
        <w:t xml:space="preserve"> </w:t>
      </w:r>
      <w:r w:rsidR="00BD728E" w:rsidRPr="00F33C58">
        <w:rPr>
          <w:rFonts w:ascii="Times New Roman" w:hAnsi="Times New Roman"/>
          <w:sz w:val="24"/>
          <w:szCs w:val="24"/>
        </w:rPr>
        <w:t>ГОСТ Р 52289 – 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sidR="002E52D0" w:rsidRPr="00F33C58">
        <w:rPr>
          <w:rFonts w:ascii="Times New Roman" w:hAnsi="Times New Roman"/>
          <w:sz w:val="24"/>
          <w:szCs w:val="24"/>
        </w:rPr>
        <w:t>;</w:t>
      </w:r>
    </w:p>
    <w:p w14:paraId="50058EF7" w14:textId="77777777" w:rsidR="00DD1B14" w:rsidRPr="00F33C58" w:rsidRDefault="00DD1B14"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Таким образом, следует отметить, что на федеральном и региональном уровне нормативно-правовая база необходимая для функционирования и развития транспортной инфраструктуры сформирована.</w:t>
      </w:r>
    </w:p>
    <w:p w14:paraId="004A7F30" w14:textId="5137B200" w:rsidR="00DD1B14" w:rsidRPr="00F33C58" w:rsidRDefault="00DD1B14" w:rsidP="00F33C5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Calibri" w:hAnsi="Times New Roman" w:cs="Times New Roman"/>
          <w:sz w:val="24"/>
          <w:szCs w:val="24"/>
          <w:lang w:eastAsia="ru-RU"/>
        </w:rPr>
        <w:t xml:space="preserve">           </w:t>
      </w:r>
      <w:r w:rsidRPr="00F33C58">
        <w:rPr>
          <w:rFonts w:ascii="Times New Roman" w:eastAsia="Times New Roman" w:hAnsi="Times New Roman" w:cs="Times New Roman"/>
          <w:sz w:val="24"/>
          <w:szCs w:val="24"/>
          <w:lang w:eastAsia="ru-RU"/>
        </w:rPr>
        <w:t xml:space="preserve">В соответствии с частью 2 статьи 5 Федерального закона «О внесении изменений в градостроительный кодекс Российской Федерации и отдельные законодательные акты Российской Федерации» №456-ФЗ от 29 декабря 2014 года, необходимо разработать и утвердить программу комплексного развития транспортной инфраструктуры </w:t>
      </w:r>
      <w:r w:rsidR="00B6652E" w:rsidRPr="00F33C58">
        <w:rPr>
          <w:rFonts w:ascii="Times New Roman" w:eastAsia="Times New Roman" w:hAnsi="Times New Roman" w:cs="Times New Roman"/>
          <w:sz w:val="24"/>
          <w:szCs w:val="24"/>
          <w:lang w:eastAsia="ru-RU"/>
        </w:rPr>
        <w:t>округа</w:t>
      </w:r>
      <w:r w:rsidRPr="00F33C58">
        <w:rPr>
          <w:rFonts w:ascii="Times New Roman" w:eastAsia="Times New Roman" w:hAnsi="Times New Roman" w:cs="Times New Roman"/>
          <w:sz w:val="24"/>
          <w:szCs w:val="24"/>
          <w:lang w:eastAsia="ru-RU"/>
        </w:rPr>
        <w:t xml:space="preserve">. </w:t>
      </w:r>
    </w:p>
    <w:p w14:paraId="44FE05AA" w14:textId="60B47FDE" w:rsidR="00DD1B14" w:rsidRPr="00F33C58" w:rsidRDefault="00DD1B14" w:rsidP="00F33C5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           В соответствии с Федеральным законом «Об общих принципах местного самоуправления в Российской Федерации» №131-ФЗ от 6 октября 2003 года, а также п. </w:t>
      </w:r>
      <w:r w:rsidR="00B6652E" w:rsidRPr="00F33C58">
        <w:rPr>
          <w:rFonts w:ascii="Times New Roman" w:eastAsia="Times New Roman" w:hAnsi="Times New Roman" w:cs="Times New Roman"/>
          <w:sz w:val="24"/>
          <w:szCs w:val="24"/>
          <w:lang w:eastAsia="ru-RU"/>
        </w:rPr>
        <w:t>9 части 3</w:t>
      </w:r>
      <w:r w:rsidRPr="00F33C58">
        <w:rPr>
          <w:rFonts w:ascii="Times New Roman" w:eastAsia="Times New Roman" w:hAnsi="Times New Roman" w:cs="Times New Roman"/>
          <w:sz w:val="24"/>
          <w:szCs w:val="24"/>
          <w:lang w:eastAsia="ru-RU"/>
        </w:rPr>
        <w:t xml:space="preserve"> статьи 8 «Градостроительного кодекса Российской Федерации» №190-ФЗ от 29 декабря 2004 года,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 Российской Федерации входит в состав полномочий органов местного самоуправления. </w:t>
      </w:r>
    </w:p>
    <w:p w14:paraId="602C318F" w14:textId="77777777" w:rsidR="00DD1B14" w:rsidRPr="00F33C58" w:rsidRDefault="00DD1B14" w:rsidP="00F33C5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            В соответствии с п. 27 статьи 1 «Градостроител</w:t>
      </w:r>
      <w:r w:rsidR="001F044A" w:rsidRPr="00F33C58">
        <w:rPr>
          <w:rFonts w:ascii="Times New Roman" w:eastAsia="Times New Roman" w:hAnsi="Times New Roman" w:cs="Times New Roman"/>
          <w:sz w:val="24"/>
          <w:szCs w:val="24"/>
          <w:lang w:eastAsia="ru-RU"/>
        </w:rPr>
        <w:t>ьного кодекса Российской Федера</w:t>
      </w:r>
      <w:r w:rsidRPr="00F33C58">
        <w:rPr>
          <w:rFonts w:ascii="Times New Roman" w:eastAsia="Times New Roman" w:hAnsi="Times New Roman" w:cs="Times New Roman"/>
          <w:sz w:val="24"/>
          <w:szCs w:val="24"/>
          <w:lang w:eastAsia="ru-RU"/>
        </w:rPr>
        <w:t xml:space="preserve">ции» №190-ФЗ от 29 декабря 2004 года 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w:t>
      </w:r>
      <w:r w:rsidR="00BE5148" w:rsidRPr="00F33C58">
        <w:rPr>
          <w:rFonts w:ascii="Times New Roman" w:eastAsia="Times New Roman" w:hAnsi="Times New Roman" w:cs="Times New Roman"/>
          <w:sz w:val="24"/>
          <w:szCs w:val="24"/>
          <w:lang w:eastAsia="ru-RU"/>
        </w:rPr>
        <w:t>городского округа</w:t>
      </w:r>
      <w:r w:rsidRPr="00F33C58">
        <w:rPr>
          <w:rFonts w:ascii="Times New Roman" w:eastAsia="Times New Roman" w:hAnsi="Times New Roman" w:cs="Times New Roman"/>
          <w:sz w:val="24"/>
          <w:szCs w:val="24"/>
          <w:lang w:eastAsia="ru-RU"/>
        </w:rPr>
        <w:t xml:space="preserve"> и планом мероприятий по реализации стратегии социально-экономического развития </w:t>
      </w:r>
      <w:r w:rsidR="00BE5148" w:rsidRPr="00F33C58">
        <w:rPr>
          <w:rFonts w:ascii="Times New Roman" w:eastAsia="Times New Roman" w:hAnsi="Times New Roman" w:cs="Times New Roman"/>
          <w:sz w:val="24"/>
          <w:szCs w:val="24"/>
          <w:lang w:eastAsia="ru-RU"/>
        </w:rPr>
        <w:t>городского округа</w:t>
      </w:r>
      <w:r w:rsidRPr="00F33C58">
        <w:rPr>
          <w:rFonts w:ascii="Times New Roman" w:eastAsia="Times New Roman" w:hAnsi="Times New Roman" w:cs="Times New Roman"/>
          <w:sz w:val="24"/>
          <w:szCs w:val="24"/>
          <w:lang w:eastAsia="ru-RU"/>
        </w:rPr>
        <w:t xml:space="preserve"> (при наличии данных стратегии и плана), планом и программой комплексного социально-экономического развития </w:t>
      </w:r>
      <w:r w:rsidR="00BE5148" w:rsidRPr="00F33C58">
        <w:rPr>
          <w:rFonts w:ascii="Times New Roman" w:eastAsia="Times New Roman" w:hAnsi="Times New Roman" w:cs="Times New Roman"/>
          <w:sz w:val="24"/>
          <w:szCs w:val="24"/>
          <w:lang w:eastAsia="ru-RU"/>
        </w:rPr>
        <w:t>городского округа</w:t>
      </w:r>
      <w:r w:rsidRPr="00F33C58">
        <w:rPr>
          <w:rFonts w:ascii="Times New Roman" w:eastAsia="Times New Roman" w:hAnsi="Times New Roman" w:cs="Times New Roman"/>
          <w:sz w:val="24"/>
          <w:szCs w:val="24"/>
          <w:lang w:eastAsia="ru-RU"/>
        </w:rPr>
        <w:t xml:space="preserve">, инвестиционными программами субъектов естественных монополий в области транспорта. </w:t>
      </w:r>
    </w:p>
    <w:p w14:paraId="1A762B45" w14:textId="77777777" w:rsidR="00DD1B14" w:rsidRPr="00F33C58" w:rsidRDefault="00DD1B14" w:rsidP="00F33C5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Программы комплексного развития транспортной инфраструктуры поселения, городского округа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 </w:t>
      </w:r>
    </w:p>
    <w:p w14:paraId="4266B442" w14:textId="77777777" w:rsidR="00DD1B14" w:rsidRPr="00F33C58" w:rsidRDefault="00DD1B14" w:rsidP="00F33C5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Программа позволит обеспечить: </w:t>
      </w:r>
    </w:p>
    <w:p w14:paraId="791E18AC" w14:textId="77777777" w:rsidR="00DD1B14" w:rsidRPr="00F33C58" w:rsidRDefault="00DD1B14" w:rsidP="00F33C5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а)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w:t>
      </w:r>
    </w:p>
    <w:p w14:paraId="12A57061" w14:textId="77777777" w:rsidR="00DD1B14" w:rsidRPr="00F33C58" w:rsidRDefault="00DD1B14" w:rsidP="00F33C5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б)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p>
    <w:p w14:paraId="6FD4F04F" w14:textId="77777777" w:rsidR="00DD1B14" w:rsidRPr="00F33C58" w:rsidRDefault="00DD1B14" w:rsidP="00F33C5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lastRenderedPageBreak/>
        <w:t xml:space="preserve">в)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поселка; </w:t>
      </w:r>
    </w:p>
    <w:p w14:paraId="5713F3F2" w14:textId="77777777" w:rsidR="00DD1B14" w:rsidRPr="00F33C58" w:rsidRDefault="00DD1B14" w:rsidP="00F33C5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г) развитие транспортной инфраструктуры, сбалансированное с градостроительной деятельностью; </w:t>
      </w:r>
    </w:p>
    <w:p w14:paraId="33825E76" w14:textId="77777777" w:rsidR="00DD1B14" w:rsidRPr="00F33C58" w:rsidRDefault="00DD1B14" w:rsidP="00F33C5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д) условия для управления транспортным спросом; </w:t>
      </w:r>
    </w:p>
    <w:p w14:paraId="2B6E9CA6" w14:textId="77777777" w:rsidR="00DD1B14" w:rsidRPr="00F33C58" w:rsidRDefault="00DD1B14" w:rsidP="00F33C5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е)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 </w:t>
      </w:r>
    </w:p>
    <w:p w14:paraId="4D7C6698" w14:textId="77777777" w:rsidR="00DD1B14" w:rsidRPr="00F33C58" w:rsidRDefault="00DD1B14" w:rsidP="00F33C5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ж) создание приоритетных условий движения транспортных средств общего пользования по отношению к иным транспортным средствам; </w:t>
      </w:r>
    </w:p>
    <w:p w14:paraId="3878AA57" w14:textId="77777777" w:rsidR="00DD1B14" w:rsidRPr="00F33C58" w:rsidRDefault="00DD1B14" w:rsidP="00F33C5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з) условия для пешеходного и велосипедного передвижения населения; </w:t>
      </w:r>
    </w:p>
    <w:p w14:paraId="082B8C46" w14:textId="77777777" w:rsidR="00DD1B14" w:rsidRPr="00F33C58" w:rsidRDefault="00DD1B14" w:rsidP="00F33C58">
      <w:pPr>
        <w:widowControl w:val="0"/>
        <w:autoSpaceDE w:val="0"/>
        <w:autoSpaceDN w:val="0"/>
        <w:adjustRightInd w:val="0"/>
        <w:spacing w:after="0" w:line="240" w:lineRule="auto"/>
        <w:jc w:val="both"/>
        <w:rPr>
          <w:rFonts w:ascii="Times New Roman" w:eastAsia="Times New Roman" w:hAnsi="Times New Roman" w:cs="Times New Roman"/>
          <w:color w:val="E36C0A"/>
          <w:sz w:val="24"/>
          <w:szCs w:val="24"/>
          <w:lang w:eastAsia="ru-RU"/>
        </w:rPr>
      </w:pPr>
      <w:r w:rsidRPr="00F33C58">
        <w:rPr>
          <w:rFonts w:ascii="Times New Roman" w:eastAsia="Times New Roman" w:hAnsi="Times New Roman" w:cs="Times New Roman"/>
          <w:sz w:val="24"/>
          <w:szCs w:val="24"/>
          <w:lang w:eastAsia="ru-RU"/>
        </w:rPr>
        <w:t>и) эффективность функционирования действующей транспортной инфраструктуры</w:t>
      </w:r>
      <w:r w:rsidRPr="00F33C58">
        <w:rPr>
          <w:rFonts w:ascii="Times New Roman" w:eastAsia="Times New Roman" w:hAnsi="Times New Roman" w:cs="Times New Roman"/>
          <w:color w:val="E36C0A"/>
          <w:sz w:val="24"/>
          <w:szCs w:val="24"/>
          <w:lang w:eastAsia="ru-RU"/>
        </w:rPr>
        <w:t xml:space="preserve">.  </w:t>
      </w:r>
    </w:p>
    <w:p w14:paraId="4BF2A819" w14:textId="77777777" w:rsidR="00357BBB" w:rsidRPr="00F33C58" w:rsidRDefault="00357BBB" w:rsidP="00F33C58">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p>
    <w:p w14:paraId="3727B7C6" w14:textId="77777777" w:rsidR="00357BBB" w:rsidRPr="00F33C58" w:rsidRDefault="00357BBB" w:rsidP="00F33C58">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p>
    <w:p w14:paraId="66E1A21E" w14:textId="0F2B98CF" w:rsidR="007A450B" w:rsidRPr="00F33C58" w:rsidRDefault="007A450B" w:rsidP="00F33C58">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2.13 Оценка финансирования транспортной инфраструктуры</w:t>
      </w:r>
    </w:p>
    <w:p w14:paraId="3FAC92C9" w14:textId="079A47A3" w:rsidR="007A450B" w:rsidRPr="00F33C58" w:rsidRDefault="007A450B" w:rsidP="00F33C58">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Финансовой основой реализации программы являются средства бюджета </w:t>
      </w:r>
      <w:r w:rsidR="00322197" w:rsidRPr="00F33C58">
        <w:rPr>
          <w:rFonts w:ascii="Times New Roman" w:eastAsia="Times New Roman" w:hAnsi="Times New Roman" w:cs="Times New Roman"/>
          <w:sz w:val="24"/>
          <w:szCs w:val="24"/>
          <w:lang w:eastAsia="ru-RU"/>
        </w:rPr>
        <w:t>Городского округа Верхотурский</w:t>
      </w:r>
      <w:r w:rsidR="00EA586C" w:rsidRPr="00F33C58">
        <w:rPr>
          <w:rFonts w:ascii="Times New Roman" w:eastAsia="Times New Roman" w:hAnsi="Times New Roman" w:cs="Times New Roman"/>
          <w:sz w:val="24"/>
          <w:szCs w:val="24"/>
          <w:lang w:eastAsia="ru-RU"/>
        </w:rPr>
        <w:t>.</w:t>
      </w:r>
      <w:r w:rsidRPr="00F33C58">
        <w:rPr>
          <w:rFonts w:ascii="Times New Roman" w:eastAsia="Times New Roman" w:hAnsi="Times New Roman" w:cs="Times New Roman"/>
          <w:sz w:val="24"/>
          <w:szCs w:val="24"/>
          <w:lang w:eastAsia="ru-RU"/>
        </w:rPr>
        <w:t xml:space="preserve"> Привлечение средств областного бюджета учитывается как прогноз софинансирования мероприятий в соответствии с действующим законодательством.</w:t>
      </w:r>
    </w:p>
    <w:p w14:paraId="5A88070E" w14:textId="2880551C" w:rsidR="007A450B" w:rsidRPr="00F33C58" w:rsidRDefault="007A450B" w:rsidP="00F33C58">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Ежегодные объемы финансирования программы определяются в соответствии с утвержденным бюджетом </w:t>
      </w:r>
      <w:r w:rsidR="00661F5B" w:rsidRPr="00F33C58">
        <w:rPr>
          <w:rFonts w:ascii="Times New Roman" w:eastAsia="Times New Roman" w:hAnsi="Times New Roman" w:cs="Times New Roman"/>
          <w:sz w:val="24"/>
          <w:szCs w:val="24"/>
          <w:lang w:eastAsia="ru-RU"/>
        </w:rPr>
        <w:t>г</w:t>
      </w:r>
      <w:r w:rsidR="00322197" w:rsidRPr="00F33C58">
        <w:rPr>
          <w:rFonts w:ascii="Times New Roman" w:eastAsia="Times New Roman" w:hAnsi="Times New Roman" w:cs="Times New Roman"/>
          <w:sz w:val="24"/>
          <w:szCs w:val="24"/>
          <w:lang w:eastAsia="ru-RU"/>
        </w:rPr>
        <w:t>ородского округа Верхотурский</w:t>
      </w:r>
      <w:r w:rsidR="00661F5B" w:rsidRPr="00F33C58">
        <w:rPr>
          <w:rFonts w:ascii="Times New Roman" w:eastAsia="Times New Roman" w:hAnsi="Times New Roman" w:cs="Times New Roman"/>
          <w:sz w:val="24"/>
          <w:szCs w:val="24"/>
          <w:lang w:eastAsia="ru-RU"/>
        </w:rPr>
        <w:t xml:space="preserve"> </w:t>
      </w:r>
      <w:r w:rsidRPr="00F33C58">
        <w:rPr>
          <w:rFonts w:ascii="Times New Roman" w:eastAsia="Times New Roman" w:hAnsi="Times New Roman" w:cs="Times New Roman"/>
          <w:sz w:val="24"/>
          <w:szCs w:val="24"/>
          <w:lang w:eastAsia="ru-RU"/>
        </w:rPr>
        <w:t>на соответствующий финансовый год и с учетом дополнительных источников финансирования.</w:t>
      </w:r>
    </w:p>
    <w:p w14:paraId="7EF1C6CB" w14:textId="44BADF7A" w:rsidR="001F088B" w:rsidRPr="00F33C58" w:rsidRDefault="007A450B" w:rsidP="00F33C58">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sz w:val="24"/>
          <w:szCs w:val="24"/>
          <w:lang w:eastAsia="ru-RU"/>
        </w:rPr>
        <w:t>Общий объем финансирования, необходимый для реализации мероприятий Программы на весь расчетн</w:t>
      </w:r>
      <w:r w:rsidR="0041723B" w:rsidRPr="00F33C58">
        <w:rPr>
          <w:rFonts w:ascii="Times New Roman" w:eastAsia="Times New Roman" w:hAnsi="Times New Roman" w:cs="Times New Roman"/>
          <w:sz w:val="24"/>
          <w:szCs w:val="24"/>
          <w:lang w:eastAsia="ru-RU"/>
        </w:rPr>
        <w:t>ый срок, составляет</w:t>
      </w:r>
      <w:r w:rsidR="0041723B" w:rsidRPr="00F33C58">
        <w:rPr>
          <w:rFonts w:ascii="Times New Roman" w:eastAsia="Times New Roman" w:hAnsi="Times New Roman" w:cs="Times New Roman"/>
          <w:b/>
          <w:sz w:val="24"/>
          <w:szCs w:val="24"/>
          <w:lang w:eastAsia="ru-RU"/>
        </w:rPr>
        <w:t xml:space="preserve"> </w:t>
      </w:r>
      <w:r w:rsidR="001A3B3B" w:rsidRPr="00F33C58">
        <w:rPr>
          <w:rFonts w:ascii="Times New Roman" w:eastAsia="Times New Roman" w:hAnsi="Times New Roman" w:cs="Times New Roman"/>
          <w:b/>
          <w:sz w:val="24"/>
          <w:szCs w:val="24"/>
          <w:lang w:eastAsia="ru-RU"/>
        </w:rPr>
        <w:t>921094,750 тыс. руб</w:t>
      </w:r>
      <w:r w:rsidRPr="00F33C58">
        <w:rPr>
          <w:rFonts w:ascii="Times New Roman" w:eastAsia="Times New Roman" w:hAnsi="Times New Roman" w:cs="Times New Roman"/>
          <w:b/>
          <w:sz w:val="24"/>
          <w:szCs w:val="24"/>
          <w:lang w:eastAsia="ru-RU"/>
        </w:rPr>
        <w:t>,</w:t>
      </w:r>
      <w:r w:rsidRPr="00F33C58">
        <w:rPr>
          <w:rFonts w:ascii="Times New Roman" w:eastAsia="Times New Roman" w:hAnsi="Times New Roman" w:cs="Times New Roman"/>
          <w:color w:val="FF0000"/>
          <w:sz w:val="24"/>
          <w:szCs w:val="24"/>
          <w:lang w:eastAsia="ru-RU"/>
        </w:rPr>
        <w:t xml:space="preserve"> </w:t>
      </w:r>
      <w:r w:rsidRPr="00F33C58">
        <w:rPr>
          <w:rFonts w:ascii="Times New Roman" w:eastAsia="Times New Roman" w:hAnsi="Times New Roman" w:cs="Times New Roman"/>
          <w:sz w:val="24"/>
          <w:szCs w:val="24"/>
          <w:lang w:eastAsia="ru-RU"/>
        </w:rPr>
        <w:t>в том числе по годам:</w:t>
      </w:r>
      <w:r w:rsidR="001F088B" w:rsidRPr="00F33C58">
        <w:rPr>
          <w:rFonts w:ascii="Times New Roman" w:eastAsia="Times New Roman" w:hAnsi="Times New Roman" w:cs="Times New Roman"/>
          <w:sz w:val="24"/>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376"/>
      </w:tblGrid>
      <w:tr w:rsidR="00190915" w:rsidRPr="00F33C58" w14:paraId="3E441861" w14:textId="77777777" w:rsidTr="00800566">
        <w:trPr>
          <w:trHeight w:val="341"/>
        </w:trPr>
        <w:tc>
          <w:tcPr>
            <w:tcW w:w="1384" w:type="dxa"/>
          </w:tcPr>
          <w:p w14:paraId="4116B541" w14:textId="77777777" w:rsidR="00190915" w:rsidRPr="00F33C58" w:rsidRDefault="00190915"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Годы реализации</w:t>
            </w:r>
          </w:p>
        </w:tc>
        <w:tc>
          <w:tcPr>
            <w:tcW w:w="2376" w:type="dxa"/>
          </w:tcPr>
          <w:p w14:paraId="1F3444F9" w14:textId="77777777" w:rsidR="00190915" w:rsidRPr="00F33C58" w:rsidRDefault="00190915"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Итого</w:t>
            </w:r>
          </w:p>
          <w:p w14:paraId="3346CD70" w14:textId="77777777" w:rsidR="00190915" w:rsidRPr="00F33C58" w:rsidRDefault="00190915"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(рублей)</w:t>
            </w:r>
          </w:p>
        </w:tc>
      </w:tr>
      <w:tr w:rsidR="00C17CC2" w:rsidRPr="00F33C58" w14:paraId="3221D316" w14:textId="77777777" w:rsidTr="00800566">
        <w:trPr>
          <w:trHeight w:val="341"/>
        </w:trPr>
        <w:tc>
          <w:tcPr>
            <w:tcW w:w="1384" w:type="dxa"/>
          </w:tcPr>
          <w:p w14:paraId="76031121" w14:textId="1F3B13AA" w:rsidR="00C17CC2" w:rsidRPr="00F33C58" w:rsidRDefault="00C17CC2"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2018 год</w:t>
            </w:r>
          </w:p>
        </w:tc>
        <w:tc>
          <w:tcPr>
            <w:tcW w:w="2376" w:type="dxa"/>
          </w:tcPr>
          <w:p w14:paraId="6EB508DC" w14:textId="501C2C0D" w:rsidR="00C17CC2" w:rsidRPr="00F33C58" w:rsidRDefault="001A3B3B"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13471,30</w:t>
            </w:r>
          </w:p>
        </w:tc>
      </w:tr>
      <w:tr w:rsidR="00C17CC2" w:rsidRPr="00F33C58" w14:paraId="3CC314B9" w14:textId="77777777" w:rsidTr="00800566">
        <w:trPr>
          <w:trHeight w:val="285"/>
        </w:trPr>
        <w:tc>
          <w:tcPr>
            <w:tcW w:w="1384" w:type="dxa"/>
          </w:tcPr>
          <w:p w14:paraId="55682125" w14:textId="77777777" w:rsidR="00C17CC2" w:rsidRPr="00F33C58" w:rsidRDefault="00C17CC2"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2019 год</w:t>
            </w:r>
          </w:p>
        </w:tc>
        <w:tc>
          <w:tcPr>
            <w:tcW w:w="2376" w:type="dxa"/>
          </w:tcPr>
          <w:p w14:paraId="16CC7577" w14:textId="63D2DBAB" w:rsidR="00C17CC2" w:rsidRPr="00F33C58" w:rsidRDefault="00C17CC2"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47303,80</w:t>
            </w:r>
          </w:p>
        </w:tc>
      </w:tr>
      <w:tr w:rsidR="00C17CC2" w:rsidRPr="00F33C58" w14:paraId="4692E1F1" w14:textId="77777777" w:rsidTr="00800566">
        <w:trPr>
          <w:trHeight w:val="285"/>
        </w:trPr>
        <w:tc>
          <w:tcPr>
            <w:tcW w:w="1384" w:type="dxa"/>
          </w:tcPr>
          <w:p w14:paraId="22FEC36B" w14:textId="77777777" w:rsidR="00C17CC2" w:rsidRPr="00F33C58" w:rsidRDefault="00C17CC2"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2020 год</w:t>
            </w:r>
          </w:p>
        </w:tc>
        <w:tc>
          <w:tcPr>
            <w:tcW w:w="2376" w:type="dxa"/>
          </w:tcPr>
          <w:p w14:paraId="229B9AEB" w14:textId="2B420D02" w:rsidR="00C17CC2" w:rsidRPr="00F33C58" w:rsidRDefault="00C17CC2"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146602,00</w:t>
            </w:r>
          </w:p>
        </w:tc>
      </w:tr>
      <w:tr w:rsidR="00C17CC2" w:rsidRPr="00F33C58" w14:paraId="06B561A1" w14:textId="77777777" w:rsidTr="00800566">
        <w:trPr>
          <w:trHeight w:val="285"/>
        </w:trPr>
        <w:tc>
          <w:tcPr>
            <w:tcW w:w="1384" w:type="dxa"/>
          </w:tcPr>
          <w:p w14:paraId="0BF2B9B7" w14:textId="77777777" w:rsidR="00C17CC2" w:rsidRPr="00F33C58" w:rsidRDefault="00C17CC2"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2021 год</w:t>
            </w:r>
          </w:p>
        </w:tc>
        <w:tc>
          <w:tcPr>
            <w:tcW w:w="2376" w:type="dxa"/>
          </w:tcPr>
          <w:p w14:paraId="79CB48D1" w14:textId="1FF9D00F" w:rsidR="00C17CC2" w:rsidRPr="00F33C58" w:rsidRDefault="00C17CC2"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29102,00</w:t>
            </w:r>
          </w:p>
        </w:tc>
      </w:tr>
      <w:tr w:rsidR="00C17CC2" w:rsidRPr="00F33C58" w14:paraId="3DDAF417" w14:textId="77777777" w:rsidTr="00800566">
        <w:trPr>
          <w:trHeight w:val="285"/>
        </w:trPr>
        <w:tc>
          <w:tcPr>
            <w:tcW w:w="1384" w:type="dxa"/>
          </w:tcPr>
          <w:p w14:paraId="776F1FF2" w14:textId="77777777" w:rsidR="00C17CC2" w:rsidRPr="00F33C58" w:rsidRDefault="00C17CC2"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2022 год</w:t>
            </w:r>
          </w:p>
        </w:tc>
        <w:tc>
          <w:tcPr>
            <w:tcW w:w="2376" w:type="dxa"/>
          </w:tcPr>
          <w:p w14:paraId="7D298B89" w14:textId="4DAF8A1E" w:rsidR="00C17CC2" w:rsidRPr="00F33C58" w:rsidRDefault="00C17CC2"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9905,00</w:t>
            </w:r>
          </w:p>
        </w:tc>
      </w:tr>
      <w:tr w:rsidR="00C17CC2" w:rsidRPr="00F33C58" w14:paraId="43495D42" w14:textId="77777777" w:rsidTr="00800566">
        <w:trPr>
          <w:trHeight w:val="285"/>
        </w:trPr>
        <w:tc>
          <w:tcPr>
            <w:tcW w:w="1384" w:type="dxa"/>
          </w:tcPr>
          <w:p w14:paraId="13D2F0CC" w14:textId="77777777" w:rsidR="00C17CC2" w:rsidRPr="00F33C58" w:rsidRDefault="00C17CC2"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2023 год</w:t>
            </w:r>
          </w:p>
        </w:tc>
        <w:tc>
          <w:tcPr>
            <w:tcW w:w="2376" w:type="dxa"/>
          </w:tcPr>
          <w:p w14:paraId="1E6C7ECE" w14:textId="6252835A" w:rsidR="00C17CC2" w:rsidRPr="00F33C58" w:rsidRDefault="00C17CC2"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190300,00</w:t>
            </w:r>
          </w:p>
        </w:tc>
      </w:tr>
      <w:tr w:rsidR="00C17CC2" w:rsidRPr="00F33C58" w14:paraId="5737229E" w14:textId="77777777" w:rsidTr="00800566">
        <w:trPr>
          <w:trHeight w:val="285"/>
        </w:trPr>
        <w:tc>
          <w:tcPr>
            <w:tcW w:w="1384" w:type="dxa"/>
          </w:tcPr>
          <w:p w14:paraId="708B7E32" w14:textId="77777777" w:rsidR="00C17CC2" w:rsidRPr="00F33C58" w:rsidRDefault="00C17CC2"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2024 год</w:t>
            </w:r>
          </w:p>
        </w:tc>
        <w:tc>
          <w:tcPr>
            <w:tcW w:w="2376" w:type="dxa"/>
          </w:tcPr>
          <w:p w14:paraId="32754079" w14:textId="12860776" w:rsidR="00C17CC2" w:rsidRPr="00F33C58" w:rsidRDefault="00C17CC2"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34493,00</w:t>
            </w:r>
          </w:p>
        </w:tc>
      </w:tr>
      <w:tr w:rsidR="00C17CC2" w:rsidRPr="00F33C58" w14:paraId="35F38288" w14:textId="77777777" w:rsidTr="00800566">
        <w:trPr>
          <w:trHeight w:val="285"/>
        </w:trPr>
        <w:tc>
          <w:tcPr>
            <w:tcW w:w="1384" w:type="dxa"/>
          </w:tcPr>
          <w:p w14:paraId="7937FE3B" w14:textId="77777777" w:rsidR="00C17CC2" w:rsidRPr="00F33C58" w:rsidRDefault="00C17CC2"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2025 год</w:t>
            </w:r>
          </w:p>
        </w:tc>
        <w:tc>
          <w:tcPr>
            <w:tcW w:w="2376" w:type="dxa"/>
          </w:tcPr>
          <w:p w14:paraId="742120C8" w14:textId="3AD905B2" w:rsidR="00C17CC2" w:rsidRPr="00F33C58" w:rsidRDefault="00C17CC2"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49955,00</w:t>
            </w:r>
          </w:p>
        </w:tc>
      </w:tr>
      <w:tr w:rsidR="00C17CC2" w:rsidRPr="00F33C58" w14:paraId="1820255E" w14:textId="77777777" w:rsidTr="00800566">
        <w:trPr>
          <w:trHeight w:val="285"/>
        </w:trPr>
        <w:tc>
          <w:tcPr>
            <w:tcW w:w="1384" w:type="dxa"/>
          </w:tcPr>
          <w:p w14:paraId="59E36835" w14:textId="77777777" w:rsidR="00C17CC2" w:rsidRPr="00F33C58" w:rsidRDefault="00C17CC2"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2026 год</w:t>
            </w:r>
          </w:p>
        </w:tc>
        <w:tc>
          <w:tcPr>
            <w:tcW w:w="2376" w:type="dxa"/>
          </w:tcPr>
          <w:p w14:paraId="04219A11" w14:textId="32BC509C" w:rsidR="00C17CC2" w:rsidRPr="00F33C58" w:rsidRDefault="00C17CC2"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103000,000</w:t>
            </w:r>
          </w:p>
        </w:tc>
      </w:tr>
      <w:tr w:rsidR="00C17CC2" w:rsidRPr="00F33C58" w14:paraId="195A4A9C" w14:textId="77777777" w:rsidTr="00800566">
        <w:trPr>
          <w:trHeight w:val="285"/>
        </w:trPr>
        <w:tc>
          <w:tcPr>
            <w:tcW w:w="1384" w:type="dxa"/>
          </w:tcPr>
          <w:p w14:paraId="24463A8D" w14:textId="77777777" w:rsidR="00C17CC2" w:rsidRPr="00F33C58" w:rsidRDefault="00C17CC2"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2027 год</w:t>
            </w:r>
          </w:p>
        </w:tc>
        <w:tc>
          <w:tcPr>
            <w:tcW w:w="2376" w:type="dxa"/>
          </w:tcPr>
          <w:p w14:paraId="3540FDED" w14:textId="7D6D4D6E" w:rsidR="00C17CC2" w:rsidRPr="00F33C58" w:rsidRDefault="00C17CC2"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104087,325</w:t>
            </w:r>
          </w:p>
        </w:tc>
      </w:tr>
      <w:tr w:rsidR="00C17CC2" w:rsidRPr="00F33C58" w14:paraId="35C77839" w14:textId="77777777" w:rsidTr="00800566">
        <w:trPr>
          <w:trHeight w:val="285"/>
        </w:trPr>
        <w:tc>
          <w:tcPr>
            <w:tcW w:w="1384" w:type="dxa"/>
          </w:tcPr>
          <w:p w14:paraId="37ED1086" w14:textId="77777777" w:rsidR="00C17CC2" w:rsidRPr="00F33C58" w:rsidRDefault="00C17CC2"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2028 год</w:t>
            </w:r>
          </w:p>
        </w:tc>
        <w:tc>
          <w:tcPr>
            <w:tcW w:w="2376" w:type="dxa"/>
          </w:tcPr>
          <w:p w14:paraId="1C9FB3F5" w14:textId="65407037" w:rsidR="00C17CC2" w:rsidRPr="00F33C58" w:rsidRDefault="00C17CC2"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91067,325</w:t>
            </w:r>
          </w:p>
        </w:tc>
      </w:tr>
      <w:tr w:rsidR="00C17CC2" w:rsidRPr="00F33C58" w14:paraId="28EFBD41" w14:textId="77777777" w:rsidTr="00800566">
        <w:trPr>
          <w:trHeight w:val="285"/>
        </w:trPr>
        <w:tc>
          <w:tcPr>
            <w:tcW w:w="1384" w:type="dxa"/>
          </w:tcPr>
          <w:p w14:paraId="405C01B7" w14:textId="77777777" w:rsidR="00C17CC2" w:rsidRPr="00F33C58" w:rsidRDefault="00C17CC2"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2029 год</w:t>
            </w:r>
          </w:p>
        </w:tc>
        <w:tc>
          <w:tcPr>
            <w:tcW w:w="2376" w:type="dxa"/>
          </w:tcPr>
          <w:p w14:paraId="24BAAF9C" w14:textId="741DE68A" w:rsidR="00C17CC2" w:rsidRPr="00F33C58" w:rsidRDefault="00C17CC2"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89788,00</w:t>
            </w:r>
          </w:p>
        </w:tc>
      </w:tr>
      <w:tr w:rsidR="00C17CC2" w:rsidRPr="00F33C58" w14:paraId="36B39B29" w14:textId="77777777" w:rsidTr="00800566">
        <w:trPr>
          <w:trHeight w:val="285"/>
        </w:trPr>
        <w:tc>
          <w:tcPr>
            <w:tcW w:w="1384" w:type="dxa"/>
          </w:tcPr>
          <w:p w14:paraId="103C2854" w14:textId="77777777" w:rsidR="00C17CC2" w:rsidRPr="00F33C58" w:rsidRDefault="00C17CC2"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2030 год</w:t>
            </w:r>
          </w:p>
        </w:tc>
        <w:tc>
          <w:tcPr>
            <w:tcW w:w="2376" w:type="dxa"/>
          </w:tcPr>
          <w:p w14:paraId="6EE3DD74" w14:textId="3A221FF0" w:rsidR="00C17CC2" w:rsidRPr="00F33C58" w:rsidRDefault="00C17CC2" w:rsidP="00F33C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12020,00</w:t>
            </w:r>
          </w:p>
        </w:tc>
      </w:tr>
    </w:tbl>
    <w:p w14:paraId="23543CA7" w14:textId="77777777" w:rsidR="002E0B15" w:rsidRPr="00F33C58" w:rsidRDefault="002E0B15" w:rsidP="00F33C5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1A79474" w14:textId="3535E109" w:rsidR="007A450B" w:rsidRPr="00F33C58" w:rsidRDefault="007A450B" w:rsidP="00F33C5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Финансирование мероприятий Программы осуществляется в следующих формах бюджетных ассигнований: оплата муниципальных контрактов на выполнение работ для муниципальных нужд в целях реализации полномочий </w:t>
      </w:r>
      <w:r w:rsidR="000265A1" w:rsidRPr="00F33C58">
        <w:rPr>
          <w:rFonts w:ascii="Times New Roman" w:eastAsia="Times New Roman" w:hAnsi="Times New Roman" w:cs="Times New Roman"/>
          <w:sz w:val="24"/>
          <w:szCs w:val="24"/>
          <w:lang w:eastAsia="ru-RU"/>
        </w:rPr>
        <w:t>г</w:t>
      </w:r>
      <w:r w:rsidR="00322197" w:rsidRPr="00F33C58">
        <w:rPr>
          <w:rFonts w:ascii="Times New Roman" w:eastAsia="Times New Roman" w:hAnsi="Times New Roman" w:cs="Times New Roman"/>
          <w:sz w:val="24"/>
          <w:szCs w:val="24"/>
          <w:lang w:eastAsia="ru-RU"/>
        </w:rPr>
        <w:t>ородского округа Верхотурский</w:t>
      </w:r>
      <w:r w:rsidR="000265A1" w:rsidRPr="00F33C58">
        <w:rPr>
          <w:rFonts w:ascii="Times New Roman" w:eastAsia="Times New Roman" w:hAnsi="Times New Roman" w:cs="Times New Roman"/>
          <w:sz w:val="24"/>
          <w:szCs w:val="24"/>
          <w:lang w:eastAsia="ru-RU"/>
        </w:rPr>
        <w:t xml:space="preserve"> </w:t>
      </w:r>
      <w:r w:rsidRPr="00F33C58">
        <w:rPr>
          <w:rFonts w:ascii="Times New Roman" w:eastAsia="Times New Roman" w:hAnsi="Times New Roman" w:cs="Times New Roman"/>
          <w:sz w:val="24"/>
          <w:szCs w:val="24"/>
          <w:lang w:eastAsia="ru-RU"/>
        </w:rPr>
        <w:t xml:space="preserve">по строительству и ремонту дорог местного значения. </w:t>
      </w:r>
    </w:p>
    <w:p w14:paraId="44F71269" w14:textId="20B7942F" w:rsidR="007A450B" w:rsidRPr="00F33C58" w:rsidRDefault="007A450B" w:rsidP="00F33C5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Объемы финансирования муниципальной программы носят прогнозный характер и подлежат уточнению в установленном порядке.</w:t>
      </w:r>
    </w:p>
    <w:p w14:paraId="11613C7D" w14:textId="7F201FBA" w:rsidR="00FA52AD" w:rsidRPr="00F33C58" w:rsidRDefault="009565AF" w:rsidP="00F33C5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Оценка финансирования</w:t>
      </w:r>
      <w:r w:rsidR="00FA52AD" w:rsidRPr="00F33C58">
        <w:rPr>
          <w:rFonts w:ascii="Times New Roman" w:eastAsia="Times New Roman" w:hAnsi="Times New Roman" w:cs="Times New Roman"/>
          <w:sz w:val="24"/>
          <w:szCs w:val="24"/>
          <w:lang w:eastAsia="ru-RU"/>
        </w:rPr>
        <w:t xml:space="preserve"> стоимости мероприятий производилась на основании укрупненных сметных нормативов для объектов капитального строительства непроизводственного назначения:</w:t>
      </w:r>
    </w:p>
    <w:p w14:paraId="7AA2F478" w14:textId="2CC50563" w:rsidR="00AE44DC" w:rsidRPr="00F33C58" w:rsidRDefault="00AE44DC"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-Приказ Министерства строительства и жилищно-коммунального хозяйства Российской Федерации от 28.06.2017 № 933/пр. НЦС 81-02-09-2017 Сборник № 09. Мосты и </w:t>
      </w:r>
      <w:r w:rsidRPr="00F33C58">
        <w:rPr>
          <w:rFonts w:ascii="Times New Roman" w:eastAsia="Times New Roman" w:hAnsi="Times New Roman" w:cs="Times New Roman"/>
          <w:sz w:val="24"/>
          <w:szCs w:val="24"/>
          <w:lang w:eastAsia="ru-RU"/>
        </w:rPr>
        <w:lastRenderedPageBreak/>
        <w:t>путепроводы;</w:t>
      </w:r>
    </w:p>
    <w:p w14:paraId="5889A2B8" w14:textId="16FAC401" w:rsidR="00AE44DC" w:rsidRPr="00F33C58" w:rsidRDefault="00AE44DC" w:rsidP="00F33C58">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F33C58">
        <w:rPr>
          <w:rFonts w:ascii="Times New Roman" w:eastAsia="Times New Roman" w:hAnsi="Times New Roman" w:cs="Times New Roman"/>
          <w:sz w:val="24"/>
          <w:szCs w:val="24"/>
          <w:lang w:eastAsia="ru-RU"/>
        </w:rPr>
        <w:t>-Приказ Министерства строительства и жилищно-коммунального хозяйства Российской Федерации от 03.07.2017 № 948/пр</w:t>
      </w:r>
      <w:r w:rsidR="0087711F" w:rsidRPr="00F33C58">
        <w:rPr>
          <w:rFonts w:ascii="Times New Roman" w:eastAsia="Times New Roman" w:hAnsi="Times New Roman" w:cs="Times New Roman"/>
          <w:sz w:val="24"/>
          <w:szCs w:val="24"/>
          <w:lang w:eastAsia="ru-RU"/>
        </w:rPr>
        <w:t>.</w:t>
      </w:r>
      <w:r w:rsidRPr="00F33C58">
        <w:rPr>
          <w:rFonts w:ascii="Times New Roman" w:eastAsia="Times New Roman" w:hAnsi="Times New Roman" w:cs="Times New Roman"/>
          <w:sz w:val="24"/>
          <w:szCs w:val="24"/>
          <w:lang w:eastAsia="ru-RU"/>
        </w:rPr>
        <w:t xml:space="preserve"> «Об утверждении </w:t>
      </w:r>
      <w:r w:rsidRPr="00F33C58">
        <w:rPr>
          <w:rFonts w:ascii="Times New Roman" w:eastAsia="Times New Roman" w:hAnsi="Times New Roman" w:cs="Times New Roman"/>
          <w:bCs/>
          <w:sz w:val="24"/>
          <w:szCs w:val="24"/>
          <w:lang w:eastAsia="ru-RU"/>
        </w:rPr>
        <w:t>укрупненных сметных нормативов, НЦС 81-02-08-2017 Сборник № 08. Автомобильные дороги.</w:t>
      </w:r>
    </w:p>
    <w:p w14:paraId="71BD8980" w14:textId="77777777" w:rsidR="0048683A" w:rsidRPr="00F33C58" w:rsidRDefault="0048683A" w:rsidP="00F33C5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1B178EC" w14:textId="0BDD24CA" w:rsidR="007A450B" w:rsidRPr="00F33C58" w:rsidRDefault="007A450B" w:rsidP="00F33C58">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 xml:space="preserve">Раздел 3. Прогноз транспортного спроса, изменения объемов и характера передвижения населения и перевозок грузов на территории </w:t>
      </w:r>
      <w:r w:rsidR="004D65BB" w:rsidRPr="00F33C58">
        <w:rPr>
          <w:rFonts w:ascii="Times New Roman" w:eastAsia="Times New Roman" w:hAnsi="Times New Roman" w:cs="Times New Roman"/>
          <w:b/>
          <w:sz w:val="24"/>
          <w:szCs w:val="24"/>
          <w:lang w:eastAsia="ru-RU"/>
        </w:rPr>
        <w:t>г</w:t>
      </w:r>
      <w:r w:rsidR="00322197" w:rsidRPr="00F33C58">
        <w:rPr>
          <w:rFonts w:ascii="Times New Roman" w:eastAsia="Times New Roman" w:hAnsi="Times New Roman" w:cs="Times New Roman"/>
          <w:b/>
          <w:sz w:val="24"/>
          <w:szCs w:val="24"/>
          <w:lang w:eastAsia="ru-RU"/>
        </w:rPr>
        <w:t>ородского округа Верхотурский</w:t>
      </w:r>
    </w:p>
    <w:p w14:paraId="0078CF47" w14:textId="77777777" w:rsidR="007A450B" w:rsidRPr="00F33C58" w:rsidRDefault="007A450B" w:rsidP="00F33C58">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p>
    <w:p w14:paraId="35B48C98" w14:textId="4C1C9697" w:rsidR="007A450B" w:rsidRPr="00F33C58" w:rsidRDefault="007A450B" w:rsidP="00F33C58">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 xml:space="preserve">3.1 Прогноз социально-экономического и градостроительного развития </w:t>
      </w:r>
      <w:r w:rsidR="004D65BB" w:rsidRPr="00F33C58">
        <w:rPr>
          <w:rFonts w:ascii="Times New Roman" w:eastAsia="Times New Roman" w:hAnsi="Times New Roman" w:cs="Times New Roman"/>
          <w:b/>
          <w:sz w:val="24"/>
          <w:szCs w:val="24"/>
          <w:lang w:eastAsia="ru-RU"/>
        </w:rPr>
        <w:t>г</w:t>
      </w:r>
      <w:r w:rsidR="00322197" w:rsidRPr="00F33C58">
        <w:rPr>
          <w:rFonts w:ascii="Times New Roman" w:eastAsia="Times New Roman" w:hAnsi="Times New Roman" w:cs="Times New Roman"/>
          <w:b/>
          <w:sz w:val="24"/>
          <w:szCs w:val="24"/>
          <w:lang w:eastAsia="ru-RU"/>
        </w:rPr>
        <w:t>ородского округа Верхотурский</w:t>
      </w:r>
    </w:p>
    <w:p w14:paraId="6A8266BA" w14:textId="77777777" w:rsidR="007A450B" w:rsidRPr="00F33C58" w:rsidRDefault="007A450B" w:rsidP="00F33C58">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p>
    <w:p w14:paraId="27ABEC20" w14:textId="55DF8B35" w:rsidR="007A450B" w:rsidRPr="00F33C58" w:rsidRDefault="007A450B" w:rsidP="00F33C5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При анализе показателей текущего уровня социально-экономического и градостроительного развития </w:t>
      </w:r>
      <w:r w:rsidR="00D304AD" w:rsidRPr="00F33C58">
        <w:rPr>
          <w:rFonts w:ascii="Times New Roman" w:eastAsia="Times New Roman" w:hAnsi="Times New Roman" w:cs="Times New Roman"/>
          <w:sz w:val="24"/>
          <w:szCs w:val="24"/>
          <w:lang w:eastAsia="ru-RU"/>
        </w:rPr>
        <w:t>г</w:t>
      </w:r>
      <w:r w:rsidR="00322197" w:rsidRPr="00F33C58">
        <w:rPr>
          <w:rFonts w:ascii="Times New Roman" w:eastAsia="Times New Roman" w:hAnsi="Times New Roman" w:cs="Times New Roman"/>
          <w:sz w:val="24"/>
          <w:szCs w:val="24"/>
          <w:lang w:eastAsia="ru-RU"/>
        </w:rPr>
        <w:t>ородского округа Верхотурский</w:t>
      </w:r>
      <w:r w:rsidRPr="00F33C58">
        <w:rPr>
          <w:rFonts w:ascii="Times New Roman" w:eastAsia="Times New Roman" w:hAnsi="Times New Roman" w:cs="Times New Roman"/>
          <w:sz w:val="24"/>
          <w:szCs w:val="24"/>
          <w:lang w:eastAsia="ru-RU"/>
        </w:rPr>
        <w:t>, отмечается следующее:</w:t>
      </w:r>
    </w:p>
    <w:p w14:paraId="098E5973" w14:textId="77777777" w:rsidR="007A450B" w:rsidRPr="00F33C58" w:rsidRDefault="00800ABF" w:rsidP="00F33C5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 </w:t>
      </w:r>
      <w:r w:rsidR="007A450B" w:rsidRPr="00F33C58">
        <w:rPr>
          <w:rFonts w:ascii="Times New Roman" w:eastAsia="Times New Roman" w:hAnsi="Times New Roman" w:cs="Times New Roman"/>
          <w:sz w:val="24"/>
          <w:szCs w:val="24"/>
          <w:lang w:eastAsia="ru-RU"/>
        </w:rPr>
        <w:t xml:space="preserve">Транспортная доступность населенных пунктов округа </w:t>
      </w:r>
      <w:r w:rsidR="00C03204" w:rsidRPr="00F33C58">
        <w:rPr>
          <w:rFonts w:ascii="Times New Roman" w:eastAsia="Times New Roman" w:hAnsi="Times New Roman" w:cs="Times New Roman"/>
          <w:sz w:val="24"/>
          <w:szCs w:val="24"/>
          <w:lang w:eastAsia="ru-RU"/>
        </w:rPr>
        <w:t>имеет средний показатель</w:t>
      </w:r>
      <w:r w:rsidR="007A450B" w:rsidRPr="00F33C58">
        <w:rPr>
          <w:rFonts w:ascii="Times New Roman" w:eastAsia="Times New Roman" w:hAnsi="Times New Roman" w:cs="Times New Roman"/>
          <w:sz w:val="24"/>
          <w:szCs w:val="24"/>
          <w:lang w:eastAsia="ru-RU"/>
        </w:rPr>
        <w:t>.</w:t>
      </w:r>
    </w:p>
    <w:bookmarkEnd w:id="1"/>
    <w:p w14:paraId="350A51BE" w14:textId="77777777" w:rsidR="00800ABF" w:rsidRPr="00F33C58" w:rsidRDefault="00800ABF" w:rsidP="00F33C5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 Планируется преобразование природного комплекса с максимальным сохранением </w:t>
      </w:r>
      <w:r w:rsidR="004210F2" w:rsidRPr="00F33C58">
        <w:rPr>
          <w:rFonts w:ascii="Times New Roman" w:eastAsia="Times New Roman" w:hAnsi="Times New Roman" w:cs="Times New Roman"/>
          <w:sz w:val="24"/>
          <w:szCs w:val="24"/>
          <w:lang w:eastAsia="ru-RU"/>
        </w:rPr>
        <w:t>природного ландшафта и включение</w:t>
      </w:r>
      <w:r w:rsidRPr="00F33C58">
        <w:rPr>
          <w:rFonts w:ascii="Times New Roman" w:eastAsia="Times New Roman" w:hAnsi="Times New Roman" w:cs="Times New Roman"/>
          <w:sz w:val="24"/>
          <w:szCs w:val="24"/>
          <w:lang w:eastAsia="ru-RU"/>
        </w:rPr>
        <w:t xml:space="preserve"> его в непрерывную систему озелененных пространств композиции городского ландшафта.</w:t>
      </w:r>
    </w:p>
    <w:p w14:paraId="67EEAC01" w14:textId="7D1C6DB5" w:rsidR="00800ABF" w:rsidRPr="00F33C58" w:rsidRDefault="00800ABF" w:rsidP="00F33C5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highlight w:val="yellow"/>
          <w:lang w:eastAsia="ar-SA"/>
        </w:rPr>
      </w:pPr>
      <w:r w:rsidRPr="00F33C58">
        <w:rPr>
          <w:rFonts w:ascii="Times New Roman" w:eastAsia="Times New Roman" w:hAnsi="Times New Roman" w:cs="Times New Roman"/>
          <w:sz w:val="24"/>
          <w:szCs w:val="24"/>
          <w:lang w:eastAsia="ru-RU"/>
        </w:rPr>
        <w:t xml:space="preserve">Решение жилищной проблемы, удовлетворения растущих потребностей населения в </w:t>
      </w:r>
      <w:r w:rsidRPr="00F33C58">
        <w:rPr>
          <w:rFonts w:ascii="Times New Roman" w:eastAsia="Times New Roman" w:hAnsi="Times New Roman" w:cs="Times New Roman"/>
          <w:sz w:val="24"/>
          <w:szCs w:val="24"/>
          <w:lang w:eastAsia="ar-SA"/>
        </w:rPr>
        <w:t xml:space="preserve">качественном </w:t>
      </w:r>
      <w:r w:rsidR="000572ED" w:rsidRPr="00F33C58">
        <w:rPr>
          <w:rFonts w:ascii="Times New Roman" w:eastAsia="Times New Roman" w:hAnsi="Times New Roman" w:cs="Times New Roman"/>
          <w:sz w:val="24"/>
          <w:szCs w:val="24"/>
          <w:lang w:eastAsia="ar-SA"/>
        </w:rPr>
        <w:t>жилье, предусматривается</w:t>
      </w:r>
      <w:r w:rsidRPr="00F33C58">
        <w:rPr>
          <w:rFonts w:ascii="Times New Roman" w:eastAsia="Times New Roman" w:hAnsi="Times New Roman" w:cs="Times New Roman"/>
          <w:sz w:val="24"/>
          <w:szCs w:val="24"/>
          <w:lang w:eastAsia="ar-SA"/>
        </w:rPr>
        <w:t xml:space="preserve"> за счет</w:t>
      </w:r>
      <w:r w:rsidR="004D6261" w:rsidRPr="00F33C58">
        <w:rPr>
          <w:rFonts w:ascii="Times New Roman" w:eastAsia="Times New Roman" w:hAnsi="Times New Roman" w:cs="Times New Roman"/>
          <w:sz w:val="24"/>
          <w:szCs w:val="24"/>
          <w:lang w:eastAsia="ar-SA"/>
        </w:rPr>
        <w:t xml:space="preserve"> нового</w:t>
      </w:r>
      <w:r w:rsidR="00662E95" w:rsidRPr="00F33C58">
        <w:rPr>
          <w:rFonts w:ascii="Times New Roman" w:eastAsia="Times New Roman" w:hAnsi="Times New Roman" w:cs="Times New Roman"/>
          <w:sz w:val="24"/>
          <w:szCs w:val="24"/>
          <w:lang w:eastAsia="ar-SA"/>
        </w:rPr>
        <w:t xml:space="preserve"> </w:t>
      </w:r>
      <w:r w:rsidR="004D6261" w:rsidRPr="00F33C58">
        <w:rPr>
          <w:rFonts w:ascii="Times New Roman" w:eastAsia="Times New Roman" w:hAnsi="Times New Roman" w:cs="Times New Roman"/>
          <w:sz w:val="24"/>
          <w:szCs w:val="24"/>
          <w:lang w:eastAsia="ar-SA"/>
        </w:rPr>
        <w:t>строительства</w:t>
      </w:r>
      <w:r w:rsidR="002843EE" w:rsidRPr="00F33C58">
        <w:rPr>
          <w:rFonts w:ascii="Times New Roman" w:eastAsia="Times New Roman" w:hAnsi="Times New Roman" w:cs="Times New Roman"/>
          <w:sz w:val="24"/>
          <w:szCs w:val="24"/>
          <w:lang w:eastAsia="ar-SA"/>
        </w:rPr>
        <w:t>.</w:t>
      </w:r>
    </w:p>
    <w:tbl>
      <w:tblPr>
        <w:tblW w:w="10030" w:type="dxa"/>
        <w:tblInd w:w="-254" w:type="dxa"/>
        <w:tblLayout w:type="fixed"/>
        <w:tblCellMar>
          <w:left w:w="30" w:type="dxa"/>
          <w:right w:w="30" w:type="dxa"/>
        </w:tblCellMar>
        <w:tblLook w:val="00A0" w:firstRow="1" w:lastRow="0" w:firstColumn="1" w:lastColumn="0" w:noHBand="0" w:noVBand="0"/>
      </w:tblPr>
      <w:tblGrid>
        <w:gridCol w:w="4785"/>
        <w:gridCol w:w="1843"/>
        <w:gridCol w:w="1559"/>
        <w:gridCol w:w="1843"/>
      </w:tblGrid>
      <w:tr w:rsidR="00EB1207" w:rsidRPr="00F33C58" w14:paraId="7DA49E8B" w14:textId="77777777" w:rsidTr="00EB1207">
        <w:trPr>
          <w:trHeight w:val="324"/>
        </w:trPr>
        <w:tc>
          <w:tcPr>
            <w:tcW w:w="4785" w:type="dxa"/>
            <w:tcBorders>
              <w:top w:val="single" w:sz="4" w:space="0" w:color="auto"/>
              <w:left w:val="single" w:sz="4" w:space="0" w:color="auto"/>
              <w:bottom w:val="single" w:sz="4" w:space="0" w:color="auto"/>
              <w:right w:val="single" w:sz="4" w:space="0" w:color="auto"/>
            </w:tcBorders>
            <w:vAlign w:val="center"/>
          </w:tcPr>
          <w:p w14:paraId="4A49953A" w14:textId="77777777" w:rsidR="00EB1207" w:rsidRPr="00F33C58" w:rsidRDefault="00EB1207" w:rsidP="00F33C58">
            <w:pPr>
              <w:spacing w:after="0" w:line="240" w:lineRule="auto"/>
              <w:jc w:val="center"/>
              <w:rPr>
                <w:rFonts w:ascii="Times New Roman" w:hAnsi="Times New Roman" w:cs="Times New Roman"/>
                <w:b/>
                <w:sz w:val="24"/>
                <w:szCs w:val="24"/>
              </w:rPr>
            </w:pPr>
            <w:r w:rsidRPr="00F33C58">
              <w:rPr>
                <w:rFonts w:ascii="Times New Roman" w:hAnsi="Times New Roman" w:cs="Times New Roman"/>
                <w:b/>
                <w:bCs/>
                <w:sz w:val="24"/>
                <w:szCs w:val="24"/>
              </w:rPr>
              <w:t>Жилищный фонд</w:t>
            </w:r>
          </w:p>
        </w:tc>
        <w:tc>
          <w:tcPr>
            <w:tcW w:w="1843" w:type="dxa"/>
            <w:tcBorders>
              <w:top w:val="single" w:sz="4" w:space="0" w:color="auto"/>
              <w:left w:val="single" w:sz="4" w:space="0" w:color="auto"/>
              <w:bottom w:val="single" w:sz="4" w:space="0" w:color="auto"/>
              <w:right w:val="single" w:sz="4" w:space="0" w:color="auto"/>
            </w:tcBorders>
            <w:vAlign w:val="center"/>
          </w:tcPr>
          <w:p w14:paraId="03EEBD5F" w14:textId="77777777" w:rsidR="00EB1207" w:rsidRPr="00F33C58" w:rsidRDefault="00EB1207" w:rsidP="00F33C58">
            <w:pPr>
              <w:spacing w:after="0" w:line="240" w:lineRule="auto"/>
              <w:jc w:val="center"/>
              <w:rPr>
                <w:rFonts w:ascii="Times New Roman" w:hAnsi="Times New Roman" w:cs="Times New Roman"/>
                <w:b/>
                <w:sz w:val="24"/>
                <w:szCs w:val="24"/>
              </w:rPr>
            </w:pPr>
            <w:r w:rsidRPr="00F33C58">
              <w:rPr>
                <w:rFonts w:ascii="Times New Roman" w:hAnsi="Times New Roman" w:cs="Times New Roman"/>
                <w:b/>
                <w:sz w:val="24"/>
                <w:szCs w:val="24"/>
              </w:rPr>
              <w:t>Ед.измерения</w:t>
            </w:r>
          </w:p>
        </w:tc>
        <w:tc>
          <w:tcPr>
            <w:tcW w:w="1559" w:type="dxa"/>
            <w:tcBorders>
              <w:top w:val="single" w:sz="4" w:space="0" w:color="auto"/>
              <w:left w:val="single" w:sz="4" w:space="0" w:color="auto"/>
              <w:bottom w:val="single" w:sz="4" w:space="0" w:color="auto"/>
              <w:right w:val="single" w:sz="4" w:space="0" w:color="auto"/>
            </w:tcBorders>
            <w:vAlign w:val="center"/>
          </w:tcPr>
          <w:p w14:paraId="78E39D2E" w14:textId="77777777" w:rsidR="00EB1207" w:rsidRPr="00F33C58" w:rsidRDefault="00EB1207" w:rsidP="00F33C58">
            <w:pPr>
              <w:spacing w:after="0" w:line="240" w:lineRule="auto"/>
              <w:jc w:val="center"/>
              <w:rPr>
                <w:rFonts w:ascii="Times New Roman" w:hAnsi="Times New Roman" w:cs="Times New Roman"/>
                <w:b/>
                <w:sz w:val="24"/>
                <w:szCs w:val="24"/>
              </w:rPr>
            </w:pPr>
            <w:r w:rsidRPr="00F33C58">
              <w:rPr>
                <w:rFonts w:ascii="Times New Roman" w:hAnsi="Times New Roman" w:cs="Times New Roman"/>
                <w:b/>
                <w:sz w:val="24"/>
                <w:szCs w:val="24"/>
              </w:rPr>
              <w:t>2017г.</w:t>
            </w:r>
          </w:p>
        </w:tc>
        <w:tc>
          <w:tcPr>
            <w:tcW w:w="1843" w:type="dxa"/>
            <w:tcBorders>
              <w:top w:val="single" w:sz="4" w:space="0" w:color="auto"/>
              <w:left w:val="single" w:sz="4" w:space="0" w:color="auto"/>
              <w:bottom w:val="single" w:sz="4" w:space="0" w:color="auto"/>
              <w:right w:val="single" w:sz="4" w:space="0" w:color="auto"/>
            </w:tcBorders>
            <w:vAlign w:val="center"/>
          </w:tcPr>
          <w:p w14:paraId="4F11EC57" w14:textId="77777777" w:rsidR="00EB1207" w:rsidRPr="00F33C58" w:rsidRDefault="00EB1207" w:rsidP="00F33C58">
            <w:pPr>
              <w:spacing w:after="0" w:line="240" w:lineRule="auto"/>
              <w:jc w:val="center"/>
              <w:rPr>
                <w:rFonts w:ascii="Times New Roman" w:hAnsi="Times New Roman" w:cs="Times New Roman"/>
                <w:b/>
                <w:sz w:val="24"/>
                <w:szCs w:val="24"/>
              </w:rPr>
            </w:pPr>
            <w:r w:rsidRPr="00F33C58">
              <w:rPr>
                <w:rFonts w:ascii="Times New Roman" w:hAnsi="Times New Roman" w:cs="Times New Roman"/>
                <w:b/>
                <w:sz w:val="24"/>
                <w:szCs w:val="24"/>
              </w:rPr>
              <w:t>2030г.</w:t>
            </w:r>
          </w:p>
        </w:tc>
      </w:tr>
      <w:tr w:rsidR="00EB1207" w:rsidRPr="00F33C58" w14:paraId="0724C714" w14:textId="77777777" w:rsidTr="00EB1207">
        <w:tc>
          <w:tcPr>
            <w:tcW w:w="4785" w:type="dxa"/>
            <w:tcBorders>
              <w:top w:val="single" w:sz="4" w:space="0" w:color="auto"/>
              <w:left w:val="single" w:sz="4" w:space="0" w:color="auto"/>
              <w:bottom w:val="single" w:sz="4" w:space="0" w:color="auto"/>
              <w:right w:val="single" w:sz="4" w:space="0" w:color="auto"/>
            </w:tcBorders>
            <w:vAlign w:val="center"/>
          </w:tcPr>
          <w:p w14:paraId="2F632BA4" w14:textId="4A3011EE" w:rsidR="00EB1207" w:rsidRPr="00F33C58" w:rsidRDefault="00EB1207"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xml:space="preserve">Жилищный фонд </w:t>
            </w:r>
            <w:r w:rsidR="00776595" w:rsidRPr="00F33C58">
              <w:rPr>
                <w:rFonts w:ascii="Times New Roman" w:hAnsi="Times New Roman" w:cs="Times New Roman"/>
                <w:sz w:val="24"/>
                <w:szCs w:val="24"/>
              </w:rPr>
              <w:t>–</w:t>
            </w:r>
            <w:r w:rsidRPr="00F33C58">
              <w:rPr>
                <w:rFonts w:ascii="Times New Roman" w:hAnsi="Times New Roman" w:cs="Times New Roman"/>
                <w:sz w:val="24"/>
                <w:szCs w:val="24"/>
              </w:rPr>
              <w:t xml:space="preserve"> всего</w:t>
            </w:r>
          </w:p>
        </w:tc>
        <w:tc>
          <w:tcPr>
            <w:tcW w:w="1843" w:type="dxa"/>
            <w:tcBorders>
              <w:top w:val="single" w:sz="4" w:space="0" w:color="auto"/>
              <w:left w:val="single" w:sz="4" w:space="0" w:color="auto"/>
              <w:bottom w:val="single" w:sz="4" w:space="0" w:color="auto"/>
              <w:right w:val="single" w:sz="4" w:space="0" w:color="auto"/>
            </w:tcBorders>
            <w:vAlign w:val="center"/>
          </w:tcPr>
          <w:p w14:paraId="0A8DF0D9"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тыс. кв.м общей площади</w:t>
            </w:r>
          </w:p>
        </w:tc>
        <w:tc>
          <w:tcPr>
            <w:tcW w:w="1559" w:type="dxa"/>
            <w:tcBorders>
              <w:top w:val="single" w:sz="4" w:space="0" w:color="auto"/>
              <w:left w:val="single" w:sz="4" w:space="0" w:color="auto"/>
              <w:bottom w:val="single" w:sz="4" w:space="0" w:color="auto"/>
              <w:right w:val="single" w:sz="4" w:space="0" w:color="auto"/>
            </w:tcBorders>
            <w:vAlign w:val="center"/>
          </w:tcPr>
          <w:p w14:paraId="025D6624"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383,7</w:t>
            </w:r>
          </w:p>
        </w:tc>
        <w:tc>
          <w:tcPr>
            <w:tcW w:w="1843" w:type="dxa"/>
            <w:tcBorders>
              <w:top w:val="single" w:sz="4" w:space="0" w:color="auto"/>
              <w:left w:val="single" w:sz="4" w:space="0" w:color="auto"/>
              <w:bottom w:val="single" w:sz="4" w:space="0" w:color="auto"/>
              <w:right w:val="single" w:sz="4" w:space="0" w:color="auto"/>
            </w:tcBorders>
            <w:vAlign w:val="center"/>
          </w:tcPr>
          <w:p w14:paraId="5424141F"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554,5</w:t>
            </w:r>
          </w:p>
        </w:tc>
      </w:tr>
      <w:tr w:rsidR="00EB1207" w:rsidRPr="00F33C58" w14:paraId="1F65DAC9" w14:textId="77777777" w:rsidTr="00EB1207">
        <w:tc>
          <w:tcPr>
            <w:tcW w:w="4785" w:type="dxa"/>
            <w:tcBorders>
              <w:top w:val="single" w:sz="4" w:space="0" w:color="auto"/>
              <w:left w:val="single" w:sz="4" w:space="0" w:color="auto"/>
              <w:bottom w:val="nil"/>
              <w:right w:val="single" w:sz="4" w:space="0" w:color="auto"/>
            </w:tcBorders>
          </w:tcPr>
          <w:p w14:paraId="28F5FE45" w14:textId="77777777" w:rsidR="00EB1207" w:rsidRPr="00F33C58" w:rsidRDefault="00EB1207"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Из общего количества жилищного фонда:</w:t>
            </w:r>
          </w:p>
        </w:tc>
        <w:tc>
          <w:tcPr>
            <w:tcW w:w="1843" w:type="dxa"/>
            <w:tcBorders>
              <w:top w:val="single" w:sz="4" w:space="0" w:color="auto"/>
              <w:left w:val="single" w:sz="4" w:space="0" w:color="auto"/>
              <w:bottom w:val="nil"/>
              <w:right w:val="single" w:sz="4" w:space="0" w:color="auto"/>
            </w:tcBorders>
            <w:vAlign w:val="center"/>
          </w:tcPr>
          <w:p w14:paraId="002852CB" w14:textId="77777777" w:rsidR="00EB1207" w:rsidRPr="00F33C58" w:rsidRDefault="00EB1207" w:rsidP="00F33C58">
            <w:pPr>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nil"/>
              <w:right w:val="single" w:sz="4" w:space="0" w:color="auto"/>
            </w:tcBorders>
            <w:vAlign w:val="center"/>
          </w:tcPr>
          <w:p w14:paraId="25FCF24A" w14:textId="77777777" w:rsidR="00EB1207" w:rsidRPr="00F33C58" w:rsidRDefault="00EB1207" w:rsidP="00F33C58">
            <w:pPr>
              <w:spacing w:after="0" w:line="240" w:lineRule="auto"/>
              <w:jc w:val="center"/>
              <w:rPr>
                <w:rFonts w:ascii="Times New Roman" w:hAnsi="Times New Roman" w:cs="Times New Roman"/>
                <w:sz w:val="24"/>
                <w:szCs w:val="24"/>
              </w:rPr>
            </w:pPr>
          </w:p>
        </w:tc>
        <w:tc>
          <w:tcPr>
            <w:tcW w:w="1843" w:type="dxa"/>
            <w:tcBorders>
              <w:top w:val="single" w:sz="4" w:space="0" w:color="auto"/>
              <w:left w:val="single" w:sz="4" w:space="0" w:color="auto"/>
              <w:bottom w:val="nil"/>
              <w:right w:val="single" w:sz="4" w:space="0" w:color="auto"/>
            </w:tcBorders>
            <w:vAlign w:val="center"/>
          </w:tcPr>
          <w:p w14:paraId="73E7D1BB" w14:textId="77777777" w:rsidR="00EB1207" w:rsidRPr="00F33C58" w:rsidRDefault="00EB1207" w:rsidP="00F33C58">
            <w:pPr>
              <w:spacing w:after="0" w:line="240" w:lineRule="auto"/>
              <w:jc w:val="center"/>
              <w:rPr>
                <w:rFonts w:ascii="Times New Roman" w:hAnsi="Times New Roman" w:cs="Times New Roman"/>
                <w:b/>
                <w:bCs/>
                <w:sz w:val="24"/>
                <w:szCs w:val="24"/>
              </w:rPr>
            </w:pPr>
          </w:p>
        </w:tc>
      </w:tr>
      <w:tr w:rsidR="00EB1207" w:rsidRPr="00F33C58" w14:paraId="15847E8E" w14:textId="77777777" w:rsidTr="00EB1207">
        <w:tc>
          <w:tcPr>
            <w:tcW w:w="4785" w:type="dxa"/>
            <w:tcBorders>
              <w:top w:val="nil"/>
              <w:left w:val="single" w:sz="4" w:space="0" w:color="auto"/>
              <w:bottom w:val="nil"/>
              <w:right w:val="single" w:sz="4" w:space="0" w:color="auto"/>
            </w:tcBorders>
            <w:vAlign w:val="center"/>
          </w:tcPr>
          <w:p w14:paraId="21872192" w14:textId="77777777" w:rsidR="00EB1207" w:rsidRPr="00F33C58" w:rsidRDefault="00EB1207"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xml:space="preserve">- многоэтажная застройка </w:t>
            </w:r>
          </w:p>
        </w:tc>
        <w:tc>
          <w:tcPr>
            <w:tcW w:w="1843" w:type="dxa"/>
            <w:tcBorders>
              <w:top w:val="nil"/>
              <w:left w:val="single" w:sz="4" w:space="0" w:color="auto"/>
              <w:bottom w:val="nil"/>
              <w:right w:val="single" w:sz="4" w:space="0" w:color="auto"/>
            </w:tcBorders>
            <w:vAlign w:val="center"/>
          </w:tcPr>
          <w:p w14:paraId="581F9BA1" w14:textId="77777777" w:rsidR="00EB1207" w:rsidRPr="00F33C58" w:rsidRDefault="00EB1207" w:rsidP="00F33C58">
            <w:pPr>
              <w:spacing w:after="0" w:line="240" w:lineRule="auto"/>
              <w:jc w:val="center"/>
              <w:rPr>
                <w:rFonts w:ascii="Times New Roman" w:hAnsi="Times New Roman" w:cs="Times New Roman"/>
                <w:sz w:val="24"/>
                <w:szCs w:val="24"/>
              </w:rPr>
            </w:pPr>
          </w:p>
        </w:tc>
        <w:tc>
          <w:tcPr>
            <w:tcW w:w="1559" w:type="dxa"/>
            <w:tcBorders>
              <w:top w:val="nil"/>
              <w:left w:val="single" w:sz="4" w:space="0" w:color="auto"/>
              <w:bottom w:val="nil"/>
              <w:right w:val="single" w:sz="4" w:space="0" w:color="auto"/>
            </w:tcBorders>
            <w:vAlign w:val="center"/>
          </w:tcPr>
          <w:p w14:paraId="4FA2552A"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843" w:type="dxa"/>
            <w:tcBorders>
              <w:top w:val="nil"/>
              <w:left w:val="single" w:sz="4" w:space="0" w:color="auto"/>
              <w:bottom w:val="nil"/>
              <w:right w:val="single" w:sz="4" w:space="0" w:color="auto"/>
            </w:tcBorders>
            <w:vAlign w:val="center"/>
          </w:tcPr>
          <w:p w14:paraId="21AA18C2"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b/>
                <w:bCs/>
                <w:sz w:val="24"/>
                <w:szCs w:val="24"/>
              </w:rPr>
              <w:t>-</w:t>
            </w:r>
          </w:p>
        </w:tc>
      </w:tr>
      <w:tr w:rsidR="00EB1207" w:rsidRPr="00F33C58" w14:paraId="688DD725" w14:textId="77777777" w:rsidTr="00EB1207">
        <w:tc>
          <w:tcPr>
            <w:tcW w:w="4785" w:type="dxa"/>
            <w:tcBorders>
              <w:top w:val="nil"/>
              <w:left w:val="single" w:sz="4" w:space="0" w:color="auto"/>
              <w:bottom w:val="nil"/>
              <w:right w:val="single" w:sz="4" w:space="0" w:color="auto"/>
            </w:tcBorders>
            <w:vAlign w:val="center"/>
          </w:tcPr>
          <w:p w14:paraId="16F7CA48" w14:textId="77777777" w:rsidR="00EB1207" w:rsidRPr="00F33C58" w:rsidRDefault="00EB1207"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среднеэтажная застройка (4-5эт.)</w:t>
            </w:r>
          </w:p>
        </w:tc>
        <w:tc>
          <w:tcPr>
            <w:tcW w:w="1843" w:type="dxa"/>
            <w:tcBorders>
              <w:top w:val="nil"/>
              <w:left w:val="single" w:sz="4" w:space="0" w:color="auto"/>
              <w:bottom w:val="nil"/>
              <w:right w:val="single" w:sz="4" w:space="0" w:color="auto"/>
            </w:tcBorders>
            <w:vAlign w:val="center"/>
          </w:tcPr>
          <w:p w14:paraId="3B17E494" w14:textId="77777777" w:rsidR="00EB1207" w:rsidRPr="00F33C58" w:rsidRDefault="00EB1207" w:rsidP="00F33C58">
            <w:pPr>
              <w:spacing w:after="0" w:line="240" w:lineRule="auto"/>
              <w:jc w:val="center"/>
              <w:rPr>
                <w:rFonts w:ascii="Times New Roman" w:hAnsi="Times New Roman" w:cs="Times New Roman"/>
                <w:sz w:val="24"/>
                <w:szCs w:val="24"/>
              </w:rPr>
            </w:pPr>
          </w:p>
        </w:tc>
        <w:tc>
          <w:tcPr>
            <w:tcW w:w="1559" w:type="dxa"/>
            <w:tcBorders>
              <w:top w:val="nil"/>
              <w:left w:val="single" w:sz="4" w:space="0" w:color="auto"/>
              <w:bottom w:val="nil"/>
              <w:right w:val="single" w:sz="4" w:space="0" w:color="auto"/>
            </w:tcBorders>
            <w:vAlign w:val="center"/>
          </w:tcPr>
          <w:p w14:paraId="1EA8D2FE"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2,9</w:t>
            </w:r>
          </w:p>
        </w:tc>
        <w:tc>
          <w:tcPr>
            <w:tcW w:w="1843" w:type="dxa"/>
            <w:tcBorders>
              <w:top w:val="nil"/>
              <w:left w:val="single" w:sz="4" w:space="0" w:color="auto"/>
              <w:bottom w:val="nil"/>
              <w:right w:val="single" w:sz="4" w:space="0" w:color="auto"/>
            </w:tcBorders>
            <w:vAlign w:val="center"/>
          </w:tcPr>
          <w:p w14:paraId="4DB309DA"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2,9</w:t>
            </w:r>
          </w:p>
        </w:tc>
      </w:tr>
      <w:tr w:rsidR="00EB1207" w:rsidRPr="00F33C58" w14:paraId="620457F6" w14:textId="77777777" w:rsidTr="00EB1207">
        <w:tc>
          <w:tcPr>
            <w:tcW w:w="4785" w:type="dxa"/>
            <w:tcBorders>
              <w:top w:val="nil"/>
              <w:left w:val="single" w:sz="4" w:space="0" w:color="auto"/>
              <w:bottom w:val="nil"/>
              <w:right w:val="single" w:sz="4" w:space="0" w:color="auto"/>
            </w:tcBorders>
          </w:tcPr>
          <w:p w14:paraId="24839650" w14:textId="77777777" w:rsidR="00EB1207" w:rsidRPr="00F33C58" w:rsidRDefault="00EB1207"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секционных 2-3 этажных домах</w:t>
            </w:r>
          </w:p>
        </w:tc>
        <w:tc>
          <w:tcPr>
            <w:tcW w:w="1843" w:type="dxa"/>
            <w:tcBorders>
              <w:top w:val="nil"/>
              <w:left w:val="single" w:sz="4" w:space="0" w:color="auto"/>
              <w:bottom w:val="nil"/>
              <w:right w:val="single" w:sz="4" w:space="0" w:color="auto"/>
            </w:tcBorders>
            <w:vAlign w:val="center"/>
          </w:tcPr>
          <w:p w14:paraId="672A35CE"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559" w:type="dxa"/>
            <w:tcBorders>
              <w:top w:val="nil"/>
              <w:left w:val="single" w:sz="4" w:space="0" w:color="auto"/>
              <w:bottom w:val="nil"/>
              <w:right w:val="single" w:sz="4" w:space="0" w:color="auto"/>
            </w:tcBorders>
            <w:vAlign w:val="center"/>
          </w:tcPr>
          <w:p w14:paraId="595F0942"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87,77</w:t>
            </w:r>
          </w:p>
        </w:tc>
        <w:tc>
          <w:tcPr>
            <w:tcW w:w="1843" w:type="dxa"/>
            <w:tcBorders>
              <w:top w:val="nil"/>
              <w:left w:val="single" w:sz="4" w:space="0" w:color="auto"/>
              <w:bottom w:val="nil"/>
              <w:right w:val="single" w:sz="4" w:space="0" w:color="auto"/>
            </w:tcBorders>
            <w:vAlign w:val="center"/>
          </w:tcPr>
          <w:p w14:paraId="2DF3189F"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137,5</w:t>
            </w:r>
          </w:p>
        </w:tc>
      </w:tr>
      <w:tr w:rsidR="00EB1207" w:rsidRPr="00F33C58" w14:paraId="06094B59" w14:textId="77777777" w:rsidTr="00EB1207">
        <w:trPr>
          <w:trHeight w:val="577"/>
        </w:trPr>
        <w:tc>
          <w:tcPr>
            <w:tcW w:w="4785" w:type="dxa"/>
            <w:tcBorders>
              <w:top w:val="nil"/>
              <w:left w:val="single" w:sz="4" w:space="0" w:color="auto"/>
              <w:bottom w:val="nil"/>
              <w:right w:val="single" w:sz="4" w:space="0" w:color="auto"/>
            </w:tcBorders>
          </w:tcPr>
          <w:p w14:paraId="5BAF6E27" w14:textId="77777777" w:rsidR="00EB1207" w:rsidRPr="00F33C58" w:rsidRDefault="00EB1207"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индивидуальных жилых домах с приусадебными земельными участками</w:t>
            </w:r>
          </w:p>
        </w:tc>
        <w:tc>
          <w:tcPr>
            <w:tcW w:w="1843" w:type="dxa"/>
            <w:tcBorders>
              <w:top w:val="nil"/>
              <w:left w:val="single" w:sz="4" w:space="0" w:color="auto"/>
              <w:bottom w:val="nil"/>
              <w:right w:val="single" w:sz="4" w:space="0" w:color="auto"/>
            </w:tcBorders>
            <w:vAlign w:val="center"/>
          </w:tcPr>
          <w:p w14:paraId="7421BCAF"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559" w:type="dxa"/>
            <w:tcBorders>
              <w:top w:val="nil"/>
              <w:left w:val="single" w:sz="4" w:space="0" w:color="auto"/>
              <w:bottom w:val="nil"/>
              <w:right w:val="single" w:sz="4" w:space="0" w:color="auto"/>
            </w:tcBorders>
            <w:vAlign w:val="center"/>
          </w:tcPr>
          <w:p w14:paraId="4D5082B4"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293,03</w:t>
            </w:r>
          </w:p>
        </w:tc>
        <w:tc>
          <w:tcPr>
            <w:tcW w:w="1843" w:type="dxa"/>
            <w:tcBorders>
              <w:top w:val="nil"/>
              <w:left w:val="single" w:sz="4" w:space="0" w:color="auto"/>
              <w:bottom w:val="nil"/>
              <w:right w:val="single" w:sz="4" w:space="0" w:color="auto"/>
            </w:tcBorders>
            <w:vAlign w:val="center"/>
          </w:tcPr>
          <w:p w14:paraId="24B31A6B"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414,1</w:t>
            </w:r>
          </w:p>
        </w:tc>
      </w:tr>
      <w:tr w:rsidR="00EB1207" w:rsidRPr="00F33C58" w14:paraId="3DFA5E58" w14:textId="77777777" w:rsidTr="00EB1207">
        <w:tc>
          <w:tcPr>
            <w:tcW w:w="4785" w:type="dxa"/>
            <w:tcBorders>
              <w:top w:val="single" w:sz="4" w:space="0" w:color="auto"/>
              <w:left w:val="single" w:sz="4" w:space="0" w:color="auto"/>
              <w:bottom w:val="single" w:sz="4" w:space="0" w:color="auto"/>
              <w:right w:val="single" w:sz="4" w:space="0" w:color="auto"/>
            </w:tcBorders>
          </w:tcPr>
          <w:p w14:paraId="2D9C4BF5" w14:textId="77777777" w:rsidR="00EB1207" w:rsidRPr="00F33C58" w:rsidRDefault="00EB1207"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Жилищный фонд с износом более 65%</w:t>
            </w:r>
          </w:p>
        </w:tc>
        <w:tc>
          <w:tcPr>
            <w:tcW w:w="1843" w:type="dxa"/>
            <w:tcBorders>
              <w:top w:val="single" w:sz="4" w:space="0" w:color="auto"/>
              <w:left w:val="single" w:sz="4" w:space="0" w:color="auto"/>
              <w:bottom w:val="single" w:sz="4" w:space="0" w:color="auto"/>
              <w:right w:val="single" w:sz="4" w:space="0" w:color="auto"/>
            </w:tcBorders>
            <w:vAlign w:val="center"/>
          </w:tcPr>
          <w:p w14:paraId="601AB970"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14:paraId="7C48E9CE"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6,2</w:t>
            </w:r>
          </w:p>
        </w:tc>
        <w:tc>
          <w:tcPr>
            <w:tcW w:w="1843" w:type="dxa"/>
            <w:tcBorders>
              <w:top w:val="single" w:sz="4" w:space="0" w:color="auto"/>
              <w:left w:val="single" w:sz="4" w:space="0" w:color="auto"/>
              <w:bottom w:val="single" w:sz="4" w:space="0" w:color="auto"/>
              <w:right w:val="single" w:sz="4" w:space="0" w:color="auto"/>
            </w:tcBorders>
            <w:vAlign w:val="center"/>
          </w:tcPr>
          <w:p w14:paraId="143E882A"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r>
      <w:tr w:rsidR="00EB1207" w:rsidRPr="00F33C58" w14:paraId="5852F770" w14:textId="77777777" w:rsidTr="00EB1207">
        <w:tc>
          <w:tcPr>
            <w:tcW w:w="4785" w:type="dxa"/>
            <w:tcBorders>
              <w:top w:val="single" w:sz="4" w:space="0" w:color="auto"/>
              <w:left w:val="single" w:sz="4" w:space="0" w:color="auto"/>
              <w:bottom w:val="single" w:sz="4" w:space="0" w:color="auto"/>
              <w:right w:val="single" w:sz="4" w:space="0" w:color="auto"/>
            </w:tcBorders>
          </w:tcPr>
          <w:p w14:paraId="49021A74" w14:textId="77777777" w:rsidR="00EB1207" w:rsidRPr="00F33C58" w:rsidRDefault="00EB1207"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xml:space="preserve">Убыль жилищного фонда </w:t>
            </w:r>
          </w:p>
          <w:p w14:paraId="70BDAEBA" w14:textId="77777777" w:rsidR="00EB1207" w:rsidRPr="00F33C58" w:rsidRDefault="00EB1207"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xml:space="preserve">- всего </w:t>
            </w:r>
          </w:p>
        </w:tc>
        <w:tc>
          <w:tcPr>
            <w:tcW w:w="1843" w:type="dxa"/>
            <w:tcBorders>
              <w:top w:val="single" w:sz="4" w:space="0" w:color="auto"/>
              <w:left w:val="single" w:sz="4" w:space="0" w:color="auto"/>
              <w:bottom w:val="single" w:sz="4" w:space="0" w:color="auto"/>
              <w:right w:val="single" w:sz="4" w:space="0" w:color="auto"/>
            </w:tcBorders>
            <w:vAlign w:val="center"/>
          </w:tcPr>
          <w:p w14:paraId="37E50690"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тыс. кв.м % к общему объему ж.</w:t>
            </w:r>
          </w:p>
          <w:p w14:paraId="683998DA"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фонда</w:t>
            </w:r>
          </w:p>
        </w:tc>
        <w:tc>
          <w:tcPr>
            <w:tcW w:w="1559" w:type="dxa"/>
            <w:tcBorders>
              <w:top w:val="single" w:sz="4" w:space="0" w:color="auto"/>
              <w:left w:val="single" w:sz="4" w:space="0" w:color="auto"/>
              <w:bottom w:val="single" w:sz="4" w:space="0" w:color="auto"/>
              <w:right w:val="single" w:sz="4" w:space="0" w:color="auto"/>
            </w:tcBorders>
            <w:vAlign w:val="center"/>
          </w:tcPr>
          <w:p w14:paraId="04A9DB89" w14:textId="77777777" w:rsidR="00EB1207" w:rsidRPr="00F33C58" w:rsidRDefault="00EB1207" w:rsidP="00F33C58">
            <w:pPr>
              <w:spacing w:after="0" w:line="240" w:lineRule="auto"/>
              <w:jc w:val="center"/>
              <w:rPr>
                <w:rFonts w:ascii="Times New Roman" w:hAnsi="Times New Roman" w:cs="Times New Roman"/>
                <w:b/>
                <w:bCs/>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0357BF4F"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19,3/5,0</w:t>
            </w:r>
          </w:p>
        </w:tc>
      </w:tr>
      <w:tr w:rsidR="00EB1207" w:rsidRPr="00F33C58" w14:paraId="6C10DA24" w14:textId="77777777" w:rsidTr="00EB1207">
        <w:tc>
          <w:tcPr>
            <w:tcW w:w="4785" w:type="dxa"/>
            <w:tcBorders>
              <w:top w:val="single" w:sz="4" w:space="0" w:color="auto"/>
              <w:left w:val="single" w:sz="4" w:space="0" w:color="auto"/>
              <w:bottom w:val="single" w:sz="4" w:space="0" w:color="auto"/>
              <w:right w:val="single" w:sz="4" w:space="0" w:color="auto"/>
            </w:tcBorders>
          </w:tcPr>
          <w:p w14:paraId="01EB774E" w14:textId="77777777" w:rsidR="00EB1207" w:rsidRPr="00F33C58" w:rsidRDefault="00EB1207"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xml:space="preserve">Существующий сохраняемый жилищный фонд </w:t>
            </w:r>
          </w:p>
        </w:tc>
        <w:tc>
          <w:tcPr>
            <w:tcW w:w="1843" w:type="dxa"/>
            <w:tcBorders>
              <w:top w:val="single" w:sz="4" w:space="0" w:color="auto"/>
              <w:left w:val="single" w:sz="4" w:space="0" w:color="auto"/>
              <w:bottom w:val="single" w:sz="4" w:space="0" w:color="auto"/>
              <w:right w:val="single" w:sz="4" w:space="0" w:color="auto"/>
            </w:tcBorders>
            <w:vAlign w:val="center"/>
          </w:tcPr>
          <w:p w14:paraId="414CA93A"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 xml:space="preserve">тыс. кв.м </w:t>
            </w:r>
          </w:p>
        </w:tc>
        <w:tc>
          <w:tcPr>
            <w:tcW w:w="1559" w:type="dxa"/>
            <w:tcBorders>
              <w:top w:val="single" w:sz="4" w:space="0" w:color="auto"/>
              <w:left w:val="single" w:sz="4" w:space="0" w:color="auto"/>
              <w:bottom w:val="single" w:sz="4" w:space="0" w:color="auto"/>
              <w:right w:val="single" w:sz="4" w:space="0" w:color="auto"/>
            </w:tcBorders>
            <w:vAlign w:val="center"/>
          </w:tcPr>
          <w:p w14:paraId="3504F143" w14:textId="77777777" w:rsidR="00EB1207" w:rsidRPr="00F33C58" w:rsidRDefault="00EB1207" w:rsidP="00F33C58">
            <w:pPr>
              <w:spacing w:after="0" w:line="240" w:lineRule="auto"/>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19A863FF"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364,4</w:t>
            </w:r>
          </w:p>
        </w:tc>
      </w:tr>
      <w:tr w:rsidR="00EB1207" w:rsidRPr="00F33C58" w14:paraId="50889D15" w14:textId="77777777" w:rsidTr="00EB1207">
        <w:tc>
          <w:tcPr>
            <w:tcW w:w="4785" w:type="dxa"/>
            <w:tcBorders>
              <w:top w:val="single" w:sz="4" w:space="0" w:color="auto"/>
              <w:left w:val="single" w:sz="4" w:space="0" w:color="auto"/>
              <w:bottom w:val="single" w:sz="4" w:space="0" w:color="auto"/>
              <w:right w:val="single" w:sz="4" w:space="0" w:color="auto"/>
            </w:tcBorders>
          </w:tcPr>
          <w:p w14:paraId="5D8D933C" w14:textId="77777777" w:rsidR="00EB1207" w:rsidRPr="00F33C58" w:rsidRDefault="00EB1207"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xml:space="preserve">Новое жилищное строительство </w:t>
            </w:r>
          </w:p>
          <w:p w14:paraId="1B563DE4" w14:textId="77777777" w:rsidR="00EB1207" w:rsidRPr="00F33C58" w:rsidRDefault="00EB1207"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всего</w:t>
            </w:r>
          </w:p>
        </w:tc>
        <w:tc>
          <w:tcPr>
            <w:tcW w:w="1843" w:type="dxa"/>
            <w:tcBorders>
              <w:top w:val="single" w:sz="4" w:space="0" w:color="auto"/>
              <w:left w:val="single" w:sz="4" w:space="0" w:color="auto"/>
              <w:bottom w:val="single" w:sz="4" w:space="0" w:color="auto"/>
              <w:right w:val="single" w:sz="4" w:space="0" w:color="auto"/>
            </w:tcBorders>
            <w:vAlign w:val="center"/>
          </w:tcPr>
          <w:p w14:paraId="5691062E"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 xml:space="preserve">тыс. кв.м </w:t>
            </w:r>
          </w:p>
        </w:tc>
        <w:tc>
          <w:tcPr>
            <w:tcW w:w="1559" w:type="dxa"/>
            <w:tcBorders>
              <w:top w:val="single" w:sz="4" w:space="0" w:color="auto"/>
              <w:left w:val="single" w:sz="4" w:space="0" w:color="auto"/>
              <w:bottom w:val="single" w:sz="4" w:space="0" w:color="auto"/>
              <w:right w:val="single" w:sz="4" w:space="0" w:color="auto"/>
            </w:tcBorders>
            <w:vAlign w:val="center"/>
          </w:tcPr>
          <w:p w14:paraId="14A6EEF3" w14:textId="77777777" w:rsidR="00EB1207" w:rsidRPr="00F33C58" w:rsidRDefault="00EB1207" w:rsidP="00F33C58">
            <w:pPr>
              <w:spacing w:after="0" w:line="240" w:lineRule="auto"/>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6329AAC1"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190,1</w:t>
            </w:r>
          </w:p>
        </w:tc>
      </w:tr>
      <w:tr w:rsidR="00EB1207" w:rsidRPr="00F33C58" w14:paraId="4C16B583" w14:textId="77777777" w:rsidTr="00EB1207">
        <w:trPr>
          <w:trHeight w:val="586"/>
        </w:trPr>
        <w:tc>
          <w:tcPr>
            <w:tcW w:w="4785" w:type="dxa"/>
            <w:tcBorders>
              <w:top w:val="single" w:sz="4" w:space="0" w:color="auto"/>
              <w:left w:val="single" w:sz="4" w:space="0" w:color="auto"/>
              <w:bottom w:val="nil"/>
              <w:right w:val="single" w:sz="4" w:space="0" w:color="auto"/>
            </w:tcBorders>
          </w:tcPr>
          <w:p w14:paraId="23FF08D8" w14:textId="75C51C5E" w:rsidR="00EB1207" w:rsidRPr="00F33C58" w:rsidRDefault="000572ED"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Структура нового</w:t>
            </w:r>
            <w:r w:rsidR="00EB1207" w:rsidRPr="00F33C58">
              <w:rPr>
                <w:rFonts w:ascii="Times New Roman" w:hAnsi="Times New Roman" w:cs="Times New Roman"/>
                <w:sz w:val="24"/>
                <w:szCs w:val="24"/>
              </w:rPr>
              <w:t xml:space="preserve"> жилищного строительства по этажности: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0A03149F"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тыс. кв.м общей площади, % к общему объему нового строительства</w:t>
            </w:r>
          </w:p>
        </w:tc>
        <w:tc>
          <w:tcPr>
            <w:tcW w:w="1559" w:type="dxa"/>
            <w:tcBorders>
              <w:top w:val="single" w:sz="4" w:space="0" w:color="auto"/>
              <w:left w:val="single" w:sz="4" w:space="0" w:color="auto"/>
              <w:bottom w:val="nil"/>
              <w:right w:val="single" w:sz="4" w:space="0" w:color="auto"/>
            </w:tcBorders>
            <w:vAlign w:val="center"/>
          </w:tcPr>
          <w:p w14:paraId="333ADC8C" w14:textId="77777777" w:rsidR="00EB1207" w:rsidRPr="00F33C58" w:rsidRDefault="00EB1207" w:rsidP="00F33C58">
            <w:pPr>
              <w:spacing w:after="0" w:line="240" w:lineRule="auto"/>
              <w:jc w:val="center"/>
              <w:rPr>
                <w:rFonts w:ascii="Times New Roman" w:hAnsi="Times New Roman" w:cs="Times New Roman"/>
                <w:sz w:val="24"/>
                <w:szCs w:val="24"/>
              </w:rPr>
            </w:pPr>
          </w:p>
        </w:tc>
        <w:tc>
          <w:tcPr>
            <w:tcW w:w="1843" w:type="dxa"/>
            <w:tcBorders>
              <w:top w:val="single" w:sz="4" w:space="0" w:color="auto"/>
              <w:left w:val="single" w:sz="4" w:space="0" w:color="auto"/>
              <w:bottom w:val="nil"/>
              <w:right w:val="single" w:sz="4" w:space="0" w:color="auto"/>
            </w:tcBorders>
            <w:vAlign w:val="center"/>
          </w:tcPr>
          <w:p w14:paraId="742BB6F4" w14:textId="77777777" w:rsidR="00EB1207" w:rsidRPr="00F33C58" w:rsidRDefault="00EB1207" w:rsidP="00F33C58">
            <w:pPr>
              <w:spacing w:after="0" w:line="240" w:lineRule="auto"/>
              <w:jc w:val="center"/>
              <w:rPr>
                <w:rFonts w:ascii="Times New Roman" w:hAnsi="Times New Roman" w:cs="Times New Roman"/>
                <w:sz w:val="24"/>
                <w:szCs w:val="24"/>
              </w:rPr>
            </w:pPr>
          </w:p>
        </w:tc>
      </w:tr>
      <w:tr w:rsidR="00EB1207" w:rsidRPr="00F33C58" w14:paraId="511FB5A5" w14:textId="77777777" w:rsidTr="00EB1207">
        <w:trPr>
          <w:trHeight w:val="421"/>
        </w:trPr>
        <w:tc>
          <w:tcPr>
            <w:tcW w:w="4785" w:type="dxa"/>
            <w:tcBorders>
              <w:top w:val="nil"/>
              <w:left w:val="single" w:sz="4" w:space="0" w:color="auto"/>
              <w:bottom w:val="nil"/>
              <w:right w:val="single" w:sz="4" w:space="0" w:color="auto"/>
            </w:tcBorders>
            <w:vAlign w:val="center"/>
          </w:tcPr>
          <w:p w14:paraId="1E3E3AA2" w14:textId="77777777" w:rsidR="00EB1207" w:rsidRPr="00F33C58" w:rsidRDefault="00EB1207"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xml:space="preserve">- многоэтажная застройка </w:t>
            </w:r>
          </w:p>
        </w:tc>
        <w:tc>
          <w:tcPr>
            <w:tcW w:w="1843" w:type="dxa"/>
            <w:vMerge/>
            <w:tcBorders>
              <w:top w:val="single" w:sz="4" w:space="0" w:color="auto"/>
              <w:left w:val="single" w:sz="4" w:space="0" w:color="auto"/>
              <w:bottom w:val="single" w:sz="4" w:space="0" w:color="auto"/>
              <w:right w:val="single" w:sz="4" w:space="0" w:color="auto"/>
            </w:tcBorders>
            <w:vAlign w:val="center"/>
          </w:tcPr>
          <w:p w14:paraId="545C1CBC" w14:textId="77777777" w:rsidR="00EB1207" w:rsidRPr="00F33C58" w:rsidRDefault="00EB1207" w:rsidP="00F33C58">
            <w:pPr>
              <w:spacing w:after="0" w:line="240" w:lineRule="auto"/>
              <w:rPr>
                <w:rFonts w:ascii="Times New Roman" w:hAnsi="Times New Roman" w:cs="Times New Roman"/>
                <w:sz w:val="24"/>
                <w:szCs w:val="24"/>
              </w:rPr>
            </w:pPr>
          </w:p>
        </w:tc>
        <w:tc>
          <w:tcPr>
            <w:tcW w:w="1559" w:type="dxa"/>
            <w:tcBorders>
              <w:top w:val="nil"/>
              <w:left w:val="single" w:sz="4" w:space="0" w:color="auto"/>
              <w:bottom w:val="nil"/>
              <w:right w:val="single" w:sz="4" w:space="0" w:color="auto"/>
            </w:tcBorders>
            <w:vAlign w:val="center"/>
          </w:tcPr>
          <w:p w14:paraId="6CC747DD" w14:textId="77777777" w:rsidR="00EB1207" w:rsidRPr="00F33C58" w:rsidRDefault="00EB1207" w:rsidP="00F33C58">
            <w:pPr>
              <w:spacing w:after="0" w:line="240" w:lineRule="auto"/>
              <w:jc w:val="center"/>
              <w:rPr>
                <w:rFonts w:ascii="Times New Roman" w:hAnsi="Times New Roman" w:cs="Times New Roman"/>
                <w:sz w:val="24"/>
                <w:szCs w:val="24"/>
              </w:rPr>
            </w:pPr>
          </w:p>
        </w:tc>
        <w:tc>
          <w:tcPr>
            <w:tcW w:w="1843" w:type="dxa"/>
            <w:tcBorders>
              <w:top w:val="nil"/>
              <w:left w:val="single" w:sz="4" w:space="0" w:color="auto"/>
              <w:bottom w:val="nil"/>
              <w:right w:val="single" w:sz="4" w:space="0" w:color="auto"/>
            </w:tcBorders>
            <w:vAlign w:val="center"/>
          </w:tcPr>
          <w:p w14:paraId="341CD4E2"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r>
      <w:tr w:rsidR="00EB1207" w:rsidRPr="00F33C58" w14:paraId="7301FAF9" w14:textId="77777777" w:rsidTr="00EB1207">
        <w:trPr>
          <w:trHeight w:val="421"/>
        </w:trPr>
        <w:tc>
          <w:tcPr>
            <w:tcW w:w="4785" w:type="dxa"/>
            <w:tcBorders>
              <w:top w:val="nil"/>
              <w:left w:val="single" w:sz="4" w:space="0" w:color="auto"/>
              <w:bottom w:val="nil"/>
              <w:right w:val="single" w:sz="4" w:space="0" w:color="auto"/>
            </w:tcBorders>
            <w:vAlign w:val="center"/>
          </w:tcPr>
          <w:p w14:paraId="48886916" w14:textId="77777777" w:rsidR="00EB1207" w:rsidRPr="00F33C58" w:rsidRDefault="00EB1207"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средне-этажная застройка (4-5эт.)</w:t>
            </w:r>
          </w:p>
        </w:tc>
        <w:tc>
          <w:tcPr>
            <w:tcW w:w="1843" w:type="dxa"/>
            <w:vMerge/>
            <w:tcBorders>
              <w:top w:val="single" w:sz="4" w:space="0" w:color="auto"/>
              <w:left w:val="single" w:sz="4" w:space="0" w:color="auto"/>
              <w:bottom w:val="single" w:sz="4" w:space="0" w:color="auto"/>
              <w:right w:val="single" w:sz="4" w:space="0" w:color="auto"/>
            </w:tcBorders>
            <w:vAlign w:val="center"/>
          </w:tcPr>
          <w:p w14:paraId="34344B48" w14:textId="77777777" w:rsidR="00EB1207" w:rsidRPr="00F33C58" w:rsidRDefault="00EB1207" w:rsidP="00F33C58">
            <w:pPr>
              <w:spacing w:after="0" w:line="240" w:lineRule="auto"/>
              <w:rPr>
                <w:rFonts w:ascii="Times New Roman" w:hAnsi="Times New Roman" w:cs="Times New Roman"/>
                <w:sz w:val="24"/>
                <w:szCs w:val="24"/>
              </w:rPr>
            </w:pPr>
          </w:p>
        </w:tc>
        <w:tc>
          <w:tcPr>
            <w:tcW w:w="1559" w:type="dxa"/>
            <w:tcBorders>
              <w:top w:val="nil"/>
              <w:left w:val="single" w:sz="4" w:space="0" w:color="auto"/>
              <w:bottom w:val="nil"/>
              <w:right w:val="single" w:sz="4" w:space="0" w:color="auto"/>
            </w:tcBorders>
            <w:vAlign w:val="center"/>
          </w:tcPr>
          <w:p w14:paraId="5538DE46" w14:textId="77777777" w:rsidR="00EB1207" w:rsidRPr="00F33C58" w:rsidRDefault="00EB1207" w:rsidP="00F33C58">
            <w:pPr>
              <w:spacing w:after="0" w:line="240" w:lineRule="auto"/>
              <w:jc w:val="center"/>
              <w:rPr>
                <w:rFonts w:ascii="Times New Roman" w:hAnsi="Times New Roman" w:cs="Times New Roman"/>
                <w:sz w:val="24"/>
                <w:szCs w:val="24"/>
              </w:rPr>
            </w:pPr>
          </w:p>
        </w:tc>
        <w:tc>
          <w:tcPr>
            <w:tcW w:w="1843" w:type="dxa"/>
            <w:tcBorders>
              <w:top w:val="nil"/>
              <w:left w:val="single" w:sz="4" w:space="0" w:color="auto"/>
              <w:bottom w:val="nil"/>
              <w:right w:val="single" w:sz="4" w:space="0" w:color="auto"/>
            </w:tcBorders>
            <w:vAlign w:val="center"/>
          </w:tcPr>
          <w:p w14:paraId="01B40A76"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r>
      <w:tr w:rsidR="00EB1207" w:rsidRPr="00F33C58" w14:paraId="37D01D6B" w14:textId="77777777" w:rsidTr="00EB1207">
        <w:trPr>
          <w:trHeight w:val="421"/>
        </w:trPr>
        <w:tc>
          <w:tcPr>
            <w:tcW w:w="4785" w:type="dxa"/>
            <w:tcBorders>
              <w:top w:val="nil"/>
              <w:left w:val="single" w:sz="4" w:space="0" w:color="auto"/>
              <w:bottom w:val="nil"/>
              <w:right w:val="single" w:sz="4" w:space="0" w:color="auto"/>
            </w:tcBorders>
            <w:vAlign w:val="center"/>
          </w:tcPr>
          <w:p w14:paraId="2E0625CF" w14:textId="77777777" w:rsidR="00EB1207" w:rsidRPr="00F33C58" w:rsidRDefault="00EB1207"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секционная 2-3 этажная застройка</w:t>
            </w:r>
          </w:p>
        </w:tc>
        <w:tc>
          <w:tcPr>
            <w:tcW w:w="1843" w:type="dxa"/>
            <w:vMerge/>
            <w:tcBorders>
              <w:top w:val="single" w:sz="4" w:space="0" w:color="auto"/>
              <w:left w:val="single" w:sz="4" w:space="0" w:color="auto"/>
              <w:bottom w:val="single" w:sz="4" w:space="0" w:color="auto"/>
              <w:right w:val="single" w:sz="4" w:space="0" w:color="auto"/>
            </w:tcBorders>
            <w:vAlign w:val="center"/>
          </w:tcPr>
          <w:p w14:paraId="3CE550A3" w14:textId="77777777" w:rsidR="00EB1207" w:rsidRPr="00F33C58" w:rsidRDefault="00EB1207" w:rsidP="00F33C58">
            <w:pPr>
              <w:spacing w:after="0" w:line="240" w:lineRule="auto"/>
              <w:rPr>
                <w:rFonts w:ascii="Times New Roman" w:hAnsi="Times New Roman" w:cs="Times New Roman"/>
                <w:sz w:val="24"/>
                <w:szCs w:val="24"/>
              </w:rPr>
            </w:pPr>
          </w:p>
        </w:tc>
        <w:tc>
          <w:tcPr>
            <w:tcW w:w="1559" w:type="dxa"/>
            <w:tcBorders>
              <w:top w:val="nil"/>
              <w:left w:val="single" w:sz="4" w:space="0" w:color="auto"/>
              <w:bottom w:val="nil"/>
              <w:right w:val="single" w:sz="4" w:space="0" w:color="auto"/>
            </w:tcBorders>
            <w:vAlign w:val="center"/>
          </w:tcPr>
          <w:p w14:paraId="44536045" w14:textId="77777777" w:rsidR="00EB1207" w:rsidRPr="00F33C58" w:rsidRDefault="00EB1207" w:rsidP="00F33C58">
            <w:pPr>
              <w:spacing w:after="0" w:line="240" w:lineRule="auto"/>
              <w:jc w:val="center"/>
              <w:rPr>
                <w:rFonts w:ascii="Times New Roman" w:hAnsi="Times New Roman" w:cs="Times New Roman"/>
                <w:sz w:val="24"/>
                <w:szCs w:val="24"/>
              </w:rPr>
            </w:pPr>
          </w:p>
        </w:tc>
        <w:tc>
          <w:tcPr>
            <w:tcW w:w="1843" w:type="dxa"/>
            <w:tcBorders>
              <w:top w:val="nil"/>
              <w:left w:val="single" w:sz="4" w:space="0" w:color="auto"/>
              <w:bottom w:val="nil"/>
              <w:right w:val="single" w:sz="4" w:space="0" w:color="auto"/>
            </w:tcBorders>
            <w:vAlign w:val="center"/>
          </w:tcPr>
          <w:p w14:paraId="4DA115DA"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57,4/30,2</w:t>
            </w:r>
          </w:p>
        </w:tc>
      </w:tr>
      <w:tr w:rsidR="00EB1207" w:rsidRPr="00F33C58" w14:paraId="022BB91A" w14:textId="77777777" w:rsidTr="00EB1207">
        <w:trPr>
          <w:trHeight w:val="586"/>
        </w:trPr>
        <w:tc>
          <w:tcPr>
            <w:tcW w:w="4785" w:type="dxa"/>
            <w:tcBorders>
              <w:top w:val="nil"/>
              <w:left w:val="single" w:sz="4" w:space="0" w:color="auto"/>
              <w:bottom w:val="nil"/>
              <w:right w:val="single" w:sz="4" w:space="0" w:color="auto"/>
            </w:tcBorders>
            <w:vAlign w:val="center"/>
          </w:tcPr>
          <w:p w14:paraId="460567D0" w14:textId="77777777" w:rsidR="00EB1207" w:rsidRPr="00F33C58" w:rsidRDefault="00EB1207"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индивидуальные жилые дома с приусадебными земельными участками</w:t>
            </w:r>
          </w:p>
        </w:tc>
        <w:tc>
          <w:tcPr>
            <w:tcW w:w="1843" w:type="dxa"/>
            <w:vMerge/>
            <w:tcBorders>
              <w:top w:val="single" w:sz="4" w:space="0" w:color="auto"/>
              <w:left w:val="single" w:sz="4" w:space="0" w:color="auto"/>
              <w:bottom w:val="single" w:sz="4" w:space="0" w:color="auto"/>
              <w:right w:val="single" w:sz="4" w:space="0" w:color="auto"/>
            </w:tcBorders>
            <w:vAlign w:val="center"/>
          </w:tcPr>
          <w:p w14:paraId="586C7D83" w14:textId="77777777" w:rsidR="00EB1207" w:rsidRPr="00F33C58" w:rsidRDefault="00EB1207" w:rsidP="00F33C58">
            <w:pPr>
              <w:spacing w:after="0" w:line="240" w:lineRule="auto"/>
              <w:rPr>
                <w:rFonts w:ascii="Times New Roman" w:hAnsi="Times New Roman" w:cs="Times New Roman"/>
                <w:sz w:val="24"/>
                <w:szCs w:val="24"/>
              </w:rPr>
            </w:pPr>
          </w:p>
        </w:tc>
        <w:tc>
          <w:tcPr>
            <w:tcW w:w="1559" w:type="dxa"/>
            <w:tcBorders>
              <w:top w:val="nil"/>
              <w:left w:val="single" w:sz="4" w:space="0" w:color="auto"/>
              <w:bottom w:val="nil"/>
              <w:right w:val="single" w:sz="4" w:space="0" w:color="auto"/>
            </w:tcBorders>
            <w:vAlign w:val="center"/>
          </w:tcPr>
          <w:p w14:paraId="5517FA75" w14:textId="77777777" w:rsidR="00EB1207" w:rsidRPr="00F33C58" w:rsidRDefault="00EB1207" w:rsidP="00F33C58">
            <w:pPr>
              <w:spacing w:after="0" w:line="240" w:lineRule="auto"/>
              <w:jc w:val="center"/>
              <w:rPr>
                <w:rFonts w:ascii="Times New Roman" w:hAnsi="Times New Roman" w:cs="Times New Roman"/>
                <w:sz w:val="24"/>
                <w:szCs w:val="24"/>
              </w:rPr>
            </w:pPr>
          </w:p>
        </w:tc>
        <w:tc>
          <w:tcPr>
            <w:tcW w:w="1843" w:type="dxa"/>
            <w:tcBorders>
              <w:top w:val="nil"/>
              <w:left w:val="single" w:sz="4" w:space="0" w:color="auto"/>
              <w:bottom w:val="nil"/>
              <w:right w:val="single" w:sz="4" w:space="0" w:color="auto"/>
            </w:tcBorders>
            <w:vAlign w:val="center"/>
          </w:tcPr>
          <w:p w14:paraId="13F03B9D"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132,7/69,8</w:t>
            </w:r>
          </w:p>
        </w:tc>
      </w:tr>
      <w:tr w:rsidR="00EB1207" w:rsidRPr="00F33C58" w14:paraId="7BD57040" w14:textId="77777777" w:rsidTr="00EB1207">
        <w:tc>
          <w:tcPr>
            <w:tcW w:w="4785" w:type="dxa"/>
            <w:tcBorders>
              <w:top w:val="single" w:sz="4" w:space="0" w:color="auto"/>
              <w:left w:val="single" w:sz="4" w:space="0" w:color="auto"/>
              <w:bottom w:val="single" w:sz="4" w:space="0" w:color="auto"/>
              <w:right w:val="single" w:sz="4" w:space="0" w:color="auto"/>
            </w:tcBorders>
            <w:vAlign w:val="center"/>
          </w:tcPr>
          <w:p w14:paraId="6268BD5C" w14:textId="77777777" w:rsidR="00EB1207" w:rsidRPr="00F33C58" w:rsidRDefault="00EB1207"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Обеспеченность жилищного фонда</w:t>
            </w:r>
          </w:p>
        </w:tc>
        <w:tc>
          <w:tcPr>
            <w:tcW w:w="1843" w:type="dxa"/>
            <w:vMerge w:val="restart"/>
            <w:tcBorders>
              <w:top w:val="single" w:sz="4" w:space="0" w:color="auto"/>
              <w:left w:val="single" w:sz="4" w:space="0" w:color="auto"/>
              <w:right w:val="single" w:sz="4" w:space="0" w:color="auto"/>
            </w:tcBorders>
            <w:vAlign w:val="center"/>
          </w:tcPr>
          <w:p w14:paraId="673564FD"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 от общего жилищного фонда</w:t>
            </w:r>
          </w:p>
        </w:tc>
        <w:tc>
          <w:tcPr>
            <w:tcW w:w="1559" w:type="dxa"/>
            <w:tcBorders>
              <w:top w:val="single" w:sz="4" w:space="0" w:color="auto"/>
              <w:left w:val="single" w:sz="4" w:space="0" w:color="auto"/>
              <w:bottom w:val="single" w:sz="4" w:space="0" w:color="auto"/>
              <w:right w:val="single" w:sz="4" w:space="0" w:color="auto"/>
            </w:tcBorders>
            <w:vAlign w:val="center"/>
          </w:tcPr>
          <w:p w14:paraId="06702457" w14:textId="77777777" w:rsidR="00EB1207" w:rsidRPr="00F33C58" w:rsidRDefault="00EB1207" w:rsidP="00F33C58">
            <w:pPr>
              <w:spacing w:after="0" w:line="240" w:lineRule="auto"/>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172EDCB3" w14:textId="77777777" w:rsidR="00EB1207" w:rsidRPr="00F33C58" w:rsidRDefault="00EB1207" w:rsidP="00F33C58">
            <w:pPr>
              <w:spacing w:after="0" w:line="240" w:lineRule="auto"/>
              <w:jc w:val="center"/>
              <w:rPr>
                <w:rFonts w:ascii="Times New Roman" w:hAnsi="Times New Roman" w:cs="Times New Roman"/>
                <w:b/>
                <w:bCs/>
                <w:sz w:val="24"/>
                <w:szCs w:val="24"/>
              </w:rPr>
            </w:pPr>
          </w:p>
        </w:tc>
      </w:tr>
      <w:tr w:rsidR="00EB1207" w:rsidRPr="00F33C58" w14:paraId="5ABFDB3C" w14:textId="77777777" w:rsidTr="00EB1207">
        <w:tc>
          <w:tcPr>
            <w:tcW w:w="4785" w:type="dxa"/>
            <w:tcBorders>
              <w:top w:val="single" w:sz="4" w:space="0" w:color="auto"/>
              <w:left w:val="single" w:sz="4" w:space="0" w:color="auto"/>
              <w:right w:val="single" w:sz="4" w:space="0" w:color="auto"/>
            </w:tcBorders>
          </w:tcPr>
          <w:p w14:paraId="4640546A" w14:textId="77777777" w:rsidR="00EB1207" w:rsidRPr="00F33C58" w:rsidRDefault="00EB1207"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водопроводом</w:t>
            </w:r>
          </w:p>
        </w:tc>
        <w:tc>
          <w:tcPr>
            <w:tcW w:w="1843" w:type="dxa"/>
            <w:vMerge/>
            <w:tcBorders>
              <w:left w:val="single" w:sz="4" w:space="0" w:color="auto"/>
              <w:right w:val="single" w:sz="4" w:space="0" w:color="auto"/>
            </w:tcBorders>
            <w:vAlign w:val="center"/>
          </w:tcPr>
          <w:p w14:paraId="2CF34871" w14:textId="77777777" w:rsidR="00EB1207" w:rsidRPr="00F33C58" w:rsidRDefault="00EB1207" w:rsidP="00F33C58">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tcPr>
          <w:p w14:paraId="0C2EDA0A"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24,5</w:t>
            </w:r>
          </w:p>
        </w:tc>
        <w:tc>
          <w:tcPr>
            <w:tcW w:w="1843" w:type="dxa"/>
            <w:tcBorders>
              <w:top w:val="single" w:sz="4" w:space="0" w:color="auto"/>
              <w:left w:val="single" w:sz="4" w:space="0" w:color="auto"/>
              <w:right w:val="single" w:sz="4" w:space="0" w:color="auto"/>
            </w:tcBorders>
            <w:vAlign w:val="center"/>
          </w:tcPr>
          <w:p w14:paraId="7C6F73F1"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100</w:t>
            </w:r>
          </w:p>
        </w:tc>
      </w:tr>
      <w:tr w:rsidR="00EB1207" w:rsidRPr="00F33C58" w14:paraId="5E762682" w14:textId="77777777" w:rsidTr="00EB1207">
        <w:tc>
          <w:tcPr>
            <w:tcW w:w="4785" w:type="dxa"/>
            <w:tcBorders>
              <w:left w:val="single" w:sz="4" w:space="0" w:color="auto"/>
              <w:right w:val="single" w:sz="4" w:space="0" w:color="auto"/>
            </w:tcBorders>
          </w:tcPr>
          <w:p w14:paraId="0D4A8237" w14:textId="77777777" w:rsidR="00EB1207" w:rsidRPr="00F33C58" w:rsidRDefault="00EB1207"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канализацией</w:t>
            </w:r>
          </w:p>
        </w:tc>
        <w:tc>
          <w:tcPr>
            <w:tcW w:w="1843" w:type="dxa"/>
            <w:vMerge/>
            <w:tcBorders>
              <w:left w:val="single" w:sz="4" w:space="0" w:color="auto"/>
              <w:right w:val="single" w:sz="4" w:space="0" w:color="auto"/>
            </w:tcBorders>
            <w:vAlign w:val="center"/>
          </w:tcPr>
          <w:p w14:paraId="7E721D4B" w14:textId="77777777" w:rsidR="00EB1207" w:rsidRPr="00F33C58" w:rsidRDefault="00EB1207" w:rsidP="00F33C58">
            <w:pPr>
              <w:spacing w:after="0" w:line="240" w:lineRule="auto"/>
              <w:rPr>
                <w:rFonts w:ascii="Times New Roman" w:hAnsi="Times New Roman" w:cs="Times New Roman"/>
                <w:sz w:val="24"/>
                <w:szCs w:val="24"/>
              </w:rPr>
            </w:pPr>
          </w:p>
        </w:tc>
        <w:tc>
          <w:tcPr>
            <w:tcW w:w="1559" w:type="dxa"/>
            <w:tcBorders>
              <w:left w:val="single" w:sz="4" w:space="0" w:color="auto"/>
              <w:right w:val="single" w:sz="4" w:space="0" w:color="auto"/>
            </w:tcBorders>
            <w:vAlign w:val="center"/>
          </w:tcPr>
          <w:p w14:paraId="7ADAB19D"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24,5</w:t>
            </w:r>
          </w:p>
        </w:tc>
        <w:tc>
          <w:tcPr>
            <w:tcW w:w="1843" w:type="dxa"/>
            <w:tcBorders>
              <w:left w:val="single" w:sz="4" w:space="0" w:color="auto"/>
              <w:right w:val="single" w:sz="4" w:space="0" w:color="auto"/>
            </w:tcBorders>
            <w:vAlign w:val="center"/>
          </w:tcPr>
          <w:p w14:paraId="32DCDF7A"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100</w:t>
            </w:r>
          </w:p>
        </w:tc>
      </w:tr>
      <w:tr w:rsidR="00EB1207" w:rsidRPr="00F33C58" w14:paraId="445BA1A2" w14:textId="77777777" w:rsidTr="00EB1207">
        <w:tc>
          <w:tcPr>
            <w:tcW w:w="4785" w:type="dxa"/>
            <w:tcBorders>
              <w:left w:val="single" w:sz="4" w:space="0" w:color="auto"/>
              <w:right w:val="single" w:sz="4" w:space="0" w:color="auto"/>
            </w:tcBorders>
          </w:tcPr>
          <w:p w14:paraId="75B0253C" w14:textId="77777777" w:rsidR="00EB1207" w:rsidRPr="00F33C58" w:rsidRDefault="00EB1207"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централизованным теплом</w:t>
            </w:r>
          </w:p>
        </w:tc>
        <w:tc>
          <w:tcPr>
            <w:tcW w:w="1843" w:type="dxa"/>
            <w:vMerge/>
            <w:tcBorders>
              <w:left w:val="single" w:sz="4" w:space="0" w:color="auto"/>
              <w:right w:val="single" w:sz="4" w:space="0" w:color="auto"/>
            </w:tcBorders>
            <w:vAlign w:val="center"/>
          </w:tcPr>
          <w:p w14:paraId="0191711A" w14:textId="77777777" w:rsidR="00EB1207" w:rsidRPr="00F33C58" w:rsidRDefault="00EB1207" w:rsidP="00F33C58">
            <w:pPr>
              <w:spacing w:after="0" w:line="240" w:lineRule="auto"/>
              <w:rPr>
                <w:rFonts w:ascii="Times New Roman" w:hAnsi="Times New Roman" w:cs="Times New Roman"/>
                <w:sz w:val="24"/>
                <w:szCs w:val="24"/>
              </w:rPr>
            </w:pPr>
          </w:p>
        </w:tc>
        <w:tc>
          <w:tcPr>
            <w:tcW w:w="1559" w:type="dxa"/>
            <w:tcBorders>
              <w:left w:val="single" w:sz="4" w:space="0" w:color="auto"/>
              <w:right w:val="single" w:sz="4" w:space="0" w:color="auto"/>
            </w:tcBorders>
            <w:vAlign w:val="center"/>
          </w:tcPr>
          <w:p w14:paraId="43ACA120"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33,7</w:t>
            </w:r>
          </w:p>
        </w:tc>
        <w:tc>
          <w:tcPr>
            <w:tcW w:w="1843" w:type="dxa"/>
            <w:tcBorders>
              <w:left w:val="single" w:sz="4" w:space="0" w:color="auto"/>
              <w:right w:val="single" w:sz="4" w:space="0" w:color="auto"/>
            </w:tcBorders>
            <w:vAlign w:val="center"/>
          </w:tcPr>
          <w:p w14:paraId="50AE28AF"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r>
      <w:tr w:rsidR="00EB1207" w:rsidRPr="00F33C58" w14:paraId="71805F5F" w14:textId="77777777" w:rsidTr="00EB1207">
        <w:tc>
          <w:tcPr>
            <w:tcW w:w="4785" w:type="dxa"/>
            <w:tcBorders>
              <w:left w:val="single" w:sz="4" w:space="0" w:color="auto"/>
              <w:right w:val="single" w:sz="4" w:space="0" w:color="auto"/>
            </w:tcBorders>
          </w:tcPr>
          <w:p w14:paraId="0A549873" w14:textId="77777777" w:rsidR="00EB1207" w:rsidRPr="00F33C58" w:rsidRDefault="00EB1207"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lastRenderedPageBreak/>
              <w:t>- централизованной горячей водой</w:t>
            </w:r>
          </w:p>
        </w:tc>
        <w:tc>
          <w:tcPr>
            <w:tcW w:w="1843" w:type="dxa"/>
            <w:vMerge/>
            <w:tcBorders>
              <w:left w:val="single" w:sz="4" w:space="0" w:color="auto"/>
              <w:right w:val="single" w:sz="4" w:space="0" w:color="auto"/>
            </w:tcBorders>
            <w:vAlign w:val="center"/>
          </w:tcPr>
          <w:p w14:paraId="6A692A06" w14:textId="77777777" w:rsidR="00EB1207" w:rsidRPr="00F33C58" w:rsidRDefault="00EB1207" w:rsidP="00F33C58">
            <w:pPr>
              <w:spacing w:after="0" w:line="240" w:lineRule="auto"/>
              <w:rPr>
                <w:rFonts w:ascii="Times New Roman" w:hAnsi="Times New Roman" w:cs="Times New Roman"/>
                <w:sz w:val="24"/>
                <w:szCs w:val="24"/>
              </w:rPr>
            </w:pPr>
          </w:p>
        </w:tc>
        <w:tc>
          <w:tcPr>
            <w:tcW w:w="1559" w:type="dxa"/>
            <w:tcBorders>
              <w:left w:val="single" w:sz="4" w:space="0" w:color="auto"/>
              <w:right w:val="single" w:sz="4" w:space="0" w:color="auto"/>
            </w:tcBorders>
            <w:vAlign w:val="center"/>
          </w:tcPr>
          <w:p w14:paraId="5F7E1580"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14,3</w:t>
            </w:r>
          </w:p>
        </w:tc>
        <w:tc>
          <w:tcPr>
            <w:tcW w:w="1843" w:type="dxa"/>
            <w:tcBorders>
              <w:left w:val="single" w:sz="4" w:space="0" w:color="auto"/>
              <w:right w:val="single" w:sz="4" w:space="0" w:color="auto"/>
            </w:tcBorders>
            <w:vAlign w:val="center"/>
          </w:tcPr>
          <w:p w14:paraId="030BA9DE"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r>
      <w:tr w:rsidR="00EB1207" w:rsidRPr="00F33C58" w14:paraId="1522015A" w14:textId="77777777" w:rsidTr="00EB1207">
        <w:tc>
          <w:tcPr>
            <w:tcW w:w="4785" w:type="dxa"/>
            <w:tcBorders>
              <w:left w:val="single" w:sz="4" w:space="0" w:color="auto"/>
              <w:bottom w:val="single" w:sz="4" w:space="0" w:color="auto"/>
              <w:right w:val="single" w:sz="4" w:space="0" w:color="auto"/>
            </w:tcBorders>
          </w:tcPr>
          <w:p w14:paraId="64D7A26B" w14:textId="77777777" w:rsidR="00EB1207" w:rsidRPr="00F33C58" w:rsidRDefault="00EB1207"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газом</w:t>
            </w:r>
          </w:p>
        </w:tc>
        <w:tc>
          <w:tcPr>
            <w:tcW w:w="1843" w:type="dxa"/>
            <w:vMerge/>
            <w:tcBorders>
              <w:left w:val="single" w:sz="4" w:space="0" w:color="auto"/>
              <w:bottom w:val="single" w:sz="4" w:space="0" w:color="auto"/>
              <w:right w:val="single" w:sz="4" w:space="0" w:color="auto"/>
            </w:tcBorders>
            <w:vAlign w:val="center"/>
          </w:tcPr>
          <w:p w14:paraId="3F7ECACC" w14:textId="77777777" w:rsidR="00EB1207" w:rsidRPr="00F33C58" w:rsidRDefault="00EB1207" w:rsidP="00F33C58">
            <w:pPr>
              <w:spacing w:after="0" w:line="240" w:lineRule="auto"/>
              <w:rPr>
                <w:rFonts w:ascii="Times New Roman" w:hAnsi="Times New Roman" w:cs="Times New Roman"/>
                <w:sz w:val="24"/>
                <w:szCs w:val="24"/>
              </w:rPr>
            </w:pPr>
          </w:p>
        </w:tc>
        <w:tc>
          <w:tcPr>
            <w:tcW w:w="1559" w:type="dxa"/>
            <w:tcBorders>
              <w:left w:val="single" w:sz="4" w:space="0" w:color="auto"/>
              <w:bottom w:val="single" w:sz="4" w:space="0" w:color="auto"/>
              <w:right w:val="single" w:sz="4" w:space="0" w:color="auto"/>
            </w:tcBorders>
            <w:vAlign w:val="center"/>
          </w:tcPr>
          <w:p w14:paraId="7E36CB79"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9,5</w:t>
            </w:r>
          </w:p>
        </w:tc>
        <w:tc>
          <w:tcPr>
            <w:tcW w:w="1843" w:type="dxa"/>
            <w:tcBorders>
              <w:left w:val="single" w:sz="4" w:space="0" w:color="auto"/>
              <w:bottom w:val="single" w:sz="4" w:space="0" w:color="auto"/>
              <w:right w:val="single" w:sz="4" w:space="0" w:color="auto"/>
            </w:tcBorders>
            <w:vAlign w:val="center"/>
          </w:tcPr>
          <w:p w14:paraId="1728D938"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100</w:t>
            </w:r>
          </w:p>
        </w:tc>
      </w:tr>
      <w:tr w:rsidR="00EB1207" w:rsidRPr="00F33C58" w14:paraId="1DDE07C9" w14:textId="77777777" w:rsidTr="00EB1207">
        <w:tc>
          <w:tcPr>
            <w:tcW w:w="4785" w:type="dxa"/>
            <w:tcBorders>
              <w:top w:val="single" w:sz="4" w:space="0" w:color="auto"/>
              <w:left w:val="single" w:sz="4" w:space="0" w:color="auto"/>
              <w:bottom w:val="single" w:sz="4" w:space="0" w:color="auto"/>
              <w:right w:val="single" w:sz="4" w:space="0" w:color="auto"/>
            </w:tcBorders>
          </w:tcPr>
          <w:p w14:paraId="549AA286" w14:textId="77777777" w:rsidR="00EB1207" w:rsidRPr="00F33C58" w:rsidRDefault="00EB1207"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Средняя обеспеченность населения общей площадью</w:t>
            </w:r>
          </w:p>
        </w:tc>
        <w:tc>
          <w:tcPr>
            <w:tcW w:w="1843" w:type="dxa"/>
            <w:tcBorders>
              <w:top w:val="single" w:sz="4" w:space="0" w:color="auto"/>
              <w:left w:val="single" w:sz="4" w:space="0" w:color="auto"/>
              <w:bottom w:val="single" w:sz="4" w:space="0" w:color="auto"/>
              <w:right w:val="single" w:sz="4" w:space="0" w:color="auto"/>
            </w:tcBorders>
            <w:vAlign w:val="center"/>
          </w:tcPr>
          <w:p w14:paraId="4B59DDCC"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кв.м / чел.</w:t>
            </w:r>
          </w:p>
        </w:tc>
        <w:tc>
          <w:tcPr>
            <w:tcW w:w="1559" w:type="dxa"/>
            <w:tcBorders>
              <w:top w:val="single" w:sz="4" w:space="0" w:color="auto"/>
              <w:left w:val="single" w:sz="4" w:space="0" w:color="auto"/>
              <w:bottom w:val="single" w:sz="4" w:space="0" w:color="auto"/>
              <w:right w:val="single" w:sz="4" w:space="0" w:color="auto"/>
            </w:tcBorders>
            <w:vAlign w:val="center"/>
          </w:tcPr>
          <w:p w14:paraId="519EC342"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22,8</w:t>
            </w:r>
          </w:p>
        </w:tc>
        <w:tc>
          <w:tcPr>
            <w:tcW w:w="1843" w:type="dxa"/>
            <w:tcBorders>
              <w:top w:val="single" w:sz="4" w:space="0" w:color="auto"/>
              <w:left w:val="single" w:sz="4" w:space="0" w:color="auto"/>
              <w:bottom w:val="single" w:sz="4" w:space="0" w:color="auto"/>
              <w:right w:val="single" w:sz="4" w:space="0" w:color="auto"/>
            </w:tcBorders>
            <w:vAlign w:val="center"/>
          </w:tcPr>
          <w:p w14:paraId="52B5A73F" w14:textId="77777777" w:rsidR="00EB1207" w:rsidRPr="00F33C58" w:rsidRDefault="00EB1207"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29,2</w:t>
            </w:r>
          </w:p>
        </w:tc>
      </w:tr>
    </w:tbl>
    <w:p w14:paraId="160498D2" w14:textId="47D086B5" w:rsidR="00D81D8E" w:rsidRPr="00F33C58" w:rsidRDefault="00D81D8E" w:rsidP="00F33C5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Одним из приоритетных направлений жилищной политики предусмотрена разработка и реализация инвестиционных проектов комплексного освоения территорий в целях массового жилищного строительства как одного из элементов создания условий для роста предложений на рынке жилья.</w:t>
      </w:r>
    </w:p>
    <w:p w14:paraId="7BEC4D63" w14:textId="4799E964" w:rsidR="00D304AD" w:rsidRPr="00F33C58" w:rsidRDefault="00D304AD" w:rsidP="00F33C5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14:paraId="67B29D0B" w14:textId="6B68D3F9" w:rsidR="00D81D8E" w:rsidRPr="00F33C58" w:rsidRDefault="00D81D8E" w:rsidP="00F33C5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Создаются условия для формирования и предоставления земельных участков под объекты жилищно-гражданского строительства (подготовка документов территориального планирования, градостроительного зонирования, документации по планировке территории муниципального образования:</w:t>
      </w:r>
    </w:p>
    <w:p w14:paraId="06E0B856" w14:textId="17EF3C56" w:rsidR="00D81D8E" w:rsidRPr="00F33C58" w:rsidRDefault="00D81D8E" w:rsidP="00F33C5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утвержден генеральный план городского округа Верхотурский (Решение Думы ГО Верхотурский от 26.12.12г. № 90);</w:t>
      </w:r>
    </w:p>
    <w:p w14:paraId="1E2D6E3D" w14:textId="61433660" w:rsidR="00D81D8E" w:rsidRPr="00F33C58" w:rsidRDefault="00D81D8E" w:rsidP="00F33C5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утверждены Правила землепользования и застройки г. Верхотурье (Решение Думы ГО Верхотурский от 07.07.2010г. № 39, с изм. Утвержденными Решением Думы ГО Верхотурский от 27.11.2013г. № 66);</w:t>
      </w:r>
    </w:p>
    <w:p w14:paraId="710327FC" w14:textId="048EF346" w:rsidR="004E378B" w:rsidRPr="00F33C58" w:rsidRDefault="00D81D8E" w:rsidP="00F33C58">
      <w:pPr>
        <w:widowControl w:val="0"/>
        <w:autoSpaceDE w:val="0"/>
        <w:autoSpaceDN w:val="0"/>
        <w:adjustRightInd w:val="0"/>
        <w:spacing w:after="0" w:line="240" w:lineRule="auto"/>
        <w:ind w:firstLine="709"/>
        <w:contextualSpacing/>
        <w:rPr>
          <w:rFonts w:ascii="Times New Roman" w:hAnsi="Times New Roman" w:cs="Times New Roman"/>
          <w:sz w:val="24"/>
          <w:szCs w:val="24"/>
        </w:rPr>
      </w:pPr>
      <w:r w:rsidRPr="00F33C58">
        <w:rPr>
          <w:rFonts w:ascii="Times New Roman" w:eastAsia="Times New Roman" w:hAnsi="Times New Roman" w:cs="Times New Roman"/>
          <w:sz w:val="24"/>
          <w:szCs w:val="24"/>
          <w:lang w:eastAsia="ru-RU"/>
        </w:rPr>
        <w:t>- разработаны три проекта планировки территории ж</w:t>
      </w:r>
      <w:r w:rsidR="00B72FEA" w:rsidRPr="00F33C58">
        <w:rPr>
          <w:rFonts w:ascii="Times New Roman" w:eastAsia="Times New Roman" w:hAnsi="Times New Roman" w:cs="Times New Roman"/>
          <w:sz w:val="24"/>
          <w:szCs w:val="24"/>
          <w:lang w:eastAsia="ru-RU"/>
        </w:rPr>
        <w:t>илых районов:</w:t>
      </w:r>
      <w:r w:rsidRPr="00F33C58">
        <w:rPr>
          <w:rFonts w:ascii="Times New Roman" w:eastAsia="Times New Roman" w:hAnsi="Times New Roman" w:cs="Times New Roman"/>
          <w:sz w:val="24"/>
          <w:szCs w:val="24"/>
          <w:lang w:eastAsia="ru-RU"/>
        </w:rPr>
        <w:t xml:space="preserve"> «Спортивный»</w:t>
      </w:r>
      <w:r w:rsidR="00B72FEA" w:rsidRPr="00F33C58">
        <w:rPr>
          <w:rFonts w:ascii="Times New Roman" w:eastAsia="Times New Roman" w:hAnsi="Times New Roman" w:cs="Times New Roman"/>
          <w:sz w:val="24"/>
          <w:szCs w:val="24"/>
          <w:lang w:eastAsia="ru-RU"/>
        </w:rPr>
        <w:t>, «Химзавод»</w:t>
      </w:r>
      <w:r w:rsidRPr="00F33C58">
        <w:rPr>
          <w:rFonts w:ascii="Times New Roman" w:eastAsia="Times New Roman" w:hAnsi="Times New Roman" w:cs="Times New Roman"/>
          <w:sz w:val="24"/>
          <w:szCs w:val="24"/>
          <w:lang w:eastAsia="ru-RU"/>
        </w:rPr>
        <w:t xml:space="preserve"> г.</w:t>
      </w:r>
      <w:r w:rsidR="00B72FEA" w:rsidRPr="00F33C58">
        <w:rPr>
          <w:rFonts w:ascii="Times New Roman" w:eastAsia="Times New Roman" w:hAnsi="Times New Roman" w:cs="Times New Roman"/>
          <w:sz w:val="24"/>
          <w:szCs w:val="24"/>
          <w:lang w:eastAsia="ru-RU"/>
        </w:rPr>
        <w:t xml:space="preserve"> Верхотурье и</w:t>
      </w:r>
      <w:r w:rsidRPr="00F33C58">
        <w:rPr>
          <w:rFonts w:ascii="Times New Roman" w:eastAsia="Times New Roman" w:hAnsi="Times New Roman" w:cs="Times New Roman"/>
          <w:sz w:val="24"/>
          <w:szCs w:val="24"/>
          <w:lang w:eastAsia="ru-RU"/>
        </w:rPr>
        <w:t xml:space="preserve"> «Новый Восточный» п. Привокзальный</w:t>
      </w:r>
      <w:r w:rsidR="00B72FEA" w:rsidRPr="00F33C58">
        <w:rPr>
          <w:rFonts w:ascii="Times New Roman" w:eastAsia="Times New Roman" w:hAnsi="Times New Roman" w:cs="Times New Roman"/>
          <w:sz w:val="24"/>
          <w:szCs w:val="24"/>
          <w:lang w:eastAsia="ru-RU"/>
        </w:rPr>
        <w:t xml:space="preserve">, </w:t>
      </w:r>
      <w:r w:rsidR="000572ED" w:rsidRPr="00F33C58">
        <w:rPr>
          <w:rFonts w:ascii="Times New Roman" w:eastAsia="Times New Roman" w:hAnsi="Times New Roman" w:cs="Times New Roman"/>
          <w:sz w:val="24"/>
          <w:szCs w:val="24"/>
          <w:lang w:eastAsia="ru-RU"/>
        </w:rPr>
        <w:t>г. Верхотурье</w:t>
      </w:r>
      <w:r w:rsidR="004E378B" w:rsidRPr="00F33C58">
        <w:rPr>
          <w:rFonts w:ascii="Times New Roman" w:eastAsia="Times New Roman" w:hAnsi="Times New Roman" w:cs="Times New Roman"/>
          <w:sz w:val="24"/>
          <w:szCs w:val="24"/>
          <w:lang w:eastAsia="ru-RU"/>
        </w:rPr>
        <w:t>.</w:t>
      </w:r>
      <w:r w:rsidR="004E378B" w:rsidRPr="00F33C58">
        <w:rPr>
          <w:rFonts w:ascii="Times New Roman" w:eastAsia="Times New Roman" w:hAnsi="Times New Roman" w:cs="Times New Roman"/>
          <w:noProof/>
          <w:sz w:val="24"/>
          <w:szCs w:val="24"/>
          <w:lang w:eastAsia="ru-RU"/>
        </w:rPr>
        <w:drawing>
          <wp:inline distT="0" distB="0" distL="0" distR="0" wp14:anchorId="1EE28EC2" wp14:editId="4A31D500">
            <wp:extent cx="6029960" cy="4491990"/>
            <wp:effectExtent l="0" t="0" r="8890"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 Схема планировки территории.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29960" cy="4491990"/>
                    </a:xfrm>
                    <a:prstGeom prst="rect">
                      <a:avLst/>
                    </a:prstGeom>
                  </pic:spPr>
                </pic:pic>
              </a:graphicData>
            </a:graphic>
          </wp:inline>
        </w:drawing>
      </w:r>
    </w:p>
    <w:p w14:paraId="01AE2C0D" w14:textId="5BFE68A0" w:rsidR="00D81D8E" w:rsidRPr="00F33C58" w:rsidRDefault="004E378B" w:rsidP="00F33C58">
      <w:pPr>
        <w:pStyle w:val="affb"/>
        <w:spacing w:after="0" w:line="240" w:lineRule="auto"/>
        <w:jc w:val="both"/>
        <w:rPr>
          <w:rFonts w:ascii="Times New Roman" w:hAnsi="Times New Roman"/>
          <w:bCs w:val="0"/>
          <w:iCs w:val="0"/>
          <w:color w:val="auto"/>
          <w:sz w:val="24"/>
          <w:szCs w:val="24"/>
          <w:lang w:eastAsia="ar-SA"/>
        </w:rPr>
      </w:pPr>
      <w:r w:rsidRPr="00F33C58">
        <w:rPr>
          <w:rFonts w:ascii="Times New Roman" w:hAnsi="Times New Roman"/>
          <w:bCs w:val="0"/>
          <w:iCs w:val="0"/>
          <w:color w:val="auto"/>
          <w:sz w:val="24"/>
          <w:szCs w:val="24"/>
          <w:lang w:eastAsia="ar-SA"/>
        </w:rPr>
        <w:t>Рисунок 1. Схема планировки территории жилого района "Спортивный"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6"/>
        <w:gridCol w:w="1849"/>
        <w:gridCol w:w="1847"/>
      </w:tblGrid>
      <w:tr w:rsidR="00A0504E" w:rsidRPr="00F33C58" w14:paraId="4F1EF758" w14:textId="77777777" w:rsidTr="00A0504E">
        <w:trPr>
          <w:trHeight w:val="409"/>
        </w:trPr>
        <w:tc>
          <w:tcPr>
            <w:tcW w:w="5000" w:type="pct"/>
            <w:gridSpan w:val="3"/>
            <w:tcBorders>
              <w:bottom w:val="single" w:sz="4" w:space="0" w:color="auto"/>
            </w:tcBorders>
          </w:tcPr>
          <w:p w14:paraId="3FCA4DFF" w14:textId="196B009D" w:rsidR="00A0504E" w:rsidRPr="00F33C58" w:rsidRDefault="00A0504E" w:rsidP="00F33C58">
            <w:pPr>
              <w:suppressAutoHyphens/>
              <w:spacing w:after="0" w:line="240" w:lineRule="auto"/>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Таблица: Транспортная инфраструктура жилого района «Спортивный»</w:t>
            </w:r>
          </w:p>
        </w:tc>
      </w:tr>
      <w:tr w:rsidR="00A0504E" w:rsidRPr="00F33C58" w14:paraId="464B7907" w14:textId="77777777" w:rsidTr="00A0504E">
        <w:tc>
          <w:tcPr>
            <w:tcW w:w="3097" w:type="pct"/>
            <w:tcBorders>
              <w:top w:val="single" w:sz="4" w:space="0" w:color="auto"/>
            </w:tcBorders>
          </w:tcPr>
          <w:p w14:paraId="7203C9C0" w14:textId="77777777" w:rsidR="00A0504E" w:rsidRPr="00F33C58" w:rsidRDefault="00A0504E" w:rsidP="00F33C58">
            <w:pPr>
              <w:suppressAutoHyphens/>
              <w:spacing w:after="0" w:line="240" w:lineRule="auto"/>
              <w:rPr>
                <w:rFonts w:ascii="Times New Roman" w:eastAsia="Times New Roman" w:hAnsi="Times New Roman" w:cs="Times New Roman"/>
                <w:b/>
                <w:sz w:val="24"/>
                <w:szCs w:val="24"/>
                <w:lang w:eastAsia="ar-SA"/>
              </w:rPr>
            </w:pPr>
            <w:r w:rsidRPr="00F33C58">
              <w:rPr>
                <w:rFonts w:ascii="Times New Roman" w:eastAsia="Times New Roman" w:hAnsi="Times New Roman" w:cs="Times New Roman"/>
                <w:b/>
                <w:sz w:val="24"/>
                <w:szCs w:val="24"/>
                <w:lang w:eastAsia="ar-SA"/>
              </w:rPr>
              <w:t>Транспортно-дорожная сеть</w:t>
            </w:r>
          </w:p>
        </w:tc>
        <w:tc>
          <w:tcPr>
            <w:tcW w:w="952" w:type="pct"/>
            <w:tcBorders>
              <w:top w:val="single" w:sz="4" w:space="0" w:color="auto"/>
            </w:tcBorders>
            <w:vAlign w:val="center"/>
          </w:tcPr>
          <w:p w14:paraId="165FC257" w14:textId="77777777" w:rsidR="00A0504E" w:rsidRPr="00F33C58" w:rsidRDefault="00A0504E" w:rsidP="00F33C58">
            <w:pPr>
              <w:suppressAutoHyphens/>
              <w:spacing w:after="0" w:line="240" w:lineRule="auto"/>
              <w:ind w:firstLine="720"/>
              <w:jc w:val="center"/>
              <w:rPr>
                <w:rFonts w:ascii="Times New Roman" w:eastAsia="Times New Roman" w:hAnsi="Times New Roman" w:cs="Times New Roman"/>
                <w:sz w:val="24"/>
                <w:szCs w:val="24"/>
                <w:lang w:eastAsia="ar-SA"/>
              </w:rPr>
            </w:pPr>
          </w:p>
        </w:tc>
        <w:tc>
          <w:tcPr>
            <w:tcW w:w="951" w:type="pct"/>
            <w:tcBorders>
              <w:top w:val="single" w:sz="4" w:space="0" w:color="auto"/>
            </w:tcBorders>
            <w:vAlign w:val="center"/>
          </w:tcPr>
          <w:p w14:paraId="72AF332F" w14:textId="77777777" w:rsidR="00A0504E" w:rsidRPr="00F33C58" w:rsidRDefault="00A0504E" w:rsidP="00F33C58">
            <w:pPr>
              <w:suppressAutoHyphens/>
              <w:spacing w:after="0" w:line="240" w:lineRule="auto"/>
              <w:ind w:firstLine="720"/>
              <w:jc w:val="center"/>
              <w:rPr>
                <w:rFonts w:ascii="Times New Roman" w:eastAsia="Times New Roman" w:hAnsi="Times New Roman" w:cs="Times New Roman"/>
                <w:sz w:val="24"/>
                <w:szCs w:val="24"/>
                <w:lang w:eastAsia="ar-SA"/>
              </w:rPr>
            </w:pPr>
          </w:p>
        </w:tc>
      </w:tr>
      <w:tr w:rsidR="00A0504E" w:rsidRPr="00F33C58" w14:paraId="4D1E68B7" w14:textId="77777777" w:rsidTr="00A0504E">
        <w:trPr>
          <w:trHeight w:val="501"/>
        </w:trPr>
        <w:tc>
          <w:tcPr>
            <w:tcW w:w="3097" w:type="pct"/>
            <w:vAlign w:val="center"/>
          </w:tcPr>
          <w:p w14:paraId="586ECB32" w14:textId="77777777" w:rsidR="00A0504E" w:rsidRPr="00F33C58" w:rsidRDefault="00A0504E" w:rsidP="00F33C58">
            <w:pPr>
              <w:suppressAutoHyphens/>
              <w:spacing w:after="0" w:line="240" w:lineRule="auto"/>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Улицы и проезды</w:t>
            </w:r>
          </w:p>
        </w:tc>
        <w:tc>
          <w:tcPr>
            <w:tcW w:w="952" w:type="pct"/>
            <w:vAlign w:val="center"/>
          </w:tcPr>
          <w:p w14:paraId="2D762C36" w14:textId="77777777" w:rsidR="00A0504E" w:rsidRPr="00F33C58" w:rsidRDefault="00A0504E" w:rsidP="00F33C58">
            <w:pPr>
              <w:suppressAutoHyphens/>
              <w:spacing w:after="0" w:line="240" w:lineRule="auto"/>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кв.м</w:t>
            </w:r>
          </w:p>
        </w:tc>
        <w:tc>
          <w:tcPr>
            <w:tcW w:w="951" w:type="pct"/>
            <w:vAlign w:val="center"/>
          </w:tcPr>
          <w:p w14:paraId="298ACE70" w14:textId="77777777" w:rsidR="00A0504E" w:rsidRPr="00F33C58" w:rsidRDefault="00A0504E" w:rsidP="00F33C58">
            <w:pPr>
              <w:suppressAutoHyphens/>
              <w:spacing w:after="0" w:line="240" w:lineRule="auto"/>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8,9</w:t>
            </w:r>
          </w:p>
        </w:tc>
      </w:tr>
      <w:tr w:rsidR="00A0504E" w:rsidRPr="00F33C58" w14:paraId="5E81830E" w14:textId="77777777" w:rsidTr="00A0504E">
        <w:tc>
          <w:tcPr>
            <w:tcW w:w="3097" w:type="pct"/>
          </w:tcPr>
          <w:p w14:paraId="22A42001" w14:textId="77777777" w:rsidR="00A0504E" w:rsidRPr="00F33C58" w:rsidRDefault="00A0504E" w:rsidP="00F33C58">
            <w:pPr>
              <w:suppressAutoHyphens/>
              <w:spacing w:after="0" w:line="240" w:lineRule="auto"/>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Автопарковки</w:t>
            </w:r>
          </w:p>
        </w:tc>
        <w:tc>
          <w:tcPr>
            <w:tcW w:w="952" w:type="pct"/>
            <w:vAlign w:val="center"/>
          </w:tcPr>
          <w:p w14:paraId="0D6C92F2" w14:textId="77777777" w:rsidR="00A0504E" w:rsidRPr="00F33C58" w:rsidRDefault="00A0504E" w:rsidP="00F33C58">
            <w:pPr>
              <w:suppressAutoHyphens/>
              <w:spacing w:after="0" w:line="240" w:lineRule="auto"/>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кв.м</w:t>
            </w:r>
          </w:p>
        </w:tc>
        <w:tc>
          <w:tcPr>
            <w:tcW w:w="951" w:type="pct"/>
            <w:vAlign w:val="center"/>
          </w:tcPr>
          <w:p w14:paraId="194DF375" w14:textId="77777777" w:rsidR="00A0504E" w:rsidRPr="00F33C58" w:rsidRDefault="00A0504E" w:rsidP="00F33C58">
            <w:pPr>
              <w:suppressAutoHyphens/>
              <w:spacing w:after="0" w:line="240" w:lineRule="auto"/>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4,6</w:t>
            </w:r>
          </w:p>
        </w:tc>
      </w:tr>
      <w:tr w:rsidR="00A0504E" w:rsidRPr="00F33C58" w14:paraId="4F4411FC" w14:textId="77777777" w:rsidTr="00A0504E">
        <w:tc>
          <w:tcPr>
            <w:tcW w:w="3097" w:type="pct"/>
          </w:tcPr>
          <w:p w14:paraId="298D88BA" w14:textId="77777777" w:rsidR="00A0504E" w:rsidRPr="00F33C58" w:rsidRDefault="00A0504E" w:rsidP="00F33C58">
            <w:pPr>
              <w:suppressAutoHyphens/>
              <w:spacing w:after="0" w:line="240" w:lineRule="auto"/>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lastRenderedPageBreak/>
              <w:t>Пешеходные тротуары, бульвары</w:t>
            </w:r>
          </w:p>
        </w:tc>
        <w:tc>
          <w:tcPr>
            <w:tcW w:w="952" w:type="pct"/>
            <w:vAlign w:val="center"/>
          </w:tcPr>
          <w:p w14:paraId="35C31CD7" w14:textId="77777777" w:rsidR="00A0504E" w:rsidRPr="00F33C58" w:rsidRDefault="00A0504E" w:rsidP="00F33C58">
            <w:pPr>
              <w:suppressAutoHyphens/>
              <w:spacing w:after="0" w:line="240" w:lineRule="auto"/>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кв.м</w:t>
            </w:r>
          </w:p>
        </w:tc>
        <w:tc>
          <w:tcPr>
            <w:tcW w:w="951" w:type="pct"/>
            <w:vAlign w:val="center"/>
          </w:tcPr>
          <w:p w14:paraId="193632B5" w14:textId="77777777" w:rsidR="00A0504E" w:rsidRPr="00F33C58" w:rsidRDefault="00A0504E" w:rsidP="00F33C58">
            <w:pPr>
              <w:suppressAutoHyphens/>
              <w:spacing w:after="0" w:line="240" w:lineRule="auto"/>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2,5</w:t>
            </w:r>
          </w:p>
        </w:tc>
      </w:tr>
      <w:tr w:rsidR="00A0504E" w:rsidRPr="00F33C58" w14:paraId="2AA1DD95" w14:textId="77777777" w:rsidTr="00A0504E">
        <w:tc>
          <w:tcPr>
            <w:tcW w:w="3097" w:type="pct"/>
          </w:tcPr>
          <w:p w14:paraId="0172CE49" w14:textId="77777777" w:rsidR="00A0504E" w:rsidRPr="00F33C58" w:rsidRDefault="00A0504E" w:rsidP="00F33C58">
            <w:pPr>
              <w:suppressAutoHyphens/>
              <w:spacing w:after="0" w:line="240" w:lineRule="auto"/>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Площади</w:t>
            </w:r>
          </w:p>
        </w:tc>
        <w:tc>
          <w:tcPr>
            <w:tcW w:w="952" w:type="pct"/>
            <w:vAlign w:val="center"/>
          </w:tcPr>
          <w:p w14:paraId="2C6082EA" w14:textId="77777777" w:rsidR="00A0504E" w:rsidRPr="00F33C58" w:rsidRDefault="00A0504E" w:rsidP="00F33C58">
            <w:pPr>
              <w:suppressAutoHyphens/>
              <w:spacing w:after="0" w:line="240" w:lineRule="auto"/>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кв.м</w:t>
            </w:r>
          </w:p>
        </w:tc>
        <w:tc>
          <w:tcPr>
            <w:tcW w:w="951" w:type="pct"/>
            <w:vAlign w:val="center"/>
          </w:tcPr>
          <w:p w14:paraId="0D8B0DEC" w14:textId="77777777" w:rsidR="00A0504E" w:rsidRPr="00F33C58" w:rsidRDefault="00A0504E" w:rsidP="00F33C58">
            <w:pPr>
              <w:suppressAutoHyphens/>
              <w:spacing w:after="0" w:line="240" w:lineRule="auto"/>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0,6</w:t>
            </w:r>
          </w:p>
        </w:tc>
      </w:tr>
      <w:tr w:rsidR="00A0504E" w:rsidRPr="00F33C58" w14:paraId="29EF97AC" w14:textId="77777777" w:rsidTr="00A0504E">
        <w:tc>
          <w:tcPr>
            <w:tcW w:w="3097" w:type="pct"/>
          </w:tcPr>
          <w:p w14:paraId="1EBE59DC" w14:textId="77777777" w:rsidR="00A0504E" w:rsidRPr="00F33C58" w:rsidRDefault="00A0504E" w:rsidP="00F33C58">
            <w:pPr>
              <w:suppressAutoHyphens/>
              <w:spacing w:after="0" w:line="240" w:lineRule="auto"/>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Протяженность линий пассажирского транспорта</w:t>
            </w:r>
          </w:p>
        </w:tc>
        <w:tc>
          <w:tcPr>
            <w:tcW w:w="952" w:type="pct"/>
            <w:vAlign w:val="center"/>
          </w:tcPr>
          <w:p w14:paraId="078A1C03" w14:textId="77777777" w:rsidR="00A0504E" w:rsidRPr="00F33C58" w:rsidRDefault="00A0504E" w:rsidP="00F33C58">
            <w:pPr>
              <w:suppressAutoHyphens/>
              <w:spacing w:after="0" w:line="240" w:lineRule="auto"/>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км</w:t>
            </w:r>
          </w:p>
        </w:tc>
        <w:tc>
          <w:tcPr>
            <w:tcW w:w="951" w:type="pct"/>
            <w:vAlign w:val="center"/>
          </w:tcPr>
          <w:p w14:paraId="58615B12" w14:textId="77777777" w:rsidR="00A0504E" w:rsidRPr="00F33C58" w:rsidRDefault="00A0504E" w:rsidP="00F33C58">
            <w:pPr>
              <w:suppressAutoHyphens/>
              <w:spacing w:after="0" w:line="240" w:lineRule="auto"/>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1,37</w:t>
            </w:r>
          </w:p>
        </w:tc>
      </w:tr>
    </w:tbl>
    <w:p w14:paraId="75F33D40" w14:textId="77777777" w:rsidR="00A0504E" w:rsidRPr="00F33C58" w:rsidRDefault="00A0504E" w:rsidP="00F33C58">
      <w:pPr>
        <w:spacing w:after="0" w:line="240" w:lineRule="auto"/>
        <w:rPr>
          <w:rFonts w:ascii="Times New Roman" w:hAnsi="Times New Roman" w:cs="Times New Roman"/>
          <w:sz w:val="24"/>
          <w:szCs w:val="24"/>
          <w:lang w:eastAsia="ar-SA"/>
        </w:rPr>
      </w:pPr>
    </w:p>
    <w:p w14:paraId="32F8E567" w14:textId="77777777" w:rsidR="004E378B" w:rsidRPr="00F33C58" w:rsidRDefault="004E378B" w:rsidP="00F33C5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F33C58">
        <w:rPr>
          <w:rFonts w:ascii="Times New Roman" w:eastAsia="Times New Roman" w:hAnsi="Times New Roman" w:cs="Times New Roman"/>
          <w:noProof/>
          <w:sz w:val="24"/>
          <w:szCs w:val="24"/>
          <w:lang w:eastAsia="ru-RU"/>
        </w:rPr>
        <w:drawing>
          <wp:inline distT="0" distB="0" distL="0" distR="0" wp14:anchorId="593A90E9" wp14:editId="74C549D2">
            <wp:extent cx="5637767" cy="5915025"/>
            <wp:effectExtent l="0" t="0" r="127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1_Нов Восточный_л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38804" cy="5916113"/>
                    </a:xfrm>
                    <a:prstGeom prst="rect">
                      <a:avLst/>
                    </a:prstGeom>
                  </pic:spPr>
                </pic:pic>
              </a:graphicData>
            </a:graphic>
          </wp:inline>
        </w:drawing>
      </w:r>
    </w:p>
    <w:p w14:paraId="375AD06E" w14:textId="222EA188" w:rsidR="004E378B" w:rsidRPr="00F33C58" w:rsidRDefault="004E378B" w:rsidP="00F33C58">
      <w:pPr>
        <w:pStyle w:val="affb"/>
        <w:spacing w:after="0" w:line="240" w:lineRule="auto"/>
        <w:jc w:val="both"/>
        <w:rPr>
          <w:rFonts w:ascii="Times New Roman" w:hAnsi="Times New Roman"/>
          <w:bCs w:val="0"/>
          <w:iCs w:val="0"/>
          <w:color w:val="auto"/>
          <w:sz w:val="24"/>
          <w:szCs w:val="24"/>
          <w:lang w:eastAsia="ar-SA"/>
        </w:rPr>
      </w:pPr>
      <w:r w:rsidRPr="00F33C58">
        <w:rPr>
          <w:rFonts w:ascii="Times New Roman" w:hAnsi="Times New Roman"/>
          <w:bCs w:val="0"/>
          <w:iCs w:val="0"/>
          <w:color w:val="auto"/>
          <w:sz w:val="24"/>
          <w:szCs w:val="24"/>
          <w:lang w:eastAsia="ar-SA"/>
        </w:rPr>
        <w:t xml:space="preserve">Рисунок </w:t>
      </w:r>
      <w:r w:rsidRPr="00F33C58">
        <w:rPr>
          <w:rFonts w:ascii="Times New Roman" w:hAnsi="Times New Roman"/>
          <w:bCs w:val="0"/>
          <w:iCs w:val="0"/>
          <w:color w:val="auto"/>
          <w:sz w:val="24"/>
          <w:szCs w:val="24"/>
          <w:lang w:eastAsia="ar-SA"/>
        </w:rPr>
        <w:fldChar w:fldCharType="begin"/>
      </w:r>
      <w:r w:rsidRPr="00F33C58">
        <w:rPr>
          <w:rFonts w:ascii="Times New Roman" w:hAnsi="Times New Roman"/>
          <w:bCs w:val="0"/>
          <w:iCs w:val="0"/>
          <w:color w:val="auto"/>
          <w:sz w:val="24"/>
          <w:szCs w:val="24"/>
          <w:lang w:eastAsia="ar-SA"/>
        </w:rPr>
        <w:instrText xml:space="preserve"> SEQ Рисунок \* ARABIC </w:instrText>
      </w:r>
      <w:r w:rsidRPr="00F33C58">
        <w:rPr>
          <w:rFonts w:ascii="Times New Roman" w:hAnsi="Times New Roman"/>
          <w:bCs w:val="0"/>
          <w:iCs w:val="0"/>
          <w:color w:val="auto"/>
          <w:sz w:val="24"/>
          <w:szCs w:val="24"/>
          <w:lang w:eastAsia="ar-SA"/>
        </w:rPr>
        <w:fldChar w:fldCharType="separate"/>
      </w:r>
      <w:r w:rsidR="009D1499" w:rsidRPr="00F33C58">
        <w:rPr>
          <w:rFonts w:ascii="Times New Roman" w:hAnsi="Times New Roman"/>
          <w:bCs w:val="0"/>
          <w:iCs w:val="0"/>
          <w:noProof/>
          <w:color w:val="auto"/>
          <w:sz w:val="24"/>
          <w:szCs w:val="24"/>
          <w:lang w:eastAsia="ar-SA"/>
        </w:rPr>
        <w:t>1</w:t>
      </w:r>
      <w:r w:rsidRPr="00F33C58">
        <w:rPr>
          <w:rFonts w:ascii="Times New Roman" w:hAnsi="Times New Roman"/>
          <w:bCs w:val="0"/>
          <w:iCs w:val="0"/>
          <w:color w:val="auto"/>
          <w:sz w:val="24"/>
          <w:szCs w:val="24"/>
          <w:lang w:eastAsia="ar-SA"/>
        </w:rPr>
        <w:fldChar w:fldCharType="end"/>
      </w:r>
      <w:r w:rsidRPr="00F33C58">
        <w:rPr>
          <w:rFonts w:ascii="Times New Roman" w:hAnsi="Times New Roman"/>
          <w:bCs w:val="0"/>
          <w:iCs w:val="0"/>
          <w:color w:val="auto"/>
          <w:sz w:val="24"/>
          <w:szCs w:val="24"/>
          <w:lang w:eastAsia="ar-SA"/>
        </w:rPr>
        <w:t>. Жилой район «Новый Восточный»</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636"/>
        <w:gridCol w:w="2126"/>
        <w:gridCol w:w="1985"/>
      </w:tblGrid>
      <w:tr w:rsidR="00A0504E" w:rsidRPr="00F33C58" w14:paraId="781A9EF7" w14:textId="77777777" w:rsidTr="00A0504E">
        <w:trPr>
          <w:trHeight w:val="409"/>
        </w:trPr>
        <w:tc>
          <w:tcPr>
            <w:tcW w:w="9215" w:type="dxa"/>
            <w:gridSpan w:val="4"/>
          </w:tcPr>
          <w:p w14:paraId="60D8CC18" w14:textId="115D3D83" w:rsidR="00A0504E" w:rsidRPr="00F33C58" w:rsidRDefault="00A0504E" w:rsidP="00F33C58">
            <w:pPr>
              <w:pStyle w:val="affb"/>
              <w:spacing w:after="0" w:line="240" w:lineRule="auto"/>
              <w:contextualSpacing/>
              <w:jc w:val="both"/>
              <w:rPr>
                <w:rFonts w:ascii="Times New Roman" w:hAnsi="Times New Roman"/>
                <w:b w:val="0"/>
                <w:color w:val="auto"/>
                <w:sz w:val="24"/>
                <w:szCs w:val="24"/>
                <w:lang w:eastAsia="ar-SA"/>
              </w:rPr>
            </w:pPr>
            <w:r w:rsidRPr="00F33C58">
              <w:rPr>
                <w:rFonts w:ascii="Times New Roman" w:hAnsi="Times New Roman"/>
                <w:b w:val="0"/>
                <w:color w:val="auto"/>
                <w:sz w:val="24"/>
                <w:szCs w:val="24"/>
                <w:lang w:eastAsia="ar-SA"/>
              </w:rPr>
              <w:t xml:space="preserve">Таблица: Транспортная инфраструктура </w:t>
            </w:r>
            <w:r w:rsidRPr="00F33C58">
              <w:rPr>
                <w:rFonts w:ascii="Times New Roman" w:hAnsi="Times New Roman"/>
                <w:b w:val="0"/>
                <w:bCs w:val="0"/>
                <w:iCs w:val="0"/>
                <w:color w:val="auto"/>
                <w:sz w:val="24"/>
                <w:szCs w:val="24"/>
                <w:lang w:eastAsia="ar-SA"/>
              </w:rPr>
              <w:t>жилого района «Новый Восточный»</w:t>
            </w:r>
          </w:p>
        </w:tc>
      </w:tr>
      <w:tr w:rsidR="00A0504E" w:rsidRPr="00F33C58" w14:paraId="359C802E" w14:textId="77777777" w:rsidTr="00A0504E">
        <w:trPr>
          <w:trHeight w:val="448"/>
        </w:trPr>
        <w:tc>
          <w:tcPr>
            <w:tcW w:w="3468" w:type="dxa"/>
            <w:vMerge w:val="restart"/>
            <w:vAlign w:val="center"/>
          </w:tcPr>
          <w:p w14:paraId="3051594D" w14:textId="77777777" w:rsidR="00A0504E" w:rsidRPr="00F33C58" w:rsidRDefault="00A0504E" w:rsidP="00F33C58">
            <w:pPr>
              <w:suppressAutoHyphens/>
              <w:spacing w:after="0" w:line="240" w:lineRule="auto"/>
              <w:contextualSpacing/>
              <w:jc w:val="center"/>
              <w:rPr>
                <w:rFonts w:ascii="Times New Roman" w:eastAsia="Times New Roman" w:hAnsi="Times New Roman" w:cs="Times New Roman"/>
                <w:b/>
                <w:sz w:val="24"/>
                <w:szCs w:val="24"/>
                <w:lang w:eastAsia="ar-SA"/>
              </w:rPr>
            </w:pPr>
            <w:r w:rsidRPr="00F33C58">
              <w:rPr>
                <w:rFonts w:ascii="Times New Roman" w:eastAsia="Times New Roman" w:hAnsi="Times New Roman" w:cs="Times New Roman"/>
                <w:b/>
                <w:sz w:val="24"/>
                <w:szCs w:val="24"/>
                <w:lang w:eastAsia="ar-SA"/>
              </w:rPr>
              <w:t>Транспортно-дорожная сеть</w:t>
            </w:r>
          </w:p>
        </w:tc>
        <w:tc>
          <w:tcPr>
            <w:tcW w:w="1636" w:type="dxa"/>
            <w:vMerge w:val="restart"/>
            <w:vAlign w:val="center"/>
          </w:tcPr>
          <w:p w14:paraId="3BDBA448" w14:textId="1448D714" w:rsidR="00A0504E" w:rsidRPr="00F33C58" w:rsidRDefault="00A0504E" w:rsidP="00F33C58">
            <w:pPr>
              <w:suppressAutoHyphens/>
              <w:spacing w:after="0" w:line="240" w:lineRule="auto"/>
              <w:ind w:hanging="31"/>
              <w:contextualSpacing/>
              <w:jc w:val="center"/>
              <w:rPr>
                <w:rFonts w:ascii="Times New Roman" w:eastAsia="Times New Roman" w:hAnsi="Times New Roman" w:cs="Times New Roman"/>
                <w:b/>
                <w:sz w:val="24"/>
                <w:szCs w:val="24"/>
                <w:lang w:eastAsia="ar-SA"/>
              </w:rPr>
            </w:pPr>
            <w:r w:rsidRPr="00F33C58">
              <w:rPr>
                <w:rFonts w:ascii="Times New Roman" w:eastAsia="Times New Roman" w:hAnsi="Times New Roman" w:cs="Times New Roman"/>
                <w:b/>
                <w:sz w:val="24"/>
                <w:szCs w:val="24"/>
                <w:lang w:eastAsia="ar-SA"/>
              </w:rPr>
              <w:t>Ед. измерения</w:t>
            </w:r>
          </w:p>
        </w:tc>
        <w:tc>
          <w:tcPr>
            <w:tcW w:w="4111" w:type="dxa"/>
            <w:gridSpan w:val="2"/>
            <w:vAlign w:val="center"/>
          </w:tcPr>
          <w:p w14:paraId="789CE224" w14:textId="45D4177B" w:rsidR="00A0504E" w:rsidRPr="00F33C58" w:rsidRDefault="00A0504E" w:rsidP="00F33C58">
            <w:pPr>
              <w:suppressAutoHyphens/>
              <w:spacing w:after="0" w:line="240" w:lineRule="auto"/>
              <w:ind w:hanging="31"/>
              <w:contextualSpacing/>
              <w:jc w:val="center"/>
              <w:rPr>
                <w:rFonts w:ascii="Times New Roman" w:eastAsia="Times New Roman" w:hAnsi="Times New Roman" w:cs="Times New Roman"/>
                <w:b/>
                <w:sz w:val="24"/>
                <w:szCs w:val="24"/>
                <w:lang w:eastAsia="ar-SA"/>
              </w:rPr>
            </w:pPr>
            <w:r w:rsidRPr="00F33C58">
              <w:rPr>
                <w:rFonts w:ascii="Times New Roman" w:eastAsia="Times New Roman" w:hAnsi="Times New Roman" w:cs="Times New Roman"/>
                <w:b/>
                <w:sz w:val="24"/>
                <w:szCs w:val="24"/>
                <w:lang w:eastAsia="ar-SA"/>
              </w:rPr>
              <w:t>Показатели</w:t>
            </w:r>
          </w:p>
        </w:tc>
      </w:tr>
      <w:tr w:rsidR="00A0504E" w:rsidRPr="00F33C58" w14:paraId="46CDC0BD" w14:textId="77777777" w:rsidTr="00A0504E">
        <w:trPr>
          <w:trHeight w:val="1147"/>
        </w:trPr>
        <w:tc>
          <w:tcPr>
            <w:tcW w:w="3468" w:type="dxa"/>
            <w:vMerge/>
            <w:vAlign w:val="center"/>
          </w:tcPr>
          <w:p w14:paraId="3FD1CE91" w14:textId="77777777" w:rsidR="00A0504E" w:rsidRPr="00F33C58" w:rsidRDefault="00A0504E" w:rsidP="00F33C58">
            <w:pPr>
              <w:suppressAutoHyphens/>
              <w:spacing w:after="0" w:line="240" w:lineRule="auto"/>
              <w:contextualSpacing/>
              <w:jc w:val="center"/>
              <w:rPr>
                <w:rFonts w:ascii="Times New Roman" w:eastAsia="Times New Roman" w:hAnsi="Times New Roman" w:cs="Times New Roman"/>
                <w:b/>
                <w:sz w:val="24"/>
                <w:szCs w:val="24"/>
                <w:lang w:eastAsia="ar-SA"/>
              </w:rPr>
            </w:pPr>
          </w:p>
        </w:tc>
        <w:tc>
          <w:tcPr>
            <w:tcW w:w="1636" w:type="dxa"/>
            <w:vMerge/>
            <w:vAlign w:val="center"/>
          </w:tcPr>
          <w:p w14:paraId="6EEE73F4" w14:textId="77777777" w:rsidR="00A0504E" w:rsidRPr="00F33C58" w:rsidRDefault="00A0504E" w:rsidP="00F33C58">
            <w:pPr>
              <w:suppressAutoHyphens/>
              <w:spacing w:after="0" w:line="240" w:lineRule="auto"/>
              <w:ind w:hanging="31"/>
              <w:contextualSpacing/>
              <w:jc w:val="center"/>
              <w:rPr>
                <w:rFonts w:ascii="Times New Roman" w:eastAsia="Times New Roman" w:hAnsi="Times New Roman" w:cs="Times New Roman"/>
                <w:b/>
                <w:sz w:val="24"/>
                <w:szCs w:val="24"/>
                <w:lang w:eastAsia="ar-SA"/>
              </w:rPr>
            </w:pPr>
          </w:p>
        </w:tc>
        <w:tc>
          <w:tcPr>
            <w:tcW w:w="2126" w:type="dxa"/>
            <w:vAlign w:val="center"/>
          </w:tcPr>
          <w:p w14:paraId="36C97609" w14:textId="77777777" w:rsidR="00A0504E" w:rsidRPr="00F33C58" w:rsidRDefault="00A0504E" w:rsidP="00F33C58">
            <w:pPr>
              <w:suppressAutoHyphens/>
              <w:spacing w:after="0" w:line="240" w:lineRule="auto"/>
              <w:ind w:hanging="31"/>
              <w:contextualSpacing/>
              <w:jc w:val="center"/>
              <w:rPr>
                <w:rFonts w:ascii="Times New Roman" w:eastAsia="Times New Roman" w:hAnsi="Times New Roman" w:cs="Times New Roman"/>
                <w:b/>
                <w:sz w:val="24"/>
                <w:szCs w:val="24"/>
                <w:lang w:eastAsia="ar-SA"/>
              </w:rPr>
            </w:pPr>
            <w:r w:rsidRPr="00F33C58">
              <w:rPr>
                <w:rFonts w:ascii="Times New Roman" w:eastAsia="Times New Roman" w:hAnsi="Times New Roman" w:cs="Times New Roman"/>
                <w:b/>
                <w:sz w:val="24"/>
                <w:szCs w:val="24"/>
                <w:lang w:eastAsia="ar-SA"/>
              </w:rPr>
              <w:t>1 и 2 этап</w:t>
            </w:r>
          </w:p>
          <w:p w14:paraId="77A0C169" w14:textId="69C20BDD" w:rsidR="00A0504E" w:rsidRPr="00F33C58" w:rsidRDefault="00A0504E" w:rsidP="00F33C58">
            <w:pPr>
              <w:suppressAutoHyphens/>
              <w:spacing w:after="0" w:line="240" w:lineRule="auto"/>
              <w:ind w:hanging="31"/>
              <w:contextualSpacing/>
              <w:jc w:val="center"/>
              <w:rPr>
                <w:rFonts w:ascii="Times New Roman" w:eastAsia="Times New Roman" w:hAnsi="Times New Roman" w:cs="Times New Roman"/>
                <w:b/>
                <w:sz w:val="24"/>
                <w:szCs w:val="24"/>
                <w:lang w:eastAsia="ar-SA"/>
              </w:rPr>
            </w:pPr>
            <w:r w:rsidRPr="00F33C58">
              <w:rPr>
                <w:rFonts w:ascii="Times New Roman" w:eastAsia="Times New Roman" w:hAnsi="Times New Roman" w:cs="Times New Roman"/>
                <w:b/>
                <w:sz w:val="24"/>
                <w:szCs w:val="24"/>
                <w:lang w:eastAsia="ar-SA"/>
              </w:rPr>
              <w:t>(до 2030г.)</w:t>
            </w:r>
          </w:p>
        </w:tc>
        <w:tc>
          <w:tcPr>
            <w:tcW w:w="1985" w:type="dxa"/>
            <w:vAlign w:val="center"/>
          </w:tcPr>
          <w:p w14:paraId="101D3361" w14:textId="77777777" w:rsidR="00A0504E" w:rsidRPr="00F33C58" w:rsidRDefault="00A0504E" w:rsidP="00F33C58">
            <w:pPr>
              <w:suppressAutoHyphens/>
              <w:spacing w:after="0" w:line="240" w:lineRule="auto"/>
              <w:contextualSpacing/>
              <w:jc w:val="center"/>
              <w:rPr>
                <w:rFonts w:ascii="Times New Roman" w:eastAsia="Times New Roman" w:hAnsi="Times New Roman" w:cs="Times New Roman"/>
                <w:b/>
                <w:sz w:val="24"/>
                <w:szCs w:val="24"/>
                <w:lang w:eastAsia="ar-SA"/>
              </w:rPr>
            </w:pPr>
            <w:r w:rsidRPr="00F33C58">
              <w:rPr>
                <w:rFonts w:ascii="Times New Roman" w:eastAsia="Times New Roman" w:hAnsi="Times New Roman" w:cs="Times New Roman"/>
                <w:b/>
                <w:sz w:val="24"/>
                <w:szCs w:val="24"/>
                <w:lang w:eastAsia="ar-SA"/>
              </w:rPr>
              <w:t>3 этап</w:t>
            </w:r>
          </w:p>
          <w:p w14:paraId="4CE34B54" w14:textId="4B48D1CD" w:rsidR="00A0504E" w:rsidRPr="00F33C58" w:rsidRDefault="00A0504E" w:rsidP="00F33C58">
            <w:pPr>
              <w:suppressAutoHyphens/>
              <w:spacing w:after="0" w:line="240" w:lineRule="auto"/>
              <w:ind w:hanging="31"/>
              <w:contextualSpacing/>
              <w:jc w:val="center"/>
              <w:rPr>
                <w:rFonts w:ascii="Times New Roman" w:eastAsia="Times New Roman" w:hAnsi="Times New Roman" w:cs="Times New Roman"/>
                <w:b/>
                <w:sz w:val="24"/>
                <w:szCs w:val="24"/>
                <w:lang w:eastAsia="ar-SA"/>
              </w:rPr>
            </w:pPr>
            <w:r w:rsidRPr="00F33C58">
              <w:rPr>
                <w:rFonts w:ascii="Times New Roman" w:eastAsia="Times New Roman" w:hAnsi="Times New Roman" w:cs="Times New Roman"/>
                <w:b/>
                <w:sz w:val="24"/>
                <w:szCs w:val="24"/>
                <w:lang w:eastAsia="ar-SA"/>
              </w:rPr>
              <w:t>(после 2030г.)</w:t>
            </w:r>
          </w:p>
        </w:tc>
      </w:tr>
      <w:tr w:rsidR="00A0504E" w:rsidRPr="00F33C58" w14:paraId="2312BBE7" w14:textId="77777777" w:rsidTr="00A0504E">
        <w:trPr>
          <w:trHeight w:val="501"/>
        </w:trPr>
        <w:tc>
          <w:tcPr>
            <w:tcW w:w="3468" w:type="dxa"/>
            <w:vAlign w:val="center"/>
          </w:tcPr>
          <w:p w14:paraId="4FEE3D5A" w14:textId="28C2F978" w:rsidR="00A0504E" w:rsidRPr="00F33C58" w:rsidRDefault="00A0504E" w:rsidP="00F33C58">
            <w:pPr>
              <w:suppressAutoHyphens/>
              <w:spacing w:after="0" w:line="240" w:lineRule="auto"/>
              <w:contextualSpacing/>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Улицы и проезды</w:t>
            </w:r>
          </w:p>
        </w:tc>
        <w:tc>
          <w:tcPr>
            <w:tcW w:w="1636" w:type="dxa"/>
            <w:vAlign w:val="center"/>
          </w:tcPr>
          <w:p w14:paraId="01B47AF8" w14:textId="77777777" w:rsidR="00A0504E" w:rsidRPr="00F33C58" w:rsidRDefault="00A0504E" w:rsidP="00F33C58">
            <w:pPr>
              <w:suppressAutoHyphens/>
              <w:spacing w:after="0" w:line="240" w:lineRule="auto"/>
              <w:contextualSpacing/>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кв.м</w:t>
            </w:r>
          </w:p>
        </w:tc>
        <w:tc>
          <w:tcPr>
            <w:tcW w:w="2126" w:type="dxa"/>
            <w:vAlign w:val="center"/>
          </w:tcPr>
          <w:p w14:paraId="03DE2456" w14:textId="77777777" w:rsidR="00A0504E" w:rsidRPr="00F33C58" w:rsidRDefault="00A0504E" w:rsidP="00F33C58">
            <w:pPr>
              <w:suppressAutoHyphens/>
              <w:spacing w:after="0" w:line="240" w:lineRule="auto"/>
              <w:contextualSpacing/>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27540</w:t>
            </w:r>
          </w:p>
        </w:tc>
        <w:tc>
          <w:tcPr>
            <w:tcW w:w="1985" w:type="dxa"/>
            <w:vAlign w:val="center"/>
          </w:tcPr>
          <w:p w14:paraId="7C24991C" w14:textId="77777777" w:rsidR="00A0504E" w:rsidRPr="00F33C58" w:rsidRDefault="00A0504E" w:rsidP="00F33C58">
            <w:pPr>
              <w:suppressAutoHyphens/>
              <w:spacing w:after="0" w:line="240" w:lineRule="auto"/>
              <w:contextualSpacing/>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164110</w:t>
            </w:r>
          </w:p>
        </w:tc>
      </w:tr>
      <w:tr w:rsidR="00A0504E" w:rsidRPr="00F33C58" w14:paraId="0003A1CF" w14:textId="77777777" w:rsidTr="00A0504E">
        <w:tc>
          <w:tcPr>
            <w:tcW w:w="3468" w:type="dxa"/>
          </w:tcPr>
          <w:p w14:paraId="20BF5779" w14:textId="77777777" w:rsidR="00A0504E" w:rsidRPr="00F33C58" w:rsidRDefault="00A0504E" w:rsidP="00F33C58">
            <w:pPr>
              <w:suppressAutoHyphens/>
              <w:spacing w:after="0" w:line="240" w:lineRule="auto"/>
              <w:contextualSpacing/>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Автопарковки</w:t>
            </w:r>
          </w:p>
        </w:tc>
        <w:tc>
          <w:tcPr>
            <w:tcW w:w="1636" w:type="dxa"/>
            <w:vAlign w:val="center"/>
          </w:tcPr>
          <w:p w14:paraId="678B8C87" w14:textId="77777777" w:rsidR="00A0504E" w:rsidRPr="00F33C58" w:rsidRDefault="00A0504E" w:rsidP="00F33C58">
            <w:pPr>
              <w:suppressAutoHyphens/>
              <w:spacing w:after="0" w:line="240" w:lineRule="auto"/>
              <w:contextualSpacing/>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кв.м</w:t>
            </w:r>
          </w:p>
        </w:tc>
        <w:tc>
          <w:tcPr>
            <w:tcW w:w="2126" w:type="dxa"/>
            <w:vAlign w:val="center"/>
          </w:tcPr>
          <w:p w14:paraId="6F9B137F" w14:textId="77777777" w:rsidR="00A0504E" w:rsidRPr="00F33C58" w:rsidRDefault="00A0504E" w:rsidP="00F33C58">
            <w:pPr>
              <w:suppressAutoHyphens/>
              <w:spacing w:after="0" w:line="240" w:lineRule="auto"/>
              <w:contextualSpacing/>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4050</w:t>
            </w:r>
          </w:p>
        </w:tc>
        <w:tc>
          <w:tcPr>
            <w:tcW w:w="1985" w:type="dxa"/>
            <w:vAlign w:val="center"/>
          </w:tcPr>
          <w:p w14:paraId="2B47E407" w14:textId="77777777" w:rsidR="00A0504E" w:rsidRPr="00F33C58" w:rsidRDefault="00A0504E" w:rsidP="00F33C58">
            <w:pPr>
              <w:suppressAutoHyphens/>
              <w:spacing w:after="0" w:line="240" w:lineRule="auto"/>
              <w:contextualSpacing/>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24300</w:t>
            </w:r>
          </w:p>
        </w:tc>
      </w:tr>
      <w:tr w:rsidR="00A0504E" w:rsidRPr="00F33C58" w14:paraId="6506812E" w14:textId="77777777" w:rsidTr="00A0504E">
        <w:tc>
          <w:tcPr>
            <w:tcW w:w="3468" w:type="dxa"/>
          </w:tcPr>
          <w:p w14:paraId="26633DB2" w14:textId="77777777" w:rsidR="00A0504E" w:rsidRPr="00F33C58" w:rsidRDefault="00A0504E" w:rsidP="00F33C58">
            <w:pPr>
              <w:suppressAutoHyphens/>
              <w:spacing w:after="0" w:line="240" w:lineRule="auto"/>
              <w:contextualSpacing/>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Пешеходные тротуары, бульвары</w:t>
            </w:r>
          </w:p>
        </w:tc>
        <w:tc>
          <w:tcPr>
            <w:tcW w:w="1636" w:type="dxa"/>
            <w:vAlign w:val="center"/>
          </w:tcPr>
          <w:p w14:paraId="484291AF" w14:textId="77777777" w:rsidR="00A0504E" w:rsidRPr="00F33C58" w:rsidRDefault="00A0504E" w:rsidP="00F33C58">
            <w:pPr>
              <w:suppressAutoHyphens/>
              <w:spacing w:after="0" w:line="240" w:lineRule="auto"/>
              <w:contextualSpacing/>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кв.м</w:t>
            </w:r>
          </w:p>
        </w:tc>
        <w:tc>
          <w:tcPr>
            <w:tcW w:w="2126" w:type="dxa"/>
            <w:vAlign w:val="center"/>
          </w:tcPr>
          <w:p w14:paraId="3CDBBAD5" w14:textId="77777777" w:rsidR="00A0504E" w:rsidRPr="00F33C58" w:rsidRDefault="00A0504E" w:rsidP="00F33C58">
            <w:pPr>
              <w:suppressAutoHyphens/>
              <w:spacing w:after="0" w:line="240" w:lineRule="auto"/>
              <w:contextualSpacing/>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9980</w:t>
            </w:r>
          </w:p>
        </w:tc>
        <w:tc>
          <w:tcPr>
            <w:tcW w:w="1985" w:type="dxa"/>
            <w:vAlign w:val="center"/>
          </w:tcPr>
          <w:p w14:paraId="549B4DDA" w14:textId="77777777" w:rsidR="00A0504E" w:rsidRPr="00F33C58" w:rsidRDefault="00A0504E" w:rsidP="00F33C58">
            <w:pPr>
              <w:suppressAutoHyphens/>
              <w:spacing w:after="0" w:line="240" w:lineRule="auto"/>
              <w:contextualSpacing/>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59900</w:t>
            </w:r>
          </w:p>
        </w:tc>
      </w:tr>
      <w:tr w:rsidR="00A0504E" w:rsidRPr="00F33C58" w14:paraId="7CD23967" w14:textId="77777777" w:rsidTr="00A0504E">
        <w:tc>
          <w:tcPr>
            <w:tcW w:w="3468" w:type="dxa"/>
          </w:tcPr>
          <w:p w14:paraId="4596AB82" w14:textId="77777777" w:rsidR="00A0504E" w:rsidRPr="00F33C58" w:rsidRDefault="00A0504E" w:rsidP="00F33C58">
            <w:pPr>
              <w:suppressAutoHyphens/>
              <w:spacing w:after="0" w:line="240" w:lineRule="auto"/>
              <w:contextualSpacing/>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Площади</w:t>
            </w:r>
          </w:p>
        </w:tc>
        <w:tc>
          <w:tcPr>
            <w:tcW w:w="1636" w:type="dxa"/>
            <w:vAlign w:val="center"/>
          </w:tcPr>
          <w:p w14:paraId="403E8659" w14:textId="77777777" w:rsidR="00A0504E" w:rsidRPr="00F33C58" w:rsidRDefault="00A0504E" w:rsidP="00F33C58">
            <w:pPr>
              <w:suppressAutoHyphens/>
              <w:spacing w:after="0" w:line="240" w:lineRule="auto"/>
              <w:contextualSpacing/>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кв.м</w:t>
            </w:r>
          </w:p>
        </w:tc>
        <w:tc>
          <w:tcPr>
            <w:tcW w:w="2126" w:type="dxa"/>
            <w:vAlign w:val="center"/>
          </w:tcPr>
          <w:p w14:paraId="39B4E24B" w14:textId="77777777" w:rsidR="00A0504E" w:rsidRPr="00F33C58" w:rsidRDefault="00A0504E" w:rsidP="00F33C58">
            <w:pPr>
              <w:suppressAutoHyphens/>
              <w:spacing w:after="0" w:line="240" w:lineRule="auto"/>
              <w:contextualSpacing/>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5100</w:t>
            </w:r>
          </w:p>
        </w:tc>
        <w:tc>
          <w:tcPr>
            <w:tcW w:w="1985" w:type="dxa"/>
            <w:vAlign w:val="center"/>
          </w:tcPr>
          <w:p w14:paraId="6B5A288A" w14:textId="77777777" w:rsidR="00A0504E" w:rsidRPr="00F33C58" w:rsidRDefault="00A0504E" w:rsidP="00F33C58">
            <w:pPr>
              <w:suppressAutoHyphens/>
              <w:spacing w:after="0" w:line="240" w:lineRule="auto"/>
              <w:contextualSpacing/>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37500</w:t>
            </w:r>
          </w:p>
        </w:tc>
      </w:tr>
      <w:tr w:rsidR="00A0504E" w:rsidRPr="00F33C58" w14:paraId="2C0071FD" w14:textId="77777777" w:rsidTr="00A0504E">
        <w:tc>
          <w:tcPr>
            <w:tcW w:w="3468" w:type="dxa"/>
          </w:tcPr>
          <w:p w14:paraId="27F12D9D" w14:textId="77777777" w:rsidR="00A0504E" w:rsidRPr="00F33C58" w:rsidRDefault="00A0504E" w:rsidP="00F33C58">
            <w:pPr>
              <w:suppressAutoHyphens/>
              <w:spacing w:after="0" w:line="240" w:lineRule="auto"/>
              <w:contextualSpacing/>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lastRenderedPageBreak/>
              <w:t>Протяженность линий пассажирского транспорта</w:t>
            </w:r>
          </w:p>
        </w:tc>
        <w:tc>
          <w:tcPr>
            <w:tcW w:w="1636" w:type="dxa"/>
            <w:vAlign w:val="center"/>
          </w:tcPr>
          <w:p w14:paraId="6A6FA9FD" w14:textId="77777777" w:rsidR="00A0504E" w:rsidRPr="00F33C58" w:rsidRDefault="00A0504E" w:rsidP="00F33C58">
            <w:pPr>
              <w:suppressAutoHyphens/>
              <w:spacing w:after="0" w:line="240" w:lineRule="auto"/>
              <w:contextualSpacing/>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км</w:t>
            </w:r>
          </w:p>
        </w:tc>
        <w:tc>
          <w:tcPr>
            <w:tcW w:w="2126" w:type="dxa"/>
            <w:vAlign w:val="center"/>
          </w:tcPr>
          <w:p w14:paraId="58D93376" w14:textId="77777777" w:rsidR="00A0504E" w:rsidRPr="00F33C58" w:rsidRDefault="00A0504E" w:rsidP="00F33C58">
            <w:pPr>
              <w:suppressAutoHyphens/>
              <w:spacing w:after="0" w:line="240" w:lineRule="auto"/>
              <w:contextualSpacing/>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w:t>
            </w:r>
          </w:p>
        </w:tc>
        <w:tc>
          <w:tcPr>
            <w:tcW w:w="1985" w:type="dxa"/>
            <w:vAlign w:val="center"/>
          </w:tcPr>
          <w:p w14:paraId="1F982CEE" w14:textId="77777777" w:rsidR="00A0504E" w:rsidRPr="00F33C58" w:rsidRDefault="00A0504E" w:rsidP="00F33C58">
            <w:pPr>
              <w:suppressAutoHyphens/>
              <w:spacing w:after="0" w:line="240" w:lineRule="auto"/>
              <w:contextualSpacing/>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3,1</w:t>
            </w:r>
          </w:p>
        </w:tc>
      </w:tr>
    </w:tbl>
    <w:p w14:paraId="71F7A0A4" w14:textId="77777777" w:rsidR="00A0504E" w:rsidRPr="00F33C58" w:rsidRDefault="00A0504E" w:rsidP="00F33C58">
      <w:pPr>
        <w:spacing w:after="0" w:line="240" w:lineRule="auto"/>
        <w:rPr>
          <w:rFonts w:ascii="Times New Roman" w:hAnsi="Times New Roman" w:cs="Times New Roman"/>
          <w:sz w:val="24"/>
          <w:szCs w:val="24"/>
          <w:lang w:eastAsia="ar-SA"/>
        </w:rPr>
      </w:pPr>
    </w:p>
    <w:p w14:paraId="412C5875" w14:textId="06E08602" w:rsidR="004E378B" w:rsidRPr="00F33C58" w:rsidRDefault="004E378B" w:rsidP="00F33C58">
      <w:pPr>
        <w:spacing w:after="0" w:line="240" w:lineRule="auto"/>
        <w:rPr>
          <w:rFonts w:ascii="Times New Roman" w:hAnsi="Times New Roman" w:cs="Times New Roman"/>
          <w:sz w:val="24"/>
          <w:szCs w:val="24"/>
          <w:lang w:eastAsia="ar-SA"/>
        </w:rPr>
      </w:pPr>
      <w:r w:rsidRPr="00F33C58">
        <w:rPr>
          <w:rFonts w:ascii="Times New Roman" w:hAnsi="Times New Roman" w:cs="Times New Roman"/>
          <w:noProof/>
          <w:sz w:val="24"/>
          <w:szCs w:val="24"/>
          <w:lang w:eastAsia="ru-RU"/>
        </w:rPr>
        <w:drawing>
          <wp:inline distT="0" distB="0" distL="0" distR="0" wp14:anchorId="6E81B77E" wp14:editId="4FAE01E9">
            <wp:extent cx="6029960" cy="6451600"/>
            <wp:effectExtent l="0" t="0" r="889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химзавод. Чертеж межевания территории.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29960" cy="6451600"/>
                    </a:xfrm>
                    <a:prstGeom prst="rect">
                      <a:avLst/>
                    </a:prstGeom>
                  </pic:spPr>
                </pic:pic>
              </a:graphicData>
            </a:graphic>
          </wp:inline>
        </w:drawing>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00"/>
        <w:gridCol w:w="1676"/>
        <w:gridCol w:w="1832"/>
        <w:gridCol w:w="2304"/>
      </w:tblGrid>
      <w:tr w:rsidR="00ED2AD5" w:rsidRPr="00F33C58" w14:paraId="672248FB" w14:textId="77777777" w:rsidTr="009322A5">
        <w:tc>
          <w:tcPr>
            <w:tcW w:w="5000" w:type="pct"/>
            <w:gridSpan w:val="4"/>
            <w:tcBorders>
              <w:top w:val="single" w:sz="4" w:space="0" w:color="auto"/>
              <w:bottom w:val="single" w:sz="4" w:space="0" w:color="auto"/>
            </w:tcBorders>
          </w:tcPr>
          <w:p w14:paraId="42558D80" w14:textId="56661354" w:rsidR="00ED2AD5" w:rsidRPr="00F33C58" w:rsidRDefault="00ED2AD5" w:rsidP="00F33C58">
            <w:pPr>
              <w:pStyle w:val="aff1"/>
              <w:spacing w:after="0" w:line="240" w:lineRule="auto"/>
              <w:jc w:val="center"/>
              <w:rPr>
                <w:rFonts w:ascii="Times New Roman" w:hAnsi="Times New Roman" w:cs="Times New Roman"/>
                <w:bCs/>
                <w:sz w:val="24"/>
                <w:szCs w:val="24"/>
              </w:rPr>
            </w:pPr>
            <w:r w:rsidRPr="00F33C58">
              <w:rPr>
                <w:rFonts w:ascii="Times New Roman" w:hAnsi="Times New Roman" w:cs="Times New Roman"/>
                <w:bCs/>
                <w:sz w:val="24"/>
                <w:szCs w:val="24"/>
              </w:rPr>
              <w:t>Таблица: Транспортная инфраструктура жилого района «Химзавод»</w:t>
            </w:r>
          </w:p>
        </w:tc>
      </w:tr>
      <w:tr w:rsidR="00ED2AD5" w:rsidRPr="00F33C58" w14:paraId="03BA73AD" w14:textId="77777777" w:rsidTr="00ED2AD5">
        <w:tblPrEx>
          <w:tblBorders>
            <w:insideH w:val="single" w:sz="4" w:space="0" w:color="auto"/>
            <w:insideV w:val="single" w:sz="4" w:space="0" w:color="auto"/>
          </w:tblBorders>
        </w:tblPrEx>
        <w:trPr>
          <w:trHeight w:val="225"/>
        </w:trPr>
        <w:tc>
          <w:tcPr>
            <w:tcW w:w="2008" w:type="pct"/>
            <w:vMerge w:val="restart"/>
          </w:tcPr>
          <w:p w14:paraId="4663F58F" w14:textId="77777777" w:rsidR="00ED2AD5" w:rsidRPr="00F33C58" w:rsidRDefault="00ED2AD5" w:rsidP="00F33C58">
            <w:pPr>
              <w:pStyle w:val="aff1"/>
              <w:spacing w:after="0" w:line="240" w:lineRule="auto"/>
              <w:jc w:val="center"/>
              <w:rPr>
                <w:rFonts w:ascii="Times New Roman" w:hAnsi="Times New Roman" w:cs="Times New Roman"/>
                <w:b/>
                <w:bCs/>
                <w:sz w:val="24"/>
                <w:szCs w:val="24"/>
              </w:rPr>
            </w:pPr>
            <w:r w:rsidRPr="00F33C58">
              <w:rPr>
                <w:rFonts w:ascii="Times New Roman" w:hAnsi="Times New Roman" w:cs="Times New Roman"/>
                <w:b/>
                <w:bCs/>
                <w:sz w:val="24"/>
                <w:szCs w:val="24"/>
              </w:rPr>
              <w:t>Наименование показателей</w:t>
            </w:r>
          </w:p>
        </w:tc>
        <w:tc>
          <w:tcPr>
            <w:tcW w:w="863" w:type="pct"/>
            <w:vMerge w:val="restart"/>
          </w:tcPr>
          <w:p w14:paraId="03D05A7A" w14:textId="77777777" w:rsidR="00ED2AD5" w:rsidRPr="00F33C58" w:rsidRDefault="00ED2AD5" w:rsidP="00F33C58">
            <w:pPr>
              <w:pStyle w:val="aff1"/>
              <w:spacing w:after="0" w:line="240" w:lineRule="auto"/>
              <w:ind w:hanging="10"/>
              <w:jc w:val="center"/>
              <w:rPr>
                <w:rFonts w:ascii="Times New Roman" w:hAnsi="Times New Roman" w:cs="Times New Roman"/>
                <w:b/>
                <w:bCs/>
                <w:sz w:val="24"/>
                <w:szCs w:val="24"/>
              </w:rPr>
            </w:pPr>
            <w:r w:rsidRPr="00F33C58">
              <w:rPr>
                <w:rFonts w:ascii="Times New Roman" w:hAnsi="Times New Roman" w:cs="Times New Roman"/>
                <w:b/>
                <w:bCs/>
                <w:sz w:val="24"/>
                <w:szCs w:val="24"/>
              </w:rPr>
              <w:t>Единица измерений</w:t>
            </w:r>
          </w:p>
        </w:tc>
        <w:tc>
          <w:tcPr>
            <w:tcW w:w="2128" w:type="pct"/>
            <w:gridSpan w:val="2"/>
          </w:tcPr>
          <w:p w14:paraId="6B2BA088" w14:textId="77777777" w:rsidR="00ED2AD5" w:rsidRPr="00F33C58" w:rsidRDefault="00ED2AD5" w:rsidP="00F33C58">
            <w:pPr>
              <w:pStyle w:val="aff1"/>
              <w:spacing w:after="0" w:line="240" w:lineRule="auto"/>
              <w:ind w:firstLine="72"/>
              <w:jc w:val="center"/>
              <w:rPr>
                <w:rFonts w:ascii="Times New Roman" w:hAnsi="Times New Roman" w:cs="Times New Roman"/>
                <w:b/>
                <w:bCs/>
                <w:sz w:val="24"/>
                <w:szCs w:val="24"/>
              </w:rPr>
            </w:pPr>
            <w:r w:rsidRPr="00F33C58">
              <w:rPr>
                <w:rFonts w:ascii="Times New Roman" w:hAnsi="Times New Roman" w:cs="Times New Roman"/>
                <w:b/>
                <w:bCs/>
                <w:sz w:val="24"/>
                <w:szCs w:val="24"/>
              </w:rPr>
              <w:t>Величина показателей</w:t>
            </w:r>
          </w:p>
        </w:tc>
      </w:tr>
      <w:tr w:rsidR="00ED2AD5" w:rsidRPr="00F33C58" w14:paraId="6890BD32" w14:textId="77777777" w:rsidTr="00ED2AD5">
        <w:tblPrEx>
          <w:tblBorders>
            <w:insideH w:val="single" w:sz="4" w:space="0" w:color="auto"/>
            <w:insideV w:val="single" w:sz="4" w:space="0" w:color="auto"/>
          </w:tblBorders>
        </w:tblPrEx>
        <w:trPr>
          <w:trHeight w:val="359"/>
        </w:trPr>
        <w:tc>
          <w:tcPr>
            <w:tcW w:w="2008" w:type="pct"/>
            <w:vMerge/>
          </w:tcPr>
          <w:p w14:paraId="22F4677A" w14:textId="77777777" w:rsidR="00ED2AD5" w:rsidRPr="00F33C58" w:rsidRDefault="00ED2AD5" w:rsidP="00F33C58">
            <w:pPr>
              <w:pStyle w:val="aff1"/>
              <w:spacing w:after="0" w:line="240" w:lineRule="auto"/>
              <w:jc w:val="center"/>
              <w:rPr>
                <w:rFonts w:ascii="Times New Roman" w:hAnsi="Times New Roman" w:cs="Times New Roman"/>
                <w:b/>
                <w:bCs/>
                <w:sz w:val="24"/>
                <w:szCs w:val="24"/>
              </w:rPr>
            </w:pPr>
          </w:p>
        </w:tc>
        <w:tc>
          <w:tcPr>
            <w:tcW w:w="863" w:type="pct"/>
            <w:vMerge/>
          </w:tcPr>
          <w:p w14:paraId="15326C92" w14:textId="77777777" w:rsidR="00ED2AD5" w:rsidRPr="00F33C58" w:rsidRDefault="00ED2AD5" w:rsidP="00F33C58">
            <w:pPr>
              <w:pStyle w:val="aff1"/>
              <w:spacing w:after="0" w:line="240" w:lineRule="auto"/>
              <w:jc w:val="center"/>
              <w:rPr>
                <w:rFonts w:ascii="Times New Roman" w:hAnsi="Times New Roman" w:cs="Times New Roman"/>
                <w:b/>
                <w:bCs/>
                <w:sz w:val="24"/>
                <w:szCs w:val="24"/>
              </w:rPr>
            </w:pPr>
          </w:p>
        </w:tc>
        <w:tc>
          <w:tcPr>
            <w:tcW w:w="943" w:type="pct"/>
          </w:tcPr>
          <w:p w14:paraId="4A7BC7D3" w14:textId="77777777" w:rsidR="00ED2AD5" w:rsidRPr="00F33C58" w:rsidRDefault="00ED2AD5" w:rsidP="00F33C58">
            <w:pPr>
              <w:pStyle w:val="aff1"/>
              <w:spacing w:after="0" w:line="240" w:lineRule="auto"/>
              <w:ind w:firstLine="72"/>
              <w:jc w:val="center"/>
              <w:rPr>
                <w:rFonts w:ascii="Times New Roman" w:hAnsi="Times New Roman" w:cs="Times New Roman"/>
                <w:b/>
                <w:bCs/>
                <w:sz w:val="24"/>
                <w:szCs w:val="24"/>
              </w:rPr>
            </w:pPr>
            <w:r w:rsidRPr="00F33C58">
              <w:rPr>
                <w:rFonts w:ascii="Times New Roman" w:hAnsi="Times New Roman" w:cs="Times New Roman"/>
                <w:b/>
                <w:bCs/>
                <w:sz w:val="24"/>
                <w:szCs w:val="24"/>
              </w:rPr>
              <w:t>Современное состояние</w:t>
            </w:r>
          </w:p>
        </w:tc>
        <w:tc>
          <w:tcPr>
            <w:tcW w:w="1185" w:type="pct"/>
          </w:tcPr>
          <w:p w14:paraId="09ADB8A1" w14:textId="77777777" w:rsidR="00ED2AD5" w:rsidRPr="00F33C58" w:rsidRDefault="00ED2AD5" w:rsidP="00F33C58">
            <w:pPr>
              <w:pStyle w:val="aff1"/>
              <w:spacing w:after="0" w:line="240" w:lineRule="auto"/>
              <w:ind w:hanging="151"/>
              <w:jc w:val="center"/>
              <w:rPr>
                <w:rFonts w:ascii="Times New Roman" w:hAnsi="Times New Roman" w:cs="Times New Roman"/>
                <w:b/>
                <w:bCs/>
                <w:sz w:val="24"/>
                <w:szCs w:val="24"/>
              </w:rPr>
            </w:pPr>
            <w:r w:rsidRPr="00F33C58">
              <w:rPr>
                <w:rFonts w:ascii="Times New Roman" w:hAnsi="Times New Roman" w:cs="Times New Roman"/>
                <w:b/>
                <w:bCs/>
                <w:sz w:val="24"/>
                <w:szCs w:val="24"/>
              </w:rPr>
              <w:t>Проектное предложение</w:t>
            </w:r>
          </w:p>
        </w:tc>
      </w:tr>
      <w:tr w:rsidR="00ED2AD5" w:rsidRPr="00F33C58" w14:paraId="020DF81E" w14:textId="77777777" w:rsidTr="00ED2AD5">
        <w:tblPrEx>
          <w:tblBorders>
            <w:insideH w:val="single" w:sz="4" w:space="0" w:color="auto"/>
            <w:insideV w:val="single" w:sz="4" w:space="0" w:color="auto"/>
          </w:tblBorders>
        </w:tblPrEx>
        <w:trPr>
          <w:trHeight w:val="359"/>
        </w:trPr>
        <w:tc>
          <w:tcPr>
            <w:tcW w:w="2008" w:type="pct"/>
          </w:tcPr>
          <w:p w14:paraId="3B611797" w14:textId="77777777" w:rsidR="00ED2AD5" w:rsidRPr="00F33C58" w:rsidRDefault="00ED2AD5" w:rsidP="00F33C58">
            <w:pPr>
              <w:pStyle w:val="aff1"/>
              <w:spacing w:after="0" w:line="240" w:lineRule="auto"/>
              <w:jc w:val="center"/>
              <w:rPr>
                <w:rFonts w:ascii="Times New Roman" w:hAnsi="Times New Roman" w:cs="Times New Roman"/>
                <w:bCs/>
                <w:sz w:val="24"/>
                <w:szCs w:val="24"/>
              </w:rPr>
            </w:pPr>
            <w:r w:rsidRPr="00F33C58">
              <w:rPr>
                <w:rFonts w:ascii="Times New Roman" w:hAnsi="Times New Roman" w:cs="Times New Roman"/>
                <w:bCs/>
                <w:sz w:val="24"/>
                <w:szCs w:val="24"/>
              </w:rPr>
              <w:t>Протяжённость улично-дорожной сети, всего</w:t>
            </w:r>
          </w:p>
        </w:tc>
        <w:tc>
          <w:tcPr>
            <w:tcW w:w="863" w:type="pct"/>
          </w:tcPr>
          <w:p w14:paraId="16D2E189" w14:textId="77777777" w:rsidR="00ED2AD5" w:rsidRPr="00F33C58" w:rsidRDefault="00ED2AD5" w:rsidP="00F33C58">
            <w:pPr>
              <w:pStyle w:val="aff1"/>
              <w:spacing w:after="0" w:line="240" w:lineRule="auto"/>
              <w:jc w:val="center"/>
              <w:rPr>
                <w:rFonts w:ascii="Times New Roman" w:hAnsi="Times New Roman" w:cs="Times New Roman"/>
                <w:bCs/>
                <w:sz w:val="24"/>
                <w:szCs w:val="24"/>
              </w:rPr>
            </w:pPr>
            <w:r w:rsidRPr="00F33C58">
              <w:rPr>
                <w:rFonts w:ascii="Times New Roman" w:hAnsi="Times New Roman" w:cs="Times New Roman"/>
                <w:bCs/>
                <w:sz w:val="24"/>
                <w:szCs w:val="24"/>
              </w:rPr>
              <w:t>км</w:t>
            </w:r>
          </w:p>
        </w:tc>
        <w:tc>
          <w:tcPr>
            <w:tcW w:w="943" w:type="pct"/>
          </w:tcPr>
          <w:p w14:paraId="33230AE7" w14:textId="77777777" w:rsidR="00ED2AD5" w:rsidRPr="00F33C58" w:rsidRDefault="00ED2AD5" w:rsidP="00F33C58">
            <w:pPr>
              <w:pStyle w:val="aff1"/>
              <w:spacing w:after="0" w:line="240" w:lineRule="auto"/>
              <w:ind w:firstLine="72"/>
              <w:jc w:val="center"/>
              <w:rPr>
                <w:rFonts w:ascii="Times New Roman" w:hAnsi="Times New Roman" w:cs="Times New Roman"/>
                <w:bCs/>
                <w:sz w:val="24"/>
                <w:szCs w:val="24"/>
              </w:rPr>
            </w:pPr>
            <w:r w:rsidRPr="00F33C58">
              <w:rPr>
                <w:rFonts w:ascii="Times New Roman" w:hAnsi="Times New Roman" w:cs="Times New Roman"/>
                <w:bCs/>
                <w:sz w:val="24"/>
                <w:szCs w:val="24"/>
              </w:rPr>
              <w:t>0,7</w:t>
            </w:r>
          </w:p>
        </w:tc>
        <w:tc>
          <w:tcPr>
            <w:tcW w:w="1185" w:type="pct"/>
          </w:tcPr>
          <w:p w14:paraId="62661A5B" w14:textId="77777777" w:rsidR="00ED2AD5" w:rsidRPr="00F33C58" w:rsidRDefault="00ED2AD5" w:rsidP="00F33C58">
            <w:pPr>
              <w:pStyle w:val="aff1"/>
              <w:spacing w:after="0" w:line="240" w:lineRule="auto"/>
              <w:ind w:hanging="151"/>
              <w:jc w:val="center"/>
              <w:rPr>
                <w:rFonts w:ascii="Times New Roman" w:hAnsi="Times New Roman" w:cs="Times New Roman"/>
                <w:bCs/>
                <w:sz w:val="24"/>
                <w:szCs w:val="24"/>
              </w:rPr>
            </w:pPr>
            <w:r w:rsidRPr="00F33C58">
              <w:rPr>
                <w:rFonts w:ascii="Times New Roman" w:hAnsi="Times New Roman" w:cs="Times New Roman"/>
                <w:bCs/>
                <w:sz w:val="24"/>
                <w:szCs w:val="24"/>
              </w:rPr>
              <w:t>3,2</w:t>
            </w:r>
          </w:p>
        </w:tc>
      </w:tr>
      <w:tr w:rsidR="00ED2AD5" w:rsidRPr="00F33C58" w14:paraId="3BE3739F" w14:textId="77777777" w:rsidTr="00ED2AD5">
        <w:tblPrEx>
          <w:tblBorders>
            <w:insideH w:val="single" w:sz="4" w:space="0" w:color="auto"/>
            <w:insideV w:val="single" w:sz="4" w:space="0" w:color="auto"/>
          </w:tblBorders>
        </w:tblPrEx>
        <w:trPr>
          <w:trHeight w:val="359"/>
        </w:trPr>
        <w:tc>
          <w:tcPr>
            <w:tcW w:w="2008" w:type="pct"/>
          </w:tcPr>
          <w:p w14:paraId="6CF44F51" w14:textId="77777777" w:rsidR="00ED2AD5" w:rsidRPr="00F33C58" w:rsidRDefault="00ED2AD5" w:rsidP="00F33C58">
            <w:pPr>
              <w:pStyle w:val="aff1"/>
              <w:spacing w:after="0" w:line="240" w:lineRule="auto"/>
              <w:jc w:val="center"/>
              <w:rPr>
                <w:rFonts w:ascii="Times New Roman" w:hAnsi="Times New Roman" w:cs="Times New Roman"/>
                <w:bCs/>
                <w:sz w:val="24"/>
                <w:szCs w:val="24"/>
              </w:rPr>
            </w:pPr>
            <w:r w:rsidRPr="00F33C58">
              <w:rPr>
                <w:rFonts w:ascii="Times New Roman" w:hAnsi="Times New Roman" w:cs="Times New Roman"/>
                <w:bCs/>
                <w:sz w:val="24"/>
                <w:szCs w:val="24"/>
              </w:rPr>
              <w:t>Жилые улицы</w:t>
            </w:r>
          </w:p>
        </w:tc>
        <w:tc>
          <w:tcPr>
            <w:tcW w:w="863" w:type="pct"/>
          </w:tcPr>
          <w:p w14:paraId="7393CE03" w14:textId="77777777" w:rsidR="00ED2AD5" w:rsidRPr="00F33C58" w:rsidRDefault="00ED2AD5" w:rsidP="00F33C58">
            <w:pPr>
              <w:pStyle w:val="aff1"/>
              <w:spacing w:after="0" w:line="240" w:lineRule="auto"/>
              <w:jc w:val="center"/>
              <w:rPr>
                <w:rFonts w:ascii="Times New Roman" w:hAnsi="Times New Roman" w:cs="Times New Roman"/>
                <w:bCs/>
                <w:sz w:val="24"/>
                <w:szCs w:val="24"/>
              </w:rPr>
            </w:pPr>
            <w:r w:rsidRPr="00F33C58">
              <w:rPr>
                <w:rFonts w:ascii="Times New Roman" w:hAnsi="Times New Roman" w:cs="Times New Roman"/>
                <w:bCs/>
                <w:sz w:val="24"/>
                <w:szCs w:val="24"/>
              </w:rPr>
              <w:t>км</w:t>
            </w:r>
          </w:p>
        </w:tc>
        <w:tc>
          <w:tcPr>
            <w:tcW w:w="943" w:type="pct"/>
          </w:tcPr>
          <w:p w14:paraId="0853361D" w14:textId="77777777" w:rsidR="00ED2AD5" w:rsidRPr="00F33C58" w:rsidRDefault="00ED2AD5" w:rsidP="00F33C58">
            <w:pPr>
              <w:pStyle w:val="aff1"/>
              <w:spacing w:after="0" w:line="240" w:lineRule="auto"/>
              <w:ind w:firstLine="72"/>
              <w:jc w:val="center"/>
              <w:rPr>
                <w:rFonts w:ascii="Times New Roman" w:hAnsi="Times New Roman" w:cs="Times New Roman"/>
                <w:bCs/>
                <w:sz w:val="24"/>
                <w:szCs w:val="24"/>
              </w:rPr>
            </w:pPr>
            <w:r w:rsidRPr="00F33C58">
              <w:rPr>
                <w:rFonts w:ascii="Times New Roman" w:hAnsi="Times New Roman" w:cs="Times New Roman"/>
                <w:bCs/>
                <w:sz w:val="24"/>
                <w:szCs w:val="24"/>
              </w:rPr>
              <w:t>0,7</w:t>
            </w:r>
          </w:p>
        </w:tc>
        <w:tc>
          <w:tcPr>
            <w:tcW w:w="1185" w:type="pct"/>
          </w:tcPr>
          <w:p w14:paraId="7B4FB519" w14:textId="77777777" w:rsidR="00ED2AD5" w:rsidRPr="00F33C58" w:rsidRDefault="00ED2AD5" w:rsidP="00F33C58">
            <w:pPr>
              <w:pStyle w:val="aff1"/>
              <w:spacing w:after="0" w:line="240" w:lineRule="auto"/>
              <w:ind w:hanging="151"/>
              <w:jc w:val="center"/>
              <w:rPr>
                <w:rFonts w:ascii="Times New Roman" w:hAnsi="Times New Roman" w:cs="Times New Roman"/>
                <w:bCs/>
                <w:sz w:val="24"/>
                <w:szCs w:val="24"/>
              </w:rPr>
            </w:pPr>
            <w:r w:rsidRPr="00F33C58">
              <w:rPr>
                <w:rFonts w:ascii="Times New Roman" w:hAnsi="Times New Roman" w:cs="Times New Roman"/>
                <w:bCs/>
                <w:sz w:val="24"/>
                <w:szCs w:val="24"/>
              </w:rPr>
              <w:t>1,0</w:t>
            </w:r>
          </w:p>
        </w:tc>
      </w:tr>
      <w:tr w:rsidR="00ED2AD5" w:rsidRPr="00F33C58" w14:paraId="5D8CD822" w14:textId="77777777" w:rsidTr="00ED2AD5">
        <w:tblPrEx>
          <w:tblBorders>
            <w:insideH w:val="single" w:sz="4" w:space="0" w:color="auto"/>
            <w:insideV w:val="single" w:sz="4" w:space="0" w:color="auto"/>
          </w:tblBorders>
        </w:tblPrEx>
        <w:trPr>
          <w:trHeight w:val="359"/>
        </w:trPr>
        <w:tc>
          <w:tcPr>
            <w:tcW w:w="2008" w:type="pct"/>
          </w:tcPr>
          <w:p w14:paraId="1FD77833" w14:textId="77777777" w:rsidR="00ED2AD5" w:rsidRPr="00F33C58" w:rsidRDefault="00ED2AD5" w:rsidP="00F33C58">
            <w:pPr>
              <w:pStyle w:val="aff1"/>
              <w:spacing w:after="0" w:line="240" w:lineRule="auto"/>
              <w:jc w:val="center"/>
              <w:rPr>
                <w:rFonts w:ascii="Times New Roman" w:hAnsi="Times New Roman" w:cs="Times New Roman"/>
                <w:bCs/>
                <w:sz w:val="24"/>
                <w:szCs w:val="24"/>
              </w:rPr>
            </w:pPr>
            <w:r w:rsidRPr="00F33C58">
              <w:rPr>
                <w:rFonts w:ascii="Times New Roman" w:hAnsi="Times New Roman" w:cs="Times New Roman"/>
                <w:bCs/>
                <w:sz w:val="24"/>
                <w:szCs w:val="24"/>
              </w:rPr>
              <w:t>Внутриквартальные проезды</w:t>
            </w:r>
          </w:p>
        </w:tc>
        <w:tc>
          <w:tcPr>
            <w:tcW w:w="863" w:type="pct"/>
          </w:tcPr>
          <w:p w14:paraId="282B0369" w14:textId="77777777" w:rsidR="00ED2AD5" w:rsidRPr="00F33C58" w:rsidRDefault="00ED2AD5" w:rsidP="00F33C58">
            <w:pPr>
              <w:pStyle w:val="aff1"/>
              <w:spacing w:after="0" w:line="240" w:lineRule="auto"/>
              <w:jc w:val="center"/>
              <w:rPr>
                <w:rFonts w:ascii="Times New Roman" w:hAnsi="Times New Roman" w:cs="Times New Roman"/>
                <w:bCs/>
                <w:sz w:val="24"/>
                <w:szCs w:val="24"/>
              </w:rPr>
            </w:pPr>
            <w:r w:rsidRPr="00F33C58">
              <w:rPr>
                <w:rFonts w:ascii="Times New Roman" w:hAnsi="Times New Roman" w:cs="Times New Roman"/>
                <w:bCs/>
                <w:sz w:val="24"/>
                <w:szCs w:val="24"/>
              </w:rPr>
              <w:t>км</w:t>
            </w:r>
          </w:p>
        </w:tc>
        <w:tc>
          <w:tcPr>
            <w:tcW w:w="943" w:type="pct"/>
          </w:tcPr>
          <w:p w14:paraId="152EA68B" w14:textId="77777777" w:rsidR="00ED2AD5" w:rsidRPr="00F33C58" w:rsidRDefault="00ED2AD5" w:rsidP="00F33C58">
            <w:pPr>
              <w:pStyle w:val="aff1"/>
              <w:spacing w:after="0" w:line="240" w:lineRule="auto"/>
              <w:ind w:firstLine="72"/>
              <w:jc w:val="center"/>
              <w:rPr>
                <w:rFonts w:ascii="Times New Roman" w:hAnsi="Times New Roman" w:cs="Times New Roman"/>
                <w:bCs/>
                <w:sz w:val="24"/>
                <w:szCs w:val="24"/>
              </w:rPr>
            </w:pPr>
            <w:r w:rsidRPr="00F33C58">
              <w:rPr>
                <w:rFonts w:ascii="Times New Roman" w:hAnsi="Times New Roman" w:cs="Times New Roman"/>
                <w:bCs/>
                <w:sz w:val="24"/>
                <w:szCs w:val="24"/>
              </w:rPr>
              <w:t>-</w:t>
            </w:r>
          </w:p>
        </w:tc>
        <w:tc>
          <w:tcPr>
            <w:tcW w:w="1185" w:type="pct"/>
          </w:tcPr>
          <w:p w14:paraId="39B7DC57" w14:textId="77777777" w:rsidR="00ED2AD5" w:rsidRPr="00F33C58" w:rsidRDefault="00ED2AD5" w:rsidP="00F33C58">
            <w:pPr>
              <w:pStyle w:val="aff1"/>
              <w:spacing w:after="0" w:line="240" w:lineRule="auto"/>
              <w:ind w:hanging="151"/>
              <w:jc w:val="center"/>
              <w:rPr>
                <w:rFonts w:ascii="Times New Roman" w:hAnsi="Times New Roman" w:cs="Times New Roman"/>
                <w:bCs/>
                <w:sz w:val="24"/>
                <w:szCs w:val="24"/>
              </w:rPr>
            </w:pPr>
            <w:r w:rsidRPr="00F33C58">
              <w:rPr>
                <w:rFonts w:ascii="Times New Roman" w:hAnsi="Times New Roman" w:cs="Times New Roman"/>
                <w:bCs/>
                <w:sz w:val="24"/>
                <w:szCs w:val="24"/>
              </w:rPr>
              <w:t>1,5</w:t>
            </w:r>
          </w:p>
        </w:tc>
      </w:tr>
    </w:tbl>
    <w:p w14:paraId="111E5121" w14:textId="77777777" w:rsidR="00A0504E" w:rsidRPr="00F33C58" w:rsidRDefault="00A0504E" w:rsidP="00F33C5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14:paraId="6F947D8F" w14:textId="77777777" w:rsidR="00D80C31" w:rsidRPr="00F33C58" w:rsidRDefault="002612E9" w:rsidP="00F33C5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Также планируется дальнейшее развитие экономики округа, путем: </w:t>
      </w:r>
    </w:p>
    <w:p w14:paraId="2EA1D91A" w14:textId="6CA47B4D" w:rsidR="000B173E" w:rsidRPr="00F33C58" w:rsidRDefault="00BD475A" w:rsidP="00F33C58">
      <w:pPr>
        <w:pStyle w:val="af8"/>
        <w:numPr>
          <w:ilvl w:val="0"/>
          <w:numId w:val="6"/>
        </w:numPr>
        <w:tabs>
          <w:tab w:val="clear" w:pos="927"/>
          <w:tab w:val="left" w:pos="142"/>
          <w:tab w:val="num" w:pos="5322"/>
        </w:tabs>
        <w:ind w:left="0" w:firstLine="709"/>
        <w:contextualSpacing/>
      </w:pPr>
      <w:r w:rsidRPr="00F33C58">
        <w:t xml:space="preserve"> </w:t>
      </w:r>
      <w:r w:rsidR="000B173E" w:rsidRPr="00F33C58">
        <w:t xml:space="preserve">осуществление реконструкции и </w:t>
      </w:r>
      <w:r w:rsidR="000572ED" w:rsidRPr="00F33C58">
        <w:t>модернизации лесозаготовительного</w:t>
      </w:r>
      <w:r w:rsidR="00064111" w:rsidRPr="00F33C58">
        <w:t xml:space="preserve"> </w:t>
      </w:r>
      <w:r w:rsidR="000B173E" w:rsidRPr="00F33C58">
        <w:t>производства</w:t>
      </w:r>
    </w:p>
    <w:p w14:paraId="1212818E" w14:textId="77777777" w:rsidR="000B173E" w:rsidRPr="00F33C58" w:rsidRDefault="00BD475A" w:rsidP="00F33C58">
      <w:pPr>
        <w:pStyle w:val="af8"/>
        <w:numPr>
          <w:ilvl w:val="0"/>
          <w:numId w:val="6"/>
        </w:numPr>
        <w:tabs>
          <w:tab w:val="clear" w:pos="927"/>
          <w:tab w:val="left" w:pos="142"/>
          <w:tab w:val="num" w:pos="5322"/>
        </w:tabs>
        <w:ind w:left="0" w:firstLine="709"/>
        <w:contextualSpacing/>
      </w:pPr>
      <w:r w:rsidRPr="00F33C58">
        <w:lastRenderedPageBreak/>
        <w:t xml:space="preserve"> </w:t>
      </w:r>
      <w:r w:rsidR="000B173E" w:rsidRPr="00F33C58">
        <w:t xml:space="preserve">развитие производств потребительских товаров; </w:t>
      </w:r>
    </w:p>
    <w:p w14:paraId="6B00E685" w14:textId="77777777" w:rsidR="000B173E" w:rsidRPr="00F33C58" w:rsidRDefault="00BD475A" w:rsidP="00F33C58">
      <w:pPr>
        <w:pStyle w:val="af8"/>
        <w:numPr>
          <w:ilvl w:val="0"/>
          <w:numId w:val="6"/>
        </w:numPr>
        <w:tabs>
          <w:tab w:val="clear" w:pos="927"/>
          <w:tab w:val="left" w:pos="142"/>
          <w:tab w:val="num" w:pos="5322"/>
        </w:tabs>
        <w:ind w:left="0" w:firstLine="709"/>
        <w:contextualSpacing/>
      </w:pPr>
      <w:r w:rsidRPr="00F33C58">
        <w:t xml:space="preserve"> </w:t>
      </w:r>
      <w:r w:rsidR="000B173E" w:rsidRPr="00F33C58">
        <w:t>развитие стройиндустрии и промышленности строительных материалов в связи со значительным увеличением объемов жилищно-гражданского строительства;</w:t>
      </w:r>
    </w:p>
    <w:p w14:paraId="1C987687" w14:textId="77777777" w:rsidR="000B173E" w:rsidRPr="00F33C58" w:rsidRDefault="00BD475A" w:rsidP="00F33C58">
      <w:pPr>
        <w:pStyle w:val="af8"/>
        <w:numPr>
          <w:ilvl w:val="0"/>
          <w:numId w:val="6"/>
        </w:numPr>
        <w:tabs>
          <w:tab w:val="clear" w:pos="927"/>
          <w:tab w:val="left" w:pos="142"/>
          <w:tab w:val="num" w:pos="5322"/>
        </w:tabs>
        <w:ind w:left="0" w:firstLine="709"/>
        <w:contextualSpacing/>
        <w:jc w:val="left"/>
      </w:pPr>
      <w:r w:rsidRPr="00F33C58">
        <w:t xml:space="preserve"> </w:t>
      </w:r>
      <w:r w:rsidR="000B173E" w:rsidRPr="00F33C58">
        <w:t xml:space="preserve">развитие сферы малого бизнеса, предпринимательства, финансово-кредитной сферы; </w:t>
      </w:r>
    </w:p>
    <w:p w14:paraId="2007D669" w14:textId="77777777" w:rsidR="000B173E" w:rsidRPr="00F33C58" w:rsidRDefault="00BD475A" w:rsidP="00F33C58">
      <w:pPr>
        <w:pStyle w:val="af8"/>
        <w:numPr>
          <w:ilvl w:val="0"/>
          <w:numId w:val="6"/>
        </w:numPr>
        <w:tabs>
          <w:tab w:val="clear" w:pos="927"/>
          <w:tab w:val="left" w:pos="142"/>
          <w:tab w:val="num" w:pos="5322"/>
        </w:tabs>
        <w:ind w:left="0" w:firstLine="709"/>
        <w:contextualSpacing/>
      </w:pPr>
      <w:r w:rsidRPr="00F33C58">
        <w:t xml:space="preserve"> </w:t>
      </w:r>
      <w:r w:rsidR="000B173E" w:rsidRPr="00F33C58">
        <w:t>развитие индустрии отдыха, туризма, стимулирование развития связанных с туризмом услуг и производств, ремесел, сопутствующей инфраструктуры (отели, рестораны, дороги, парковки и т. д.);</w:t>
      </w:r>
    </w:p>
    <w:p w14:paraId="67B94AEA" w14:textId="77777777" w:rsidR="002612E9" w:rsidRPr="00F33C58" w:rsidRDefault="00BD475A" w:rsidP="00F33C58">
      <w:pPr>
        <w:pStyle w:val="af8"/>
        <w:numPr>
          <w:ilvl w:val="0"/>
          <w:numId w:val="6"/>
        </w:numPr>
        <w:tabs>
          <w:tab w:val="clear" w:pos="927"/>
          <w:tab w:val="left" w:pos="142"/>
          <w:tab w:val="num" w:pos="5322"/>
        </w:tabs>
        <w:ind w:left="0" w:firstLine="709"/>
        <w:contextualSpacing/>
      </w:pPr>
      <w:r w:rsidRPr="00F33C58">
        <w:t xml:space="preserve"> </w:t>
      </w:r>
      <w:r w:rsidR="000B173E" w:rsidRPr="00F33C58">
        <w:t>развитие развлекательно - досугового комплекса, спорта, расширение сервисного обслуживания населения.</w:t>
      </w:r>
    </w:p>
    <w:p w14:paraId="4A7BEBDE" w14:textId="4EE2F535" w:rsidR="007661CB" w:rsidRPr="00F33C58" w:rsidRDefault="007661CB" w:rsidP="00F33C5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По итоговой характеристике с</w:t>
      </w:r>
      <w:r w:rsidR="00BD475A" w:rsidRPr="00F33C58">
        <w:rPr>
          <w:rFonts w:ascii="Times New Roman" w:eastAsia="Times New Roman" w:hAnsi="Times New Roman" w:cs="Times New Roman"/>
          <w:sz w:val="24"/>
          <w:szCs w:val="24"/>
          <w:lang w:eastAsia="ru-RU"/>
        </w:rPr>
        <w:t xml:space="preserve">оциально-экономическое развитие </w:t>
      </w:r>
      <w:r w:rsidR="002D2A0A" w:rsidRPr="00F33C58">
        <w:rPr>
          <w:rFonts w:ascii="Times New Roman" w:eastAsia="Times New Roman" w:hAnsi="Times New Roman" w:cs="Times New Roman"/>
          <w:sz w:val="24"/>
          <w:szCs w:val="24"/>
          <w:lang w:eastAsia="ru-RU"/>
        </w:rPr>
        <w:t>г</w:t>
      </w:r>
      <w:r w:rsidR="00322197" w:rsidRPr="00F33C58">
        <w:rPr>
          <w:rFonts w:ascii="Times New Roman" w:eastAsia="Times New Roman" w:hAnsi="Times New Roman" w:cs="Times New Roman"/>
          <w:sz w:val="24"/>
          <w:szCs w:val="24"/>
          <w:lang w:eastAsia="ru-RU"/>
        </w:rPr>
        <w:t>ородского округа Верхотурский</w:t>
      </w:r>
      <w:r w:rsidR="00F45E63" w:rsidRPr="00F33C58">
        <w:rPr>
          <w:rFonts w:ascii="Times New Roman" w:eastAsia="Times New Roman" w:hAnsi="Times New Roman" w:cs="Times New Roman"/>
          <w:sz w:val="24"/>
          <w:szCs w:val="24"/>
          <w:lang w:eastAsia="ru-RU"/>
        </w:rPr>
        <w:t xml:space="preserve"> </w:t>
      </w:r>
      <w:r w:rsidR="00252E94" w:rsidRPr="00F33C58">
        <w:rPr>
          <w:rFonts w:ascii="Times New Roman" w:eastAsia="Times New Roman" w:hAnsi="Times New Roman" w:cs="Times New Roman"/>
          <w:sz w:val="24"/>
          <w:szCs w:val="24"/>
          <w:lang w:eastAsia="ru-RU"/>
        </w:rPr>
        <w:t xml:space="preserve">можно рассматривать как </w:t>
      </w:r>
      <w:r w:rsidRPr="00F33C58">
        <w:rPr>
          <w:rFonts w:ascii="Times New Roman" w:eastAsia="Times New Roman" w:hAnsi="Times New Roman" w:cs="Times New Roman"/>
          <w:sz w:val="24"/>
          <w:szCs w:val="24"/>
          <w:lang w:eastAsia="ru-RU"/>
        </w:rPr>
        <w:t>перспективное для частных инвестиций, что обосновывается средним уровнем доходов населения и высокой транспортной доступностью</w:t>
      </w:r>
      <w:r w:rsidR="00252E94" w:rsidRPr="00F33C58">
        <w:rPr>
          <w:rFonts w:ascii="Times New Roman" w:eastAsia="Times New Roman" w:hAnsi="Times New Roman" w:cs="Times New Roman"/>
          <w:sz w:val="24"/>
          <w:szCs w:val="24"/>
          <w:lang w:eastAsia="ru-RU"/>
        </w:rPr>
        <w:t xml:space="preserve"> и и</w:t>
      </w:r>
      <w:r w:rsidRPr="00F33C58">
        <w:rPr>
          <w:rFonts w:ascii="Times New Roman" w:eastAsia="Times New Roman" w:hAnsi="Times New Roman" w:cs="Times New Roman"/>
          <w:sz w:val="24"/>
          <w:szCs w:val="24"/>
          <w:lang w:eastAsia="ru-RU"/>
        </w:rPr>
        <w:t>меющее потенциал социально-экономического развития, способствующее самостоятельно и с привлечением средств вышестоящих бюджетов обеспечить средние стандарты жизни населения, что приведет в будущем к повышению инвестиционной привлекательности территории.</w:t>
      </w:r>
    </w:p>
    <w:p w14:paraId="0F147CF7" w14:textId="0FA9AA37" w:rsidR="007661CB" w:rsidRPr="00F33C58" w:rsidRDefault="007661C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ab/>
        <w:t xml:space="preserve">Сохранение многофункционального профиля экономики </w:t>
      </w:r>
      <w:r w:rsidR="00F45E63" w:rsidRPr="00F33C58">
        <w:rPr>
          <w:rFonts w:ascii="Times New Roman" w:eastAsia="Times New Roman" w:hAnsi="Times New Roman" w:cs="Times New Roman"/>
          <w:sz w:val="24"/>
          <w:szCs w:val="24"/>
          <w:lang w:eastAsia="ru-RU"/>
        </w:rPr>
        <w:t>г</w:t>
      </w:r>
      <w:r w:rsidR="00322197" w:rsidRPr="00F33C58">
        <w:rPr>
          <w:rFonts w:ascii="Times New Roman" w:eastAsia="Times New Roman" w:hAnsi="Times New Roman" w:cs="Times New Roman"/>
          <w:sz w:val="24"/>
          <w:szCs w:val="24"/>
          <w:lang w:eastAsia="ru-RU"/>
        </w:rPr>
        <w:t>ородского округа Верхотурский</w:t>
      </w:r>
      <w:r w:rsidR="00F45E63" w:rsidRPr="00F33C58">
        <w:rPr>
          <w:rFonts w:ascii="Times New Roman" w:eastAsia="Times New Roman" w:hAnsi="Times New Roman" w:cs="Times New Roman"/>
          <w:sz w:val="24"/>
          <w:szCs w:val="24"/>
          <w:lang w:eastAsia="ru-RU"/>
        </w:rPr>
        <w:t xml:space="preserve"> </w:t>
      </w:r>
      <w:r w:rsidRPr="00F33C58">
        <w:rPr>
          <w:rFonts w:ascii="Times New Roman" w:eastAsia="Times New Roman" w:hAnsi="Times New Roman" w:cs="Times New Roman"/>
          <w:sz w:val="24"/>
          <w:szCs w:val="24"/>
          <w:lang w:eastAsia="ru-RU"/>
        </w:rPr>
        <w:t>является основой его устойчивого развития. В перспективе возрастет доля таких направлений как транспортные услуги и логистика, торговля, социальное обслуживание, предпринимательство, агропромышленное производство и туризм.</w:t>
      </w:r>
    </w:p>
    <w:p w14:paraId="200AD6FD" w14:textId="77777777" w:rsidR="00C674C8" w:rsidRPr="00F33C58" w:rsidRDefault="00C674C8" w:rsidP="00F33C5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AE677C8" w14:textId="3C1FB425" w:rsidR="007A450B" w:rsidRPr="00F33C58" w:rsidRDefault="007A450B"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 xml:space="preserve">3.2 Прогноз транспортного </w:t>
      </w:r>
      <w:r w:rsidR="00994C7C" w:rsidRPr="00F33C58">
        <w:rPr>
          <w:rFonts w:ascii="Times New Roman" w:eastAsia="Times New Roman" w:hAnsi="Times New Roman" w:cs="Times New Roman"/>
          <w:b/>
          <w:sz w:val="24"/>
          <w:szCs w:val="24"/>
          <w:lang w:eastAsia="ru-RU"/>
        </w:rPr>
        <w:t xml:space="preserve">развития </w:t>
      </w:r>
      <w:r w:rsidR="004E378B" w:rsidRPr="00F33C58">
        <w:rPr>
          <w:rFonts w:ascii="Times New Roman" w:eastAsia="Times New Roman" w:hAnsi="Times New Roman" w:cs="Times New Roman"/>
          <w:b/>
          <w:sz w:val="24"/>
          <w:szCs w:val="24"/>
          <w:lang w:eastAsia="ru-RU"/>
        </w:rPr>
        <w:t>г</w:t>
      </w:r>
      <w:r w:rsidR="00322197" w:rsidRPr="00F33C58">
        <w:rPr>
          <w:rFonts w:ascii="Times New Roman" w:eastAsia="Times New Roman" w:hAnsi="Times New Roman" w:cs="Times New Roman"/>
          <w:b/>
          <w:sz w:val="24"/>
          <w:szCs w:val="24"/>
          <w:lang w:eastAsia="ru-RU"/>
        </w:rPr>
        <w:t>ородского округа Верхотурский</w:t>
      </w:r>
      <w:r w:rsidRPr="00F33C58">
        <w:rPr>
          <w:rFonts w:ascii="Times New Roman" w:eastAsia="Times New Roman" w:hAnsi="Times New Roman" w:cs="Times New Roman"/>
          <w:b/>
          <w:sz w:val="24"/>
          <w:szCs w:val="24"/>
          <w:lang w:eastAsia="ru-RU"/>
        </w:rPr>
        <w:t>, объемов и характера передвижения и перевозок грузов по видам транспорта, имеющегося на территории поселения</w:t>
      </w:r>
    </w:p>
    <w:p w14:paraId="568E259F" w14:textId="77777777" w:rsidR="007A450B" w:rsidRPr="00F33C58" w:rsidRDefault="007A450B"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2646292B" w14:textId="768CC6FB"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b/>
          <w:sz w:val="24"/>
          <w:szCs w:val="24"/>
          <w:lang w:eastAsia="ru-RU"/>
        </w:rPr>
        <w:tab/>
      </w:r>
      <w:r w:rsidRPr="00F33C58">
        <w:rPr>
          <w:rFonts w:ascii="Times New Roman" w:eastAsia="Times New Roman" w:hAnsi="Times New Roman" w:cs="Times New Roman"/>
          <w:sz w:val="24"/>
          <w:szCs w:val="24"/>
          <w:lang w:eastAsia="ru-RU"/>
        </w:rPr>
        <w:t>Планируемое</w:t>
      </w:r>
      <w:r w:rsidRPr="00F33C58">
        <w:rPr>
          <w:rFonts w:ascii="Times New Roman" w:eastAsia="Times New Roman" w:hAnsi="Times New Roman" w:cs="Times New Roman"/>
          <w:b/>
          <w:sz w:val="24"/>
          <w:szCs w:val="24"/>
          <w:lang w:eastAsia="ru-RU"/>
        </w:rPr>
        <w:t xml:space="preserve"> </w:t>
      </w:r>
      <w:r w:rsidR="005A7D33" w:rsidRPr="00F33C58">
        <w:rPr>
          <w:rFonts w:ascii="Times New Roman" w:eastAsia="Times New Roman" w:hAnsi="Times New Roman" w:cs="Times New Roman"/>
          <w:sz w:val="24"/>
          <w:szCs w:val="24"/>
          <w:lang w:eastAsia="ru-RU"/>
        </w:rPr>
        <w:t>развитие</w:t>
      </w:r>
      <w:r w:rsidRPr="00F33C58">
        <w:rPr>
          <w:rFonts w:ascii="Times New Roman" w:eastAsia="Times New Roman" w:hAnsi="Times New Roman" w:cs="Times New Roman"/>
          <w:sz w:val="24"/>
          <w:szCs w:val="24"/>
          <w:lang w:eastAsia="ru-RU"/>
        </w:rPr>
        <w:t xml:space="preserve"> производственных предприятий на территории </w:t>
      </w:r>
      <w:r w:rsidR="00377992" w:rsidRPr="00F33C58">
        <w:rPr>
          <w:rFonts w:ascii="Times New Roman" w:eastAsia="Times New Roman" w:hAnsi="Times New Roman" w:cs="Times New Roman"/>
          <w:sz w:val="24"/>
          <w:szCs w:val="24"/>
          <w:lang w:eastAsia="ru-RU"/>
        </w:rPr>
        <w:t>г</w:t>
      </w:r>
      <w:r w:rsidR="00322197" w:rsidRPr="00F33C58">
        <w:rPr>
          <w:rFonts w:ascii="Times New Roman" w:eastAsia="Times New Roman" w:hAnsi="Times New Roman" w:cs="Times New Roman"/>
          <w:sz w:val="24"/>
          <w:szCs w:val="24"/>
          <w:lang w:eastAsia="ru-RU"/>
        </w:rPr>
        <w:t>ородского округа Верхотурский</w:t>
      </w:r>
      <w:r w:rsidR="00377992" w:rsidRPr="00F33C58">
        <w:rPr>
          <w:rFonts w:ascii="Times New Roman" w:eastAsia="Times New Roman" w:hAnsi="Times New Roman" w:cs="Times New Roman"/>
          <w:sz w:val="24"/>
          <w:szCs w:val="24"/>
          <w:lang w:eastAsia="ru-RU"/>
        </w:rPr>
        <w:t xml:space="preserve"> </w:t>
      </w:r>
      <w:r w:rsidRPr="00F33C58">
        <w:rPr>
          <w:rFonts w:ascii="Times New Roman" w:eastAsia="Times New Roman" w:hAnsi="Times New Roman" w:cs="Times New Roman"/>
          <w:sz w:val="24"/>
          <w:szCs w:val="24"/>
          <w:lang w:eastAsia="ru-RU"/>
        </w:rPr>
        <w:t xml:space="preserve">позволяет сделать вывод, что в дальнейшем будет наблюдаться значительное увеличение транспортного спроса, объемов и характера передвижения населения. </w:t>
      </w:r>
    </w:p>
    <w:p w14:paraId="6CA61961" w14:textId="77777777" w:rsidR="00385B5D" w:rsidRPr="00F33C58" w:rsidRDefault="00385B5D" w:rsidP="00F33C58">
      <w:pPr>
        <w:tabs>
          <w:tab w:val="left" w:pos="0"/>
          <w:tab w:val="left" w:pos="960"/>
        </w:tabs>
        <w:suppressAutoHyphens/>
        <w:spacing w:after="0" w:line="240" w:lineRule="auto"/>
        <w:ind w:firstLine="692"/>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На расчётный срок планируется увеличение парка грузового транспорта примерно в 2 раза, с 0,8 до 1,75 тыс. ед. (при повышении уровня автомобилизации до 40 ед. на 1 тыс. жителей).</w:t>
      </w:r>
    </w:p>
    <w:p w14:paraId="3B28985F" w14:textId="4061B6E2" w:rsidR="005A7D33" w:rsidRPr="00F33C58" w:rsidRDefault="00385B5D" w:rsidP="00F33C58">
      <w:pPr>
        <w:tabs>
          <w:tab w:val="left" w:pos="1260"/>
        </w:tabs>
        <w:suppressAutoHyphens/>
        <w:spacing w:after="0" w:line="240" w:lineRule="auto"/>
        <w:ind w:firstLine="692"/>
        <w:jc w:val="both"/>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Организация движения грузового транспорта, в основном, сохраняется: по автодорогам и вне жилых зон. В застройке, по уличной сети разр</w:t>
      </w:r>
      <w:r w:rsidR="00377992" w:rsidRPr="00F33C58">
        <w:rPr>
          <w:rFonts w:ascii="Times New Roman" w:eastAsia="Times New Roman" w:hAnsi="Times New Roman" w:cs="Times New Roman"/>
          <w:sz w:val="24"/>
          <w:szCs w:val="24"/>
          <w:lang w:eastAsia="ar-SA"/>
        </w:rPr>
        <w:t xml:space="preserve">ешается пропуск обслуживающего </w:t>
      </w:r>
      <w:r w:rsidRPr="00F33C58">
        <w:rPr>
          <w:rFonts w:ascii="Times New Roman" w:eastAsia="Times New Roman" w:hAnsi="Times New Roman" w:cs="Times New Roman"/>
          <w:sz w:val="24"/>
          <w:szCs w:val="24"/>
          <w:lang w:eastAsia="ar-SA"/>
        </w:rPr>
        <w:t>транспорта.</w:t>
      </w:r>
    </w:p>
    <w:p w14:paraId="1F6A515A"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ab/>
        <w:t>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w:t>
      </w:r>
    </w:p>
    <w:p w14:paraId="4CBF9F32" w14:textId="77777777" w:rsidR="007A450B" w:rsidRPr="00F33C58" w:rsidRDefault="007A450B"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6E4B0F29" w14:textId="1B73245F" w:rsidR="007A450B" w:rsidRPr="00F33C58" w:rsidRDefault="007A450B"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 xml:space="preserve">3.3 Прогноз развития транспортной инфраструктуры по видам транспорта, имеющегося на территории </w:t>
      </w:r>
      <w:r w:rsidR="00377992" w:rsidRPr="00F33C58">
        <w:rPr>
          <w:rFonts w:ascii="Times New Roman" w:eastAsia="Times New Roman" w:hAnsi="Times New Roman" w:cs="Times New Roman"/>
          <w:b/>
          <w:sz w:val="24"/>
          <w:szCs w:val="24"/>
          <w:lang w:eastAsia="ru-RU"/>
        </w:rPr>
        <w:t>г</w:t>
      </w:r>
      <w:r w:rsidR="00322197" w:rsidRPr="00F33C58">
        <w:rPr>
          <w:rFonts w:ascii="Times New Roman" w:eastAsia="Times New Roman" w:hAnsi="Times New Roman" w:cs="Times New Roman"/>
          <w:b/>
          <w:sz w:val="24"/>
          <w:szCs w:val="24"/>
          <w:lang w:eastAsia="ru-RU"/>
        </w:rPr>
        <w:t>ородского округа Верхотурский</w:t>
      </w:r>
    </w:p>
    <w:p w14:paraId="50919B78" w14:textId="77777777" w:rsidR="007A450B" w:rsidRPr="00F33C58" w:rsidRDefault="007A450B"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7D0622EE" w14:textId="3BE12DF4"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b/>
          <w:sz w:val="24"/>
          <w:szCs w:val="24"/>
          <w:lang w:eastAsia="ru-RU"/>
        </w:rPr>
        <w:tab/>
      </w:r>
      <w:r w:rsidRPr="00F33C58">
        <w:rPr>
          <w:rFonts w:ascii="Times New Roman" w:eastAsia="Times New Roman" w:hAnsi="Times New Roman" w:cs="Times New Roman"/>
          <w:sz w:val="24"/>
          <w:szCs w:val="24"/>
          <w:lang w:eastAsia="ru-RU"/>
        </w:rPr>
        <w:t xml:space="preserve">Стабильная ситуация с транспортным спросом населения не предполагает значительных изменений транспортной инфраструктуры по видам транспорта в </w:t>
      </w:r>
      <w:r w:rsidR="00C315D9" w:rsidRPr="00F33C58">
        <w:rPr>
          <w:rFonts w:ascii="Times New Roman" w:eastAsia="Times New Roman" w:hAnsi="Times New Roman" w:cs="Times New Roman"/>
          <w:sz w:val="24"/>
          <w:szCs w:val="24"/>
          <w:lang w:eastAsia="ru-RU"/>
        </w:rPr>
        <w:t>городском округе</w:t>
      </w:r>
      <w:r w:rsidR="00390141" w:rsidRPr="00F33C58">
        <w:rPr>
          <w:rFonts w:ascii="Times New Roman" w:eastAsia="Times New Roman" w:hAnsi="Times New Roman" w:cs="Times New Roman"/>
          <w:sz w:val="24"/>
          <w:szCs w:val="24"/>
          <w:lang w:eastAsia="ru-RU"/>
        </w:rPr>
        <w:t xml:space="preserve"> Верхотурский</w:t>
      </w:r>
      <w:r w:rsidRPr="00F33C58">
        <w:rPr>
          <w:rFonts w:ascii="Times New Roman" w:eastAsia="Times New Roman" w:hAnsi="Times New Roman" w:cs="Times New Roman"/>
          <w:sz w:val="24"/>
          <w:szCs w:val="24"/>
          <w:lang w:eastAsia="ru-RU"/>
        </w:rPr>
        <w:t>.</w:t>
      </w:r>
    </w:p>
    <w:p w14:paraId="7826A258" w14:textId="628E8441" w:rsidR="003618AA" w:rsidRPr="00F33C58" w:rsidRDefault="007A450B" w:rsidP="00F33C58">
      <w:pPr>
        <w:widowControl w:val="0"/>
        <w:autoSpaceDE w:val="0"/>
        <w:autoSpaceDN w:val="0"/>
        <w:adjustRightInd w:val="0"/>
        <w:spacing w:after="0" w:line="240" w:lineRule="auto"/>
        <w:jc w:val="both"/>
        <w:rPr>
          <w:rFonts w:ascii="Times New Roman" w:hAnsi="Times New Roman" w:cs="Times New Roman"/>
          <w:sz w:val="24"/>
          <w:szCs w:val="24"/>
        </w:rPr>
      </w:pPr>
      <w:r w:rsidRPr="00F33C58">
        <w:rPr>
          <w:rFonts w:ascii="Times New Roman" w:eastAsia="Times New Roman" w:hAnsi="Times New Roman" w:cs="Times New Roman"/>
          <w:sz w:val="24"/>
          <w:szCs w:val="24"/>
          <w:lang w:eastAsia="ru-RU"/>
        </w:rPr>
        <w:tab/>
      </w:r>
      <w:r w:rsidR="003618AA" w:rsidRPr="00F33C58">
        <w:rPr>
          <w:rFonts w:ascii="Times New Roman" w:hAnsi="Times New Roman" w:cs="Times New Roman"/>
          <w:sz w:val="24"/>
          <w:szCs w:val="24"/>
        </w:rPr>
        <w:t>Основной проблемой удаленных территорий является транспортная доступность с использованием различных видов транспорта.</w:t>
      </w:r>
    </w:p>
    <w:p w14:paraId="5BDA2590" w14:textId="62D1234F" w:rsidR="00C4756C" w:rsidRPr="00F33C58" w:rsidRDefault="003618AA" w:rsidP="00F33C58">
      <w:pPr>
        <w:spacing w:after="0" w:line="240" w:lineRule="auto"/>
        <w:ind w:firstLine="567"/>
        <w:contextualSpacing/>
        <w:jc w:val="both"/>
        <w:rPr>
          <w:rFonts w:ascii="Times New Roman" w:hAnsi="Times New Roman" w:cs="Times New Roman"/>
          <w:sz w:val="24"/>
          <w:szCs w:val="24"/>
        </w:rPr>
      </w:pPr>
      <w:r w:rsidRPr="00F33C58">
        <w:rPr>
          <w:rFonts w:ascii="Times New Roman" w:hAnsi="Times New Roman" w:cs="Times New Roman"/>
          <w:sz w:val="24"/>
          <w:szCs w:val="24"/>
        </w:rPr>
        <w:lastRenderedPageBreak/>
        <w:t>На сегодняшний момент основным является автотранспорт, как для перевозки грузов, так и для пассажирских перевозок. Так как а</w:t>
      </w:r>
      <w:r w:rsidRPr="00F33C58">
        <w:rPr>
          <w:rFonts w:ascii="Times New Roman" w:hAnsi="Times New Roman" w:cs="Times New Roman"/>
          <w:sz w:val="24"/>
          <w:szCs w:val="24"/>
          <w:lang w:eastAsia="ru-RU"/>
        </w:rPr>
        <w:t>втомобильный транспорт - важнейшая составная часть инфраструктуры городского округа Верхотурский, удовлетворяющая потребностям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w:t>
      </w:r>
      <w:r w:rsidR="00C4756C" w:rsidRPr="00F33C58">
        <w:rPr>
          <w:rFonts w:ascii="Times New Roman" w:hAnsi="Times New Roman" w:cs="Times New Roman"/>
          <w:sz w:val="24"/>
          <w:szCs w:val="24"/>
          <w:lang w:eastAsia="ru-RU"/>
        </w:rPr>
        <w:t xml:space="preserve"> </w:t>
      </w:r>
      <w:r w:rsidRPr="00F33C58">
        <w:rPr>
          <w:rFonts w:ascii="Times New Roman" w:hAnsi="Times New Roman" w:cs="Times New Roman"/>
          <w:sz w:val="24"/>
          <w:szCs w:val="24"/>
        </w:rPr>
        <w:t xml:space="preserve">Однако на территории округа имеется возможность развития </w:t>
      </w:r>
      <w:r w:rsidR="00C4756C" w:rsidRPr="00F33C58">
        <w:rPr>
          <w:rFonts w:ascii="Times New Roman" w:hAnsi="Times New Roman" w:cs="Times New Roman"/>
          <w:sz w:val="24"/>
          <w:szCs w:val="24"/>
        </w:rPr>
        <w:t xml:space="preserve">и железнодорожного </w:t>
      </w:r>
      <w:r w:rsidRPr="00F33C58">
        <w:rPr>
          <w:rFonts w:ascii="Times New Roman" w:hAnsi="Times New Roman" w:cs="Times New Roman"/>
          <w:sz w:val="24"/>
          <w:szCs w:val="24"/>
        </w:rPr>
        <w:t xml:space="preserve">сообщения. </w:t>
      </w:r>
    </w:p>
    <w:p w14:paraId="0FF6B3B3" w14:textId="5ADFF195" w:rsidR="003618AA" w:rsidRPr="00F33C58" w:rsidRDefault="003618AA" w:rsidP="00F33C58">
      <w:pPr>
        <w:spacing w:after="0" w:line="240" w:lineRule="auto"/>
        <w:ind w:firstLine="567"/>
        <w:contextualSpacing/>
        <w:jc w:val="both"/>
        <w:rPr>
          <w:rFonts w:ascii="Times New Roman" w:hAnsi="Times New Roman" w:cs="Times New Roman"/>
          <w:b/>
          <w:sz w:val="24"/>
          <w:szCs w:val="24"/>
        </w:rPr>
      </w:pPr>
      <w:r w:rsidRPr="00F33C58">
        <w:rPr>
          <w:rFonts w:ascii="Times New Roman" w:hAnsi="Times New Roman" w:cs="Times New Roman"/>
          <w:sz w:val="24"/>
          <w:szCs w:val="24"/>
        </w:rPr>
        <w:t>Для повышения транспортной доступности городского округа планируется:</w:t>
      </w:r>
    </w:p>
    <w:p w14:paraId="065889E9" w14:textId="77777777" w:rsidR="003618AA" w:rsidRPr="00F33C58" w:rsidRDefault="003618AA" w:rsidP="00F33C58">
      <w:pPr>
        <w:numPr>
          <w:ilvl w:val="0"/>
          <w:numId w:val="49"/>
        </w:numPr>
        <w:spacing w:after="0" w:line="240" w:lineRule="auto"/>
        <w:ind w:left="0"/>
        <w:contextualSpacing/>
        <w:jc w:val="both"/>
        <w:rPr>
          <w:rFonts w:ascii="Times New Roman" w:hAnsi="Times New Roman" w:cs="Times New Roman"/>
          <w:sz w:val="24"/>
          <w:szCs w:val="24"/>
        </w:rPr>
      </w:pPr>
      <w:r w:rsidRPr="00F33C58">
        <w:rPr>
          <w:rFonts w:ascii="Times New Roman" w:hAnsi="Times New Roman" w:cs="Times New Roman"/>
          <w:sz w:val="24"/>
          <w:szCs w:val="24"/>
        </w:rPr>
        <w:t xml:space="preserve">В сфере железнодорожного пассажирское сообщения - сохранение и качественное развитие существующей сети железнодорожного транспорта и инфраструктуры. </w:t>
      </w:r>
    </w:p>
    <w:p w14:paraId="3A065A4E" w14:textId="48ACCA99" w:rsidR="003618AA" w:rsidRPr="00F33C58" w:rsidRDefault="00C4756C" w:rsidP="00F33C58">
      <w:pPr>
        <w:pStyle w:val="afb"/>
        <w:widowControl w:val="0"/>
        <w:numPr>
          <w:ilvl w:val="0"/>
          <w:numId w:val="49"/>
        </w:numPr>
        <w:autoSpaceDE w:val="0"/>
        <w:autoSpaceDN w:val="0"/>
        <w:adjustRightInd w:val="0"/>
        <w:spacing w:after="0" w:line="240" w:lineRule="auto"/>
        <w:ind w:left="0"/>
        <w:jc w:val="both"/>
        <w:rPr>
          <w:rFonts w:ascii="Times New Roman" w:hAnsi="Times New Roman"/>
          <w:sz w:val="24"/>
          <w:szCs w:val="24"/>
        </w:rPr>
      </w:pPr>
      <w:r w:rsidRPr="00F33C58">
        <w:rPr>
          <w:rFonts w:ascii="Times New Roman" w:hAnsi="Times New Roman"/>
          <w:sz w:val="24"/>
          <w:szCs w:val="24"/>
        </w:rPr>
        <w:t>Автомобильный транспорт - важнейшая составная часть инфраструктуры городского округа Верхотурский, удовлетворяющая потребностям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 В сфере развития автодорожной сети, предусматривается капитальный ремонт</w:t>
      </w:r>
      <w:r w:rsidR="003618AA" w:rsidRPr="00F33C58">
        <w:rPr>
          <w:rFonts w:ascii="Times New Roman" w:hAnsi="Times New Roman"/>
          <w:sz w:val="24"/>
          <w:szCs w:val="24"/>
        </w:rPr>
        <w:t xml:space="preserve"> и реконструкция (асфальтобетонное покрытие), автодорог регионального значения и местных автодорог</w:t>
      </w:r>
      <w:r w:rsidRPr="00F33C58">
        <w:rPr>
          <w:rFonts w:ascii="Times New Roman" w:hAnsi="Times New Roman"/>
          <w:sz w:val="24"/>
          <w:szCs w:val="24"/>
        </w:rPr>
        <w:t>, что</w:t>
      </w:r>
      <w:r w:rsidR="003618AA" w:rsidRPr="00F33C58">
        <w:rPr>
          <w:rFonts w:ascii="Times New Roman" w:hAnsi="Times New Roman"/>
          <w:sz w:val="24"/>
          <w:szCs w:val="24"/>
        </w:rPr>
        <w:t xml:space="preserve"> позволит увеличить объем перевозок пассажиров транспортом общего пользования автомобильным транспортом.</w:t>
      </w:r>
    </w:p>
    <w:p w14:paraId="70D4F495" w14:textId="798E02EF" w:rsidR="00CF2320" w:rsidRPr="00F33C58" w:rsidRDefault="003618AA" w:rsidP="00F33C58">
      <w:pPr>
        <w:pStyle w:val="afb"/>
        <w:spacing w:after="0" w:line="240" w:lineRule="auto"/>
        <w:ind w:left="0" w:firstLine="851"/>
        <w:jc w:val="both"/>
        <w:rPr>
          <w:rFonts w:ascii="Times New Roman" w:hAnsi="Times New Roman"/>
          <w:sz w:val="24"/>
          <w:szCs w:val="24"/>
        </w:rPr>
      </w:pPr>
      <w:r w:rsidRPr="00F33C58">
        <w:rPr>
          <w:rFonts w:ascii="Times New Roman" w:hAnsi="Times New Roman"/>
          <w:sz w:val="24"/>
          <w:szCs w:val="24"/>
        </w:rPr>
        <w:t>Для приведения автодорожной сети в соответствии с имеющимися перспективными разработками «Схемой развития и обеспечения сохранности сети автомобильных дорог общего пользования в Свердловской области на период 2017-2030 годы» Программой, в соответствии с Генеральным планом городского округа</w:t>
      </w:r>
      <w:r w:rsidR="00CF2320" w:rsidRPr="00F33C58">
        <w:rPr>
          <w:rFonts w:ascii="Times New Roman" w:hAnsi="Times New Roman"/>
          <w:sz w:val="24"/>
          <w:szCs w:val="24"/>
        </w:rPr>
        <w:t xml:space="preserve"> Верхотурский</w:t>
      </w:r>
      <w:r w:rsidRPr="00F33C58">
        <w:rPr>
          <w:rFonts w:ascii="Times New Roman" w:hAnsi="Times New Roman"/>
          <w:sz w:val="24"/>
          <w:szCs w:val="24"/>
        </w:rPr>
        <w:t>, предлагается на расчетный срок:</w:t>
      </w:r>
    </w:p>
    <w:p w14:paraId="543704EF" w14:textId="29A012D0" w:rsidR="003618AA" w:rsidRPr="00F33C58" w:rsidRDefault="003618AA" w:rsidP="00F33C58">
      <w:pPr>
        <w:pStyle w:val="afb"/>
        <w:widowControl w:val="0"/>
        <w:numPr>
          <w:ilvl w:val="0"/>
          <w:numId w:val="59"/>
        </w:numPr>
        <w:autoSpaceDE w:val="0"/>
        <w:autoSpaceDN w:val="0"/>
        <w:adjustRightInd w:val="0"/>
        <w:spacing w:after="0" w:line="240" w:lineRule="auto"/>
        <w:ind w:left="0"/>
        <w:jc w:val="both"/>
        <w:rPr>
          <w:rFonts w:ascii="Times New Roman" w:hAnsi="Times New Roman"/>
          <w:sz w:val="24"/>
          <w:szCs w:val="24"/>
        </w:rPr>
      </w:pPr>
      <w:r w:rsidRPr="00F33C58">
        <w:rPr>
          <w:rFonts w:ascii="Times New Roman" w:hAnsi="Times New Roman"/>
          <w:sz w:val="24"/>
          <w:szCs w:val="24"/>
        </w:rPr>
        <w:t xml:space="preserve">строительство автомобильной дороги «Южный обход </w:t>
      </w:r>
      <w:r w:rsidR="000572ED" w:rsidRPr="00F33C58">
        <w:rPr>
          <w:rFonts w:ascii="Times New Roman" w:hAnsi="Times New Roman"/>
          <w:sz w:val="24"/>
          <w:szCs w:val="24"/>
        </w:rPr>
        <w:t>г. Верхотурье</w:t>
      </w:r>
      <w:r w:rsidRPr="00F33C58">
        <w:rPr>
          <w:rFonts w:ascii="Times New Roman" w:hAnsi="Times New Roman"/>
          <w:sz w:val="24"/>
          <w:szCs w:val="24"/>
        </w:rPr>
        <w:t>»;</w:t>
      </w:r>
    </w:p>
    <w:p w14:paraId="5DC51C44" w14:textId="77777777" w:rsidR="003618AA" w:rsidRPr="00F33C58" w:rsidRDefault="003618AA" w:rsidP="00F33C58">
      <w:pPr>
        <w:pStyle w:val="afb"/>
        <w:widowControl w:val="0"/>
        <w:numPr>
          <w:ilvl w:val="0"/>
          <w:numId w:val="43"/>
        </w:numPr>
        <w:autoSpaceDE w:val="0"/>
        <w:autoSpaceDN w:val="0"/>
        <w:adjustRightInd w:val="0"/>
        <w:spacing w:after="0" w:line="240" w:lineRule="auto"/>
        <w:ind w:left="0"/>
        <w:jc w:val="both"/>
        <w:rPr>
          <w:rFonts w:ascii="Times New Roman" w:hAnsi="Times New Roman"/>
          <w:sz w:val="24"/>
          <w:szCs w:val="24"/>
        </w:rPr>
      </w:pPr>
      <w:r w:rsidRPr="00F33C58">
        <w:rPr>
          <w:rFonts w:ascii="Times New Roman" w:hAnsi="Times New Roman"/>
          <w:sz w:val="24"/>
          <w:szCs w:val="24"/>
        </w:rPr>
        <w:t>строительство автомобильной дороги «Подъезд от существующей улично-дорожной сети с. Усть-Салда до здания новой школы»;</w:t>
      </w:r>
    </w:p>
    <w:p w14:paraId="6DDA3591" w14:textId="48A00454" w:rsidR="003618AA" w:rsidRPr="00F33C58" w:rsidRDefault="003618AA" w:rsidP="00F33C58">
      <w:pPr>
        <w:pStyle w:val="afb"/>
        <w:widowControl w:val="0"/>
        <w:numPr>
          <w:ilvl w:val="0"/>
          <w:numId w:val="43"/>
        </w:numPr>
        <w:autoSpaceDE w:val="0"/>
        <w:autoSpaceDN w:val="0"/>
        <w:adjustRightInd w:val="0"/>
        <w:spacing w:after="0" w:line="240" w:lineRule="auto"/>
        <w:ind w:left="0"/>
        <w:jc w:val="both"/>
        <w:rPr>
          <w:rFonts w:ascii="Times New Roman" w:hAnsi="Times New Roman"/>
          <w:color w:val="000000"/>
          <w:sz w:val="24"/>
          <w:szCs w:val="24"/>
          <w:shd w:val="clear" w:color="auto" w:fill="FFFFFF"/>
        </w:rPr>
      </w:pPr>
      <w:r w:rsidRPr="00F33C58">
        <w:rPr>
          <w:rFonts w:ascii="Times New Roman" w:hAnsi="Times New Roman"/>
          <w:color w:val="000000"/>
          <w:sz w:val="24"/>
          <w:szCs w:val="24"/>
          <w:shd w:val="clear" w:color="auto" w:fill="FFFFFF"/>
        </w:rPr>
        <w:t xml:space="preserve">строительство автомобильной дороги «Подъезд к п. Карелино от автомобильной дороги «г. Екатеринбург – г. Н. Тагил – г. </w:t>
      </w:r>
      <w:r w:rsidR="000572ED" w:rsidRPr="00F33C58">
        <w:rPr>
          <w:rFonts w:ascii="Times New Roman" w:hAnsi="Times New Roman"/>
          <w:color w:val="000000"/>
          <w:sz w:val="24"/>
          <w:szCs w:val="24"/>
          <w:shd w:val="clear" w:color="auto" w:fill="FFFFFF"/>
        </w:rPr>
        <w:t>Серов» (</w:t>
      </w:r>
      <w:r w:rsidRPr="00F33C58">
        <w:rPr>
          <w:rFonts w:ascii="Times New Roman" w:hAnsi="Times New Roman"/>
          <w:color w:val="000000"/>
          <w:sz w:val="24"/>
          <w:szCs w:val="24"/>
          <w:shd w:val="clear" w:color="auto" w:fill="FFFFFF"/>
        </w:rPr>
        <w:t>со строительством мостового сооружения);</w:t>
      </w:r>
    </w:p>
    <w:p w14:paraId="6745E5D9" w14:textId="2626700B" w:rsidR="003618AA" w:rsidRPr="00F33C58" w:rsidRDefault="003618AA" w:rsidP="00F33C58">
      <w:pPr>
        <w:pStyle w:val="afb"/>
        <w:widowControl w:val="0"/>
        <w:numPr>
          <w:ilvl w:val="0"/>
          <w:numId w:val="43"/>
        </w:numPr>
        <w:autoSpaceDE w:val="0"/>
        <w:autoSpaceDN w:val="0"/>
        <w:adjustRightInd w:val="0"/>
        <w:spacing w:after="0" w:line="240" w:lineRule="auto"/>
        <w:ind w:left="0"/>
        <w:jc w:val="both"/>
        <w:rPr>
          <w:rFonts w:ascii="Times New Roman" w:hAnsi="Times New Roman"/>
          <w:color w:val="000000"/>
          <w:sz w:val="24"/>
          <w:szCs w:val="24"/>
          <w:shd w:val="clear" w:color="auto" w:fill="FFFFFF"/>
        </w:rPr>
      </w:pPr>
      <w:r w:rsidRPr="00F33C58">
        <w:rPr>
          <w:rFonts w:ascii="Times New Roman" w:hAnsi="Times New Roman"/>
          <w:color w:val="000000"/>
          <w:sz w:val="24"/>
          <w:szCs w:val="24"/>
          <w:shd w:val="clear" w:color="auto" w:fill="FFFFFF"/>
        </w:rPr>
        <w:t>строительство автомобильной дороги «Подъезд к д. Бочкарева от км 0+</w:t>
      </w:r>
      <w:r w:rsidR="000572ED" w:rsidRPr="00F33C58">
        <w:rPr>
          <w:rFonts w:ascii="Times New Roman" w:hAnsi="Times New Roman"/>
          <w:color w:val="000000"/>
          <w:sz w:val="24"/>
          <w:szCs w:val="24"/>
          <w:shd w:val="clear" w:color="auto" w:fill="FFFFFF"/>
        </w:rPr>
        <w:t>175,</w:t>
      </w:r>
      <w:r w:rsidRPr="00F33C58">
        <w:rPr>
          <w:rFonts w:ascii="Times New Roman" w:hAnsi="Times New Roman"/>
          <w:color w:val="000000"/>
          <w:sz w:val="24"/>
          <w:szCs w:val="24"/>
          <w:shd w:val="clear" w:color="auto" w:fill="FFFFFF"/>
        </w:rPr>
        <w:t xml:space="preserve"> а/д «с. Усть-Салда – д. Бочкарева» с устройством железобетонного моста»;</w:t>
      </w:r>
    </w:p>
    <w:p w14:paraId="7F8F9E81" w14:textId="55F7E844" w:rsidR="003618AA" w:rsidRPr="00F33C58" w:rsidRDefault="003618AA" w:rsidP="00F33C58">
      <w:pPr>
        <w:pStyle w:val="afb"/>
        <w:widowControl w:val="0"/>
        <w:numPr>
          <w:ilvl w:val="0"/>
          <w:numId w:val="43"/>
        </w:numPr>
        <w:autoSpaceDE w:val="0"/>
        <w:autoSpaceDN w:val="0"/>
        <w:adjustRightInd w:val="0"/>
        <w:spacing w:after="0" w:line="240" w:lineRule="auto"/>
        <w:ind w:left="0"/>
        <w:jc w:val="both"/>
        <w:rPr>
          <w:rFonts w:ascii="Times New Roman" w:hAnsi="Times New Roman"/>
          <w:color w:val="000000"/>
          <w:sz w:val="24"/>
          <w:szCs w:val="24"/>
          <w:shd w:val="clear" w:color="auto" w:fill="FFFFFF"/>
        </w:rPr>
      </w:pPr>
      <w:r w:rsidRPr="00F33C58">
        <w:rPr>
          <w:rFonts w:ascii="Times New Roman" w:hAnsi="Times New Roman"/>
          <w:color w:val="000000"/>
          <w:sz w:val="24"/>
          <w:szCs w:val="24"/>
          <w:shd w:val="clear" w:color="auto" w:fill="FFFFFF"/>
        </w:rPr>
        <w:t>строительство автодороги «Махнёв</w:t>
      </w:r>
      <w:r w:rsidR="0098568C" w:rsidRPr="00F33C58">
        <w:rPr>
          <w:rFonts w:ascii="Times New Roman" w:hAnsi="Times New Roman"/>
          <w:color w:val="000000"/>
          <w:sz w:val="24"/>
          <w:szCs w:val="24"/>
          <w:shd w:val="clear" w:color="auto" w:fill="FFFFFF"/>
        </w:rPr>
        <w:t>о</w:t>
      </w:r>
      <w:r w:rsidR="001E0942" w:rsidRPr="00F33C58">
        <w:rPr>
          <w:rFonts w:ascii="Times New Roman" w:hAnsi="Times New Roman"/>
          <w:color w:val="000000"/>
          <w:sz w:val="24"/>
          <w:szCs w:val="24"/>
          <w:shd w:val="clear" w:color="auto" w:fill="FFFFFF"/>
        </w:rPr>
        <w:t xml:space="preserve"> </w:t>
      </w:r>
      <w:r w:rsidRPr="00F33C58">
        <w:rPr>
          <w:rFonts w:ascii="Times New Roman" w:hAnsi="Times New Roman"/>
          <w:color w:val="000000"/>
          <w:sz w:val="24"/>
          <w:szCs w:val="24"/>
          <w:shd w:val="clear" w:color="auto" w:fill="FFFFFF"/>
        </w:rPr>
        <w:t>-</w:t>
      </w:r>
      <w:r w:rsidR="0098568C" w:rsidRPr="00F33C58">
        <w:rPr>
          <w:rFonts w:ascii="Times New Roman" w:hAnsi="Times New Roman"/>
          <w:color w:val="000000"/>
          <w:sz w:val="24"/>
          <w:szCs w:val="24"/>
          <w:shd w:val="clear" w:color="auto" w:fill="FFFFFF"/>
        </w:rPr>
        <w:t xml:space="preserve"> </w:t>
      </w:r>
      <w:r w:rsidRPr="00F33C58">
        <w:rPr>
          <w:rFonts w:ascii="Times New Roman" w:hAnsi="Times New Roman"/>
          <w:color w:val="000000"/>
          <w:sz w:val="24"/>
          <w:szCs w:val="24"/>
          <w:shd w:val="clear" w:color="auto" w:fill="FFFFFF"/>
        </w:rPr>
        <w:t>Сосьва», пересекающей городской округ Верхотурский с юга на север в районе п.</w:t>
      </w:r>
      <w:r w:rsidR="001E0942" w:rsidRPr="00F33C58">
        <w:rPr>
          <w:rFonts w:ascii="Times New Roman" w:hAnsi="Times New Roman"/>
          <w:color w:val="000000"/>
          <w:sz w:val="24"/>
          <w:szCs w:val="24"/>
          <w:shd w:val="clear" w:color="auto" w:fill="FFFFFF"/>
        </w:rPr>
        <w:t xml:space="preserve"> </w:t>
      </w:r>
      <w:r w:rsidRPr="00F33C58">
        <w:rPr>
          <w:rFonts w:ascii="Times New Roman" w:hAnsi="Times New Roman"/>
          <w:color w:val="000000"/>
          <w:sz w:val="24"/>
          <w:szCs w:val="24"/>
          <w:shd w:val="clear" w:color="auto" w:fill="FFFFFF"/>
        </w:rPr>
        <w:t>Карпунинский;</w:t>
      </w:r>
    </w:p>
    <w:p w14:paraId="43C0B18D" w14:textId="77777777" w:rsidR="003618AA" w:rsidRPr="00F33C58" w:rsidRDefault="003618AA" w:rsidP="00F33C58">
      <w:pPr>
        <w:pStyle w:val="afb"/>
        <w:widowControl w:val="0"/>
        <w:numPr>
          <w:ilvl w:val="0"/>
          <w:numId w:val="43"/>
        </w:numPr>
        <w:autoSpaceDE w:val="0"/>
        <w:autoSpaceDN w:val="0"/>
        <w:adjustRightInd w:val="0"/>
        <w:spacing w:after="0" w:line="240" w:lineRule="auto"/>
        <w:ind w:left="0"/>
        <w:jc w:val="both"/>
        <w:rPr>
          <w:rFonts w:ascii="Times New Roman" w:hAnsi="Times New Roman"/>
          <w:color w:val="000000"/>
          <w:sz w:val="24"/>
          <w:szCs w:val="24"/>
          <w:shd w:val="clear" w:color="auto" w:fill="FFFFFF"/>
        </w:rPr>
      </w:pPr>
      <w:r w:rsidRPr="00F33C58">
        <w:rPr>
          <w:rFonts w:ascii="Times New Roman" w:hAnsi="Times New Roman"/>
          <w:color w:val="000000"/>
          <w:sz w:val="24"/>
          <w:szCs w:val="24"/>
          <w:shd w:val="clear" w:color="auto" w:fill="FFFFFF"/>
        </w:rPr>
        <w:t>капитальный ремонт автомобильной дороги общего пользования местного значения «Мелиораторов-Пролетарская»;</w:t>
      </w:r>
    </w:p>
    <w:p w14:paraId="0403721C" w14:textId="76CA21DD" w:rsidR="003618AA" w:rsidRPr="00F33C58" w:rsidRDefault="003618AA" w:rsidP="00F33C58">
      <w:pPr>
        <w:pStyle w:val="afb"/>
        <w:widowControl w:val="0"/>
        <w:numPr>
          <w:ilvl w:val="0"/>
          <w:numId w:val="43"/>
        </w:numPr>
        <w:autoSpaceDE w:val="0"/>
        <w:autoSpaceDN w:val="0"/>
        <w:adjustRightInd w:val="0"/>
        <w:spacing w:after="0" w:line="240" w:lineRule="auto"/>
        <w:ind w:left="0"/>
        <w:jc w:val="both"/>
        <w:rPr>
          <w:rFonts w:ascii="Times New Roman" w:hAnsi="Times New Roman"/>
          <w:color w:val="000000"/>
          <w:sz w:val="24"/>
          <w:szCs w:val="24"/>
          <w:shd w:val="clear" w:color="auto" w:fill="FFFFFF"/>
        </w:rPr>
      </w:pPr>
      <w:r w:rsidRPr="00F33C58">
        <w:rPr>
          <w:rFonts w:ascii="Times New Roman" w:hAnsi="Times New Roman"/>
          <w:color w:val="000000"/>
          <w:sz w:val="24"/>
          <w:szCs w:val="24"/>
          <w:shd w:val="clear" w:color="auto" w:fill="FFFFFF"/>
        </w:rPr>
        <w:t>строительство автодорог согласно проекту планировки и межевания нов</w:t>
      </w:r>
      <w:r w:rsidR="001E0942" w:rsidRPr="00F33C58">
        <w:rPr>
          <w:rFonts w:ascii="Times New Roman" w:hAnsi="Times New Roman"/>
          <w:color w:val="000000"/>
          <w:sz w:val="24"/>
          <w:szCs w:val="24"/>
          <w:shd w:val="clear" w:color="auto" w:fill="FFFFFF"/>
        </w:rPr>
        <w:t>ых</w:t>
      </w:r>
      <w:r w:rsidRPr="00F33C58">
        <w:rPr>
          <w:rFonts w:ascii="Times New Roman" w:hAnsi="Times New Roman"/>
          <w:color w:val="000000"/>
          <w:sz w:val="24"/>
          <w:szCs w:val="24"/>
          <w:shd w:val="clear" w:color="auto" w:fill="FFFFFF"/>
        </w:rPr>
        <w:t xml:space="preserve"> жил</w:t>
      </w:r>
      <w:r w:rsidR="001E0942" w:rsidRPr="00F33C58">
        <w:rPr>
          <w:rFonts w:ascii="Times New Roman" w:hAnsi="Times New Roman"/>
          <w:color w:val="000000"/>
          <w:sz w:val="24"/>
          <w:szCs w:val="24"/>
          <w:shd w:val="clear" w:color="auto" w:fill="FFFFFF"/>
        </w:rPr>
        <w:t>ых</w:t>
      </w:r>
      <w:r w:rsidRPr="00F33C58">
        <w:rPr>
          <w:rFonts w:ascii="Times New Roman" w:hAnsi="Times New Roman"/>
          <w:color w:val="000000"/>
          <w:sz w:val="24"/>
          <w:szCs w:val="24"/>
          <w:shd w:val="clear" w:color="auto" w:fill="FFFFFF"/>
        </w:rPr>
        <w:t xml:space="preserve"> район</w:t>
      </w:r>
      <w:r w:rsidR="001E0942" w:rsidRPr="00F33C58">
        <w:rPr>
          <w:rFonts w:ascii="Times New Roman" w:hAnsi="Times New Roman"/>
          <w:color w:val="000000"/>
          <w:sz w:val="24"/>
          <w:szCs w:val="24"/>
          <w:shd w:val="clear" w:color="auto" w:fill="FFFFFF"/>
        </w:rPr>
        <w:t>ов</w:t>
      </w:r>
      <w:r w:rsidRPr="00F33C58">
        <w:rPr>
          <w:rFonts w:ascii="Times New Roman" w:hAnsi="Times New Roman"/>
          <w:color w:val="000000"/>
          <w:sz w:val="24"/>
          <w:szCs w:val="24"/>
          <w:shd w:val="clear" w:color="auto" w:fill="FFFFFF"/>
        </w:rPr>
        <w:t xml:space="preserve"> </w:t>
      </w:r>
      <w:r w:rsidR="001E0942" w:rsidRPr="00F33C58">
        <w:rPr>
          <w:rFonts w:ascii="Times New Roman" w:hAnsi="Times New Roman"/>
          <w:color w:val="000000"/>
          <w:sz w:val="24"/>
          <w:szCs w:val="24"/>
          <w:shd w:val="clear" w:color="auto" w:fill="FFFFFF"/>
        </w:rPr>
        <w:t xml:space="preserve">в г. Верхотурье: </w:t>
      </w:r>
      <w:r w:rsidRPr="00F33C58">
        <w:rPr>
          <w:rFonts w:ascii="Times New Roman" w:hAnsi="Times New Roman"/>
          <w:color w:val="000000"/>
          <w:sz w:val="24"/>
          <w:szCs w:val="24"/>
          <w:shd w:val="clear" w:color="auto" w:fill="FFFFFF"/>
        </w:rPr>
        <w:t>«Спортивный»</w:t>
      </w:r>
      <w:r w:rsidR="001E0942" w:rsidRPr="00F33C58">
        <w:rPr>
          <w:rFonts w:ascii="Times New Roman" w:hAnsi="Times New Roman"/>
          <w:color w:val="000000"/>
          <w:sz w:val="24"/>
          <w:szCs w:val="24"/>
          <w:shd w:val="clear" w:color="auto" w:fill="FFFFFF"/>
        </w:rPr>
        <w:t>, «Химзавод», и</w:t>
      </w:r>
      <w:r w:rsidRPr="00F33C58">
        <w:rPr>
          <w:rFonts w:ascii="Times New Roman" w:hAnsi="Times New Roman"/>
          <w:color w:val="000000"/>
          <w:sz w:val="24"/>
          <w:szCs w:val="24"/>
          <w:shd w:val="clear" w:color="auto" w:fill="FFFFFF"/>
        </w:rPr>
        <w:t xml:space="preserve"> «Новый Восточный» в п. Привокзальный.</w:t>
      </w:r>
    </w:p>
    <w:p w14:paraId="0D4F2588" w14:textId="77777777" w:rsidR="007A450B" w:rsidRPr="00F33C58" w:rsidRDefault="007A450B" w:rsidP="00F33C58">
      <w:pPr>
        <w:suppressAutoHyphens/>
        <w:spacing w:after="0" w:line="240" w:lineRule="auto"/>
        <w:ind w:firstLine="710"/>
        <w:jc w:val="both"/>
        <w:rPr>
          <w:rFonts w:ascii="Times New Roman" w:eastAsia="Times New Roman" w:hAnsi="Times New Roman" w:cs="Times New Roman"/>
          <w:bCs/>
          <w:color w:val="FF0000"/>
          <w:sz w:val="24"/>
          <w:szCs w:val="24"/>
          <w:lang w:eastAsia="ar-SA"/>
        </w:rPr>
      </w:pPr>
      <w:r w:rsidRPr="00F33C58">
        <w:rPr>
          <w:rFonts w:ascii="Times New Roman" w:eastAsia="Times New Roman" w:hAnsi="Times New Roman" w:cs="Times New Roman"/>
          <w:color w:val="FF0000"/>
          <w:sz w:val="24"/>
          <w:szCs w:val="24"/>
          <w:lang w:eastAsia="ru-RU"/>
        </w:rPr>
        <w:t xml:space="preserve"> </w:t>
      </w:r>
    </w:p>
    <w:p w14:paraId="305F9698"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5E2103EF" w14:textId="5E769252" w:rsidR="007A450B" w:rsidRPr="00F33C58" w:rsidRDefault="007A450B"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 xml:space="preserve">3.4 Прогноз развития дорожной сети </w:t>
      </w:r>
      <w:r w:rsidR="00377992" w:rsidRPr="00F33C58">
        <w:rPr>
          <w:rFonts w:ascii="Times New Roman" w:eastAsia="Times New Roman" w:hAnsi="Times New Roman" w:cs="Times New Roman"/>
          <w:b/>
          <w:sz w:val="24"/>
          <w:szCs w:val="24"/>
          <w:lang w:eastAsia="ru-RU"/>
        </w:rPr>
        <w:t>г</w:t>
      </w:r>
      <w:r w:rsidR="00322197" w:rsidRPr="00F33C58">
        <w:rPr>
          <w:rFonts w:ascii="Times New Roman" w:eastAsia="Times New Roman" w:hAnsi="Times New Roman" w:cs="Times New Roman"/>
          <w:b/>
          <w:sz w:val="24"/>
          <w:szCs w:val="24"/>
          <w:lang w:eastAsia="ru-RU"/>
        </w:rPr>
        <w:t>ородского округа Верхотурский</w:t>
      </w:r>
    </w:p>
    <w:p w14:paraId="33A0C2F0" w14:textId="77777777" w:rsidR="00876418" w:rsidRPr="00F33C58" w:rsidRDefault="00876418"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3963463B"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b/>
          <w:sz w:val="24"/>
          <w:szCs w:val="24"/>
          <w:lang w:eastAsia="ru-RU"/>
        </w:rPr>
        <w:tab/>
      </w:r>
      <w:r w:rsidRPr="00F33C58">
        <w:rPr>
          <w:rFonts w:ascii="Times New Roman" w:eastAsia="Times New Roman" w:hAnsi="Times New Roman" w:cs="Times New Roman"/>
          <w:sz w:val="24"/>
          <w:szCs w:val="24"/>
          <w:lang w:eastAsia="ru-RU"/>
        </w:rPr>
        <w:t>Реализация муниципальной программы позволит сохранить существующую сеть автомобильных дорог за счет качественного содержания, осуществления контроля за перевозкой грузов, инструментальной диагностике технического состояния автомобильных дорог и искусственных сооружений на них, повысить качественные характеристики дорожных покрытий и безопасность дорожного движения за счет проведения мероприятий по строительству, ремонту, капитальному ремонту, реконструкции автомобильных дорог, применения новых технологий и материалов, разработки и обновлению проектов организации дорожного движения.</w:t>
      </w:r>
    </w:p>
    <w:p w14:paraId="308A257E"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ab/>
        <w:t>В результате реализации Программы планируется достигнуть следующих показателей:</w:t>
      </w:r>
    </w:p>
    <w:p w14:paraId="3ECD275E" w14:textId="6CED0B38" w:rsidR="000F6E2D" w:rsidRPr="00F33C58" w:rsidRDefault="00876418" w:rsidP="00F33C58">
      <w:pPr>
        <w:numPr>
          <w:ilvl w:val="0"/>
          <w:numId w:val="7"/>
        </w:numPr>
        <w:tabs>
          <w:tab w:val="left" w:pos="170"/>
          <w:tab w:val="left" w:pos="720"/>
        </w:tabs>
        <w:suppressAutoHyphens/>
        <w:spacing w:after="0" w:line="240" w:lineRule="auto"/>
        <w:ind w:left="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lastRenderedPageBreak/>
        <w:t xml:space="preserve">формирование транспортной системы, отвечающей требованиям интенсивной автомобилизации </w:t>
      </w:r>
      <w:r w:rsidR="00322197" w:rsidRPr="00F33C58">
        <w:rPr>
          <w:rFonts w:ascii="Times New Roman" w:eastAsia="Times New Roman" w:hAnsi="Times New Roman" w:cs="Times New Roman"/>
          <w:sz w:val="24"/>
          <w:szCs w:val="24"/>
          <w:lang w:eastAsia="ru-RU"/>
        </w:rPr>
        <w:t>Городского округа Верхотурский</w:t>
      </w:r>
      <w:r w:rsidR="000F6E2D" w:rsidRPr="00F33C58">
        <w:rPr>
          <w:rFonts w:ascii="Times New Roman" w:eastAsia="Times New Roman" w:hAnsi="Times New Roman" w:cs="Times New Roman"/>
          <w:sz w:val="24"/>
          <w:szCs w:val="24"/>
          <w:lang w:eastAsia="ru-RU"/>
        </w:rPr>
        <w:t>;</w:t>
      </w:r>
    </w:p>
    <w:p w14:paraId="5F6C1DC2" w14:textId="77777777" w:rsidR="000F6E2D" w:rsidRPr="00F33C58" w:rsidRDefault="000F6E2D" w:rsidP="00F33C58">
      <w:pPr>
        <w:numPr>
          <w:ilvl w:val="0"/>
          <w:numId w:val="7"/>
        </w:numPr>
        <w:tabs>
          <w:tab w:val="left" w:pos="170"/>
          <w:tab w:val="left" w:pos="720"/>
        </w:tabs>
        <w:suppressAutoHyphens/>
        <w:spacing w:after="0" w:line="240" w:lineRule="auto"/>
        <w:ind w:left="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sz w:val="24"/>
          <w:szCs w:val="24"/>
          <w:lang w:eastAsia="ru-RU"/>
        </w:rPr>
        <w:t>проектирование и строительство автомобильных дорог;</w:t>
      </w:r>
    </w:p>
    <w:p w14:paraId="51BE88CC" w14:textId="77777777" w:rsidR="00FF4509" w:rsidRPr="00F33C58" w:rsidRDefault="000F6E2D" w:rsidP="00F33C58">
      <w:pPr>
        <w:numPr>
          <w:ilvl w:val="0"/>
          <w:numId w:val="7"/>
        </w:numPr>
        <w:tabs>
          <w:tab w:val="left" w:pos="170"/>
          <w:tab w:val="left" w:pos="720"/>
        </w:tabs>
        <w:suppressAutoHyphens/>
        <w:spacing w:after="0" w:line="240" w:lineRule="auto"/>
        <w:ind w:left="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sz w:val="24"/>
          <w:szCs w:val="24"/>
          <w:lang w:eastAsia="ru-RU"/>
        </w:rPr>
        <w:t>разработка проектов планировки и межевания территории;</w:t>
      </w:r>
      <w:r w:rsidR="00FF4509" w:rsidRPr="00F33C58">
        <w:rPr>
          <w:rFonts w:ascii="Times New Roman" w:eastAsia="Times New Roman" w:hAnsi="Times New Roman" w:cs="Times New Roman"/>
          <w:sz w:val="24"/>
          <w:szCs w:val="24"/>
          <w:lang w:eastAsia="ru-RU"/>
        </w:rPr>
        <w:t xml:space="preserve"> </w:t>
      </w:r>
    </w:p>
    <w:p w14:paraId="1592D47A" w14:textId="77777777" w:rsidR="00876418" w:rsidRPr="00F33C58" w:rsidRDefault="00876418" w:rsidP="00F33C58">
      <w:pPr>
        <w:numPr>
          <w:ilvl w:val="0"/>
          <w:numId w:val="7"/>
        </w:numPr>
        <w:tabs>
          <w:tab w:val="left" w:pos="170"/>
          <w:tab w:val="left" w:pos="720"/>
        </w:tabs>
        <w:suppressAutoHyphens/>
        <w:spacing w:after="0" w:line="240" w:lineRule="auto"/>
        <w:ind w:left="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развитие систем общественного транспорта;</w:t>
      </w:r>
    </w:p>
    <w:p w14:paraId="3CEE020B" w14:textId="77777777" w:rsidR="00876418" w:rsidRPr="00F33C58" w:rsidRDefault="00876418" w:rsidP="00F33C58">
      <w:pPr>
        <w:numPr>
          <w:ilvl w:val="0"/>
          <w:numId w:val="7"/>
        </w:numPr>
        <w:tabs>
          <w:tab w:val="left" w:pos="170"/>
          <w:tab w:val="left" w:pos="720"/>
        </w:tabs>
        <w:suppressAutoHyphens/>
        <w:spacing w:after="0" w:line="240" w:lineRule="auto"/>
        <w:ind w:left="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создание условий эффективного взаимодействия индивидуального и общественного, городского и пригородного транспорта;</w:t>
      </w:r>
    </w:p>
    <w:p w14:paraId="11D142E8" w14:textId="77777777" w:rsidR="00876418" w:rsidRPr="00F33C58" w:rsidRDefault="00876418" w:rsidP="00F33C58">
      <w:pPr>
        <w:numPr>
          <w:ilvl w:val="0"/>
          <w:numId w:val="7"/>
        </w:numPr>
        <w:tabs>
          <w:tab w:val="left" w:pos="170"/>
          <w:tab w:val="left" w:pos="720"/>
        </w:tabs>
        <w:suppressAutoHyphens/>
        <w:spacing w:after="0" w:line="240" w:lineRule="auto"/>
        <w:ind w:left="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реконструкция городского и пригородного транспорта;</w:t>
      </w:r>
    </w:p>
    <w:p w14:paraId="240068C5" w14:textId="77777777" w:rsidR="00876418" w:rsidRPr="00F33C58" w:rsidRDefault="00876418" w:rsidP="00F33C58">
      <w:pPr>
        <w:numPr>
          <w:ilvl w:val="0"/>
          <w:numId w:val="7"/>
        </w:numPr>
        <w:tabs>
          <w:tab w:val="left" w:pos="170"/>
          <w:tab w:val="left" w:pos="720"/>
        </w:tabs>
        <w:suppressAutoHyphens/>
        <w:spacing w:after="0" w:line="240" w:lineRule="auto"/>
        <w:ind w:left="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реконструкция и развитие систем внешнего транспорта;</w:t>
      </w:r>
    </w:p>
    <w:p w14:paraId="3EC000AB" w14:textId="77777777" w:rsidR="00734465" w:rsidRPr="00F33C58" w:rsidRDefault="00734465" w:rsidP="00F33C58">
      <w:pPr>
        <w:numPr>
          <w:ilvl w:val="0"/>
          <w:numId w:val="7"/>
        </w:numPr>
        <w:tabs>
          <w:tab w:val="left" w:pos="170"/>
          <w:tab w:val="left" w:pos="720"/>
        </w:tabs>
        <w:suppressAutoHyphens/>
        <w:spacing w:after="0" w:line="240" w:lineRule="auto"/>
        <w:ind w:left="0"/>
        <w:jc w:val="both"/>
        <w:rPr>
          <w:rFonts w:ascii="Times New Roman" w:hAnsi="Times New Roman" w:cs="Times New Roman"/>
          <w:bCs/>
          <w:sz w:val="24"/>
          <w:szCs w:val="24"/>
        </w:rPr>
      </w:pPr>
      <w:r w:rsidRPr="00F33C58">
        <w:rPr>
          <w:rFonts w:ascii="Times New Roman" w:hAnsi="Times New Roman" w:cs="Times New Roman"/>
          <w:bCs/>
          <w:sz w:val="24"/>
          <w:szCs w:val="24"/>
        </w:rPr>
        <w:t>создание пешеходных зон, обеспечивающих удобные изолированные от транспортных потоков пешеходные связи;</w:t>
      </w:r>
    </w:p>
    <w:p w14:paraId="66E67550" w14:textId="77777777" w:rsidR="00734465" w:rsidRPr="00F33C58" w:rsidRDefault="00734465" w:rsidP="00F33C58">
      <w:pPr>
        <w:numPr>
          <w:ilvl w:val="0"/>
          <w:numId w:val="7"/>
        </w:numPr>
        <w:tabs>
          <w:tab w:val="left" w:pos="170"/>
          <w:tab w:val="left" w:pos="720"/>
        </w:tabs>
        <w:suppressAutoHyphens/>
        <w:spacing w:after="0" w:line="240" w:lineRule="auto"/>
        <w:ind w:left="0"/>
        <w:jc w:val="both"/>
        <w:rPr>
          <w:rFonts w:ascii="Times New Roman" w:hAnsi="Times New Roman" w:cs="Times New Roman"/>
          <w:bCs/>
          <w:sz w:val="24"/>
          <w:szCs w:val="24"/>
        </w:rPr>
      </w:pPr>
      <w:r w:rsidRPr="00F33C58">
        <w:rPr>
          <w:rFonts w:ascii="Times New Roman" w:hAnsi="Times New Roman" w:cs="Times New Roman"/>
          <w:bCs/>
          <w:sz w:val="24"/>
          <w:szCs w:val="24"/>
        </w:rPr>
        <w:t>развитие системы хранения и паркования автомобилей и системы автосервиса;</w:t>
      </w:r>
    </w:p>
    <w:p w14:paraId="322F6C0F" w14:textId="77777777" w:rsidR="00B700F5" w:rsidRPr="00F33C58" w:rsidRDefault="00B700F5" w:rsidP="00F33C58">
      <w:pPr>
        <w:numPr>
          <w:ilvl w:val="0"/>
          <w:numId w:val="7"/>
        </w:numPr>
        <w:tabs>
          <w:tab w:val="left" w:pos="170"/>
          <w:tab w:val="left" w:pos="720"/>
        </w:tabs>
        <w:suppressAutoHyphens/>
        <w:spacing w:after="0" w:line="240" w:lineRule="auto"/>
        <w:ind w:left="0"/>
        <w:jc w:val="both"/>
        <w:rPr>
          <w:rFonts w:ascii="Times New Roman" w:hAnsi="Times New Roman" w:cs="Times New Roman"/>
          <w:bCs/>
          <w:sz w:val="24"/>
          <w:szCs w:val="24"/>
        </w:rPr>
      </w:pPr>
      <w:r w:rsidRPr="00F33C58">
        <w:rPr>
          <w:rFonts w:ascii="Times New Roman" w:hAnsi="Times New Roman" w:cs="Times New Roman"/>
          <w:bCs/>
          <w:sz w:val="24"/>
          <w:szCs w:val="24"/>
        </w:rPr>
        <w:t>создание удобных транспортных связей между жилыми зонами, объектами трудового тяготения, соцкультбыта и местами отдыха;</w:t>
      </w:r>
    </w:p>
    <w:p w14:paraId="605147CD" w14:textId="77777777" w:rsidR="007A450B" w:rsidRPr="00F33C58" w:rsidRDefault="00B700F5" w:rsidP="00F33C58">
      <w:pPr>
        <w:numPr>
          <w:ilvl w:val="0"/>
          <w:numId w:val="7"/>
        </w:numPr>
        <w:tabs>
          <w:tab w:val="left" w:pos="170"/>
          <w:tab w:val="left" w:pos="720"/>
        </w:tabs>
        <w:suppressAutoHyphens/>
        <w:spacing w:after="0" w:line="240" w:lineRule="auto"/>
        <w:ind w:left="0"/>
        <w:jc w:val="both"/>
        <w:rPr>
          <w:rFonts w:ascii="Times New Roman" w:hAnsi="Times New Roman" w:cs="Times New Roman"/>
          <w:bCs/>
          <w:sz w:val="24"/>
          <w:szCs w:val="24"/>
        </w:rPr>
      </w:pPr>
      <w:r w:rsidRPr="00F33C58">
        <w:rPr>
          <w:rFonts w:ascii="Times New Roman" w:hAnsi="Times New Roman" w:cs="Times New Roman"/>
          <w:bCs/>
          <w:sz w:val="24"/>
          <w:szCs w:val="24"/>
        </w:rPr>
        <w:t>создание пешеходной доступности к линиям массо</w:t>
      </w:r>
      <w:r w:rsidR="00572F78" w:rsidRPr="00F33C58">
        <w:rPr>
          <w:rFonts w:ascii="Times New Roman" w:hAnsi="Times New Roman" w:cs="Times New Roman"/>
          <w:bCs/>
          <w:sz w:val="24"/>
          <w:szCs w:val="24"/>
        </w:rPr>
        <w:t>вого пассажирского транспорта: в многоэтажной застройке – 500 м, в усадебной – 800 м.</w:t>
      </w:r>
    </w:p>
    <w:tbl>
      <w:tblPr>
        <w:tblW w:w="9321" w:type="dxa"/>
        <w:tblInd w:w="-254" w:type="dxa"/>
        <w:tblLayout w:type="fixed"/>
        <w:tblCellMar>
          <w:left w:w="30" w:type="dxa"/>
          <w:right w:w="30" w:type="dxa"/>
        </w:tblCellMar>
        <w:tblLook w:val="00A0" w:firstRow="1" w:lastRow="0" w:firstColumn="1" w:lastColumn="0" w:noHBand="0" w:noVBand="0"/>
      </w:tblPr>
      <w:tblGrid>
        <w:gridCol w:w="533"/>
        <w:gridCol w:w="4252"/>
        <w:gridCol w:w="1418"/>
        <w:gridCol w:w="1559"/>
        <w:gridCol w:w="1559"/>
      </w:tblGrid>
      <w:tr w:rsidR="0013734E" w:rsidRPr="00F33C58" w14:paraId="65EB60AB" w14:textId="77777777" w:rsidTr="0013734E">
        <w:trPr>
          <w:trHeight w:val="378"/>
        </w:trPr>
        <w:tc>
          <w:tcPr>
            <w:tcW w:w="533" w:type="dxa"/>
            <w:tcBorders>
              <w:top w:val="single" w:sz="4" w:space="0" w:color="auto"/>
              <w:left w:val="single" w:sz="4" w:space="0" w:color="auto"/>
              <w:bottom w:val="single" w:sz="4" w:space="0" w:color="auto"/>
              <w:right w:val="single" w:sz="4" w:space="0" w:color="auto"/>
            </w:tcBorders>
            <w:vAlign w:val="center"/>
          </w:tcPr>
          <w:p w14:paraId="293C60D6" w14:textId="77777777" w:rsidR="0013734E" w:rsidRPr="00F33C58" w:rsidRDefault="0013734E" w:rsidP="00F33C58">
            <w:pPr>
              <w:spacing w:after="0" w:line="240" w:lineRule="auto"/>
              <w:jc w:val="center"/>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14:paraId="0C5BB1A9" w14:textId="77777777" w:rsidR="0013734E" w:rsidRPr="00F33C58" w:rsidRDefault="0013734E" w:rsidP="00F33C58">
            <w:pPr>
              <w:spacing w:after="0" w:line="240" w:lineRule="auto"/>
              <w:rPr>
                <w:rFonts w:ascii="Times New Roman" w:hAnsi="Times New Roman" w:cs="Times New Roman"/>
                <w:sz w:val="24"/>
                <w:szCs w:val="24"/>
              </w:rPr>
            </w:pPr>
            <w:r w:rsidRPr="00F33C58">
              <w:rPr>
                <w:rFonts w:ascii="Times New Roman" w:hAnsi="Times New Roman" w:cs="Times New Roman"/>
                <w:b/>
                <w:bCs/>
                <w:sz w:val="24"/>
                <w:szCs w:val="24"/>
              </w:rPr>
              <w:t>Транспортная инфраструктура</w:t>
            </w:r>
          </w:p>
        </w:tc>
        <w:tc>
          <w:tcPr>
            <w:tcW w:w="1418" w:type="dxa"/>
            <w:tcBorders>
              <w:top w:val="single" w:sz="4" w:space="0" w:color="auto"/>
              <w:left w:val="single" w:sz="4" w:space="0" w:color="auto"/>
              <w:bottom w:val="single" w:sz="4" w:space="0" w:color="auto"/>
              <w:right w:val="single" w:sz="4" w:space="0" w:color="auto"/>
            </w:tcBorders>
            <w:vAlign w:val="bottom"/>
          </w:tcPr>
          <w:p w14:paraId="34BB518C"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Ед.измерения</w:t>
            </w:r>
          </w:p>
        </w:tc>
        <w:tc>
          <w:tcPr>
            <w:tcW w:w="1559" w:type="dxa"/>
            <w:tcBorders>
              <w:top w:val="single" w:sz="4" w:space="0" w:color="auto"/>
              <w:left w:val="single" w:sz="4" w:space="0" w:color="auto"/>
              <w:bottom w:val="single" w:sz="4" w:space="0" w:color="auto"/>
              <w:right w:val="single" w:sz="4" w:space="0" w:color="auto"/>
            </w:tcBorders>
            <w:vAlign w:val="bottom"/>
          </w:tcPr>
          <w:p w14:paraId="113447B2"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2018</w:t>
            </w:r>
          </w:p>
        </w:tc>
        <w:tc>
          <w:tcPr>
            <w:tcW w:w="1559" w:type="dxa"/>
            <w:tcBorders>
              <w:top w:val="single" w:sz="4" w:space="0" w:color="auto"/>
              <w:left w:val="single" w:sz="4" w:space="0" w:color="auto"/>
              <w:bottom w:val="single" w:sz="4" w:space="0" w:color="auto"/>
              <w:right w:val="single" w:sz="4" w:space="0" w:color="auto"/>
            </w:tcBorders>
            <w:vAlign w:val="bottom"/>
          </w:tcPr>
          <w:p w14:paraId="1DAF375B"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2030г.</w:t>
            </w:r>
          </w:p>
        </w:tc>
      </w:tr>
      <w:tr w:rsidR="0013734E" w:rsidRPr="00F33C58" w14:paraId="7899EDD2" w14:textId="77777777" w:rsidTr="0013734E">
        <w:trPr>
          <w:trHeight w:val="161"/>
        </w:trPr>
        <w:tc>
          <w:tcPr>
            <w:tcW w:w="533" w:type="dxa"/>
            <w:tcBorders>
              <w:top w:val="single" w:sz="4" w:space="0" w:color="auto"/>
              <w:left w:val="single" w:sz="4" w:space="0" w:color="auto"/>
              <w:bottom w:val="single" w:sz="4" w:space="0" w:color="auto"/>
              <w:right w:val="single" w:sz="4" w:space="0" w:color="auto"/>
            </w:tcBorders>
            <w:vAlign w:val="center"/>
          </w:tcPr>
          <w:p w14:paraId="11E86C52"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w:t>
            </w:r>
          </w:p>
        </w:tc>
        <w:tc>
          <w:tcPr>
            <w:tcW w:w="4252" w:type="dxa"/>
            <w:tcBorders>
              <w:top w:val="single" w:sz="4" w:space="0" w:color="auto"/>
              <w:left w:val="single" w:sz="4" w:space="0" w:color="auto"/>
              <w:bottom w:val="single" w:sz="4" w:space="0" w:color="auto"/>
              <w:right w:val="single" w:sz="4" w:space="0" w:color="auto"/>
            </w:tcBorders>
            <w:vAlign w:val="center"/>
          </w:tcPr>
          <w:p w14:paraId="1C90445B" w14:textId="77777777" w:rsidR="0013734E" w:rsidRPr="00F33C58" w:rsidRDefault="0013734E"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Плотность автомобильной транспортной сети</w:t>
            </w:r>
          </w:p>
        </w:tc>
        <w:tc>
          <w:tcPr>
            <w:tcW w:w="1418" w:type="dxa"/>
            <w:tcBorders>
              <w:top w:val="single" w:sz="4" w:space="0" w:color="auto"/>
              <w:left w:val="single" w:sz="4" w:space="0" w:color="auto"/>
              <w:bottom w:val="single" w:sz="4" w:space="0" w:color="auto"/>
              <w:right w:val="single" w:sz="4" w:space="0" w:color="auto"/>
            </w:tcBorders>
            <w:vAlign w:val="bottom"/>
          </w:tcPr>
          <w:p w14:paraId="659B243C"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км/ 1000км2</w:t>
            </w:r>
          </w:p>
        </w:tc>
        <w:tc>
          <w:tcPr>
            <w:tcW w:w="1559" w:type="dxa"/>
            <w:tcBorders>
              <w:top w:val="single" w:sz="4" w:space="0" w:color="auto"/>
              <w:left w:val="single" w:sz="4" w:space="0" w:color="auto"/>
              <w:bottom w:val="single" w:sz="4" w:space="0" w:color="auto"/>
              <w:right w:val="single" w:sz="4" w:space="0" w:color="auto"/>
            </w:tcBorders>
            <w:vAlign w:val="bottom"/>
          </w:tcPr>
          <w:p w14:paraId="0BC9EF16"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53</w:t>
            </w:r>
          </w:p>
        </w:tc>
        <w:tc>
          <w:tcPr>
            <w:tcW w:w="1559" w:type="dxa"/>
            <w:tcBorders>
              <w:top w:val="single" w:sz="4" w:space="0" w:color="auto"/>
              <w:left w:val="single" w:sz="4" w:space="0" w:color="auto"/>
              <w:bottom w:val="single" w:sz="4" w:space="0" w:color="auto"/>
              <w:right w:val="single" w:sz="4" w:space="0" w:color="auto"/>
            </w:tcBorders>
            <w:vAlign w:val="bottom"/>
          </w:tcPr>
          <w:p w14:paraId="5CE5D7F0"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96</w:t>
            </w:r>
          </w:p>
        </w:tc>
      </w:tr>
      <w:tr w:rsidR="0013734E" w:rsidRPr="00F33C58" w14:paraId="7B2B6EF2" w14:textId="77777777" w:rsidTr="0013734E">
        <w:tc>
          <w:tcPr>
            <w:tcW w:w="533" w:type="dxa"/>
            <w:tcBorders>
              <w:top w:val="single" w:sz="4" w:space="0" w:color="auto"/>
              <w:left w:val="single" w:sz="4" w:space="0" w:color="auto"/>
              <w:bottom w:val="single" w:sz="4" w:space="0" w:color="auto"/>
              <w:right w:val="single" w:sz="4" w:space="0" w:color="auto"/>
            </w:tcBorders>
            <w:vAlign w:val="center"/>
          </w:tcPr>
          <w:p w14:paraId="4445971C"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1.2</w:t>
            </w:r>
          </w:p>
        </w:tc>
        <w:tc>
          <w:tcPr>
            <w:tcW w:w="4252" w:type="dxa"/>
            <w:tcBorders>
              <w:top w:val="single" w:sz="4" w:space="0" w:color="auto"/>
              <w:left w:val="single" w:sz="4" w:space="0" w:color="auto"/>
              <w:bottom w:val="single" w:sz="4" w:space="0" w:color="auto"/>
              <w:right w:val="single" w:sz="4" w:space="0" w:color="auto"/>
            </w:tcBorders>
          </w:tcPr>
          <w:p w14:paraId="3CC2F6E5" w14:textId="7B1A970F" w:rsidR="0013734E" w:rsidRPr="00F33C58" w:rsidRDefault="0013734E"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xml:space="preserve">Протяженность внешних </w:t>
            </w:r>
            <w:r w:rsidR="000572ED" w:rsidRPr="00F33C58">
              <w:rPr>
                <w:rFonts w:ascii="Times New Roman" w:hAnsi="Times New Roman" w:cs="Times New Roman"/>
                <w:sz w:val="24"/>
                <w:szCs w:val="24"/>
              </w:rPr>
              <w:t>автомобильных дорог</w:t>
            </w:r>
            <w:r w:rsidRPr="00F33C58">
              <w:rPr>
                <w:rFonts w:ascii="Times New Roman" w:hAnsi="Times New Roman" w:cs="Times New Roman"/>
                <w:sz w:val="24"/>
                <w:szCs w:val="24"/>
              </w:rPr>
              <w:t xml:space="preserve"> общего пользования, всего: </w:t>
            </w:r>
          </w:p>
          <w:p w14:paraId="1E869459" w14:textId="77777777" w:rsidR="0013734E" w:rsidRPr="00F33C58" w:rsidRDefault="0013734E"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в том числе:</w:t>
            </w:r>
          </w:p>
        </w:tc>
        <w:tc>
          <w:tcPr>
            <w:tcW w:w="1418" w:type="dxa"/>
            <w:tcBorders>
              <w:top w:val="single" w:sz="4" w:space="0" w:color="auto"/>
              <w:left w:val="single" w:sz="4" w:space="0" w:color="auto"/>
              <w:bottom w:val="single" w:sz="4" w:space="0" w:color="auto"/>
              <w:right w:val="single" w:sz="4" w:space="0" w:color="auto"/>
            </w:tcBorders>
            <w:vAlign w:val="center"/>
          </w:tcPr>
          <w:p w14:paraId="2BF5D60D"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км</w:t>
            </w:r>
          </w:p>
        </w:tc>
        <w:tc>
          <w:tcPr>
            <w:tcW w:w="1559" w:type="dxa"/>
            <w:tcBorders>
              <w:top w:val="single" w:sz="4" w:space="0" w:color="auto"/>
              <w:left w:val="single" w:sz="4" w:space="0" w:color="auto"/>
              <w:bottom w:val="single" w:sz="4" w:space="0" w:color="auto"/>
              <w:right w:val="single" w:sz="4" w:space="0" w:color="auto"/>
            </w:tcBorders>
            <w:vAlign w:val="center"/>
          </w:tcPr>
          <w:p w14:paraId="112181A6"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262,6</w:t>
            </w:r>
          </w:p>
        </w:tc>
        <w:tc>
          <w:tcPr>
            <w:tcW w:w="1559" w:type="dxa"/>
            <w:tcBorders>
              <w:top w:val="single" w:sz="4" w:space="0" w:color="auto"/>
              <w:left w:val="single" w:sz="4" w:space="0" w:color="auto"/>
              <w:bottom w:val="single" w:sz="4" w:space="0" w:color="auto"/>
              <w:right w:val="single" w:sz="4" w:space="0" w:color="auto"/>
            </w:tcBorders>
            <w:vAlign w:val="center"/>
          </w:tcPr>
          <w:p w14:paraId="4D777760"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472,8</w:t>
            </w:r>
          </w:p>
        </w:tc>
      </w:tr>
      <w:tr w:rsidR="0013734E" w:rsidRPr="00F33C58" w14:paraId="50914E49" w14:textId="77777777" w:rsidTr="0013734E">
        <w:tc>
          <w:tcPr>
            <w:tcW w:w="533" w:type="dxa"/>
            <w:tcBorders>
              <w:top w:val="single" w:sz="4" w:space="0" w:color="auto"/>
              <w:left w:val="single" w:sz="4" w:space="0" w:color="auto"/>
              <w:bottom w:val="single" w:sz="4" w:space="0" w:color="auto"/>
              <w:right w:val="single" w:sz="4" w:space="0" w:color="auto"/>
            </w:tcBorders>
            <w:vAlign w:val="center"/>
          </w:tcPr>
          <w:p w14:paraId="4C4C2848" w14:textId="77777777" w:rsidR="0013734E" w:rsidRPr="00F33C58" w:rsidRDefault="0013734E" w:rsidP="00F33C58">
            <w:pPr>
              <w:spacing w:after="0" w:line="240" w:lineRule="auto"/>
              <w:jc w:val="center"/>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14:paraId="20B2416D" w14:textId="77777777" w:rsidR="0013734E" w:rsidRPr="00F33C58" w:rsidRDefault="0013734E"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федерального значения (прочие)</w:t>
            </w:r>
          </w:p>
        </w:tc>
        <w:tc>
          <w:tcPr>
            <w:tcW w:w="1418" w:type="dxa"/>
            <w:tcBorders>
              <w:top w:val="single" w:sz="4" w:space="0" w:color="auto"/>
              <w:left w:val="single" w:sz="4" w:space="0" w:color="auto"/>
              <w:bottom w:val="single" w:sz="4" w:space="0" w:color="auto"/>
              <w:right w:val="single" w:sz="4" w:space="0" w:color="auto"/>
            </w:tcBorders>
            <w:vAlign w:val="bottom"/>
          </w:tcPr>
          <w:p w14:paraId="7184C252"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14:paraId="0D1FA7D2"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17,4</w:t>
            </w:r>
          </w:p>
        </w:tc>
        <w:tc>
          <w:tcPr>
            <w:tcW w:w="1559" w:type="dxa"/>
            <w:tcBorders>
              <w:top w:val="single" w:sz="4" w:space="0" w:color="auto"/>
              <w:left w:val="single" w:sz="4" w:space="0" w:color="auto"/>
              <w:bottom w:val="single" w:sz="4" w:space="0" w:color="auto"/>
              <w:right w:val="single" w:sz="4" w:space="0" w:color="auto"/>
            </w:tcBorders>
            <w:vAlign w:val="center"/>
          </w:tcPr>
          <w:p w14:paraId="1275E9A6"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17,4</w:t>
            </w:r>
          </w:p>
        </w:tc>
      </w:tr>
      <w:tr w:rsidR="0013734E" w:rsidRPr="00F33C58" w14:paraId="644F801B" w14:textId="77777777" w:rsidTr="0013734E">
        <w:tc>
          <w:tcPr>
            <w:tcW w:w="533" w:type="dxa"/>
            <w:tcBorders>
              <w:top w:val="single" w:sz="4" w:space="0" w:color="auto"/>
              <w:left w:val="single" w:sz="4" w:space="0" w:color="auto"/>
              <w:bottom w:val="single" w:sz="4" w:space="0" w:color="auto"/>
              <w:right w:val="single" w:sz="4" w:space="0" w:color="auto"/>
            </w:tcBorders>
            <w:vAlign w:val="center"/>
          </w:tcPr>
          <w:p w14:paraId="71751D35" w14:textId="77777777" w:rsidR="0013734E" w:rsidRPr="00F33C58" w:rsidRDefault="0013734E" w:rsidP="00F33C58">
            <w:pPr>
              <w:spacing w:after="0" w:line="240" w:lineRule="auto"/>
              <w:jc w:val="center"/>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14:paraId="34EE8087" w14:textId="77777777" w:rsidR="0013734E" w:rsidRPr="00F33C58" w:rsidRDefault="0013734E"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регионального значения (основные)</w:t>
            </w:r>
          </w:p>
        </w:tc>
        <w:tc>
          <w:tcPr>
            <w:tcW w:w="1418" w:type="dxa"/>
            <w:tcBorders>
              <w:top w:val="single" w:sz="4" w:space="0" w:color="auto"/>
              <w:left w:val="single" w:sz="4" w:space="0" w:color="auto"/>
              <w:bottom w:val="single" w:sz="4" w:space="0" w:color="auto"/>
              <w:right w:val="single" w:sz="4" w:space="0" w:color="auto"/>
            </w:tcBorders>
            <w:vAlign w:val="bottom"/>
          </w:tcPr>
          <w:p w14:paraId="3CC581B3"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14:paraId="000D94E3"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91</w:t>
            </w:r>
          </w:p>
        </w:tc>
        <w:tc>
          <w:tcPr>
            <w:tcW w:w="1559" w:type="dxa"/>
            <w:tcBorders>
              <w:top w:val="single" w:sz="4" w:space="0" w:color="auto"/>
              <w:left w:val="single" w:sz="4" w:space="0" w:color="auto"/>
              <w:bottom w:val="single" w:sz="4" w:space="0" w:color="auto"/>
              <w:right w:val="single" w:sz="4" w:space="0" w:color="auto"/>
            </w:tcBorders>
            <w:vAlign w:val="center"/>
          </w:tcPr>
          <w:p w14:paraId="24156850"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131,8</w:t>
            </w:r>
          </w:p>
        </w:tc>
      </w:tr>
      <w:tr w:rsidR="0013734E" w:rsidRPr="00F33C58" w14:paraId="291B4E4C" w14:textId="77777777" w:rsidTr="0013734E">
        <w:tc>
          <w:tcPr>
            <w:tcW w:w="533" w:type="dxa"/>
            <w:tcBorders>
              <w:top w:val="single" w:sz="4" w:space="0" w:color="auto"/>
              <w:left w:val="single" w:sz="4" w:space="0" w:color="auto"/>
              <w:bottom w:val="single" w:sz="4" w:space="0" w:color="auto"/>
              <w:right w:val="single" w:sz="4" w:space="0" w:color="auto"/>
            </w:tcBorders>
            <w:vAlign w:val="center"/>
          </w:tcPr>
          <w:p w14:paraId="58F27861" w14:textId="77777777" w:rsidR="0013734E" w:rsidRPr="00F33C58" w:rsidRDefault="0013734E" w:rsidP="00F33C58">
            <w:pPr>
              <w:spacing w:after="0" w:line="240" w:lineRule="auto"/>
              <w:jc w:val="center"/>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14:paraId="690102A5" w14:textId="0D0B4191" w:rsidR="0013734E" w:rsidRPr="00F33C58" w:rsidRDefault="0013734E"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xml:space="preserve">-регионального значения </w:t>
            </w:r>
            <w:r w:rsidR="000572ED" w:rsidRPr="00F33C58">
              <w:rPr>
                <w:rFonts w:ascii="Times New Roman" w:hAnsi="Times New Roman" w:cs="Times New Roman"/>
                <w:sz w:val="24"/>
                <w:szCs w:val="24"/>
              </w:rPr>
              <w:t>(прочие</w:t>
            </w:r>
            <w:r w:rsidRPr="00F33C58">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bottom"/>
          </w:tcPr>
          <w:p w14:paraId="66CF52E0"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14:paraId="3AAB3A89"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70,8</w:t>
            </w:r>
          </w:p>
        </w:tc>
        <w:tc>
          <w:tcPr>
            <w:tcW w:w="1559" w:type="dxa"/>
            <w:tcBorders>
              <w:top w:val="single" w:sz="4" w:space="0" w:color="auto"/>
              <w:left w:val="single" w:sz="4" w:space="0" w:color="auto"/>
              <w:bottom w:val="single" w:sz="4" w:space="0" w:color="auto"/>
              <w:right w:val="single" w:sz="4" w:space="0" w:color="auto"/>
            </w:tcBorders>
            <w:vAlign w:val="center"/>
          </w:tcPr>
          <w:p w14:paraId="55F16778"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215,3</w:t>
            </w:r>
          </w:p>
        </w:tc>
      </w:tr>
      <w:tr w:rsidR="0013734E" w:rsidRPr="00F33C58" w14:paraId="33805FA9" w14:textId="77777777" w:rsidTr="0013734E">
        <w:tc>
          <w:tcPr>
            <w:tcW w:w="533" w:type="dxa"/>
            <w:tcBorders>
              <w:top w:val="single" w:sz="4" w:space="0" w:color="auto"/>
              <w:left w:val="single" w:sz="4" w:space="0" w:color="auto"/>
              <w:bottom w:val="single" w:sz="4" w:space="0" w:color="auto"/>
              <w:right w:val="single" w:sz="4" w:space="0" w:color="auto"/>
            </w:tcBorders>
            <w:vAlign w:val="center"/>
          </w:tcPr>
          <w:p w14:paraId="17977C13" w14:textId="77777777" w:rsidR="0013734E" w:rsidRPr="00F33C58" w:rsidRDefault="0013734E" w:rsidP="00F33C58">
            <w:pPr>
              <w:spacing w:after="0" w:line="240" w:lineRule="auto"/>
              <w:jc w:val="center"/>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14:paraId="297F9CCD" w14:textId="77777777" w:rsidR="0013734E" w:rsidRPr="00F33C58" w:rsidRDefault="0013734E"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xml:space="preserve">-местного значения </w:t>
            </w:r>
          </w:p>
        </w:tc>
        <w:tc>
          <w:tcPr>
            <w:tcW w:w="1418" w:type="dxa"/>
            <w:tcBorders>
              <w:top w:val="single" w:sz="4" w:space="0" w:color="auto"/>
              <w:left w:val="single" w:sz="4" w:space="0" w:color="auto"/>
              <w:bottom w:val="single" w:sz="4" w:space="0" w:color="auto"/>
              <w:right w:val="single" w:sz="4" w:space="0" w:color="auto"/>
            </w:tcBorders>
            <w:vAlign w:val="bottom"/>
          </w:tcPr>
          <w:p w14:paraId="1FAF2B48"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14:paraId="1E1C3596"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83,4</w:t>
            </w:r>
          </w:p>
        </w:tc>
        <w:tc>
          <w:tcPr>
            <w:tcW w:w="1559" w:type="dxa"/>
            <w:tcBorders>
              <w:top w:val="single" w:sz="4" w:space="0" w:color="auto"/>
              <w:left w:val="single" w:sz="4" w:space="0" w:color="auto"/>
              <w:bottom w:val="single" w:sz="4" w:space="0" w:color="auto"/>
              <w:right w:val="single" w:sz="4" w:space="0" w:color="auto"/>
            </w:tcBorders>
            <w:vAlign w:val="center"/>
          </w:tcPr>
          <w:p w14:paraId="3B407975"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108,3</w:t>
            </w:r>
          </w:p>
        </w:tc>
      </w:tr>
      <w:tr w:rsidR="0013734E" w:rsidRPr="00F33C58" w14:paraId="590A60FC" w14:textId="77777777" w:rsidTr="0013734E">
        <w:tc>
          <w:tcPr>
            <w:tcW w:w="533" w:type="dxa"/>
            <w:tcBorders>
              <w:top w:val="single" w:sz="4" w:space="0" w:color="auto"/>
              <w:left w:val="single" w:sz="4" w:space="0" w:color="auto"/>
              <w:bottom w:val="single" w:sz="4" w:space="0" w:color="auto"/>
              <w:right w:val="single" w:sz="4" w:space="0" w:color="auto"/>
            </w:tcBorders>
            <w:vAlign w:val="center"/>
          </w:tcPr>
          <w:p w14:paraId="5EE2AE49"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1.3</w:t>
            </w:r>
          </w:p>
        </w:tc>
        <w:tc>
          <w:tcPr>
            <w:tcW w:w="4252" w:type="dxa"/>
            <w:tcBorders>
              <w:top w:val="single" w:sz="4" w:space="0" w:color="auto"/>
              <w:left w:val="single" w:sz="4" w:space="0" w:color="auto"/>
              <w:bottom w:val="single" w:sz="4" w:space="0" w:color="auto"/>
              <w:right w:val="single" w:sz="4" w:space="0" w:color="auto"/>
            </w:tcBorders>
          </w:tcPr>
          <w:p w14:paraId="394502D5" w14:textId="2098D360" w:rsidR="0013734E" w:rsidRPr="00F33C58" w:rsidRDefault="0013734E"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xml:space="preserve"> </w:t>
            </w:r>
            <w:r w:rsidR="000572ED" w:rsidRPr="00F33C58">
              <w:rPr>
                <w:rFonts w:ascii="Times New Roman" w:hAnsi="Times New Roman" w:cs="Times New Roman"/>
                <w:sz w:val="24"/>
                <w:szCs w:val="24"/>
              </w:rPr>
              <w:t>Объекты внешнего</w:t>
            </w:r>
            <w:r w:rsidRPr="00F33C58">
              <w:rPr>
                <w:rFonts w:ascii="Times New Roman" w:hAnsi="Times New Roman" w:cs="Times New Roman"/>
                <w:sz w:val="24"/>
                <w:szCs w:val="24"/>
              </w:rPr>
              <w:t xml:space="preserve"> транспорта </w:t>
            </w:r>
          </w:p>
        </w:tc>
        <w:tc>
          <w:tcPr>
            <w:tcW w:w="1418" w:type="dxa"/>
            <w:tcBorders>
              <w:top w:val="single" w:sz="4" w:space="0" w:color="auto"/>
              <w:left w:val="single" w:sz="4" w:space="0" w:color="auto"/>
              <w:bottom w:val="single" w:sz="4" w:space="0" w:color="auto"/>
              <w:right w:val="single" w:sz="4" w:space="0" w:color="auto"/>
            </w:tcBorders>
            <w:vAlign w:val="bottom"/>
          </w:tcPr>
          <w:p w14:paraId="278A76D4" w14:textId="77777777" w:rsidR="0013734E" w:rsidRPr="00F33C58" w:rsidRDefault="0013734E" w:rsidP="00F33C58">
            <w:pPr>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05FD6781" w14:textId="77777777" w:rsidR="0013734E" w:rsidRPr="00F33C58" w:rsidRDefault="0013734E" w:rsidP="00F33C58">
            <w:pPr>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65787416" w14:textId="77777777" w:rsidR="0013734E" w:rsidRPr="00F33C58" w:rsidRDefault="0013734E" w:rsidP="00F33C58">
            <w:pPr>
              <w:spacing w:after="0" w:line="240" w:lineRule="auto"/>
              <w:jc w:val="center"/>
              <w:rPr>
                <w:rFonts w:ascii="Times New Roman" w:hAnsi="Times New Roman" w:cs="Times New Roman"/>
                <w:sz w:val="24"/>
                <w:szCs w:val="24"/>
              </w:rPr>
            </w:pPr>
          </w:p>
        </w:tc>
      </w:tr>
      <w:tr w:rsidR="0013734E" w:rsidRPr="00F33C58" w14:paraId="68249DEB" w14:textId="77777777" w:rsidTr="0013734E">
        <w:tc>
          <w:tcPr>
            <w:tcW w:w="533" w:type="dxa"/>
            <w:tcBorders>
              <w:top w:val="single" w:sz="4" w:space="0" w:color="auto"/>
              <w:left w:val="single" w:sz="4" w:space="0" w:color="auto"/>
              <w:bottom w:val="single" w:sz="4" w:space="0" w:color="auto"/>
              <w:right w:val="single" w:sz="4" w:space="0" w:color="auto"/>
            </w:tcBorders>
            <w:vAlign w:val="center"/>
          </w:tcPr>
          <w:p w14:paraId="7E377A16" w14:textId="77777777" w:rsidR="0013734E" w:rsidRPr="00F33C58" w:rsidRDefault="0013734E" w:rsidP="00F33C58">
            <w:pPr>
              <w:spacing w:after="0" w:line="240" w:lineRule="auto"/>
              <w:jc w:val="center"/>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14:paraId="31539654" w14:textId="77777777" w:rsidR="0013734E" w:rsidRPr="00F33C58" w:rsidRDefault="0013734E"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xml:space="preserve">Мосты </w:t>
            </w:r>
          </w:p>
        </w:tc>
        <w:tc>
          <w:tcPr>
            <w:tcW w:w="1418" w:type="dxa"/>
            <w:tcBorders>
              <w:top w:val="single" w:sz="4" w:space="0" w:color="auto"/>
              <w:left w:val="single" w:sz="4" w:space="0" w:color="auto"/>
              <w:bottom w:val="single" w:sz="4" w:space="0" w:color="auto"/>
              <w:right w:val="single" w:sz="4" w:space="0" w:color="auto"/>
            </w:tcBorders>
            <w:vAlign w:val="bottom"/>
          </w:tcPr>
          <w:p w14:paraId="6EBAE390"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единиц</w:t>
            </w:r>
          </w:p>
        </w:tc>
        <w:tc>
          <w:tcPr>
            <w:tcW w:w="1559" w:type="dxa"/>
            <w:tcBorders>
              <w:top w:val="single" w:sz="4" w:space="0" w:color="auto"/>
              <w:left w:val="single" w:sz="4" w:space="0" w:color="auto"/>
              <w:bottom w:val="single" w:sz="4" w:space="0" w:color="auto"/>
              <w:right w:val="single" w:sz="4" w:space="0" w:color="auto"/>
            </w:tcBorders>
            <w:vAlign w:val="center"/>
          </w:tcPr>
          <w:p w14:paraId="12B8FD5B"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16</w:t>
            </w:r>
          </w:p>
        </w:tc>
        <w:tc>
          <w:tcPr>
            <w:tcW w:w="1559" w:type="dxa"/>
            <w:tcBorders>
              <w:top w:val="single" w:sz="4" w:space="0" w:color="auto"/>
              <w:left w:val="single" w:sz="4" w:space="0" w:color="auto"/>
              <w:bottom w:val="single" w:sz="4" w:space="0" w:color="auto"/>
              <w:right w:val="single" w:sz="4" w:space="0" w:color="auto"/>
            </w:tcBorders>
            <w:vAlign w:val="center"/>
          </w:tcPr>
          <w:p w14:paraId="5DDC5137"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21</w:t>
            </w:r>
          </w:p>
        </w:tc>
      </w:tr>
      <w:tr w:rsidR="0013734E" w:rsidRPr="00F33C58" w14:paraId="6C90147E" w14:textId="77777777" w:rsidTr="0013734E">
        <w:tc>
          <w:tcPr>
            <w:tcW w:w="533" w:type="dxa"/>
            <w:tcBorders>
              <w:top w:val="single" w:sz="4" w:space="0" w:color="auto"/>
              <w:left w:val="single" w:sz="4" w:space="0" w:color="auto"/>
              <w:bottom w:val="single" w:sz="4" w:space="0" w:color="auto"/>
              <w:right w:val="single" w:sz="4" w:space="0" w:color="auto"/>
            </w:tcBorders>
            <w:vAlign w:val="center"/>
          </w:tcPr>
          <w:p w14:paraId="5FCB32A3" w14:textId="77777777" w:rsidR="0013734E" w:rsidRPr="00F33C58" w:rsidRDefault="0013734E" w:rsidP="00F33C58">
            <w:pPr>
              <w:spacing w:after="0" w:line="240" w:lineRule="auto"/>
              <w:jc w:val="center"/>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14:paraId="11627122" w14:textId="77777777" w:rsidR="0013734E" w:rsidRPr="00F33C58" w:rsidRDefault="0013734E"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Путепроводы и эстакады</w:t>
            </w:r>
          </w:p>
        </w:tc>
        <w:tc>
          <w:tcPr>
            <w:tcW w:w="1418" w:type="dxa"/>
            <w:tcBorders>
              <w:top w:val="single" w:sz="4" w:space="0" w:color="auto"/>
              <w:left w:val="single" w:sz="4" w:space="0" w:color="auto"/>
              <w:bottom w:val="single" w:sz="4" w:space="0" w:color="auto"/>
              <w:right w:val="single" w:sz="4" w:space="0" w:color="auto"/>
            </w:tcBorders>
            <w:vAlign w:val="bottom"/>
          </w:tcPr>
          <w:p w14:paraId="089AD7A2"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14:paraId="374F10C2"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14:paraId="6F42B113"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5</w:t>
            </w:r>
          </w:p>
        </w:tc>
      </w:tr>
      <w:tr w:rsidR="0013734E" w:rsidRPr="00F33C58" w14:paraId="42C4743B" w14:textId="77777777" w:rsidTr="0013734E">
        <w:tc>
          <w:tcPr>
            <w:tcW w:w="533" w:type="dxa"/>
            <w:tcBorders>
              <w:top w:val="single" w:sz="4" w:space="0" w:color="auto"/>
              <w:left w:val="single" w:sz="4" w:space="0" w:color="auto"/>
              <w:bottom w:val="single" w:sz="4" w:space="0" w:color="auto"/>
              <w:right w:val="single" w:sz="4" w:space="0" w:color="auto"/>
            </w:tcBorders>
            <w:vAlign w:val="center"/>
          </w:tcPr>
          <w:p w14:paraId="6E6F29DF" w14:textId="77777777" w:rsidR="0013734E" w:rsidRPr="00F33C58" w:rsidRDefault="0013734E" w:rsidP="00F33C58">
            <w:pPr>
              <w:spacing w:after="0" w:line="240" w:lineRule="auto"/>
              <w:jc w:val="center"/>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14:paraId="39A632D8" w14:textId="77777777" w:rsidR="0013734E" w:rsidRPr="00F33C58" w:rsidRDefault="0013734E"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Полные развязки</w:t>
            </w:r>
          </w:p>
        </w:tc>
        <w:tc>
          <w:tcPr>
            <w:tcW w:w="1418" w:type="dxa"/>
            <w:tcBorders>
              <w:top w:val="single" w:sz="4" w:space="0" w:color="auto"/>
              <w:left w:val="single" w:sz="4" w:space="0" w:color="auto"/>
              <w:bottom w:val="single" w:sz="4" w:space="0" w:color="auto"/>
              <w:right w:val="single" w:sz="4" w:space="0" w:color="auto"/>
            </w:tcBorders>
            <w:vAlign w:val="bottom"/>
          </w:tcPr>
          <w:p w14:paraId="37F9526C"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14:paraId="72DBDDC9"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14:paraId="77D85F14"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4</w:t>
            </w:r>
          </w:p>
        </w:tc>
      </w:tr>
      <w:tr w:rsidR="0013734E" w:rsidRPr="00F33C58" w14:paraId="325CEB86" w14:textId="77777777" w:rsidTr="0013734E">
        <w:tc>
          <w:tcPr>
            <w:tcW w:w="533" w:type="dxa"/>
            <w:tcBorders>
              <w:top w:val="single" w:sz="4" w:space="0" w:color="auto"/>
              <w:left w:val="single" w:sz="4" w:space="0" w:color="auto"/>
              <w:bottom w:val="single" w:sz="4" w:space="0" w:color="auto"/>
              <w:right w:val="single" w:sz="4" w:space="0" w:color="auto"/>
            </w:tcBorders>
            <w:vAlign w:val="center"/>
          </w:tcPr>
          <w:p w14:paraId="05ABDFEB" w14:textId="77777777" w:rsidR="0013734E" w:rsidRPr="00F33C58" w:rsidRDefault="0013734E" w:rsidP="00F33C58">
            <w:pPr>
              <w:spacing w:after="0" w:line="240" w:lineRule="auto"/>
              <w:jc w:val="center"/>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14:paraId="2DB9DDBD" w14:textId="77777777" w:rsidR="0013734E" w:rsidRPr="00F33C58" w:rsidRDefault="0013734E"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Неполные развязки</w:t>
            </w:r>
          </w:p>
        </w:tc>
        <w:tc>
          <w:tcPr>
            <w:tcW w:w="1418" w:type="dxa"/>
            <w:tcBorders>
              <w:top w:val="single" w:sz="4" w:space="0" w:color="auto"/>
              <w:left w:val="single" w:sz="4" w:space="0" w:color="auto"/>
              <w:bottom w:val="single" w:sz="4" w:space="0" w:color="auto"/>
              <w:right w:val="single" w:sz="4" w:space="0" w:color="auto"/>
            </w:tcBorders>
            <w:vAlign w:val="bottom"/>
          </w:tcPr>
          <w:p w14:paraId="4E7C6B4F"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14:paraId="162D92C3"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14:paraId="6D640D3E"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4</w:t>
            </w:r>
          </w:p>
        </w:tc>
      </w:tr>
      <w:tr w:rsidR="0013734E" w:rsidRPr="00F33C58" w14:paraId="06631386" w14:textId="77777777" w:rsidTr="0013734E">
        <w:tc>
          <w:tcPr>
            <w:tcW w:w="533" w:type="dxa"/>
            <w:tcBorders>
              <w:top w:val="single" w:sz="4" w:space="0" w:color="auto"/>
              <w:left w:val="single" w:sz="4" w:space="0" w:color="auto"/>
              <w:bottom w:val="single" w:sz="4" w:space="0" w:color="auto"/>
              <w:right w:val="single" w:sz="4" w:space="0" w:color="auto"/>
            </w:tcBorders>
            <w:vAlign w:val="center"/>
          </w:tcPr>
          <w:p w14:paraId="31C45204" w14:textId="77777777" w:rsidR="0013734E" w:rsidRPr="00F33C58" w:rsidRDefault="0013734E" w:rsidP="00F33C58">
            <w:pPr>
              <w:spacing w:after="0" w:line="240" w:lineRule="auto"/>
              <w:jc w:val="center"/>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14:paraId="538B313A" w14:textId="77777777" w:rsidR="0013734E" w:rsidRPr="00F33C58" w:rsidRDefault="0013734E"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АЗС</w:t>
            </w:r>
          </w:p>
        </w:tc>
        <w:tc>
          <w:tcPr>
            <w:tcW w:w="1418" w:type="dxa"/>
            <w:tcBorders>
              <w:top w:val="single" w:sz="4" w:space="0" w:color="auto"/>
              <w:left w:val="single" w:sz="4" w:space="0" w:color="auto"/>
              <w:bottom w:val="single" w:sz="4" w:space="0" w:color="auto"/>
              <w:right w:val="single" w:sz="4" w:space="0" w:color="auto"/>
            </w:tcBorders>
            <w:vAlign w:val="bottom"/>
          </w:tcPr>
          <w:p w14:paraId="1DEC6CBE"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14:paraId="1214735E"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tcPr>
          <w:p w14:paraId="359A956C"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14</w:t>
            </w:r>
          </w:p>
        </w:tc>
      </w:tr>
      <w:tr w:rsidR="0013734E" w:rsidRPr="00F33C58" w14:paraId="262AA59D" w14:textId="77777777" w:rsidTr="0013734E">
        <w:tc>
          <w:tcPr>
            <w:tcW w:w="533" w:type="dxa"/>
            <w:tcBorders>
              <w:top w:val="single" w:sz="4" w:space="0" w:color="auto"/>
              <w:left w:val="single" w:sz="4" w:space="0" w:color="auto"/>
              <w:bottom w:val="single" w:sz="4" w:space="0" w:color="auto"/>
              <w:right w:val="single" w:sz="4" w:space="0" w:color="auto"/>
            </w:tcBorders>
            <w:vAlign w:val="center"/>
          </w:tcPr>
          <w:p w14:paraId="21F0B381" w14:textId="77777777" w:rsidR="0013734E" w:rsidRPr="00F33C58" w:rsidRDefault="0013734E" w:rsidP="00F33C58">
            <w:pPr>
              <w:spacing w:after="0" w:line="240" w:lineRule="auto"/>
              <w:jc w:val="center"/>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14:paraId="2A231BB4" w14:textId="77777777" w:rsidR="0013734E" w:rsidRPr="00F33C58" w:rsidRDefault="0013734E"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СТО</w:t>
            </w:r>
          </w:p>
        </w:tc>
        <w:tc>
          <w:tcPr>
            <w:tcW w:w="1418" w:type="dxa"/>
            <w:tcBorders>
              <w:top w:val="single" w:sz="4" w:space="0" w:color="auto"/>
              <w:left w:val="single" w:sz="4" w:space="0" w:color="auto"/>
              <w:bottom w:val="single" w:sz="4" w:space="0" w:color="auto"/>
              <w:right w:val="single" w:sz="4" w:space="0" w:color="auto"/>
            </w:tcBorders>
            <w:vAlign w:val="bottom"/>
          </w:tcPr>
          <w:p w14:paraId="1FEA98F1"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14:paraId="05FA1325"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14:paraId="65BD31C1"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4</w:t>
            </w:r>
          </w:p>
        </w:tc>
      </w:tr>
      <w:tr w:rsidR="0013734E" w:rsidRPr="00F33C58" w14:paraId="7D548888" w14:textId="77777777" w:rsidTr="0013734E">
        <w:tc>
          <w:tcPr>
            <w:tcW w:w="533" w:type="dxa"/>
            <w:tcBorders>
              <w:top w:val="single" w:sz="4" w:space="0" w:color="auto"/>
              <w:left w:val="single" w:sz="4" w:space="0" w:color="auto"/>
              <w:bottom w:val="single" w:sz="4" w:space="0" w:color="auto"/>
              <w:right w:val="single" w:sz="4" w:space="0" w:color="auto"/>
            </w:tcBorders>
            <w:vAlign w:val="center"/>
          </w:tcPr>
          <w:p w14:paraId="4D202C1C" w14:textId="77777777" w:rsidR="0013734E" w:rsidRPr="00F33C58" w:rsidRDefault="0013734E" w:rsidP="00F33C58">
            <w:pPr>
              <w:spacing w:after="0" w:line="240" w:lineRule="auto"/>
              <w:jc w:val="center"/>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14:paraId="6649113A" w14:textId="52DFED05" w:rsidR="0013734E" w:rsidRPr="00F33C58" w:rsidRDefault="000572ED"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Кемпинги</w:t>
            </w:r>
          </w:p>
        </w:tc>
        <w:tc>
          <w:tcPr>
            <w:tcW w:w="1418" w:type="dxa"/>
            <w:tcBorders>
              <w:top w:val="single" w:sz="4" w:space="0" w:color="auto"/>
              <w:left w:val="single" w:sz="4" w:space="0" w:color="auto"/>
              <w:bottom w:val="single" w:sz="4" w:space="0" w:color="auto"/>
              <w:right w:val="single" w:sz="4" w:space="0" w:color="auto"/>
            </w:tcBorders>
            <w:vAlign w:val="bottom"/>
          </w:tcPr>
          <w:p w14:paraId="1C26BCDB"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14:paraId="1527EEC9"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14:paraId="3800449A"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5</w:t>
            </w:r>
          </w:p>
        </w:tc>
      </w:tr>
      <w:tr w:rsidR="0013734E" w:rsidRPr="00F33C58" w14:paraId="66470830" w14:textId="77777777" w:rsidTr="0013734E">
        <w:tc>
          <w:tcPr>
            <w:tcW w:w="533" w:type="dxa"/>
            <w:tcBorders>
              <w:top w:val="single" w:sz="4" w:space="0" w:color="auto"/>
              <w:left w:val="single" w:sz="4" w:space="0" w:color="auto"/>
              <w:bottom w:val="single" w:sz="4" w:space="0" w:color="auto"/>
              <w:right w:val="single" w:sz="4" w:space="0" w:color="auto"/>
            </w:tcBorders>
            <w:vAlign w:val="center"/>
          </w:tcPr>
          <w:p w14:paraId="2F06B947" w14:textId="77777777" w:rsidR="0013734E" w:rsidRPr="00F33C58" w:rsidRDefault="0013734E" w:rsidP="00F33C58">
            <w:pPr>
              <w:spacing w:after="0" w:line="240" w:lineRule="auto"/>
              <w:jc w:val="center"/>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14:paraId="2FFE939D" w14:textId="77777777" w:rsidR="0013734E" w:rsidRPr="00F33C58" w:rsidRDefault="0013734E"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Автовокзал</w:t>
            </w:r>
          </w:p>
        </w:tc>
        <w:tc>
          <w:tcPr>
            <w:tcW w:w="1418" w:type="dxa"/>
            <w:tcBorders>
              <w:top w:val="single" w:sz="4" w:space="0" w:color="auto"/>
              <w:left w:val="single" w:sz="4" w:space="0" w:color="auto"/>
              <w:bottom w:val="single" w:sz="4" w:space="0" w:color="auto"/>
              <w:right w:val="single" w:sz="4" w:space="0" w:color="auto"/>
            </w:tcBorders>
            <w:vAlign w:val="bottom"/>
          </w:tcPr>
          <w:p w14:paraId="5471B810"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14:paraId="29AF2956"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14:paraId="3FD194D2"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w:t>
            </w:r>
          </w:p>
        </w:tc>
      </w:tr>
      <w:tr w:rsidR="0013734E" w:rsidRPr="00F33C58" w14:paraId="48D064BD" w14:textId="77777777" w:rsidTr="0013734E">
        <w:tc>
          <w:tcPr>
            <w:tcW w:w="533" w:type="dxa"/>
            <w:tcBorders>
              <w:top w:val="single" w:sz="4" w:space="0" w:color="auto"/>
              <w:left w:val="single" w:sz="4" w:space="0" w:color="auto"/>
              <w:bottom w:val="single" w:sz="4" w:space="0" w:color="auto"/>
              <w:right w:val="single" w:sz="4" w:space="0" w:color="auto"/>
            </w:tcBorders>
            <w:vAlign w:val="center"/>
          </w:tcPr>
          <w:p w14:paraId="4E1219B7" w14:textId="77777777" w:rsidR="0013734E" w:rsidRPr="00F33C58" w:rsidRDefault="0013734E" w:rsidP="00F33C58">
            <w:pPr>
              <w:spacing w:after="0" w:line="240" w:lineRule="auto"/>
              <w:jc w:val="center"/>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14:paraId="27715A1F" w14:textId="77777777" w:rsidR="0013734E" w:rsidRPr="00F33C58" w:rsidRDefault="0013734E"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Автостанции</w:t>
            </w:r>
          </w:p>
        </w:tc>
        <w:tc>
          <w:tcPr>
            <w:tcW w:w="1418" w:type="dxa"/>
            <w:tcBorders>
              <w:top w:val="single" w:sz="4" w:space="0" w:color="auto"/>
              <w:left w:val="single" w:sz="4" w:space="0" w:color="auto"/>
              <w:bottom w:val="single" w:sz="4" w:space="0" w:color="auto"/>
              <w:right w:val="single" w:sz="4" w:space="0" w:color="auto"/>
            </w:tcBorders>
            <w:vAlign w:val="bottom"/>
          </w:tcPr>
          <w:p w14:paraId="429B2C88" w14:textId="77777777" w:rsidR="0013734E" w:rsidRPr="00F33C58" w:rsidRDefault="0013734E" w:rsidP="00F33C58">
            <w:pPr>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56082C01"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14:paraId="128D10F6"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3</w:t>
            </w:r>
          </w:p>
        </w:tc>
      </w:tr>
      <w:tr w:rsidR="0013734E" w:rsidRPr="00F33C58" w14:paraId="0A975594" w14:textId="77777777" w:rsidTr="0013734E">
        <w:tc>
          <w:tcPr>
            <w:tcW w:w="533" w:type="dxa"/>
            <w:tcBorders>
              <w:top w:val="single" w:sz="4" w:space="0" w:color="auto"/>
              <w:left w:val="single" w:sz="4" w:space="0" w:color="auto"/>
              <w:bottom w:val="single" w:sz="4" w:space="0" w:color="auto"/>
              <w:right w:val="single" w:sz="4" w:space="0" w:color="auto"/>
            </w:tcBorders>
            <w:vAlign w:val="center"/>
          </w:tcPr>
          <w:p w14:paraId="7DB5896A"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3.4</w:t>
            </w:r>
          </w:p>
        </w:tc>
        <w:tc>
          <w:tcPr>
            <w:tcW w:w="4252" w:type="dxa"/>
            <w:tcBorders>
              <w:top w:val="single" w:sz="4" w:space="0" w:color="auto"/>
              <w:left w:val="single" w:sz="4" w:space="0" w:color="auto"/>
              <w:bottom w:val="single" w:sz="4" w:space="0" w:color="auto"/>
              <w:right w:val="single" w:sz="4" w:space="0" w:color="auto"/>
            </w:tcBorders>
          </w:tcPr>
          <w:p w14:paraId="386590C8" w14:textId="77777777" w:rsidR="0013734E" w:rsidRPr="00F33C58" w:rsidRDefault="0013734E"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Обеспеченность населения индивидуальными легковыми автомобилями (на 1000 жителей)</w:t>
            </w:r>
          </w:p>
        </w:tc>
        <w:tc>
          <w:tcPr>
            <w:tcW w:w="1418" w:type="dxa"/>
            <w:tcBorders>
              <w:top w:val="single" w:sz="4" w:space="0" w:color="auto"/>
              <w:left w:val="single" w:sz="4" w:space="0" w:color="auto"/>
              <w:bottom w:val="single" w:sz="4" w:space="0" w:color="auto"/>
              <w:right w:val="single" w:sz="4" w:space="0" w:color="auto"/>
            </w:tcBorders>
            <w:vAlign w:val="center"/>
          </w:tcPr>
          <w:p w14:paraId="2B702A70" w14:textId="77777777" w:rsidR="0013734E" w:rsidRPr="00F33C58" w:rsidRDefault="0013734E"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единиц</w:t>
            </w:r>
          </w:p>
        </w:tc>
        <w:tc>
          <w:tcPr>
            <w:tcW w:w="1559" w:type="dxa"/>
            <w:tcBorders>
              <w:top w:val="single" w:sz="4" w:space="0" w:color="auto"/>
              <w:left w:val="single" w:sz="4" w:space="0" w:color="auto"/>
              <w:bottom w:val="single" w:sz="4" w:space="0" w:color="auto"/>
              <w:right w:val="single" w:sz="4" w:space="0" w:color="auto"/>
            </w:tcBorders>
            <w:vAlign w:val="center"/>
          </w:tcPr>
          <w:p w14:paraId="0918E61B" w14:textId="312CA5D6" w:rsidR="0013734E" w:rsidRPr="00F33C58" w:rsidRDefault="00C34F00"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305,6</w:t>
            </w:r>
          </w:p>
        </w:tc>
        <w:tc>
          <w:tcPr>
            <w:tcW w:w="1559" w:type="dxa"/>
            <w:tcBorders>
              <w:top w:val="single" w:sz="4" w:space="0" w:color="auto"/>
              <w:left w:val="single" w:sz="4" w:space="0" w:color="auto"/>
              <w:bottom w:val="single" w:sz="4" w:space="0" w:color="auto"/>
              <w:right w:val="single" w:sz="4" w:space="0" w:color="auto"/>
            </w:tcBorders>
            <w:vAlign w:val="center"/>
          </w:tcPr>
          <w:p w14:paraId="1B403E00" w14:textId="18E2DC6F" w:rsidR="0013734E" w:rsidRPr="00F33C58" w:rsidRDefault="00C34F00"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350</w:t>
            </w:r>
          </w:p>
        </w:tc>
      </w:tr>
    </w:tbl>
    <w:p w14:paraId="6ABABE7E" w14:textId="77777777" w:rsidR="0013734E" w:rsidRPr="00F33C58" w:rsidRDefault="0013734E" w:rsidP="00F33C58">
      <w:pPr>
        <w:tabs>
          <w:tab w:val="left" w:pos="720"/>
        </w:tabs>
        <w:suppressAutoHyphens/>
        <w:spacing w:after="0" w:line="240" w:lineRule="auto"/>
        <w:jc w:val="both"/>
        <w:rPr>
          <w:rFonts w:ascii="Times New Roman" w:hAnsi="Times New Roman" w:cs="Times New Roman"/>
          <w:bCs/>
          <w:sz w:val="24"/>
          <w:szCs w:val="24"/>
        </w:rPr>
      </w:pPr>
    </w:p>
    <w:p w14:paraId="192ADCAA" w14:textId="77777777" w:rsidR="007A450B" w:rsidRPr="00F33C58" w:rsidRDefault="007A450B"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Существующие риски по возможности достижения прогнозируемых результатов:</w:t>
      </w:r>
    </w:p>
    <w:p w14:paraId="1C602706"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ab/>
        <w:t>- 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возникновения бюджетного дефицита, сокращения объемов финансирования дорожной отрасли;</w:t>
      </w:r>
    </w:p>
    <w:p w14:paraId="2FC5CCAD"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ab/>
        <w:t xml:space="preserve">- 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w:t>
      </w:r>
      <w:r w:rsidRPr="00F33C58">
        <w:rPr>
          <w:rFonts w:ascii="Times New Roman" w:eastAsia="Times New Roman" w:hAnsi="Times New Roman" w:cs="Times New Roman"/>
          <w:sz w:val="24"/>
          <w:szCs w:val="24"/>
          <w:lang w:eastAsia="ru-RU"/>
        </w:rPr>
        <w:lastRenderedPageBreak/>
        <w:t>ремонта и содержания автомобильных дорог общего пользования местного значения;</w:t>
      </w:r>
    </w:p>
    <w:p w14:paraId="5249C4DD"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ab/>
        <w:t>- риск задержки завершения перехода на финансирование работ по строительству, реконструкции,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14:paraId="73123F14"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E0AD894" w14:textId="77777777" w:rsidR="007A450B" w:rsidRPr="00F33C58" w:rsidRDefault="007A450B"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3.5 Прогноз уровня автомобилизации, параметров дорожного движения</w:t>
      </w:r>
    </w:p>
    <w:p w14:paraId="2123786A" w14:textId="77777777" w:rsidR="007A450B" w:rsidRPr="00F33C58" w:rsidRDefault="007A450B"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68CF3B65" w14:textId="5326521B" w:rsidR="007A450B" w:rsidRPr="00F33C58" w:rsidRDefault="00C74E85"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По прогнозу на долгосрочный период до 2030 года обеспеченность жителей </w:t>
      </w:r>
      <w:r w:rsidR="00E51101" w:rsidRPr="00F33C58">
        <w:rPr>
          <w:rFonts w:ascii="Times New Roman" w:eastAsia="Times New Roman" w:hAnsi="Times New Roman" w:cs="Times New Roman"/>
          <w:sz w:val="24"/>
          <w:szCs w:val="24"/>
          <w:lang w:eastAsia="ru-RU"/>
        </w:rPr>
        <w:t>г</w:t>
      </w:r>
      <w:r w:rsidR="00322197" w:rsidRPr="00F33C58">
        <w:rPr>
          <w:rFonts w:ascii="Times New Roman" w:eastAsia="Times New Roman" w:hAnsi="Times New Roman" w:cs="Times New Roman"/>
          <w:sz w:val="24"/>
          <w:szCs w:val="24"/>
          <w:lang w:eastAsia="ru-RU"/>
        </w:rPr>
        <w:t>ородского округа Верхотурский</w:t>
      </w:r>
      <w:r w:rsidR="00E51101" w:rsidRPr="00F33C58">
        <w:rPr>
          <w:rFonts w:ascii="Times New Roman" w:eastAsia="Times New Roman" w:hAnsi="Times New Roman" w:cs="Times New Roman"/>
          <w:sz w:val="24"/>
          <w:szCs w:val="24"/>
          <w:lang w:eastAsia="ru-RU"/>
        </w:rPr>
        <w:t xml:space="preserve"> </w:t>
      </w:r>
      <w:r w:rsidRPr="00F33C58">
        <w:rPr>
          <w:rFonts w:ascii="Times New Roman" w:eastAsia="Times New Roman" w:hAnsi="Times New Roman" w:cs="Times New Roman"/>
          <w:sz w:val="24"/>
          <w:szCs w:val="24"/>
          <w:lang w:eastAsia="ru-RU"/>
        </w:rPr>
        <w:t>индивидуальными легковыми автомобилями составит</w:t>
      </w:r>
      <w:r w:rsidR="007551BE" w:rsidRPr="00F33C58">
        <w:rPr>
          <w:rFonts w:ascii="Times New Roman" w:eastAsia="Times New Roman" w:hAnsi="Times New Roman" w:cs="Times New Roman"/>
          <w:sz w:val="24"/>
          <w:szCs w:val="24"/>
          <w:lang w:eastAsia="ru-RU"/>
        </w:rPr>
        <w:t xml:space="preserve"> с </w:t>
      </w:r>
      <w:r w:rsidR="009565AF" w:rsidRPr="00F33C58">
        <w:rPr>
          <w:rFonts w:ascii="Times New Roman" w:eastAsia="Times New Roman" w:hAnsi="Times New Roman" w:cs="Times New Roman"/>
          <w:sz w:val="24"/>
          <w:szCs w:val="24"/>
          <w:lang w:eastAsia="ru-RU"/>
        </w:rPr>
        <w:t>305,6</w:t>
      </w:r>
      <w:r w:rsidR="0013734E" w:rsidRPr="00F33C58">
        <w:rPr>
          <w:rFonts w:ascii="Times New Roman" w:eastAsia="Times New Roman" w:hAnsi="Times New Roman" w:cs="Times New Roman"/>
          <w:sz w:val="24"/>
          <w:szCs w:val="24"/>
          <w:lang w:eastAsia="ru-RU"/>
        </w:rPr>
        <w:t xml:space="preserve"> до 3</w:t>
      </w:r>
      <w:r w:rsidR="009565AF" w:rsidRPr="00F33C58">
        <w:rPr>
          <w:rFonts w:ascii="Times New Roman" w:eastAsia="Times New Roman" w:hAnsi="Times New Roman" w:cs="Times New Roman"/>
          <w:sz w:val="24"/>
          <w:szCs w:val="24"/>
          <w:lang w:eastAsia="ru-RU"/>
        </w:rPr>
        <w:t>50</w:t>
      </w:r>
      <w:r w:rsidR="007551BE" w:rsidRPr="00F33C58">
        <w:rPr>
          <w:rFonts w:ascii="Times New Roman" w:eastAsia="Times New Roman" w:hAnsi="Times New Roman" w:cs="Times New Roman"/>
          <w:sz w:val="24"/>
          <w:szCs w:val="24"/>
          <w:lang w:eastAsia="ru-RU"/>
        </w:rPr>
        <w:t xml:space="preserve"> автомобилей на 1000 жителей.</w:t>
      </w:r>
    </w:p>
    <w:p w14:paraId="71267711" w14:textId="77777777" w:rsidR="00994D4D"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ab/>
      </w:r>
    </w:p>
    <w:tbl>
      <w:tblPr>
        <w:tblW w:w="6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5"/>
        <w:gridCol w:w="1054"/>
        <w:gridCol w:w="1149"/>
        <w:gridCol w:w="1163"/>
      </w:tblGrid>
      <w:tr w:rsidR="00B5187F" w:rsidRPr="00F33C58" w14:paraId="3754D517" w14:textId="77777777" w:rsidTr="00E51101">
        <w:trPr>
          <w:trHeight w:val="77"/>
          <w:jc w:val="center"/>
        </w:trPr>
        <w:tc>
          <w:tcPr>
            <w:tcW w:w="3234" w:type="dxa"/>
            <w:vMerge w:val="restart"/>
          </w:tcPr>
          <w:p w14:paraId="6BB2BE29" w14:textId="77777777" w:rsidR="00B5187F" w:rsidRPr="00F33C58" w:rsidRDefault="00B5187F" w:rsidP="00F33C58">
            <w:pPr>
              <w:pStyle w:val="ConsPlusNonformat"/>
              <w:spacing w:after="0" w:line="240" w:lineRule="auto"/>
              <w:ind w:hanging="11"/>
              <w:jc w:val="both"/>
              <w:rPr>
                <w:rFonts w:ascii="Times New Roman" w:hAnsi="Times New Roman" w:cs="Times New Roman"/>
                <w:sz w:val="24"/>
                <w:szCs w:val="24"/>
              </w:rPr>
            </w:pPr>
            <w:r w:rsidRPr="00F33C58">
              <w:rPr>
                <w:rFonts w:ascii="Times New Roman" w:hAnsi="Times New Roman" w:cs="Times New Roman"/>
                <w:sz w:val="24"/>
                <w:szCs w:val="24"/>
              </w:rPr>
              <w:t xml:space="preserve">Протяженность        </w:t>
            </w:r>
          </w:p>
          <w:p w14:paraId="433615D1" w14:textId="77777777" w:rsidR="00B5187F" w:rsidRPr="00F33C58" w:rsidRDefault="00B5187F" w:rsidP="00F33C58">
            <w:pPr>
              <w:pStyle w:val="ConsPlusNonformat"/>
              <w:spacing w:after="0" w:line="240" w:lineRule="auto"/>
              <w:ind w:hanging="11"/>
              <w:jc w:val="both"/>
              <w:rPr>
                <w:rFonts w:ascii="Times New Roman" w:hAnsi="Times New Roman" w:cs="Times New Roman"/>
                <w:sz w:val="24"/>
                <w:szCs w:val="24"/>
              </w:rPr>
            </w:pPr>
            <w:r w:rsidRPr="00F33C58">
              <w:rPr>
                <w:rFonts w:ascii="Times New Roman" w:hAnsi="Times New Roman" w:cs="Times New Roman"/>
                <w:sz w:val="24"/>
                <w:szCs w:val="24"/>
              </w:rPr>
              <w:t xml:space="preserve">отремонтированных улиц и дорог местного значения          </w:t>
            </w:r>
          </w:p>
          <w:p w14:paraId="0CEFD490" w14:textId="77777777" w:rsidR="00B5187F" w:rsidRPr="00F33C58" w:rsidRDefault="00B5187F" w:rsidP="00F33C58">
            <w:pPr>
              <w:pStyle w:val="ConsPlusNonformat"/>
              <w:spacing w:after="0" w:line="240" w:lineRule="auto"/>
              <w:ind w:hanging="11"/>
              <w:jc w:val="both"/>
              <w:rPr>
                <w:rFonts w:ascii="Times New Roman" w:hAnsi="Times New Roman" w:cs="Times New Roman"/>
                <w:sz w:val="24"/>
                <w:szCs w:val="24"/>
              </w:rPr>
            </w:pPr>
            <w:r w:rsidRPr="00F33C58">
              <w:rPr>
                <w:rFonts w:ascii="Times New Roman" w:hAnsi="Times New Roman" w:cs="Times New Roman"/>
                <w:sz w:val="24"/>
                <w:szCs w:val="24"/>
              </w:rPr>
              <w:t xml:space="preserve"> </w:t>
            </w:r>
          </w:p>
        </w:tc>
        <w:tc>
          <w:tcPr>
            <w:tcW w:w="997" w:type="dxa"/>
            <w:vMerge w:val="restart"/>
          </w:tcPr>
          <w:p w14:paraId="67BA3F6C" w14:textId="77777777" w:rsidR="00B5187F" w:rsidRPr="00F33C58" w:rsidRDefault="00B5187F" w:rsidP="00F33C58">
            <w:pPr>
              <w:pStyle w:val="ConsPlusNonformat"/>
              <w:spacing w:after="0" w:line="240" w:lineRule="auto"/>
              <w:ind w:hanging="11"/>
              <w:jc w:val="both"/>
              <w:rPr>
                <w:rFonts w:ascii="Times New Roman" w:hAnsi="Times New Roman" w:cs="Times New Roman"/>
                <w:sz w:val="24"/>
                <w:szCs w:val="24"/>
              </w:rPr>
            </w:pPr>
            <w:r w:rsidRPr="00F33C58">
              <w:rPr>
                <w:rFonts w:ascii="Times New Roman" w:hAnsi="Times New Roman" w:cs="Times New Roman"/>
                <w:sz w:val="24"/>
                <w:szCs w:val="24"/>
              </w:rPr>
              <w:t xml:space="preserve">км    </w:t>
            </w:r>
          </w:p>
          <w:p w14:paraId="6F200B64" w14:textId="77777777" w:rsidR="00B5187F" w:rsidRPr="00F33C58" w:rsidRDefault="00B5187F" w:rsidP="00F33C58">
            <w:pPr>
              <w:pStyle w:val="ConsPlusNonformat"/>
              <w:spacing w:after="0" w:line="240" w:lineRule="auto"/>
              <w:ind w:hanging="11"/>
              <w:jc w:val="both"/>
              <w:rPr>
                <w:rFonts w:ascii="Times New Roman" w:hAnsi="Times New Roman" w:cs="Times New Roman"/>
                <w:sz w:val="24"/>
                <w:szCs w:val="24"/>
              </w:rPr>
            </w:pPr>
            <w:r w:rsidRPr="00F33C58">
              <w:rPr>
                <w:rFonts w:ascii="Times New Roman" w:hAnsi="Times New Roman" w:cs="Times New Roman"/>
                <w:sz w:val="24"/>
                <w:szCs w:val="24"/>
              </w:rPr>
              <w:t xml:space="preserve"> </w:t>
            </w:r>
          </w:p>
        </w:tc>
        <w:tc>
          <w:tcPr>
            <w:tcW w:w="2340" w:type="dxa"/>
            <w:gridSpan w:val="2"/>
          </w:tcPr>
          <w:p w14:paraId="3B61F084" w14:textId="77777777" w:rsidR="00B5187F" w:rsidRPr="00F33C58" w:rsidRDefault="00B5187F" w:rsidP="00F33C58">
            <w:pPr>
              <w:pStyle w:val="afb"/>
              <w:widowControl w:val="0"/>
              <w:autoSpaceDE w:val="0"/>
              <w:autoSpaceDN w:val="0"/>
              <w:spacing w:after="0" w:line="240" w:lineRule="auto"/>
              <w:ind w:left="0" w:hanging="13"/>
              <w:jc w:val="both"/>
              <w:rPr>
                <w:rFonts w:ascii="Times New Roman" w:hAnsi="Times New Roman"/>
                <w:sz w:val="24"/>
                <w:szCs w:val="24"/>
              </w:rPr>
            </w:pPr>
          </w:p>
        </w:tc>
      </w:tr>
      <w:tr w:rsidR="00B5187F" w:rsidRPr="00F33C58" w14:paraId="7580C1D2" w14:textId="77777777" w:rsidTr="00E51101">
        <w:trPr>
          <w:trHeight w:val="77"/>
          <w:jc w:val="center"/>
        </w:trPr>
        <w:tc>
          <w:tcPr>
            <w:tcW w:w="3234" w:type="dxa"/>
            <w:vMerge/>
          </w:tcPr>
          <w:p w14:paraId="4C7FA4BA"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p>
        </w:tc>
        <w:tc>
          <w:tcPr>
            <w:tcW w:w="997" w:type="dxa"/>
            <w:vMerge/>
          </w:tcPr>
          <w:p w14:paraId="57DF5773"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p>
        </w:tc>
        <w:tc>
          <w:tcPr>
            <w:tcW w:w="1164" w:type="dxa"/>
          </w:tcPr>
          <w:p w14:paraId="2E2AB57D"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2018</w:t>
            </w:r>
          </w:p>
        </w:tc>
        <w:tc>
          <w:tcPr>
            <w:tcW w:w="1176" w:type="dxa"/>
          </w:tcPr>
          <w:p w14:paraId="378146AA"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1,8</w:t>
            </w:r>
          </w:p>
        </w:tc>
      </w:tr>
      <w:tr w:rsidR="00B5187F" w:rsidRPr="00F33C58" w14:paraId="7F38A4A5" w14:textId="77777777" w:rsidTr="00E51101">
        <w:trPr>
          <w:trHeight w:val="77"/>
          <w:jc w:val="center"/>
        </w:trPr>
        <w:tc>
          <w:tcPr>
            <w:tcW w:w="3234" w:type="dxa"/>
            <w:vMerge/>
          </w:tcPr>
          <w:p w14:paraId="67987BDD"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p>
        </w:tc>
        <w:tc>
          <w:tcPr>
            <w:tcW w:w="997" w:type="dxa"/>
            <w:vMerge/>
          </w:tcPr>
          <w:p w14:paraId="5FD4C0BF"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p>
        </w:tc>
        <w:tc>
          <w:tcPr>
            <w:tcW w:w="1164" w:type="dxa"/>
          </w:tcPr>
          <w:p w14:paraId="7FF35C10"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2019</w:t>
            </w:r>
          </w:p>
        </w:tc>
        <w:tc>
          <w:tcPr>
            <w:tcW w:w="1176" w:type="dxa"/>
          </w:tcPr>
          <w:p w14:paraId="361FDB9B"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2,1</w:t>
            </w:r>
          </w:p>
        </w:tc>
      </w:tr>
      <w:tr w:rsidR="00B5187F" w:rsidRPr="00F33C58" w14:paraId="7504C1B7" w14:textId="77777777" w:rsidTr="00E51101">
        <w:trPr>
          <w:trHeight w:val="77"/>
          <w:jc w:val="center"/>
        </w:trPr>
        <w:tc>
          <w:tcPr>
            <w:tcW w:w="3234" w:type="dxa"/>
            <w:vMerge/>
          </w:tcPr>
          <w:p w14:paraId="3B1137E4"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p>
        </w:tc>
        <w:tc>
          <w:tcPr>
            <w:tcW w:w="997" w:type="dxa"/>
            <w:vMerge/>
          </w:tcPr>
          <w:p w14:paraId="1E99F9AD"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p>
        </w:tc>
        <w:tc>
          <w:tcPr>
            <w:tcW w:w="1164" w:type="dxa"/>
          </w:tcPr>
          <w:p w14:paraId="140C1F24"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2020</w:t>
            </w:r>
          </w:p>
        </w:tc>
        <w:tc>
          <w:tcPr>
            <w:tcW w:w="1176" w:type="dxa"/>
          </w:tcPr>
          <w:p w14:paraId="301371E2"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2,3</w:t>
            </w:r>
          </w:p>
        </w:tc>
      </w:tr>
      <w:tr w:rsidR="00B5187F" w:rsidRPr="00F33C58" w14:paraId="1A545759" w14:textId="77777777" w:rsidTr="00E51101">
        <w:trPr>
          <w:trHeight w:val="77"/>
          <w:jc w:val="center"/>
        </w:trPr>
        <w:tc>
          <w:tcPr>
            <w:tcW w:w="3234" w:type="dxa"/>
            <w:vMerge/>
          </w:tcPr>
          <w:p w14:paraId="528888C8"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p>
        </w:tc>
        <w:tc>
          <w:tcPr>
            <w:tcW w:w="997" w:type="dxa"/>
            <w:vMerge/>
          </w:tcPr>
          <w:p w14:paraId="5AF451DF"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p>
        </w:tc>
        <w:tc>
          <w:tcPr>
            <w:tcW w:w="1164" w:type="dxa"/>
          </w:tcPr>
          <w:p w14:paraId="69F5C375"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2021</w:t>
            </w:r>
          </w:p>
        </w:tc>
        <w:tc>
          <w:tcPr>
            <w:tcW w:w="1176" w:type="dxa"/>
          </w:tcPr>
          <w:p w14:paraId="14584B7B"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2,8</w:t>
            </w:r>
          </w:p>
        </w:tc>
      </w:tr>
      <w:tr w:rsidR="00B5187F" w:rsidRPr="00F33C58" w14:paraId="1B5DC738" w14:textId="77777777" w:rsidTr="00E51101">
        <w:trPr>
          <w:trHeight w:val="77"/>
          <w:jc w:val="center"/>
        </w:trPr>
        <w:tc>
          <w:tcPr>
            <w:tcW w:w="3234" w:type="dxa"/>
            <w:vMerge/>
          </w:tcPr>
          <w:p w14:paraId="30A7A482"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p>
        </w:tc>
        <w:tc>
          <w:tcPr>
            <w:tcW w:w="997" w:type="dxa"/>
            <w:vMerge/>
          </w:tcPr>
          <w:p w14:paraId="2A5EEB64"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p>
        </w:tc>
        <w:tc>
          <w:tcPr>
            <w:tcW w:w="1164" w:type="dxa"/>
          </w:tcPr>
          <w:p w14:paraId="16791ED7"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2024</w:t>
            </w:r>
          </w:p>
        </w:tc>
        <w:tc>
          <w:tcPr>
            <w:tcW w:w="1176" w:type="dxa"/>
          </w:tcPr>
          <w:p w14:paraId="3FA0EAD5"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2,8</w:t>
            </w:r>
          </w:p>
        </w:tc>
      </w:tr>
      <w:tr w:rsidR="00B5187F" w:rsidRPr="00F33C58" w14:paraId="1FD0EDBE" w14:textId="77777777" w:rsidTr="00E51101">
        <w:trPr>
          <w:trHeight w:val="77"/>
          <w:jc w:val="center"/>
        </w:trPr>
        <w:tc>
          <w:tcPr>
            <w:tcW w:w="3234" w:type="dxa"/>
            <w:vMerge/>
          </w:tcPr>
          <w:p w14:paraId="77B08103"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p>
        </w:tc>
        <w:tc>
          <w:tcPr>
            <w:tcW w:w="997" w:type="dxa"/>
            <w:vMerge/>
          </w:tcPr>
          <w:p w14:paraId="49524FD8"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p>
        </w:tc>
        <w:tc>
          <w:tcPr>
            <w:tcW w:w="1164" w:type="dxa"/>
          </w:tcPr>
          <w:p w14:paraId="75CDDFC4"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2025</w:t>
            </w:r>
          </w:p>
        </w:tc>
        <w:tc>
          <w:tcPr>
            <w:tcW w:w="1176" w:type="dxa"/>
          </w:tcPr>
          <w:p w14:paraId="760E5B49"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2,8</w:t>
            </w:r>
          </w:p>
        </w:tc>
      </w:tr>
      <w:tr w:rsidR="00B5187F" w:rsidRPr="00F33C58" w14:paraId="3D24AD19" w14:textId="77777777" w:rsidTr="00E51101">
        <w:trPr>
          <w:trHeight w:val="77"/>
          <w:jc w:val="center"/>
        </w:trPr>
        <w:tc>
          <w:tcPr>
            <w:tcW w:w="3234" w:type="dxa"/>
            <w:vMerge/>
          </w:tcPr>
          <w:p w14:paraId="2D3D4CFE"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p>
        </w:tc>
        <w:tc>
          <w:tcPr>
            <w:tcW w:w="997" w:type="dxa"/>
            <w:vMerge/>
          </w:tcPr>
          <w:p w14:paraId="23BF843E"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p>
        </w:tc>
        <w:tc>
          <w:tcPr>
            <w:tcW w:w="1164" w:type="dxa"/>
          </w:tcPr>
          <w:p w14:paraId="0540FB72"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2030</w:t>
            </w:r>
          </w:p>
        </w:tc>
        <w:tc>
          <w:tcPr>
            <w:tcW w:w="1176" w:type="dxa"/>
          </w:tcPr>
          <w:p w14:paraId="28FAEB61"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2,8</w:t>
            </w:r>
          </w:p>
        </w:tc>
      </w:tr>
      <w:tr w:rsidR="00B5187F" w:rsidRPr="00F33C58" w14:paraId="44A923B8" w14:textId="77777777" w:rsidTr="00E51101">
        <w:trPr>
          <w:trHeight w:val="77"/>
          <w:jc w:val="center"/>
        </w:trPr>
        <w:tc>
          <w:tcPr>
            <w:tcW w:w="3234" w:type="dxa"/>
            <w:vMerge/>
          </w:tcPr>
          <w:p w14:paraId="43116F26"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p>
        </w:tc>
        <w:tc>
          <w:tcPr>
            <w:tcW w:w="997" w:type="dxa"/>
            <w:vMerge/>
          </w:tcPr>
          <w:p w14:paraId="0EE1E132"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p>
        </w:tc>
        <w:tc>
          <w:tcPr>
            <w:tcW w:w="1164" w:type="dxa"/>
          </w:tcPr>
          <w:p w14:paraId="0A88ED38"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2035</w:t>
            </w:r>
          </w:p>
        </w:tc>
        <w:tc>
          <w:tcPr>
            <w:tcW w:w="1176" w:type="dxa"/>
          </w:tcPr>
          <w:p w14:paraId="42013DB5"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2,8</w:t>
            </w:r>
          </w:p>
        </w:tc>
      </w:tr>
      <w:tr w:rsidR="00B5187F" w:rsidRPr="00F33C58" w14:paraId="733A2E1E" w14:textId="77777777" w:rsidTr="00E51101">
        <w:trPr>
          <w:trHeight w:val="270"/>
          <w:jc w:val="center"/>
        </w:trPr>
        <w:tc>
          <w:tcPr>
            <w:tcW w:w="3234" w:type="dxa"/>
            <w:vMerge w:val="restart"/>
          </w:tcPr>
          <w:p w14:paraId="27CC10F4" w14:textId="77777777" w:rsidR="00B5187F" w:rsidRPr="00F33C58" w:rsidRDefault="00B5187F" w:rsidP="00F33C58">
            <w:pPr>
              <w:pStyle w:val="ConsPlusNonformat"/>
              <w:spacing w:after="0" w:line="240" w:lineRule="auto"/>
              <w:ind w:hanging="11"/>
              <w:jc w:val="both"/>
              <w:rPr>
                <w:rFonts w:ascii="Times New Roman" w:hAnsi="Times New Roman" w:cs="Times New Roman"/>
                <w:sz w:val="24"/>
                <w:szCs w:val="24"/>
              </w:rPr>
            </w:pPr>
            <w:r w:rsidRPr="00F33C58">
              <w:rPr>
                <w:rFonts w:ascii="Times New Roman" w:hAnsi="Times New Roman" w:cs="Times New Roman"/>
                <w:sz w:val="24"/>
                <w:szCs w:val="24"/>
              </w:rPr>
              <w:t xml:space="preserve">Количество     </w:t>
            </w:r>
          </w:p>
          <w:p w14:paraId="5AB32294" w14:textId="77777777" w:rsidR="00B5187F" w:rsidRPr="00F33C58" w:rsidRDefault="00B5187F" w:rsidP="00F33C58">
            <w:pPr>
              <w:pStyle w:val="ConsPlusNonformat"/>
              <w:spacing w:after="0" w:line="240" w:lineRule="auto"/>
              <w:ind w:hanging="11"/>
              <w:jc w:val="both"/>
              <w:rPr>
                <w:rFonts w:ascii="Times New Roman" w:hAnsi="Times New Roman" w:cs="Times New Roman"/>
                <w:sz w:val="24"/>
                <w:szCs w:val="24"/>
              </w:rPr>
            </w:pPr>
            <w:r w:rsidRPr="00F33C58">
              <w:rPr>
                <w:rFonts w:ascii="Times New Roman" w:hAnsi="Times New Roman" w:cs="Times New Roman"/>
                <w:sz w:val="24"/>
                <w:szCs w:val="24"/>
              </w:rPr>
              <w:t xml:space="preserve">пешеходных     </w:t>
            </w:r>
          </w:p>
          <w:p w14:paraId="25425B9D" w14:textId="77777777" w:rsidR="00B5187F" w:rsidRPr="00F33C58" w:rsidRDefault="00B5187F" w:rsidP="00F33C58">
            <w:pPr>
              <w:pStyle w:val="ConsPlusNonformat"/>
              <w:spacing w:after="0" w:line="240" w:lineRule="auto"/>
              <w:ind w:hanging="11"/>
              <w:jc w:val="both"/>
              <w:rPr>
                <w:rFonts w:ascii="Times New Roman" w:hAnsi="Times New Roman" w:cs="Times New Roman"/>
                <w:sz w:val="24"/>
                <w:szCs w:val="24"/>
              </w:rPr>
            </w:pPr>
            <w:r w:rsidRPr="00F33C58">
              <w:rPr>
                <w:rFonts w:ascii="Times New Roman" w:hAnsi="Times New Roman" w:cs="Times New Roman"/>
                <w:sz w:val="24"/>
                <w:szCs w:val="24"/>
              </w:rPr>
              <w:t xml:space="preserve">переходов      </w:t>
            </w:r>
          </w:p>
          <w:p w14:paraId="7DC15353" w14:textId="77777777" w:rsidR="00B5187F" w:rsidRPr="00F33C58" w:rsidRDefault="00B5187F" w:rsidP="00F33C58">
            <w:pPr>
              <w:pStyle w:val="ConsPlusNonformat"/>
              <w:spacing w:after="0" w:line="240" w:lineRule="auto"/>
              <w:ind w:hanging="11"/>
              <w:jc w:val="both"/>
              <w:rPr>
                <w:rFonts w:ascii="Times New Roman" w:hAnsi="Times New Roman" w:cs="Times New Roman"/>
                <w:sz w:val="24"/>
                <w:szCs w:val="24"/>
              </w:rPr>
            </w:pPr>
            <w:r w:rsidRPr="00F33C58">
              <w:rPr>
                <w:rFonts w:ascii="Times New Roman" w:hAnsi="Times New Roman" w:cs="Times New Roman"/>
                <w:sz w:val="24"/>
                <w:szCs w:val="24"/>
              </w:rPr>
              <w:t xml:space="preserve"> </w:t>
            </w:r>
          </w:p>
        </w:tc>
        <w:tc>
          <w:tcPr>
            <w:tcW w:w="997" w:type="dxa"/>
            <w:vMerge w:val="restart"/>
          </w:tcPr>
          <w:p w14:paraId="7CA68751" w14:textId="77777777" w:rsidR="00B5187F" w:rsidRPr="00F33C58" w:rsidRDefault="00B5187F" w:rsidP="00F33C58">
            <w:pPr>
              <w:pStyle w:val="ConsPlusNonformat"/>
              <w:spacing w:after="0" w:line="240" w:lineRule="auto"/>
              <w:ind w:hanging="11"/>
              <w:jc w:val="both"/>
              <w:rPr>
                <w:rFonts w:ascii="Times New Roman" w:hAnsi="Times New Roman" w:cs="Times New Roman"/>
                <w:sz w:val="24"/>
                <w:szCs w:val="24"/>
              </w:rPr>
            </w:pPr>
            <w:r w:rsidRPr="00F33C58">
              <w:rPr>
                <w:rFonts w:ascii="Times New Roman" w:hAnsi="Times New Roman" w:cs="Times New Roman"/>
                <w:sz w:val="24"/>
                <w:szCs w:val="24"/>
              </w:rPr>
              <w:t xml:space="preserve">единица   </w:t>
            </w:r>
          </w:p>
          <w:p w14:paraId="1BA22B7C" w14:textId="77777777" w:rsidR="00B5187F" w:rsidRPr="00F33C58" w:rsidRDefault="00B5187F" w:rsidP="00F33C58">
            <w:pPr>
              <w:pStyle w:val="ConsPlusNonformat"/>
              <w:spacing w:after="0" w:line="240" w:lineRule="auto"/>
              <w:ind w:hanging="11"/>
              <w:jc w:val="both"/>
              <w:rPr>
                <w:rFonts w:ascii="Times New Roman" w:hAnsi="Times New Roman" w:cs="Times New Roman"/>
                <w:sz w:val="24"/>
                <w:szCs w:val="24"/>
              </w:rPr>
            </w:pPr>
            <w:r w:rsidRPr="00F33C58">
              <w:rPr>
                <w:rFonts w:ascii="Times New Roman" w:hAnsi="Times New Roman" w:cs="Times New Roman"/>
                <w:sz w:val="24"/>
                <w:szCs w:val="24"/>
              </w:rPr>
              <w:t xml:space="preserve"> </w:t>
            </w:r>
          </w:p>
        </w:tc>
        <w:tc>
          <w:tcPr>
            <w:tcW w:w="1164" w:type="dxa"/>
          </w:tcPr>
          <w:p w14:paraId="376AEDAB"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2018</w:t>
            </w:r>
          </w:p>
        </w:tc>
        <w:tc>
          <w:tcPr>
            <w:tcW w:w="1176" w:type="dxa"/>
          </w:tcPr>
          <w:p w14:paraId="1C2C86C0"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23</w:t>
            </w:r>
          </w:p>
        </w:tc>
      </w:tr>
      <w:tr w:rsidR="00B5187F" w:rsidRPr="00F33C58" w14:paraId="2DC58980" w14:textId="77777777" w:rsidTr="00E51101">
        <w:trPr>
          <w:trHeight w:val="77"/>
          <w:jc w:val="center"/>
        </w:trPr>
        <w:tc>
          <w:tcPr>
            <w:tcW w:w="3234" w:type="dxa"/>
            <w:vMerge/>
          </w:tcPr>
          <w:p w14:paraId="1A0821D9"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p>
        </w:tc>
        <w:tc>
          <w:tcPr>
            <w:tcW w:w="997" w:type="dxa"/>
            <w:vMerge/>
          </w:tcPr>
          <w:p w14:paraId="45073981"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p>
        </w:tc>
        <w:tc>
          <w:tcPr>
            <w:tcW w:w="1164" w:type="dxa"/>
          </w:tcPr>
          <w:p w14:paraId="4135E221"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2019</w:t>
            </w:r>
          </w:p>
        </w:tc>
        <w:tc>
          <w:tcPr>
            <w:tcW w:w="1176" w:type="dxa"/>
          </w:tcPr>
          <w:p w14:paraId="4B30E4C7"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25</w:t>
            </w:r>
          </w:p>
        </w:tc>
      </w:tr>
      <w:tr w:rsidR="00B5187F" w:rsidRPr="00F33C58" w14:paraId="5A5737C9" w14:textId="77777777" w:rsidTr="00E51101">
        <w:trPr>
          <w:trHeight w:val="77"/>
          <w:jc w:val="center"/>
        </w:trPr>
        <w:tc>
          <w:tcPr>
            <w:tcW w:w="3234" w:type="dxa"/>
            <w:vMerge/>
          </w:tcPr>
          <w:p w14:paraId="0E38B9DC"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p>
        </w:tc>
        <w:tc>
          <w:tcPr>
            <w:tcW w:w="997" w:type="dxa"/>
            <w:vMerge/>
          </w:tcPr>
          <w:p w14:paraId="313EF5E7"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p>
        </w:tc>
        <w:tc>
          <w:tcPr>
            <w:tcW w:w="1164" w:type="dxa"/>
          </w:tcPr>
          <w:p w14:paraId="576C759C"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2020</w:t>
            </w:r>
          </w:p>
        </w:tc>
        <w:tc>
          <w:tcPr>
            <w:tcW w:w="1176" w:type="dxa"/>
          </w:tcPr>
          <w:p w14:paraId="76E8C194"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27</w:t>
            </w:r>
          </w:p>
        </w:tc>
      </w:tr>
      <w:tr w:rsidR="00B5187F" w:rsidRPr="00F33C58" w14:paraId="28286BEC" w14:textId="77777777" w:rsidTr="00E51101">
        <w:trPr>
          <w:trHeight w:val="77"/>
          <w:jc w:val="center"/>
        </w:trPr>
        <w:tc>
          <w:tcPr>
            <w:tcW w:w="3234" w:type="dxa"/>
            <w:vMerge/>
          </w:tcPr>
          <w:p w14:paraId="5F03FEF2"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p>
        </w:tc>
        <w:tc>
          <w:tcPr>
            <w:tcW w:w="997" w:type="dxa"/>
            <w:vMerge/>
          </w:tcPr>
          <w:p w14:paraId="37587D74"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p>
        </w:tc>
        <w:tc>
          <w:tcPr>
            <w:tcW w:w="1164" w:type="dxa"/>
          </w:tcPr>
          <w:p w14:paraId="58D1A86D"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2021</w:t>
            </w:r>
          </w:p>
        </w:tc>
        <w:tc>
          <w:tcPr>
            <w:tcW w:w="1176" w:type="dxa"/>
          </w:tcPr>
          <w:p w14:paraId="7E373CE7"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27</w:t>
            </w:r>
          </w:p>
        </w:tc>
      </w:tr>
      <w:tr w:rsidR="00B5187F" w:rsidRPr="00F33C58" w14:paraId="08FE14D5" w14:textId="77777777" w:rsidTr="00E51101">
        <w:trPr>
          <w:trHeight w:val="77"/>
          <w:jc w:val="center"/>
        </w:trPr>
        <w:tc>
          <w:tcPr>
            <w:tcW w:w="3234" w:type="dxa"/>
            <w:vMerge/>
          </w:tcPr>
          <w:p w14:paraId="31C0F5E8"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p>
        </w:tc>
        <w:tc>
          <w:tcPr>
            <w:tcW w:w="997" w:type="dxa"/>
            <w:vMerge/>
          </w:tcPr>
          <w:p w14:paraId="52A68F76"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p>
        </w:tc>
        <w:tc>
          <w:tcPr>
            <w:tcW w:w="1164" w:type="dxa"/>
          </w:tcPr>
          <w:p w14:paraId="5ADA74F6"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2024</w:t>
            </w:r>
          </w:p>
        </w:tc>
        <w:tc>
          <w:tcPr>
            <w:tcW w:w="1176" w:type="dxa"/>
          </w:tcPr>
          <w:p w14:paraId="09C5EC12"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30</w:t>
            </w:r>
          </w:p>
        </w:tc>
      </w:tr>
      <w:tr w:rsidR="00B5187F" w:rsidRPr="00F33C58" w14:paraId="2E06632E" w14:textId="77777777" w:rsidTr="00E51101">
        <w:trPr>
          <w:trHeight w:val="77"/>
          <w:jc w:val="center"/>
        </w:trPr>
        <w:tc>
          <w:tcPr>
            <w:tcW w:w="3234" w:type="dxa"/>
            <w:vMerge/>
          </w:tcPr>
          <w:p w14:paraId="1671DBE4"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p>
        </w:tc>
        <w:tc>
          <w:tcPr>
            <w:tcW w:w="997" w:type="dxa"/>
            <w:vMerge/>
          </w:tcPr>
          <w:p w14:paraId="290D6942"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p>
        </w:tc>
        <w:tc>
          <w:tcPr>
            <w:tcW w:w="1164" w:type="dxa"/>
          </w:tcPr>
          <w:p w14:paraId="028BE1FF"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2025</w:t>
            </w:r>
          </w:p>
        </w:tc>
        <w:tc>
          <w:tcPr>
            <w:tcW w:w="1176" w:type="dxa"/>
          </w:tcPr>
          <w:p w14:paraId="4B699F05"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30</w:t>
            </w:r>
          </w:p>
        </w:tc>
      </w:tr>
      <w:tr w:rsidR="00B5187F" w:rsidRPr="00F33C58" w14:paraId="551E1FAD" w14:textId="77777777" w:rsidTr="00E51101">
        <w:trPr>
          <w:trHeight w:val="77"/>
          <w:jc w:val="center"/>
        </w:trPr>
        <w:tc>
          <w:tcPr>
            <w:tcW w:w="3234" w:type="dxa"/>
            <w:vMerge/>
          </w:tcPr>
          <w:p w14:paraId="46179674"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p>
        </w:tc>
        <w:tc>
          <w:tcPr>
            <w:tcW w:w="997" w:type="dxa"/>
            <w:vMerge/>
          </w:tcPr>
          <w:p w14:paraId="11F3C991"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p>
        </w:tc>
        <w:tc>
          <w:tcPr>
            <w:tcW w:w="1164" w:type="dxa"/>
          </w:tcPr>
          <w:p w14:paraId="508888F4"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2030</w:t>
            </w:r>
          </w:p>
        </w:tc>
        <w:tc>
          <w:tcPr>
            <w:tcW w:w="1176" w:type="dxa"/>
          </w:tcPr>
          <w:p w14:paraId="20FAEB35"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30</w:t>
            </w:r>
          </w:p>
        </w:tc>
      </w:tr>
      <w:tr w:rsidR="00B5187F" w:rsidRPr="00F33C58" w14:paraId="57722401" w14:textId="77777777" w:rsidTr="00E51101">
        <w:trPr>
          <w:trHeight w:val="236"/>
          <w:jc w:val="center"/>
        </w:trPr>
        <w:tc>
          <w:tcPr>
            <w:tcW w:w="3234" w:type="dxa"/>
            <w:vMerge w:val="restart"/>
          </w:tcPr>
          <w:p w14:paraId="7FB21E5D" w14:textId="77777777" w:rsidR="00B5187F" w:rsidRPr="00F33C58" w:rsidRDefault="00B5187F" w:rsidP="00F33C58">
            <w:pPr>
              <w:pStyle w:val="ConsPlusNonformat"/>
              <w:spacing w:after="0" w:line="240" w:lineRule="auto"/>
              <w:ind w:hanging="11"/>
              <w:jc w:val="both"/>
              <w:rPr>
                <w:rFonts w:ascii="Times New Roman" w:hAnsi="Times New Roman" w:cs="Times New Roman"/>
                <w:sz w:val="24"/>
                <w:szCs w:val="24"/>
              </w:rPr>
            </w:pPr>
            <w:r w:rsidRPr="00F33C58">
              <w:rPr>
                <w:rFonts w:ascii="Times New Roman" w:hAnsi="Times New Roman" w:cs="Times New Roman"/>
                <w:sz w:val="24"/>
                <w:szCs w:val="24"/>
              </w:rPr>
              <w:t xml:space="preserve">Уровень        </w:t>
            </w:r>
          </w:p>
          <w:p w14:paraId="6F43D2EA" w14:textId="77777777" w:rsidR="00B5187F" w:rsidRPr="00F33C58" w:rsidRDefault="00B5187F" w:rsidP="00F33C58">
            <w:pPr>
              <w:pStyle w:val="ConsPlusNonformat"/>
              <w:spacing w:after="0" w:line="240" w:lineRule="auto"/>
              <w:ind w:hanging="11"/>
              <w:jc w:val="both"/>
              <w:rPr>
                <w:rFonts w:ascii="Times New Roman" w:hAnsi="Times New Roman" w:cs="Times New Roman"/>
                <w:sz w:val="24"/>
                <w:szCs w:val="24"/>
              </w:rPr>
            </w:pPr>
            <w:r w:rsidRPr="00F33C58">
              <w:rPr>
                <w:rFonts w:ascii="Times New Roman" w:hAnsi="Times New Roman" w:cs="Times New Roman"/>
                <w:sz w:val="24"/>
                <w:szCs w:val="24"/>
              </w:rPr>
              <w:t>автомобилизации</w:t>
            </w:r>
          </w:p>
          <w:p w14:paraId="17FF4209" w14:textId="77777777" w:rsidR="00B5187F" w:rsidRPr="00F33C58" w:rsidRDefault="00B5187F" w:rsidP="00F33C58">
            <w:pPr>
              <w:pStyle w:val="ConsPlusNonformat"/>
              <w:spacing w:after="0" w:line="240" w:lineRule="auto"/>
              <w:ind w:hanging="11"/>
              <w:jc w:val="both"/>
              <w:rPr>
                <w:rFonts w:ascii="Times New Roman" w:hAnsi="Times New Roman" w:cs="Times New Roman"/>
                <w:sz w:val="24"/>
                <w:szCs w:val="24"/>
              </w:rPr>
            </w:pPr>
            <w:r w:rsidRPr="00F33C58">
              <w:rPr>
                <w:rFonts w:ascii="Times New Roman" w:hAnsi="Times New Roman" w:cs="Times New Roman"/>
                <w:sz w:val="24"/>
                <w:szCs w:val="24"/>
              </w:rPr>
              <w:t>(количество легковых автомобилей на 1000 жителей)</w:t>
            </w:r>
          </w:p>
        </w:tc>
        <w:tc>
          <w:tcPr>
            <w:tcW w:w="997" w:type="dxa"/>
            <w:vMerge w:val="restart"/>
          </w:tcPr>
          <w:p w14:paraId="369523D1" w14:textId="77777777" w:rsidR="00B5187F" w:rsidRPr="00F33C58" w:rsidRDefault="00B5187F" w:rsidP="00F33C58">
            <w:pPr>
              <w:pStyle w:val="ConsPlusNonformat"/>
              <w:spacing w:after="0" w:line="240" w:lineRule="auto"/>
              <w:ind w:hanging="11"/>
              <w:jc w:val="both"/>
              <w:rPr>
                <w:rFonts w:ascii="Times New Roman" w:hAnsi="Times New Roman" w:cs="Times New Roman"/>
                <w:sz w:val="24"/>
                <w:szCs w:val="24"/>
              </w:rPr>
            </w:pPr>
            <w:r w:rsidRPr="00F33C58">
              <w:rPr>
                <w:rFonts w:ascii="Times New Roman" w:hAnsi="Times New Roman" w:cs="Times New Roman"/>
                <w:sz w:val="24"/>
                <w:szCs w:val="24"/>
              </w:rPr>
              <w:t xml:space="preserve">единица   </w:t>
            </w:r>
          </w:p>
        </w:tc>
        <w:tc>
          <w:tcPr>
            <w:tcW w:w="1164" w:type="dxa"/>
          </w:tcPr>
          <w:p w14:paraId="128BECE2"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2018</w:t>
            </w:r>
          </w:p>
        </w:tc>
        <w:tc>
          <w:tcPr>
            <w:tcW w:w="1176" w:type="dxa"/>
          </w:tcPr>
          <w:p w14:paraId="1D0B596B"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305,6</w:t>
            </w:r>
          </w:p>
        </w:tc>
      </w:tr>
      <w:tr w:rsidR="00B5187F" w:rsidRPr="00F33C58" w14:paraId="65A8741A" w14:textId="77777777" w:rsidTr="00E51101">
        <w:trPr>
          <w:trHeight w:val="77"/>
          <w:jc w:val="center"/>
        </w:trPr>
        <w:tc>
          <w:tcPr>
            <w:tcW w:w="3234" w:type="dxa"/>
            <w:vMerge/>
          </w:tcPr>
          <w:p w14:paraId="50DC14CD" w14:textId="77777777" w:rsidR="00B5187F" w:rsidRPr="00F33C58" w:rsidRDefault="00B5187F" w:rsidP="00F33C58">
            <w:pPr>
              <w:pStyle w:val="afb"/>
              <w:widowControl w:val="0"/>
              <w:autoSpaceDE w:val="0"/>
              <w:autoSpaceDN w:val="0"/>
              <w:spacing w:after="0" w:line="240" w:lineRule="auto"/>
              <w:ind w:left="0" w:hanging="13"/>
              <w:jc w:val="both"/>
              <w:rPr>
                <w:rFonts w:ascii="Times New Roman" w:hAnsi="Times New Roman"/>
                <w:sz w:val="24"/>
                <w:szCs w:val="24"/>
              </w:rPr>
            </w:pPr>
          </w:p>
        </w:tc>
        <w:tc>
          <w:tcPr>
            <w:tcW w:w="997" w:type="dxa"/>
            <w:vMerge/>
          </w:tcPr>
          <w:p w14:paraId="2616DF88" w14:textId="77777777" w:rsidR="00B5187F" w:rsidRPr="00F33C58" w:rsidRDefault="00B5187F" w:rsidP="00F33C58">
            <w:pPr>
              <w:pStyle w:val="afb"/>
              <w:widowControl w:val="0"/>
              <w:autoSpaceDE w:val="0"/>
              <w:autoSpaceDN w:val="0"/>
              <w:spacing w:after="0" w:line="240" w:lineRule="auto"/>
              <w:ind w:left="0" w:hanging="13"/>
              <w:jc w:val="both"/>
              <w:rPr>
                <w:rFonts w:ascii="Times New Roman" w:hAnsi="Times New Roman"/>
                <w:sz w:val="24"/>
                <w:szCs w:val="24"/>
              </w:rPr>
            </w:pPr>
          </w:p>
        </w:tc>
        <w:tc>
          <w:tcPr>
            <w:tcW w:w="1164" w:type="dxa"/>
          </w:tcPr>
          <w:p w14:paraId="568A1CD4"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2019</w:t>
            </w:r>
          </w:p>
        </w:tc>
        <w:tc>
          <w:tcPr>
            <w:tcW w:w="1176" w:type="dxa"/>
          </w:tcPr>
          <w:p w14:paraId="0B80C23E"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310,8</w:t>
            </w:r>
          </w:p>
        </w:tc>
      </w:tr>
      <w:tr w:rsidR="00B5187F" w:rsidRPr="00F33C58" w14:paraId="0DAD75E0" w14:textId="77777777" w:rsidTr="00E51101">
        <w:trPr>
          <w:trHeight w:val="77"/>
          <w:jc w:val="center"/>
        </w:trPr>
        <w:tc>
          <w:tcPr>
            <w:tcW w:w="3234" w:type="dxa"/>
            <w:vMerge/>
          </w:tcPr>
          <w:p w14:paraId="0A7AF066" w14:textId="77777777" w:rsidR="00B5187F" w:rsidRPr="00F33C58" w:rsidRDefault="00B5187F" w:rsidP="00F33C58">
            <w:pPr>
              <w:pStyle w:val="afb"/>
              <w:widowControl w:val="0"/>
              <w:autoSpaceDE w:val="0"/>
              <w:autoSpaceDN w:val="0"/>
              <w:spacing w:after="0" w:line="240" w:lineRule="auto"/>
              <w:ind w:left="0" w:hanging="13"/>
              <w:jc w:val="both"/>
              <w:rPr>
                <w:rFonts w:ascii="Times New Roman" w:hAnsi="Times New Roman"/>
                <w:sz w:val="24"/>
                <w:szCs w:val="24"/>
              </w:rPr>
            </w:pPr>
          </w:p>
        </w:tc>
        <w:tc>
          <w:tcPr>
            <w:tcW w:w="997" w:type="dxa"/>
            <w:vMerge/>
          </w:tcPr>
          <w:p w14:paraId="29654290" w14:textId="77777777" w:rsidR="00B5187F" w:rsidRPr="00F33C58" w:rsidRDefault="00B5187F" w:rsidP="00F33C58">
            <w:pPr>
              <w:pStyle w:val="afb"/>
              <w:widowControl w:val="0"/>
              <w:autoSpaceDE w:val="0"/>
              <w:autoSpaceDN w:val="0"/>
              <w:spacing w:after="0" w:line="240" w:lineRule="auto"/>
              <w:ind w:left="0" w:hanging="13"/>
              <w:jc w:val="both"/>
              <w:rPr>
                <w:rFonts w:ascii="Times New Roman" w:hAnsi="Times New Roman"/>
                <w:sz w:val="24"/>
                <w:szCs w:val="24"/>
              </w:rPr>
            </w:pPr>
          </w:p>
        </w:tc>
        <w:tc>
          <w:tcPr>
            <w:tcW w:w="1164" w:type="dxa"/>
          </w:tcPr>
          <w:p w14:paraId="2CB7490F"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2020</w:t>
            </w:r>
          </w:p>
        </w:tc>
        <w:tc>
          <w:tcPr>
            <w:tcW w:w="1176" w:type="dxa"/>
          </w:tcPr>
          <w:p w14:paraId="0E7A8783"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313,3</w:t>
            </w:r>
          </w:p>
        </w:tc>
      </w:tr>
      <w:tr w:rsidR="00B5187F" w:rsidRPr="00F33C58" w14:paraId="42394E63" w14:textId="77777777" w:rsidTr="00E51101">
        <w:trPr>
          <w:trHeight w:val="77"/>
          <w:jc w:val="center"/>
        </w:trPr>
        <w:tc>
          <w:tcPr>
            <w:tcW w:w="3234" w:type="dxa"/>
            <w:vMerge/>
          </w:tcPr>
          <w:p w14:paraId="528FB837" w14:textId="77777777" w:rsidR="00B5187F" w:rsidRPr="00F33C58" w:rsidRDefault="00B5187F" w:rsidP="00F33C58">
            <w:pPr>
              <w:pStyle w:val="afb"/>
              <w:widowControl w:val="0"/>
              <w:autoSpaceDE w:val="0"/>
              <w:autoSpaceDN w:val="0"/>
              <w:spacing w:after="0" w:line="240" w:lineRule="auto"/>
              <w:ind w:left="0" w:hanging="13"/>
              <w:jc w:val="both"/>
              <w:rPr>
                <w:rFonts w:ascii="Times New Roman" w:hAnsi="Times New Roman"/>
                <w:sz w:val="24"/>
                <w:szCs w:val="24"/>
              </w:rPr>
            </w:pPr>
          </w:p>
        </w:tc>
        <w:tc>
          <w:tcPr>
            <w:tcW w:w="997" w:type="dxa"/>
            <w:vMerge/>
          </w:tcPr>
          <w:p w14:paraId="6E9AE567" w14:textId="77777777" w:rsidR="00B5187F" w:rsidRPr="00F33C58" w:rsidRDefault="00B5187F" w:rsidP="00F33C58">
            <w:pPr>
              <w:pStyle w:val="afb"/>
              <w:widowControl w:val="0"/>
              <w:autoSpaceDE w:val="0"/>
              <w:autoSpaceDN w:val="0"/>
              <w:spacing w:after="0" w:line="240" w:lineRule="auto"/>
              <w:ind w:left="0" w:hanging="13"/>
              <w:jc w:val="both"/>
              <w:rPr>
                <w:rFonts w:ascii="Times New Roman" w:hAnsi="Times New Roman"/>
                <w:sz w:val="24"/>
                <w:szCs w:val="24"/>
              </w:rPr>
            </w:pPr>
          </w:p>
        </w:tc>
        <w:tc>
          <w:tcPr>
            <w:tcW w:w="1164" w:type="dxa"/>
          </w:tcPr>
          <w:p w14:paraId="475F8EF0"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2021</w:t>
            </w:r>
          </w:p>
        </w:tc>
        <w:tc>
          <w:tcPr>
            <w:tcW w:w="1176" w:type="dxa"/>
          </w:tcPr>
          <w:p w14:paraId="37FB6408"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318,5</w:t>
            </w:r>
          </w:p>
        </w:tc>
      </w:tr>
      <w:tr w:rsidR="00B5187F" w:rsidRPr="00F33C58" w14:paraId="467AC1E7" w14:textId="77777777" w:rsidTr="00E51101">
        <w:trPr>
          <w:trHeight w:val="77"/>
          <w:jc w:val="center"/>
        </w:trPr>
        <w:tc>
          <w:tcPr>
            <w:tcW w:w="3234" w:type="dxa"/>
            <w:vMerge/>
          </w:tcPr>
          <w:p w14:paraId="2B8110BF" w14:textId="77777777" w:rsidR="00B5187F" w:rsidRPr="00F33C58" w:rsidRDefault="00B5187F" w:rsidP="00F33C58">
            <w:pPr>
              <w:pStyle w:val="afb"/>
              <w:widowControl w:val="0"/>
              <w:autoSpaceDE w:val="0"/>
              <w:autoSpaceDN w:val="0"/>
              <w:spacing w:after="0" w:line="240" w:lineRule="auto"/>
              <w:ind w:left="0" w:hanging="13"/>
              <w:jc w:val="both"/>
              <w:rPr>
                <w:rFonts w:ascii="Times New Roman" w:hAnsi="Times New Roman"/>
                <w:sz w:val="24"/>
                <w:szCs w:val="24"/>
              </w:rPr>
            </w:pPr>
          </w:p>
        </w:tc>
        <w:tc>
          <w:tcPr>
            <w:tcW w:w="997" w:type="dxa"/>
            <w:vMerge/>
          </w:tcPr>
          <w:p w14:paraId="116C2EA1" w14:textId="77777777" w:rsidR="00B5187F" w:rsidRPr="00F33C58" w:rsidRDefault="00B5187F" w:rsidP="00F33C58">
            <w:pPr>
              <w:pStyle w:val="afb"/>
              <w:widowControl w:val="0"/>
              <w:autoSpaceDE w:val="0"/>
              <w:autoSpaceDN w:val="0"/>
              <w:spacing w:after="0" w:line="240" w:lineRule="auto"/>
              <w:ind w:left="0" w:hanging="13"/>
              <w:jc w:val="both"/>
              <w:rPr>
                <w:rFonts w:ascii="Times New Roman" w:hAnsi="Times New Roman"/>
                <w:sz w:val="24"/>
                <w:szCs w:val="24"/>
              </w:rPr>
            </w:pPr>
          </w:p>
        </w:tc>
        <w:tc>
          <w:tcPr>
            <w:tcW w:w="1164" w:type="dxa"/>
          </w:tcPr>
          <w:p w14:paraId="7E4595A6"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2024</w:t>
            </w:r>
          </w:p>
        </w:tc>
        <w:tc>
          <w:tcPr>
            <w:tcW w:w="1176" w:type="dxa"/>
          </w:tcPr>
          <w:p w14:paraId="4E8B063A"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323,7</w:t>
            </w:r>
          </w:p>
        </w:tc>
      </w:tr>
      <w:tr w:rsidR="00B5187F" w:rsidRPr="00F33C58" w14:paraId="725AE751" w14:textId="77777777" w:rsidTr="00E51101">
        <w:trPr>
          <w:trHeight w:val="77"/>
          <w:jc w:val="center"/>
        </w:trPr>
        <w:tc>
          <w:tcPr>
            <w:tcW w:w="3234" w:type="dxa"/>
            <w:vMerge/>
          </w:tcPr>
          <w:p w14:paraId="6E6D84CB" w14:textId="77777777" w:rsidR="00B5187F" w:rsidRPr="00F33C58" w:rsidRDefault="00B5187F" w:rsidP="00F33C58">
            <w:pPr>
              <w:pStyle w:val="afb"/>
              <w:widowControl w:val="0"/>
              <w:autoSpaceDE w:val="0"/>
              <w:autoSpaceDN w:val="0"/>
              <w:spacing w:after="0" w:line="240" w:lineRule="auto"/>
              <w:ind w:left="0" w:hanging="13"/>
              <w:jc w:val="both"/>
              <w:rPr>
                <w:rFonts w:ascii="Times New Roman" w:hAnsi="Times New Roman"/>
                <w:sz w:val="24"/>
                <w:szCs w:val="24"/>
              </w:rPr>
            </w:pPr>
          </w:p>
        </w:tc>
        <w:tc>
          <w:tcPr>
            <w:tcW w:w="997" w:type="dxa"/>
            <w:vMerge/>
          </w:tcPr>
          <w:p w14:paraId="7A8C63B1" w14:textId="77777777" w:rsidR="00B5187F" w:rsidRPr="00F33C58" w:rsidRDefault="00B5187F" w:rsidP="00F33C58">
            <w:pPr>
              <w:pStyle w:val="afb"/>
              <w:widowControl w:val="0"/>
              <w:autoSpaceDE w:val="0"/>
              <w:autoSpaceDN w:val="0"/>
              <w:spacing w:after="0" w:line="240" w:lineRule="auto"/>
              <w:ind w:left="0" w:hanging="13"/>
              <w:jc w:val="both"/>
              <w:rPr>
                <w:rFonts w:ascii="Times New Roman" w:hAnsi="Times New Roman"/>
                <w:sz w:val="24"/>
                <w:szCs w:val="24"/>
              </w:rPr>
            </w:pPr>
          </w:p>
        </w:tc>
        <w:tc>
          <w:tcPr>
            <w:tcW w:w="1164" w:type="dxa"/>
          </w:tcPr>
          <w:p w14:paraId="76D9788E"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2025</w:t>
            </w:r>
          </w:p>
        </w:tc>
        <w:tc>
          <w:tcPr>
            <w:tcW w:w="1176" w:type="dxa"/>
          </w:tcPr>
          <w:p w14:paraId="0FF2D826"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328,9</w:t>
            </w:r>
          </w:p>
        </w:tc>
      </w:tr>
      <w:tr w:rsidR="00B5187F" w:rsidRPr="00F33C58" w14:paraId="0A7875DE" w14:textId="77777777" w:rsidTr="00E51101">
        <w:trPr>
          <w:trHeight w:val="77"/>
          <w:jc w:val="center"/>
        </w:trPr>
        <w:tc>
          <w:tcPr>
            <w:tcW w:w="3234" w:type="dxa"/>
            <w:vMerge/>
          </w:tcPr>
          <w:p w14:paraId="24691380" w14:textId="77777777" w:rsidR="00B5187F" w:rsidRPr="00F33C58" w:rsidRDefault="00B5187F" w:rsidP="00F33C58">
            <w:pPr>
              <w:pStyle w:val="afb"/>
              <w:widowControl w:val="0"/>
              <w:autoSpaceDE w:val="0"/>
              <w:autoSpaceDN w:val="0"/>
              <w:spacing w:after="0" w:line="240" w:lineRule="auto"/>
              <w:ind w:left="0" w:hanging="13"/>
              <w:jc w:val="both"/>
              <w:rPr>
                <w:rFonts w:ascii="Times New Roman" w:hAnsi="Times New Roman"/>
                <w:sz w:val="24"/>
                <w:szCs w:val="24"/>
              </w:rPr>
            </w:pPr>
          </w:p>
        </w:tc>
        <w:tc>
          <w:tcPr>
            <w:tcW w:w="997" w:type="dxa"/>
            <w:vMerge/>
          </w:tcPr>
          <w:p w14:paraId="6E1DDFC0" w14:textId="77777777" w:rsidR="00B5187F" w:rsidRPr="00F33C58" w:rsidRDefault="00B5187F" w:rsidP="00F33C58">
            <w:pPr>
              <w:pStyle w:val="afb"/>
              <w:widowControl w:val="0"/>
              <w:autoSpaceDE w:val="0"/>
              <w:autoSpaceDN w:val="0"/>
              <w:spacing w:after="0" w:line="240" w:lineRule="auto"/>
              <w:ind w:left="0" w:hanging="13"/>
              <w:jc w:val="both"/>
              <w:rPr>
                <w:rFonts w:ascii="Times New Roman" w:hAnsi="Times New Roman"/>
                <w:sz w:val="24"/>
                <w:szCs w:val="24"/>
              </w:rPr>
            </w:pPr>
          </w:p>
        </w:tc>
        <w:tc>
          <w:tcPr>
            <w:tcW w:w="1164" w:type="dxa"/>
          </w:tcPr>
          <w:p w14:paraId="0B1DC92E" w14:textId="77777777"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2030</w:t>
            </w:r>
          </w:p>
        </w:tc>
        <w:tc>
          <w:tcPr>
            <w:tcW w:w="1176" w:type="dxa"/>
          </w:tcPr>
          <w:p w14:paraId="10BBAA14" w14:textId="0028A8C2" w:rsidR="00B5187F" w:rsidRPr="00F33C58" w:rsidRDefault="00B5187F" w:rsidP="00F33C58">
            <w:pPr>
              <w:pStyle w:val="afb"/>
              <w:widowControl w:val="0"/>
              <w:autoSpaceDE w:val="0"/>
              <w:autoSpaceDN w:val="0"/>
              <w:spacing w:after="0" w:line="240" w:lineRule="auto"/>
              <w:ind w:left="0" w:hanging="11"/>
              <w:jc w:val="both"/>
              <w:rPr>
                <w:rFonts w:ascii="Times New Roman" w:hAnsi="Times New Roman"/>
                <w:sz w:val="24"/>
                <w:szCs w:val="24"/>
              </w:rPr>
            </w:pPr>
            <w:r w:rsidRPr="00F33C58">
              <w:rPr>
                <w:rFonts w:ascii="Times New Roman" w:hAnsi="Times New Roman"/>
                <w:sz w:val="24"/>
                <w:szCs w:val="24"/>
              </w:rPr>
              <w:t>3</w:t>
            </w:r>
            <w:r w:rsidR="009565AF" w:rsidRPr="00F33C58">
              <w:rPr>
                <w:rFonts w:ascii="Times New Roman" w:hAnsi="Times New Roman"/>
                <w:sz w:val="24"/>
                <w:szCs w:val="24"/>
              </w:rPr>
              <w:t>50</w:t>
            </w:r>
          </w:p>
        </w:tc>
      </w:tr>
    </w:tbl>
    <w:p w14:paraId="4A4E8CC1" w14:textId="77777777" w:rsidR="00994D4D" w:rsidRPr="00F33C58" w:rsidRDefault="00994D4D"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427AB06A" w14:textId="2CDB4E95"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Определение параметров дорожного движения является неотъемлемой частью при определении мероприятий по снижению аварийности на дороге, а </w:t>
      </w:r>
      <w:r w:rsidR="000572ED" w:rsidRPr="00F33C58">
        <w:rPr>
          <w:rFonts w:ascii="Times New Roman" w:eastAsia="Times New Roman" w:hAnsi="Times New Roman" w:cs="Times New Roman"/>
          <w:sz w:val="24"/>
          <w:szCs w:val="24"/>
          <w:lang w:eastAsia="ru-RU"/>
        </w:rPr>
        <w:t>также</w:t>
      </w:r>
      <w:r w:rsidRPr="00F33C58">
        <w:rPr>
          <w:rFonts w:ascii="Times New Roman" w:eastAsia="Times New Roman" w:hAnsi="Times New Roman" w:cs="Times New Roman"/>
          <w:sz w:val="24"/>
          <w:szCs w:val="24"/>
          <w:lang w:eastAsia="ru-RU"/>
        </w:rPr>
        <w:t xml:space="preserve"> для совершенствования регулирования дорожного движения на перекрестке. К основным параметрам дорожного движения относят: интенсивность движения, интенсивность прибытия на зеленый сигнал, динамический коэффициент приведения состава транспортного потока, поток насыщения, установившейся интервал убытия очереди автомобилей, коэффициент загрузки полосы движением, доля зеленого сигнала в цикле, коэффициент приращения очереди, средняя длина очереди в автомобилях и метрах, удельное число остановок автомобиля, коэффициент безостановочной проходимости.</w:t>
      </w:r>
    </w:p>
    <w:p w14:paraId="77CEA659" w14:textId="512B3C9C"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ab/>
        <w:t xml:space="preserve">В </w:t>
      </w:r>
      <w:r w:rsidR="00E51101" w:rsidRPr="00F33C58">
        <w:rPr>
          <w:rFonts w:ascii="Times New Roman" w:eastAsia="Times New Roman" w:hAnsi="Times New Roman" w:cs="Times New Roman"/>
          <w:sz w:val="24"/>
          <w:szCs w:val="24"/>
          <w:lang w:eastAsia="ru-RU"/>
        </w:rPr>
        <w:t>г</w:t>
      </w:r>
      <w:r w:rsidR="00322197" w:rsidRPr="00F33C58">
        <w:rPr>
          <w:rFonts w:ascii="Times New Roman" w:eastAsia="Times New Roman" w:hAnsi="Times New Roman" w:cs="Times New Roman"/>
          <w:sz w:val="24"/>
          <w:szCs w:val="24"/>
          <w:lang w:eastAsia="ru-RU"/>
        </w:rPr>
        <w:t>ородском округе Верхотурский</w:t>
      </w:r>
      <w:r w:rsidR="00E51101" w:rsidRPr="00F33C58">
        <w:rPr>
          <w:rFonts w:ascii="Times New Roman" w:eastAsia="Times New Roman" w:hAnsi="Times New Roman" w:cs="Times New Roman"/>
          <w:sz w:val="24"/>
          <w:szCs w:val="24"/>
          <w:lang w:eastAsia="ru-RU"/>
        </w:rPr>
        <w:t xml:space="preserve"> </w:t>
      </w:r>
      <w:r w:rsidRPr="00F33C58">
        <w:rPr>
          <w:rFonts w:ascii="Times New Roman" w:eastAsia="Times New Roman" w:hAnsi="Times New Roman" w:cs="Times New Roman"/>
          <w:sz w:val="24"/>
          <w:szCs w:val="24"/>
          <w:lang w:eastAsia="ru-RU"/>
        </w:rPr>
        <w:t>на расчетный срок прогнозируется изменение параметров дорожного движения.</w:t>
      </w:r>
    </w:p>
    <w:p w14:paraId="4DD0AE59"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ab/>
        <w:t>Изменение плотности улично-дорожной сети зависит от изменения плотности рабочих мест и средних пассажиропотоков в автобусах.</w:t>
      </w:r>
    </w:p>
    <w:p w14:paraId="59BD7CA6"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lastRenderedPageBreak/>
        <w:tab/>
        <w:t>По полученному прогнозу среднее арифметическое значение плотн</w:t>
      </w:r>
      <w:r w:rsidR="00463A36" w:rsidRPr="00F33C58">
        <w:rPr>
          <w:rFonts w:ascii="Times New Roman" w:eastAsia="Times New Roman" w:hAnsi="Times New Roman" w:cs="Times New Roman"/>
          <w:sz w:val="24"/>
          <w:szCs w:val="24"/>
          <w:lang w:eastAsia="ru-RU"/>
        </w:rPr>
        <w:t>ости улично-дорожной сети с 2019</w:t>
      </w:r>
      <w:r w:rsidRPr="00F33C58">
        <w:rPr>
          <w:rFonts w:ascii="Times New Roman" w:eastAsia="Times New Roman" w:hAnsi="Times New Roman" w:cs="Times New Roman"/>
          <w:sz w:val="24"/>
          <w:szCs w:val="24"/>
          <w:lang w:eastAsia="ru-RU"/>
        </w:rPr>
        <w:t>г. до 2</w:t>
      </w:r>
      <w:r w:rsidR="007551BE" w:rsidRPr="00F33C58">
        <w:rPr>
          <w:rFonts w:ascii="Times New Roman" w:eastAsia="Times New Roman" w:hAnsi="Times New Roman" w:cs="Times New Roman"/>
          <w:sz w:val="24"/>
          <w:szCs w:val="24"/>
          <w:lang w:eastAsia="ru-RU"/>
        </w:rPr>
        <w:t>030</w:t>
      </w:r>
      <w:r w:rsidRPr="00F33C58">
        <w:rPr>
          <w:rFonts w:ascii="Times New Roman" w:eastAsia="Times New Roman" w:hAnsi="Times New Roman" w:cs="Times New Roman"/>
          <w:sz w:val="24"/>
          <w:szCs w:val="24"/>
          <w:lang w:eastAsia="ru-RU"/>
        </w:rPr>
        <w:t>г. меняется. Это означает, что ожидается рост автомобильных потоков, возникает потребность в увеличении плотности и качества улично-дорожной сети.</w:t>
      </w:r>
    </w:p>
    <w:p w14:paraId="5563D0DC"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150589E" w14:textId="77777777" w:rsidR="007A450B" w:rsidRPr="00F33C58" w:rsidRDefault="007A450B"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3.6 Прогноз показателей дорожного движения</w:t>
      </w:r>
    </w:p>
    <w:p w14:paraId="3264974A" w14:textId="77777777" w:rsidR="007A450B" w:rsidRPr="00F33C58" w:rsidRDefault="007A450B"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 xml:space="preserve"> </w:t>
      </w:r>
    </w:p>
    <w:p w14:paraId="580CCF51"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b/>
          <w:sz w:val="24"/>
          <w:szCs w:val="24"/>
          <w:lang w:eastAsia="ru-RU"/>
        </w:rPr>
        <w:tab/>
      </w:r>
      <w:r w:rsidRPr="00F33C58">
        <w:rPr>
          <w:rFonts w:ascii="Times New Roman" w:eastAsia="Times New Roman" w:hAnsi="Times New Roman" w:cs="Times New Roman"/>
          <w:sz w:val="24"/>
          <w:szCs w:val="24"/>
          <w:lang w:eastAsia="ru-RU"/>
        </w:rPr>
        <w:t>При выполнении мероприятий, направленных на повышение транспортно-эксплуатационного состояния автомобильных дорог местного значения, ожидается:</w:t>
      </w:r>
    </w:p>
    <w:p w14:paraId="7E7A43AB" w14:textId="40CAB0C8"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 минимизация дорожно-транспортных происшествий на территории </w:t>
      </w:r>
      <w:r w:rsidR="00E51101" w:rsidRPr="00F33C58">
        <w:rPr>
          <w:rFonts w:ascii="Times New Roman" w:eastAsia="Times New Roman" w:hAnsi="Times New Roman" w:cs="Times New Roman"/>
          <w:sz w:val="24"/>
          <w:szCs w:val="24"/>
          <w:lang w:eastAsia="ru-RU"/>
        </w:rPr>
        <w:t>г</w:t>
      </w:r>
      <w:r w:rsidR="00322197" w:rsidRPr="00F33C58">
        <w:rPr>
          <w:rFonts w:ascii="Times New Roman" w:eastAsia="Times New Roman" w:hAnsi="Times New Roman" w:cs="Times New Roman"/>
          <w:sz w:val="24"/>
          <w:szCs w:val="24"/>
          <w:lang w:eastAsia="ru-RU"/>
        </w:rPr>
        <w:t>ородского округа Верхотурский</w:t>
      </w:r>
      <w:r w:rsidRPr="00F33C58">
        <w:rPr>
          <w:rFonts w:ascii="Times New Roman" w:eastAsia="Times New Roman" w:hAnsi="Times New Roman" w:cs="Times New Roman"/>
          <w:sz w:val="24"/>
          <w:szCs w:val="24"/>
          <w:lang w:eastAsia="ru-RU"/>
        </w:rPr>
        <w:t>;</w:t>
      </w:r>
    </w:p>
    <w:p w14:paraId="3382F0E1" w14:textId="273C32D5"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совершенствование организации движения транспорта и пешеходов</w:t>
      </w:r>
      <w:r w:rsidR="00EF0782" w:rsidRPr="00F33C58">
        <w:rPr>
          <w:rFonts w:ascii="Times New Roman" w:eastAsia="Times New Roman" w:hAnsi="Times New Roman" w:cs="Times New Roman"/>
          <w:sz w:val="24"/>
          <w:szCs w:val="24"/>
          <w:lang w:eastAsia="ru-RU"/>
        </w:rPr>
        <w:t xml:space="preserve"> на территории </w:t>
      </w:r>
      <w:r w:rsidR="00E51101" w:rsidRPr="00F33C58">
        <w:rPr>
          <w:rFonts w:ascii="Times New Roman" w:eastAsia="Times New Roman" w:hAnsi="Times New Roman" w:cs="Times New Roman"/>
          <w:sz w:val="24"/>
          <w:szCs w:val="24"/>
          <w:lang w:eastAsia="ru-RU"/>
        </w:rPr>
        <w:t>г</w:t>
      </w:r>
      <w:r w:rsidR="00322197" w:rsidRPr="00F33C58">
        <w:rPr>
          <w:rFonts w:ascii="Times New Roman" w:eastAsia="Times New Roman" w:hAnsi="Times New Roman" w:cs="Times New Roman"/>
          <w:sz w:val="24"/>
          <w:szCs w:val="24"/>
          <w:lang w:eastAsia="ru-RU"/>
        </w:rPr>
        <w:t>ородского округа Верхотурский</w:t>
      </w:r>
      <w:r w:rsidRPr="00F33C58">
        <w:rPr>
          <w:rFonts w:ascii="Times New Roman" w:eastAsia="Times New Roman" w:hAnsi="Times New Roman" w:cs="Times New Roman"/>
          <w:sz w:val="24"/>
          <w:szCs w:val="24"/>
          <w:lang w:eastAsia="ru-RU"/>
        </w:rPr>
        <w:t>.</w:t>
      </w:r>
    </w:p>
    <w:p w14:paraId="415FC805"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2895152" w14:textId="77777777" w:rsidR="007A450B" w:rsidRPr="00F33C58" w:rsidRDefault="007A450B"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3.7 Прогноз негативного воздействия транспортной инфраструктуры на окружающую среду и здоровье населения</w:t>
      </w:r>
    </w:p>
    <w:p w14:paraId="774EA152" w14:textId="77777777" w:rsidR="00F41D80" w:rsidRPr="00F33C58" w:rsidRDefault="00F41D80" w:rsidP="00F33C58">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 xml:space="preserve">Автомобильный транспорт </w:t>
      </w:r>
    </w:p>
    <w:p w14:paraId="1E8FC2A6" w14:textId="63F7C50F" w:rsidR="00F41D80" w:rsidRPr="00F33C58" w:rsidRDefault="00F41D80" w:rsidP="00F33C58">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 xml:space="preserve">По прогнозу к 2030 году, уровень автомобилизации населения городского округа Верхотурский, продолжит расти, и составит 350 автомобилей на 1000 населения. Численность автобусов, микроавтобусов маршрутных такси, грузового и специального автотранспорта существенно не изменится. Указанная динамика позволяет утверждать, что автомобильный транспорт, сохранит позиции одного из источников загрязнения экосистемы городского округа. </w:t>
      </w:r>
    </w:p>
    <w:p w14:paraId="0C2B1786" w14:textId="77777777" w:rsidR="00F41D80" w:rsidRPr="00F33C58" w:rsidRDefault="00F41D80" w:rsidP="00F33C58">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Железнодорожный транспорт</w:t>
      </w:r>
    </w:p>
    <w:p w14:paraId="390160AD" w14:textId="1C3C8AA6" w:rsidR="007A450B" w:rsidRPr="00F33C58" w:rsidRDefault="00F41D80"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В планируемый период не ожидается развитие инфраструктуры железнодорожного транспорта и существенное увеличение объёмов перевозки пассажиров и грузов в границах городского округа Верхотурский.</w:t>
      </w:r>
    </w:p>
    <w:p w14:paraId="599FD181" w14:textId="77777777" w:rsidR="00F41D80" w:rsidRPr="00F33C58" w:rsidRDefault="00F41D80" w:rsidP="00F33C58">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04E694EF"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ab/>
        <w:t>Задачами транспортной инфраструктуры в области снижения вредного воздействия транспорта на окружающую среду являются:</w:t>
      </w:r>
    </w:p>
    <w:p w14:paraId="1CEC3E43"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14:paraId="2E1D54FA"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 мотивация перехода транспортных средств на экологически чистые виды топлива. </w:t>
      </w:r>
    </w:p>
    <w:p w14:paraId="3651BCFC"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ab/>
        <w:t>Для снижения вредного воздействия транспорта на окружающую среду и возникающих ущербов необходимо:</w:t>
      </w:r>
    </w:p>
    <w:p w14:paraId="78CBD1EE"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уменьшить вредное воздействие транспорта на здоровье человека за счет применения экологически безопасных видов транспортных средств;</w:t>
      </w:r>
    </w:p>
    <w:p w14:paraId="3E41951E"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стимулировать использование транспортных средств, работающих на альтернативных источниках (нефтяного происхождения) топливно-энергетических ресурсов – сжатом и сжиженном газе.</w:t>
      </w:r>
    </w:p>
    <w:p w14:paraId="75026AE6"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ab/>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14:paraId="78CBF2EF"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противогололедных материалов;</w:t>
      </w:r>
    </w:p>
    <w:p w14:paraId="55CCCCD8" w14:textId="5CE851FE" w:rsidR="00305EE0" w:rsidRPr="00F33C58" w:rsidRDefault="007A450B" w:rsidP="00F33C58">
      <w:pPr>
        <w:pStyle w:val="ConsPlusNormal"/>
        <w:ind w:firstLine="709"/>
        <w:jc w:val="both"/>
        <w:rPr>
          <w:rFonts w:ascii="Times New Roman" w:hAnsi="Times New Roman" w:cs="Times New Roman"/>
          <w:sz w:val="24"/>
          <w:szCs w:val="24"/>
        </w:rPr>
      </w:pPr>
      <w:r w:rsidRPr="00F33C58">
        <w:rPr>
          <w:rFonts w:ascii="Times New Roman" w:hAnsi="Times New Roman" w:cs="Times New Roman"/>
          <w:sz w:val="24"/>
          <w:szCs w:val="24"/>
        </w:rPr>
        <w:t>- 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r w:rsidR="00305EE0" w:rsidRPr="00F33C58">
        <w:rPr>
          <w:rFonts w:ascii="Times New Roman" w:hAnsi="Times New Roman" w:cs="Times New Roman"/>
          <w:sz w:val="24"/>
          <w:szCs w:val="24"/>
        </w:rPr>
        <w:t xml:space="preserve"> Необходимо увеличения площади зеленых насаждений.</w:t>
      </w:r>
    </w:p>
    <w:p w14:paraId="4333C4EB"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34163C38"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lastRenderedPageBreak/>
        <w:tab/>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14:paraId="67A5473B" w14:textId="604B3309" w:rsidR="00F41D80" w:rsidRPr="00F33C58" w:rsidRDefault="007A450B" w:rsidP="00F33C58">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ab/>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r w:rsidR="00F41D80" w:rsidRPr="00F33C58">
        <w:rPr>
          <w:rFonts w:ascii="Times New Roman" w:hAnsi="Times New Roman" w:cs="Times New Roman"/>
          <w:sz w:val="24"/>
          <w:szCs w:val="24"/>
          <w:lang w:eastAsia="ru-RU"/>
        </w:rPr>
        <w:t xml:space="preserve"> Задачами транспортной инфраструктуры в области снижения вредного воздействия транспорта на окружающую среду являются:</w:t>
      </w:r>
    </w:p>
    <w:p w14:paraId="4AAA83B1" w14:textId="77777777" w:rsidR="00F41D80" w:rsidRPr="00F33C58" w:rsidRDefault="00F41D80"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 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14:paraId="0A8AEE4D" w14:textId="77777777" w:rsidR="00F41D80" w:rsidRPr="00F33C58" w:rsidRDefault="00F41D80"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 xml:space="preserve">- мотивация перехода транспортных средств на экологически чистые виды топлива. </w:t>
      </w:r>
    </w:p>
    <w:p w14:paraId="0EE4C104" w14:textId="77777777" w:rsidR="00F41D80" w:rsidRPr="00F33C58" w:rsidRDefault="00F41D80"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ab/>
        <w:t>Для снижения вредного воздействия транспорта на окружающую среду и возникающих ущербов необходимо:</w:t>
      </w:r>
    </w:p>
    <w:p w14:paraId="78CD5D0A" w14:textId="77777777" w:rsidR="00F41D80" w:rsidRPr="00F33C58" w:rsidRDefault="00F41D80"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 уменьшить вредное воздействие транспорта на здоровье человека за счет применения экологически безопасных видов транспортных средств;</w:t>
      </w:r>
    </w:p>
    <w:p w14:paraId="79773760" w14:textId="77777777" w:rsidR="00F41D80" w:rsidRPr="00F33C58" w:rsidRDefault="00F41D80"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 стимулировать использование транспортных средств, работающих на альтернативных источниках (нефтяного происхождения) топливно-энергетических ресурсов – сжатом и сжиженном газе.</w:t>
      </w:r>
    </w:p>
    <w:p w14:paraId="6D9449B2" w14:textId="77777777" w:rsidR="00F41D80" w:rsidRPr="00F33C58" w:rsidRDefault="00F41D80"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ab/>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14:paraId="6CDC1A30" w14:textId="77777777" w:rsidR="00F41D80" w:rsidRPr="00F33C58" w:rsidRDefault="00F41D80"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 устройство твердого покрытия проезжих частей всех автомобильных</w:t>
      </w:r>
    </w:p>
    <w:p w14:paraId="52E58C43" w14:textId="77777777" w:rsidR="00F41D80" w:rsidRPr="00F33C58" w:rsidRDefault="00F41D80"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дорог общего пользования;</w:t>
      </w:r>
    </w:p>
    <w:p w14:paraId="4B42C4AD" w14:textId="77777777" w:rsidR="00F41D80" w:rsidRPr="00F33C58" w:rsidRDefault="00F41D80"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 перевод большей части автотранспорта на наиболее дешевые и</w:t>
      </w:r>
    </w:p>
    <w:p w14:paraId="5B7FEE9F" w14:textId="77777777" w:rsidR="00F41D80" w:rsidRPr="00F33C58" w:rsidRDefault="00F41D80"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экологичные виды топлива – сжатый природный газ и сжиженный</w:t>
      </w:r>
    </w:p>
    <w:p w14:paraId="55F2386E" w14:textId="77777777" w:rsidR="00F41D80" w:rsidRPr="00F33C58" w:rsidRDefault="00F41D80"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углеводородный газ;</w:t>
      </w:r>
    </w:p>
    <w:p w14:paraId="486BB8AA" w14:textId="77777777" w:rsidR="00F41D80" w:rsidRPr="00F33C58" w:rsidRDefault="00F41D80"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 строительство автомобильных газовых заправочных станций (АГЗС) по</w:t>
      </w:r>
    </w:p>
    <w:p w14:paraId="67983064" w14:textId="77777777" w:rsidR="00F41D80" w:rsidRPr="00F33C58" w:rsidRDefault="00F41D80"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основным направлениям автомобильных дорог;</w:t>
      </w:r>
    </w:p>
    <w:p w14:paraId="548555FA" w14:textId="77777777" w:rsidR="00F41D80" w:rsidRPr="00F33C58" w:rsidRDefault="00F41D80"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 строительство обходов населенных пунктов с целью выноса транзитного</w:t>
      </w:r>
    </w:p>
    <w:p w14:paraId="1A403602" w14:textId="77777777" w:rsidR="00F41D80" w:rsidRPr="00F33C58" w:rsidRDefault="00F41D80"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движения с жилых территорий.</w:t>
      </w:r>
    </w:p>
    <w:p w14:paraId="2C64AA91" w14:textId="77777777" w:rsidR="00F41D80" w:rsidRPr="00F33C58" w:rsidRDefault="00F41D80"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 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14:paraId="2CF04D3A" w14:textId="77777777" w:rsidR="00F41D80" w:rsidRPr="00F33C58" w:rsidRDefault="00F41D80"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ab/>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14:paraId="19CF67AA" w14:textId="77777777" w:rsidR="00F41D80" w:rsidRPr="00F33C58" w:rsidRDefault="00F41D80"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ab/>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14:paraId="44C8A412" w14:textId="77777777" w:rsidR="00F41D80" w:rsidRPr="00F33C58" w:rsidRDefault="00F41D80"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541109CF"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CB21F65"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86B2D53" w14:textId="1FB3C9D7" w:rsidR="007A450B" w:rsidRPr="00F33C58" w:rsidRDefault="007A450B"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 xml:space="preserve">Раздел 4. Укрупненная оценка принципиальных вариантов развития транспортной инфраструктуры </w:t>
      </w:r>
      <w:r w:rsidR="00E51101" w:rsidRPr="00F33C58">
        <w:rPr>
          <w:rFonts w:ascii="Times New Roman" w:eastAsia="Times New Roman" w:hAnsi="Times New Roman" w:cs="Times New Roman"/>
          <w:b/>
          <w:sz w:val="24"/>
          <w:szCs w:val="24"/>
          <w:lang w:eastAsia="ru-RU"/>
        </w:rPr>
        <w:t>г</w:t>
      </w:r>
      <w:r w:rsidR="00322197" w:rsidRPr="00F33C58">
        <w:rPr>
          <w:rFonts w:ascii="Times New Roman" w:eastAsia="Times New Roman" w:hAnsi="Times New Roman" w:cs="Times New Roman"/>
          <w:b/>
          <w:sz w:val="24"/>
          <w:szCs w:val="24"/>
          <w:lang w:eastAsia="ru-RU"/>
        </w:rPr>
        <w:t>ородского округа Верхотурский</w:t>
      </w:r>
      <w:r w:rsidR="00994C7C" w:rsidRPr="00F33C58">
        <w:rPr>
          <w:rFonts w:ascii="Times New Roman" w:eastAsia="Times New Roman" w:hAnsi="Times New Roman" w:cs="Times New Roman"/>
          <w:b/>
          <w:sz w:val="24"/>
          <w:szCs w:val="24"/>
          <w:lang w:eastAsia="ru-RU"/>
        </w:rPr>
        <w:t>.</w:t>
      </w:r>
    </w:p>
    <w:p w14:paraId="52B69581"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1925339" w14:textId="0E8FE95A"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ab/>
        <w:t xml:space="preserve">При рассмотрении принципиальных вариантов развития транспортной инфраструктуры </w:t>
      </w:r>
      <w:r w:rsidR="00E51101" w:rsidRPr="00F33C58">
        <w:rPr>
          <w:rFonts w:ascii="Times New Roman" w:eastAsia="Times New Roman" w:hAnsi="Times New Roman" w:cs="Times New Roman"/>
          <w:sz w:val="24"/>
          <w:szCs w:val="24"/>
          <w:lang w:eastAsia="ru-RU"/>
        </w:rPr>
        <w:t>г</w:t>
      </w:r>
      <w:r w:rsidR="00322197" w:rsidRPr="00F33C58">
        <w:rPr>
          <w:rFonts w:ascii="Times New Roman" w:eastAsia="Times New Roman" w:hAnsi="Times New Roman" w:cs="Times New Roman"/>
          <w:sz w:val="24"/>
          <w:szCs w:val="24"/>
          <w:lang w:eastAsia="ru-RU"/>
        </w:rPr>
        <w:t>ородского округа Верхотурский</w:t>
      </w:r>
      <w:r w:rsidR="00E51101" w:rsidRPr="00F33C58">
        <w:rPr>
          <w:rFonts w:ascii="Times New Roman" w:eastAsia="Times New Roman" w:hAnsi="Times New Roman" w:cs="Times New Roman"/>
          <w:sz w:val="24"/>
          <w:szCs w:val="24"/>
          <w:lang w:eastAsia="ru-RU"/>
        </w:rPr>
        <w:t xml:space="preserve"> </w:t>
      </w:r>
      <w:r w:rsidRPr="00F33C58">
        <w:rPr>
          <w:rFonts w:ascii="Times New Roman" w:eastAsia="Times New Roman" w:hAnsi="Times New Roman" w:cs="Times New Roman"/>
          <w:sz w:val="24"/>
          <w:szCs w:val="24"/>
          <w:lang w:eastAsia="ru-RU"/>
        </w:rPr>
        <w:t>необходимо учитывать прогноз численности населения, прогноз социально-экономического и градостроительного развития, деловую активность на территории округа.</w:t>
      </w:r>
    </w:p>
    <w:p w14:paraId="258F97FC" w14:textId="77777777" w:rsidR="00DF490F" w:rsidRPr="00F33C58" w:rsidRDefault="007A450B" w:rsidP="00F33C58">
      <w:pPr>
        <w:widowControl w:val="0"/>
        <w:autoSpaceDE w:val="0"/>
        <w:autoSpaceDN w:val="0"/>
        <w:adjustRightInd w:val="0"/>
        <w:spacing w:after="0" w:line="240" w:lineRule="auto"/>
        <w:jc w:val="both"/>
        <w:rPr>
          <w:rFonts w:ascii="Times New Roman" w:eastAsia="Calibri" w:hAnsi="Times New Roman" w:cs="Times New Roman"/>
          <w:sz w:val="24"/>
          <w:szCs w:val="24"/>
        </w:rPr>
      </w:pPr>
      <w:r w:rsidRPr="00F33C58">
        <w:rPr>
          <w:rFonts w:ascii="Times New Roman" w:eastAsia="Times New Roman" w:hAnsi="Times New Roman" w:cs="Times New Roman"/>
          <w:sz w:val="24"/>
          <w:szCs w:val="24"/>
          <w:lang w:eastAsia="ru-RU"/>
        </w:rPr>
        <w:tab/>
      </w:r>
      <w:r w:rsidR="00DF490F" w:rsidRPr="00F33C58">
        <w:rPr>
          <w:rFonts w:ascii="Times New Roman" w:eastAsia="Times New Roman" w:hAnsi="Times New Roman" w:cs="Times New Roman"/>
          <w:sz w:val="24"/>
          <w:szCs w:val="24"/>
          <w:lang w:eastAsia="ru-RU"/>
        </w:rPr>
        <w:t>Анализируя сложившуюся ситуацию можно выделить три принципиальных варианта развития транспортной инфраструктуры:</w:t>
      </w:r>
      <w:r w:rsidR="00DF490F" w:rsidRPr="00F33C58">
        <w:rPr>
          <w:rFonts w:ascii="Times New Roman" w:eastAsia="Calibri" w:hAnsi="Times New Roman" w:cs="Times New Roman"/>
          <w:sz w:val="24"/>
          <w:szCs w:val="24"/>
        </w:rPr>
        <w:t xml:space="preserve"> </w:t>
      </w:r>
    </w:p>
    <w:p w14:paraId="10C67611" w14:textId="77777777" w:rsidR="00DF490F" w:rsidRPr="00F33C58" w:rsidRDefault="00DF490F" w:rsidP="00F33C5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lastRenderedPageBreak/>
        <w:t xml:space="preserve">- </w:t>
      </w:r>
      <w:r w:rsidRPr="00F33C58">
        <w:rPr>
          <w:rFonts w:ascii="Times New Roman" w:eastAsia="Times New Roman" w:hAnsi="Times New Roman" w:cs="Times New Roman"/>
          <w:sz w:val="24"/>
          <w:szCs w:val="24"/>
          <w:u w:val="single"/>
          <w:lang w:eastAsia="ru-RU"/>
        </w:rPr>
        <w:t>оптимистичный</w:t>
      </w:r>
      <w:r w:rsidRPr="00F33C58">
        <w:rPr>
          <w:rFonts w:ascii="Times New Roman" w:eastAsia="Times New Roman" w:hAnsi="Times New Roman" w:cs="Times New Roman"/>
          <w:sz w:val="24"/>
          <w:szCs w:val="24"/>
          <w:lang w:eastAsia="ru-RU"/>
        </w:rPr>
        <w:t xml:space="preserve"> – развитие происходит в полном соответствии с положениями генерального плана с реализаций всех предложений по реконструкции и строительству; </w:t>
      </w:r>
    </w:p>
    <w:p w14:paraId="28AC23A6" w14:textId="77777777" w:rsidR="00DF490F" w:rsidRPr="00F33C58" w:rsidRDefault="00DF490F" w:rsidP="00F33C5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 </w:t>
      </w:r>
      <w:r w:rsidRPr="00F33C58">
        <w:rPr>
          <w:rFonts w:ascii="Times New Roman" w:eastAsia="Times New Roman" w:hAnsi="Times New Roman" w:cs="Times New Roman"/>
          <w:sz w:val="24"/>
          <w:szCs w:val="24"/>
          <w:u w:val="single"/>
          <w:lang w:eastAsia="ru-RU"/>
        </w:rPr>
        <w:t>реалистичный</w:t>
      </w:r>
      <w:r w:rsidRPr="00F33C58">
        <w:rPr>
          <w:rFonts w:ascii="Times New Roman" w:eastAsia="Times New Roman" w:hAnsi="Times New Roman" w:cs="Times New Roman"/>
          <w:sz w:val="24"/>
          <w:szCs w:val="24"/>
          <w:lang w:eastAsia="ru-RU"/>
        </w:rPr>
        <w:t xml:space="preserve"> – развитие осуществляется на уровне необходимом и достаточном для обеспечения безопасности передвижения и доступности, сложившихся на территории </w:t>
      </w:r>
      <w:r w:rsidR="00BE5148" w:rsidRPr="00F33C58">
        <w:rPr>
          <w:rFonts w:ascii="Times New Roman" w:eastAsia="Times New Roman" w:hAnsi="Times New Roman" w:cs="Times New Roman"/>
          <w:sz w:val="24"/>
          <w:szCs w:val="24"/>
          <w:lang w:eastAsia="ru-RU"/>
        </w:rPr>
        <w:t>городского округа</w:t>
      </w:r>
      <w:r w:rsidRPr="00F33C58">
        <w:rPr>
          <w:rFonts w:ascii="Times New Roman" w:eastAsia="Times New Roman" w:hAnsi="Times New Roman" w:cs="Times New Roman"/>
          <w:sz w:val="24"/>
          <w:szCs w:val="24"/>
          <w:lang w:eastAsia="ru-RU"/>
        </w:rPr>
        <w:t xml:space="preserve"> центров тяготения. Вариант предполагает реко</w:t>
      </w:r>
      <w:r w:rsidR="0073193F" w:rsidRPr="00F33C58">
        <w:rPr>
          <w:rFonts w:ascii="Times New Roman" w:eastAsia="Times New Roman" w:hAnsi="Times New Roman" w:cs="Times New Roman"/>
          <w:sz w:val="24"/>
          <w:szCs w:val="24"/>
          <w:lang w:eastAsia="ru-RU"/>
        </w:rPr>
        <w:t>нструкцию существующей улично-</w:t>
      </w:r>
      <w:r w:rsidRPr="00F33C58">
        <w:rPr>
          <w:rFonts w:ascii="Times New Roman" w:eastAsia="Times New Roman" w:hAnsi="Times New Roman" w:cs="Times New Roman"/>
          <w:sz w:val="24"/>
          <w:szCs w:val="24"/>
          <w:lang w:eastAsia="ru-RU"/>
        </w:rPr>
        <w:t xml:space="preserve">дорожной сети и строительство отдельных участков дорог; </w:t>
      </w:r>
    </w:p>
    <w:p w14:paraId="6EE056FE" w14:textId="77777777" w:rsidR="00DF490F" w:rsidRPr="00F33C58" w:rsidRDefault="00DF490F" w:rsidP="00F33C5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 </w:t>
      </w:r>
      <w:r w:rsidRPr="00F33C58">
        <w:rPr>
          <w:rFonts w:ascii="Times New Roman" w:eastAsia="Times New Roman" w:hAnsi="Times New Roman" w:cs="Times New Roman"/>
          <w:sz w:val="24"/>
          <w:szCs w:val="24"/>
          <w:u w:val="single"/>
          <w:lang w:eastAsia="ru-RU"/>
        </w:rPr>
        <w:t>пессимистичный</w:t>
      </w:r>
      <w:r w:rsidRPr="00F33C58">
        <w:rPr>
          <w:rFonts w:ascii="Times New Roman" w:eastAsia="Times New Roman" w:hAnsi="Times New Roman" w:cs="Times New Roman"/>
          <w:sz w:val="24"/>
          <w:szCs w:val="24"/>
          <w:lang w:eastAsia="ru-RU"/>
        </w:rPr>
        <w:t xml:space="preserve"> – обеспечение безопасности передвижения на уровн</w:t>
      </w:r>
      <w:r w:rsidR="0073193F" w:rsidRPr="00F33C58">
        <w:rPr>
          <w:rFonts w:ascii="Times New Roman" w:eastAsia="Times New Roman" w:hAnsi="Times New Roman" w:cs="Times New Roman"/>
          <w:sz w:val="24"/>
          <w:szCs w:val="24"/>
          <w:lang w:eastAsia="ru-RU"/>
        </w:rPr>
        <w:t>е выполнения локальных ремонтно-</w:t>
      </w:r>
      <w:r w:rsidRPr="00F33C58">
        <w:rPr>
          <w:rFonts w:ascii="Times New Roman" w:eastAsia="Times New Roman" w:hAnsi="Times New Roman" w:cs="Times New Roman"/>
          <w:sz w:val="24"/>
          <w:szCs w:val="24"/>
          <w:lang w:eastAsia="ru-RU"/>
        </w:rPr>
        <w:t>восстановительных работ.</w:t>
      </w:r>
    </w:p>
    <w:p w14:paraId="2F763740"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65325828" w14:textId="77777777" w:rsidR="002E0B15" w:rsidRPr="00F33C58" w:rsidRDefault="002E0B15"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76CE26D" w14:textId="77777777" w:rsidR="002E0B15" w:rsidRPr="00F33C58" w:rsidRDefault="002E0B15"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7375F05" w14:textId="77777777" w:rsidR="002E0B15" w:rsidRPr="00F33C58" w:rsidRDefault="002E0B15"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244FA1C" w14:textId="27BBB93F" w:rsidR="007A450B" w:rsidRPr="00F33C58" w:rsidRDefault="007A450B"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 xml:space="preserve">Раздел 5. Перечень мероприятий по проектированию, строительству, реконструкции объектов транспортной инфраструктуры </w:t>
      </w:r>
      <w:r w:rsidR="00360FDF" w:rsidRPr="00F33C58">
        <w:rPr>
          <w:rFonts w:ascii="Times New Roman" w:eastAsia="Times New Roman" w:hAnsi="Times New Roman" w:cs="Times New Roman"/>
          <w:b/>
          <w:sz w:val="24"/>
          <w:szCs w:val="24"/>
          <w:lang w:eastAsia="ru-RU"/>
        </w:rPr>
        <w:t>г</w:t>
      </w:r>
      <w:r w:rsidR="00322197" w:rsidRPr="00F33C58">
        <w:rPr>
          <w:rFonts w:ascii="Times New Roman" w:eastAsia="Times New Roman" w:hAnsi="Times New Roman" w:cs="Times New Roman"/>
          <w:b/>
          <w:sz w:val="24"/>
          <w:szCs w:val="24"/>
          <w:lang w:eastAsia="ru-RU"/>
        </w:rPr>
        <w:t>ородского округа Верхотурский</w:t>
      </w:r>
    </w:p>
    <w:p w14:paraId="5B3C0652" w14:textId="77777777" w:rsidR="007A450B" w:rsidRPr="00F33C58" w:rsidRDefault="007A450B"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28CB6543"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b/>
          <w:sz w:val="24"/>
          <w:szCs w:val="24"/>
          <w:lang w:eastAsia="ru-RU"/>
        </w:rPr>
        <w:tab/>
      </w:r>
      <w:r w:rsidRPr="00F33C58">
        <w:rPr>
          <w:rFonts w:ascii="Times New Roman" w:eastAsia="Times New Roman" w:hAnsi="Times New Roman" w:cs="Times New Roman"/>
          <w:sz w:val="24"/>
          <w:szCs w:val="24"/>
          <w:lang w:eastAsia="ru-RU"/>
        </w:rPr>
        <w:t>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округа.</w:t>
      </w:r>
    </w:p>
    <w:p w14:paraId="1DF87D47" w14:textId="77777777" w:rsidR="007A450B" w:rsidRPr="00F33C58" w:rsidRDefault="007A450B" w:rsidP="00F33C5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Разработанные программные мероприятия систематизированы по степени их актуальности.</w:t>
      </w:r>
    </w:p>
    <w:p w14:paraId="60EAE0A3"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ab/>
        <w:t>Список мероприятий на конкретном объекте детализируется после разработки проектно-сметной документации.</w:t>
      </w:r>
    </w:p>
    <w:p w14:paraId="2DB8B0DF"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ab/>
        <w:t>Стоимость мероприятий определена ориентировочно, основываясь на стоимости уже проведенных аналогичных мероприятий.</w:t>
      </w:r>
    </w:p>
    <w:p w14:paraId="216624D1"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ab/>
        <w:t>Источниками финансирования мероприятий Программы являются средства федерального, областного, местного бюджета и внебюджетные средства.</w:t>
      </w:r>
    </w:p>
    <w:p w14:paraId="669F3C8A"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ab/>
        <w:t xml:space="preserve">Механизм реализации Программы включает в себя систему мероприятий по строительству, реконструкции, содержанию, ремонту, паспортизации автомобильных дорог общего пользования местного значения в </w:t>
      </w:r>
      <w:r w:rsidR="00E60B88" w:rsidRPr="00F33C58">
        <w:rPr>
          <w:rFonts w:ascii="Times New Roman" w:eastAsia="Times New Roman" w:hAnsi="Times New Roman" w:cs="Times New Roman"/>
          <w:sz w:val="24"/>
          <w:szCs w:val="24"/>
          <w:lang w:eastAsia="ru-RU"/>
        </w:rPr>
        <w:t xml:space="preserve">Верхотурском </w:t>
      </w:r>
      <w:r w:rsidR="006E0BA1" w:rsidRPr="00F33C58">
        <w:rPr>
          <w:rFonts w:ascii="Times New Roman" w:eastAsia="Times New Roman" w:hAnsi="Times New Roman" w:cs="Times New Roman"/>
          <w:sz w:val="24"/>
          <w:szCs w:val="24"/>
          <w:lang w:eastAsia="ru-RU"/>
        </w:rPr>
        <w:t>городском округе</w:t>
      </w:r>
      <w:r w:rsidRPr="00F33C58">
        <w:rPr>
          <w:rFonts w:ascii="Times New Roman" w:eastAsia="Times New Roman" w:hAnsi="Times New Roman" w:cs="Times New Roman"/>
          <w:sz w:val="24"/>
          <w:szCs w:val="24"/>
          <w:lang w:eastAsia="ru-RU"/>
        </w:rPr>
        <w:t>, проектированию и строительству тротуаров, велосипедных дорожек, мероприятия по обеспечению безопасности дорожного движения, мероприятия по организации транспортного обслуживания населения.</w:t>
      </w:r>
    </w:p>
    <w:p w14:paraId="05E27971" w14:textId="1115C326"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ab/>
        <w:t xml:space="preserve">Перечень мероприятий по ремонту дорог формируется администрацией </w:t>
      </w:r>
      <w:r w:rsidR="00E51101" w:rsidRPr="00F33C58">
        <w:rPr>
          <w:rFonts w:ascii="Times New Roman" w:eastAsia="Times New Roman" w:hAnsi="Times New Roman" w:cs="Times New Roman"/>
          <w:sz w:val="24"/>
          <w:szCs w:val="24"/>
          <w:lang w:eastAsia="ru-RU"/>
        </w:rPr>
        <w:t>г</w:t>
      </w:r>
      <w:r w:rsidR="00322197" w:rsidRPr="00F33C58">
        <w:rPr>
          <w:rFonts w:ascii="Times New Roman" w:eastAsia="Times New Roman" w:hAnsi="Times New Roman" w:cs="Times New Roman"/>
          <w:sz w:val="24"/>
          <w:szCs w:val="24"/>
          <w:lang w:eastAsia="ru-RU"/>
        </w:rPr>
        <w:t>ородского округа Верхотурский</w:t>
      </w:r>
      <w:r w:rsidR="00E51101" w:rsidRPr="00F33C58">
        <w:rPr>
          <w:rFonts w:ascii="Times New Roman" w:eastAsia="Times New Roman" w:hAnsi="Times New Roman" w:cs="Times New Roman"/>
          <w:sz w:val="24"/>
          <w:szCs w:val="24"/>
          <w:lang w:eastAsia="ru-RU"/>
        </w:rPr>
        <w:t xml:space="preserve"> </w:t>
      </w:r>
      <w:r w:rsidRPr="00F33C58">
        <w:rPr>
          <w:rFonts w:ascii="Times New Roman" w:eastAsia="Times New Roman" w:hAnsi="Times New Roman" w:cs="Times New Roman"/>
          <w:sz w:val="24"/>
          <w:szCs w:val="24"/>
          <w:lang w:eastAsia="ru-RU"/>
        </w:rPr>
        <w:t>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w:t>
      </w:r>
    </w:p>
    <w:p w14:paraId="5C598877" w14:textId="77777777"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ab/>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работ,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реконструкции и строительства - проектно-сметной документацией, разработанной на конкретный участок автомобильной дороги.</w:t>
      </w:r>
    </w:p>
    <w:p w14:paraId="43A8B07B" w14:textId="79F3BE1A" w:rsidR="00D43A82" w:rsidRPr="00F33C58" w:rsidRDefault="00D43A82" w:rsidP="00F33C58">
      <w:pPr>
        <w:pStyle w:val="afb"/>
        <w:widowControl w:val="0"/>
        <w:numPr>
          <w:ilvl w:val="0"/>
          <w:numId w:val="48"/>
        </w:numPr>
        <w:autoSpaceDE w:val="0"/>
        <w:autoSpaceDN w:val="0"/>
        <w:adjustRightInd w:val="0"/>
        <w:spacing w:after="0" w:line="240" w:lineRule="auto"/>
        <w:ind w:left="0"/>
        <w:jc w:val="both"/>
        <w:rPr>
          <w:rFonts w:ascii="Times New Roman" w:hAnsi="Times New Roman"/>
          <w:sz w:val="24"/>
          <w:szCs w:val="24"/>
        </w:rPr>
      </w:pPr>
      <w:r w:rsidRPr="00F33C58">
        <w:rPr>
          <w:rFonts w:ascii="Times New Roman" w:hAnsi="Times New Roman"/>
          <w:sz w:val="24"/>
          <w:szCs w:val="24"/>
        </w:rPr>
        <w:t>строительство автомобильной дороги «Южный обход г.</w:t>
      </w:r>
      <w:r w:rsidR="006419D5" w:rsidRPr="00F33C58">
        <w:rPr>
          <w:rFonts w:ascii="Times New Roman" w:hAnsi="Times New Roman"/>
          <w:sz w:val="24"/>
          <w:szCs w:val="24"/>
        </w:rPr>
        <w:t xml:space="preserve"> </w:t>
      </w:r>
      <w:r w:rsidRPr="00F33C58">
        <w:rPr>
          <w:rFonts w:ascii="Times New Roman" w:hAnsi="Times New Roman"/>
          <w:sz w:val="24"/>
          <w:szCs w:val="24"/>
        </w:rPr>
        <w:t>Верхотурье»;</w:t>
      </w:r>
    </w:p>
    <w:p w14:paraId="39873BBF" w14:textId="77777777" w:rsidR="00D43A82" w:rsidRPr="00F33C58" w:rsidRDefault="00D43A82" w:rsidP="00F33C58">
      <w:pPr>
        <w:pStyle w:val="afb"/>
        <w:widowControl w:val="0"/>
        <w:numPr>
          <w:ilvl w:val="0"/>
          <w:numId w:val="43"/>
        </w:numPr>
        <w:autoSpaceDE w:val="0"/>
        <w:autoSpaceDN w:val="0"/>
        <w:adjustRightInd w:val="0"/>
        <w:spacing w:after="0" w:line="240" w:lineRule="auto"/>
        <w:ind w:left="0"/>
        <w:jc w:val="both"/>
        <w:rPr>
          <w:rFonts w:ascii="Times New Roman" w:hAnsi="Times New Roman"/>
          <w:sz w:val="24"/>
          <w:szCs w:val="24"/>
        </w:rPr>
      </w:pPr>
      <w:r w:rsidRPr="00F33C58">
        <w:rPr>
          <w:rFonts w:ascii="Times New Roman" w:hAnsi="Times New Roman"/>
          <w:sz w:val="24"/>
          <w:szCs w:val="24"/>
        </w:rPr>
        <w:t>строительство автомобильной дороги «Подъезд от существующей улично-дорожной сети с. Усть-Салда до здания новой школы»;</w:t>
      </w:r>
    </w:p>
    <w:p w14:paraId="140BD8CB" w14:textId="7E5741D6" w:rsidR="00971163" w:rsidRPr="00F33C58" w:rsidRDefault="00971163" w:rsidP="00F33C58">
      <w:pPr>
        <w:pStyle w:val="afb"/>
        <w:widowControl w:val="0"/>
        <w:numPr>
          <w:ilvl w:val="0"/>
          <w:numId w:val="43"/>
        </w:numPr>
        <w:autoSpaceDE w:val="0"/>
        <w:autoSpaceDN w:val="0"/>
        <w:adjustRightInd w:val="0"/>
        <w:spacing w:after="0" w:line="240" w:lineRule="auto"/>
        <w:ind w:left="0"/>
        <w:jc w:val="both"/>
        <w:rPr>
          <w:rFonts w:ascii="Times New Roman" w:hAnsi="Times New Roman"/>
          <w:color w:val="000000"/>
          <w:sz w:val="24"/>
          <w:szCs w:val="24"/>
          <w:shd w:val="clear" w:color="auto" w:fill="FFFFFF"/>
        </w:rPr>
      </w:pPr>
      <w:r w:rsidRPr="00F33C58">
        <w:rPr>
          <w:rFonts w:ascii="Times New Roman" w:hAnsi="Times New Roman"/>
          <w:color w:val="000000"/>
          <w:sz w:val="24"/>
          <w:szCs w:val="24"/>
          <w:shd w:val="clear" w:color="auto" w:fill="FFFFFF"/>
        </w:rPr>
        <w:t xml:space="preserve">строительство автомобильной дороги «Подъезд к п. Карелино от автомобильной дороги «г. Екатеринбург – г. Н. Тагил – г. </w:t>
      </w:r>
      <w:r w:rsidR="000572ED" w:rsidRPr="00F33C58">
        <w:rPr>
          <w:rFonts w:ascii="Times New Roman" w:hAnsi="Times New Roman"/>
          <w:color w:val="000000"/>
          <w:sz w:val="24"/>
          <w:szCs w:val="24"/>
          <w:shd w:val="clear" w:color="auto" w:fill="FFFFFF"/>
        </w:rPr>
        <w:t>Серов» (</w:t>
      </w:r>
      <w:r w:rsidRPr="00F33C58">
        <w:rPr>
          <w:rFonts w:ascii="Times New Roman" w:hAnsi="Times New Roman"/>
          <w:color w:val="000000"/>
          <w:sz w:val="24"/>
          <w:szCs w:val="24"/>
          <w:shd w:val="clear" w:color="auto" w:fill="FFFFFF"/>
        </w:rPr>
        <w:t>со строительством мостового сооружения);</w:t>
      </w:r>
    </w:p>
    <w:p w14:paraId="2588A563" w14:textId="72B84D94" w:rsidR="00971163" w:rsidRPr="00F33C58" w:rsidRDefault="00971163" w:rsidP="00F33C58">
      <w:pPr>
        <w:pStyle w:val="afb"/>
        <w:widowControl w:val="0"/>
        <w:numPr>
          <w:ilvl w:val="0"/>
          <w:numId w:val="43"/>
        </w:numPr>
        <w:autoSpaceDE w:val="0"/>
        <w:autoSpaceDN w:val="0"/>
        <w:adjustRightInd w:val="0"/>
        <w:spacing w:after="0" w:line="240" w:lineRule="auto"/>
        <w:ind w:left="0"/>
        <w:jc w:val="both"/>
        <w:rPr>
          <w:rFonts w:ascii="Times New Roman" w:hAnsi="Times New Roman"/>
          <w:color w:val="000000"/>
          <w:sz w:val="24"/>
          <w:szCs w:val="24"/>
          <w:shd w:val="clear" w:color="auto" w:fill="FFFFFF"/>
        </w:rPr>
      </w:pPr>
      <w:r w:rsidRPr="00F33C58">
        <w:rPr>
          <w:rFonts w:ascii="Times New Roman" w:hAnsi="Times New Roman"/>
          <w:color w:val="000000"/>
          <w:sz w:val="24"/>
          <w:szCs w:val="24"/>
          <w:shd w:val="clear" w:color="auto" w:fill="FFFFFF"/>
        </w:rPr>
        <w:t>строительство автомобильной дороги «Подъезд к д. Бочкарева от км 0+</w:t>
      </w:r>
      <w:r w:rsidR="000572ED" w:rsidRPr="00F33C58">
        <w:rPr>
          <w:rFonts w:ascii="Times New Roman" w:hAnsi="Times New Roman"/>
          <w:color w:val="000000"/>
          <w:sz w:val="24"/>
          <w:szCs w:val="24"/>
          <w:shd w:val="clear" w:color="auto" w:fill="FFFFFF"/>
        </w:rPr>
        <w:t>175,</w:t>
      </w:r>
      <w:r w:rsidRPr="00F33C58">
        <w:rPr>
          <w:rFonts w:ascii="Times New Roman" w:hAnsi="Times New Roman"/>
          <w:color w:val="000000"/>
          <w:sz w:val="24"/>
          <w:szCs w:val="24"/>
          <w:shd w:val="clear" w:color="auto" w:fill="FFFFFF"/>
        </w:rPr>
        <w:t xml:space="preserve"> а/д «с. Усть-Салда – д. Бочкарева» с устройством железобетонного моста»;</w:t>
      </w:r>
    </w:p>
    <w:p w14:paraId="063D7EF1" w14:textId="32DED0E0" w:rsidR="00971163" w:rsidRPr="00F33C58" w:rsidRDefault="00971163" w:rsidP="00F33C58">
      <w:pPr>
        <w:pStyle w:val="afb"/>
        <w:widowControl w:val="0"/>
        <w:numPr>
          <w:ilvl w:val="0"/>
          <w:numId w:val="43"/>
        </w:numPr>
        <w:autoSpaceDE w:val="0"/>
        <w:autoSpaceDN w:val="0"/>
        <w:adjustRightInd w:val="0"/>
        <w:spacing w:after="0" w:line="240" w:lineRule="auto"/>
        <w:ind w:left="0"/>
        <w:jc w:val="both"/>
        <w:rPr>
          <w:rFonts w:ascii="Times New Roman" w:hAnsi="Times New Roman"/>
          <w:color w:val="000000"/>
          <w:sz w:val="24"/>
          <w:szCs w:val="24"/>
          <w:shd w:val="clear" w:color="auto" w:fill="FFFFFF"/>
        </w:rPr>
      </w:pPr>
      <w:r w:rsidRPr="00F33C58">
        <w:rPr>
          <w:rFonts w:ascii="Times New Roman" w:hAnsi="Times New Roman"/>
          <w:color w:val="000000"/>
          <w:sz w:val="24"/>
          <w:szCs w:val="24"/>
          <w:shd w:val="clear" w:color="auto" w:fill="FFFFFF"/>
        </w:rPr>
        <w:lastRenderedPageBreak/>
        <w:t>строительство автодороги «</w:t>
      </w:r>
      <w:r w:rsidR="0098568C" w:rsidRPr="00F33C58">
        <w:rPr>
          <w:rFonts w:ascii="Times New Roman" w:hAnsi="Times New Roman"/>
          <w:color w:val="000000"/>
          <w:sz w:val="24"/>
          <w:szCs w:val="24"/>
          <w:shd w:val="clear" w:color="auto" w:fill="FFFFFF"/>
        </w:rPr>
        <w:t>Махнёво</w:t>
      </w:r>
      <w:r w:rsidRPr="00F33C58">
        <w:rPr>
          <w:rFonts w:ascii="Times New Roman" w:hAnsi="Times New Roman"/>
          <w:color w:val="000000"/>
          <w:sz w:val="24"/>
          <w:szCs w:val="24"/>
          <w:shd w:val="clear" w:color="auto" w:fill="FFFFFF"/>
        </w:rPr>
        <w:t>-Сосьва», пересекающей городской округ Верхотурский с юга на север в районе п.</w:t>
      </w:r>
      <w:r w:rsidR="00776595" w:rsidRPr="00F33C58">
        <w:rPr>
          <w:rFonts w:ascii="Times New Roman" w:hAnsi="Times New Roman"/>
          <w:color w:val="000000"/>
          <w:sz w:val="24"/>
          <w:szCs w:val="24"/>
          <w:shd w:val="clear" w:color="auto" w:fill="FFFFFF"/>
        </w:rPr>
        <w:t xml:space="preserve"> </w:t>
      </w:r>
      <w:r w:rsidRPr="00F33C58">
        <w:rPr>
          <w:rFonts w:ascii="Times New Roman" w:hAnsi="Times New Roman"/>
          <w:color w:val="000000"/>
          <w:sz w:val="24"/>
          <w:szCs w:val="24"/>
          <w:shd w:val="clear" w:color="auto" w:fill="FFFFFF"/>
        </w:rPr>
        <w:t>Карпунинский;</w:t>
      </w:r>
    </w:p>
    <w:p w14:paraId="003B8AF8" w14:textId="77777777" w:rsidR="00843DE5" w:rsidRPr="00F33C58" w:rsidRDefault="00843DE5" w:rsidP="00F33C58">
      <w:pPr>
        <w:pStyle w:val="afb"/>
        <w:widowControl w:val="0"/>
        <w:numPr>
          <w:ilvl w:val="0"/>
          <w:numId w:val="43"/>
        </w:numPr>
        <w:autoSpaceDE w:val="0"/>
        <w:autoSpaceDN w:val="0"/>
        <w:adjustRightInd w:val="0"/>
        <w:spacing w:after="0" w:line="240" w:lineRule="auto"/>
        <w:ind w:left="0"/>
        <w:jc w:val="both"/>
        <w:rPr>
          <w:rFonts w:ascii="Times New Roman" w:hAnsi="Times New Roman"/>
          <w:color w:val="000000"/>
          <w:sz w:val="24"/>
          <w:szCs w:val="24"/>
          <w:shd w:val="clear" w:color="auto" w:fill="FFFFFF"/>
        </w:rPr>
      </w:pPr>
      <w:r w:rsidRPr="00F33C58">
        <w:rPr>
          <w:rFonts w:ascii="Times New Roman" w:hAnsi="Times New Roman"/>
          <w:color w:val="000000"/>
          <w:sz w:val="24"/>
          <w:szCs w:val="24"/>
          <w:shd w:val="clear" w:color="auto" w:fill="FFFFFF"/>
        </w:rPr>
        <w:t>капитальный ремонт автомобильной дороги общего пользования местного значения «Мелиораторов-Пролетарская»</w:t>
      </w:r>
      <w:r w:rsidR="0092398B" w:rsidRPr="00F33C58">
        <w:rPr>
          <w:rFonts w:ascii="Times New Roman" w:hAnsi="Times New Roman"/>
          <w:color w:val="000000"/>
          <w:sz w:val="24"/>
          <w:szCs w:val="24"/>
          <w:shd w:val="clear" w:color="auto" w:fill="FFFFFF"/>
        </w:rPr>
        <w:t>;</w:t>
      </w:r>
    </w:p>
    <w:p w14:paraId="1292E410" w14:textId="77777777" w:rsidR="001E0942" w:rsidRPr="00F33C58" w:rsidRDefault="001E0942" w:rsidP="00F33C58">
      <w:pPr>
        <w:pStyle w:val="afb"/>
        <w:widowControl w:val="0"/>
        <w:numPr>
          <w:ilvl w:val="0"/>
          <w:numId w:val="43"/>
        </w:numPr>
        <w:autoSpaceDE w:val="0"/>
        <w:autoSpaceDN w:val="0"/>
        <w:adjustRightInd w:val="0"/>
        <w:spacing w:after="0" w:line="240" w:lineRule="auto"/>
        <w:ind w:left="0"/>
        <w:jc w:val="both"/>
        <w:rPr>
          <w:rFonts w:ascii="Times New Roman" w:hAnsi="Times New Roman"/>
          <w:color w:val="000000"/>
          <w:sz w:val="24"/>
          <w:szCs w:val="24"/>
          <w:shd w:val="clear" w:color="auto" w:fill="FFFFFF"/>
        </w:rPr>
      </w:pPr>
      <w:r w:rsidRPr="00F33C58">
        <w:rPr>
          <w:rFonts w:ascii="Times New Roman" w:hAnsi="Times New Roman"/>
          <w:color w:val="000000"/>
          <w:sz w:val="24"/>
          <w:szCs w:val="24"/>
          <w:shd w:val="clear" w:color="auto" w:fill="FFFFFF"/>
        </w:rPr>
        <w:t>строительство автодорог согласно проекту планировки и межевания новых жилых районов в г. Верхотурье: «Спортивный», «Химзавод», и «Новый Восточный» в п. Привокзальный.</w:t>
      </w:r>
    </w:p>
    <w:p w14:paraId="211B4478" w14:textId="77777777" w:rsidR="00971163" w:rsidRPr="00F33C58" w:rsidRDefault="00971163"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E208EA1" w14:textId="5ECE6FA5" w:rsidR="003618AA" w:rsidRPr="00F33C58" w:rsidRDefault="003618AA"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Перечень основных мероприятий программы по развитию сети автомобильных дорог представлен в Приложении</w:t>
      </w:r>
      <w:r w:rsidR="00661F5B" w:rsidRPr="00F33C58">
        <w:rPr>
          <w:rFonts w:ascii="Times New Roman" w:eastAsia="Times New Roman" w:hAnsi="Times New Roman" w:cs="Times New Roman"/>
          <w:sz w:val="24"/>
          <w:szCs w:val="24"/>
          <w:lang w:eastAsia="ru-RU"/>
        </w:rPr>
        <w:t xml:space="preserve"> №</w:t>
      </w:r>
      <w:r w:rsidRPr="00F33C58">
        <w:rPr>
          <w:rFonts w:ascii="Times New Roman" w:eastAsia="Times New Roman" w:hAnsi="Times New Roman" w:cs="Times New Roman"/>
          <w:sz w:val="24"/>
          <w:szCs w:val="24"/>
          <w:lang w:eastAsia="ru-RU"/>
        </w:rPr>
        <w:t xml:space="preserve"> </w:t>
      </w:r>
      <w:r w:rsidR="00661F5B" w:rsidRPr="00F33C58">
        <w:rPr>
          <w:rFonts w:ascii="Times New Roman" w:eastAsia="Times New Roman" w:hAnsi="Times New Roman" w:cs="Times New Roman"/>
          <w:sz w:val="24"/>
          <w:szCs w:val="24"/>
          <w:lang w:eastAsia="ru-RU"/>
        </w:rPr>
        <w:t>2 к П</w:t>
      </w:r>
      <w:r w:rsidRPr="00F33C58">
        <w:rPr>
          <w:rFonts w:ascii="Times New Roman" w:eastAsia="Times New Roman" w:hAnsi="Times New Roman" w:cs="Times New Roman"/>
          <w:sz w:val="24"/>
          <w:szCs w:val="24"/>
          <w:lang w:eastAsia="ru-RU"/>
        </w:rPr>
        <w:t>рограмме.</w:t>
      </w:r>
    </w:p>
    <w:p w14:paraId="2E1E853D" w14:textId="77777777" w:rsidR="002E0B15" w:rsidRPr="00F33C58" w:rsidRDefault="002E0B15"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63EA403D" w14:textId="77777777" w:rsidR="002E0B15" w:rsidRPr="00F33C58" w:rsidRDefault="002E0B15"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CAF3E27" w14:textId="77777777" w:rsidR="007A450B" w:rsidRPr="00F33C58" w:rsidRDefault="007A450B"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5. 1 Мероприятия по развитию транспортной инфраструктуры по видам транспорта</w:t>
      </w:r>
    </w:p>
    <w:p w14:paraId="59F01769" w14:textId="77777777" w:rsidR="007A450B" w:rsidRPr="00F33C58" w:rsidRDefault="007A450B"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49F99A01" w14:textId="00B56C56" w:rsidR="006575FA" w:rsidRPr="00F33C58" w:rsidRDefault="006575FA" w:rsidP="00F33C58">
      <w:pPr>
        <w:pStyle w:val="Default"/>
        <w:ind w:firstLine="709"/>
        <w:contextualSpacing/>
      </w:pPr>
      <w:r w:rsidRPr="00F33C58">
        <w:t>Развитие транспортной инфраструктуры по видам транспорта включает проведение организационных мероприятий по безопасности дорожного движения, разработку проекта безопасности дорожного движения, реконструкцию дорог общего пользования.</w:t>
      </w:r>
    </w:p>
    <w:p w14:paraId="0795E95D" w14:textId="77777777" w:rsidR="006575FA" w:rsidRPr="00F33C58" w:rsidRDefault="006575FA" w:rsidP="00F33C58">
      <w:pPr>
        <w:pStyle w:val="Default"/>
        <w:ind w:firstLine="709"/>
        <w:contextualSpacing/>
        <w:jc w:val="both"/>
        <w:rPr>
          <w:color w:val="auto"/>
        </w:rPr>
      </w:pPr>
      <w:r w:rsidRPr="00F33C58">
        <w:rPr>
          <w:color w:val="auto"/>
        </w:rPr>
        <w:t>Целью развития транспортной инфраструктуры территории является создание условий для роста экономической активности городского округа, улучшение качества жизни населения за счет расширения спектра транспортных услуг, совершенствование транспортно-логистической инфраструктуры.</w:t>
      </w:r>
    </w:p>
    <w:p w14:paraId="1D2655D3" w14:textId="17DA9500" w:rsidR="006575FA" w:rsidRPr="00F33C58" w:rsidRDefault="006575FA" w:rsidP="00F33C58">
      <w:pPr>
        <w:pStyle w:val="Default"/>
        <w:ind w:firstLine="709"/>
        <w:contextualSpacing/>
        <w:jc w:val="both"/>
        <w:rPr>
          <w:color w:val="auto"/>
        </w:rPr>
      </w:pPr>
      <w:r w:rsidRPr="00F33C58">
        <w:rPr>
          <w:color w:val="auto"/>
          <w:u w:val="single"/>
        </w:rPr>
        <w:t xml:space="preserve">Автодорожный транспорт: </w:t>
      </w:r>
      <w:r w:rsidRPr="00F33C58">
        <w:rPr>
          <w:color w:val="auto"/>
        </w:rPr>
        <w:t>C вводом в эксплуатацию автодороги федерального значения Уфа – Екатеринбург – Серов – Североуральск – Ивдель – Лабытнанги) пойдет основной поток транспорта с европейской территории страны на Ханты-Мансийск и обратно, по Северному широтному коридору в том числе по территории городского округа Верхотурский.</w:t>
      </w:r>
    </w:p>
    <w:p w14:paraId="62B74C9A" w14:textId="77777777" w:rsidR="006575FA" w:rsidRPr="00F33C58" w:rsidRDefault="006575FA" w:rsidP="00F33C58">
      <w:pPr>
        <w:pStyle w:val="Default"/>
        <w:ind w:firstLine="709"/>
        <w:contextualSpacing/>
        <w:jc w:val="both"/>
        <w:rPr>
          <w:color w:val="auto"/>
        </w:rPr>
      </w:pPr>
      <w:r w:rsidRPr="00F33C58">
        <w:rPr>
          <w:color w:val="auto"/>
        </w:rPr>
        <w:t>Для реализации стратегических задач необходимо предусматривать создание соответствующей инфраструктуры (информационной, коммуникационной, инженерных сетей) для функционирования логистических компаний, перегрузочных комплексов (для реализации транзитного потенциала городского округа), развитие сети дорог общего пользования и повышение их качества.</w:t>
      </w:r>
    </w:p>
    <w:p w14:paraId="2D029EB1" w14:textId="0DF5C6B4" w:rsidR="006575FA" w:rsidRPr="00F33C58" w:rsidRDefault="006575FA" w:rsidP="00F33C58">
      <w:pPr>
        <w:pStyle w:val="Default"/>
        <w:ind w:firstLine="709"/>
        <w:contextualSpacing/>
        <w:jc w:val="both"/>
        <w:rPr>
          <w:color w:val="auto"/>
        </w:rPr>
      </w:pPr>
      <w:r w:rsidRPr="00F33C58">
        <w:rPr>
          <w:color w:val="auto"/>
        </w:rPr>
        <w:t xml:space="preserve">Система автомобильных дорог городского округа Верхотурский должна быть основана на использовании уже сложившейся сети автомобильных дорог, с учетом перспектив развития населенных пунктов и необходимости обеспечения транспортной доступности между всеми населенными пунктами городского округа </w:t>
      </w:r>
      <w:r w:rsidR="00CF2320" w:rsidRPr="00F33C58">
        <w:rPr>
          <w:color w:val="auto"/>
        </w:rPr>
        <w:t xml:space="preserve">Верхотурский </w:t>
      </w:r>
      <w:r w:rsidRPr="00F33C58">
        <w:rPr>
          <w:color w:val="auto"/>
        </w:rPr>
        <w:t xml:space="preserve">и смежных городских округов. </w:t>
      </w:r>
    </w:p>
    <w:p w14:paraId="588EB19C" w14:textId="77777777" w:rsidR="006575FA" w:rsidRPr="00F33C58" w:rsidRDefault="006575FA" w:rsidP="00F33C58">
      <w:pPr>
        <w:pStyle w:val="Default"/>
        <w:ind w:firstLine="709"/>
        <w:contextualSpacing/>
        <w:jc w:val="both"/>
        <w:rPr>
          <w:color w:val="auto"/>
        </w:rPr>
      </w:pPr>
      <w:r w:rsidRPr="00F33C58">
        <w:rPr>
          <w:color w:val="auto"/>
          <w:u w:val="single"/>
        </w:rPr>
        <w:t>Железнодорожный транспорт:</w:t>
      </w:r>
      <w:r w:rsidRPr="00F33C58">
        <w:rPr>
          <w:color w:val="auto"/>
        </w:rPr>
        <w:t xml:space="preserve"> основная задача железнодорожного транспорта в проектный период – содержание имеющихся железных дорог и объектов железнодорожного транспорта в надлежащем состоянии. </w:t>
      </w:r>
    </w:p>
    <w:p w14:paraId="47B55D19" w14:textId="77777777" w:rsidR="006575FA" w:rsidRPr="00F33C58" w:rsidRDefault="006575FA" w:rsidP="00F33C58">
      <w:pPr>
        <w:pStyle w:val="Default"/>
        <w:ind w:firstLine="709"/>
        <w:contextualSpacing/>
        <w:rPr>
          <w:color w:val="auto"/>
        </w:rPr>
      </w:pPr>
    </w:p>
    <w:p w14:paraId="13C162D3" w14:textId="77777777" w:rsidR="006575FA" w:rsidRPr="00F33C58" w:rsidRDefault="006575FA" w:rsidP="00F33C58">
      <w:pPr>
        <w:pStyle w:val="Default"/>
        <w:ind w:firstLine="709"/>
        <w:contextualSpacing/>
        <w:jc w:val="both"/>
      </w:pPr>
      <w:r w:rsidRPr="00F33C58">
        <w:t>Мероприятия по развитию транспортной инфраструктуры автомобильного транспорта местного значения включают следующие группы мероприятий:</w:t>
      </w:r>
    </w:p>
    <w:p w14:paraId="7CF8EADA" w14:textId="77777777" w:rsidR="006575FA" w:rsidRPr="00F33C58" w:rsidRDefault="006575FA" w:rsidP="00F33C58">
      <w:pPr>
        <w:pStyle w:val="af"/>
        <w:numPr>
          <w:ilvl w:val="0"/>
          <w:numId w:val="52"/>
        </w:numPr>
        <w:spacing w:before="0" w:beforeAutospacing="0" w:after="0"/>
        <w:ind w:left="0" w:hanging="425"/>
        <w:contextualSpacing/>
      </w:pPr>
      <w:r w:rsidRPr="00F33C58">
        <w:t xml:space="preserve">мероприятия по повышению безопасности дорожного движения, снижению перегруженности дорог и (или) их участков; </w:t>
      </w:r>
    </w:p>
    <w:p w14:paraId="7456A1DB" w14:textId="77777777" w:rsidR="006575FA" w:rsidRPr="00F33C58" w:rsidRDefault="006575FA" w:rsidP="00F33C58">
      <w:pPr>
        <w:pStyle w:val="af"/>
        <w:spacing w:before="0" w:beforeAutospacing="0" w:after="0"/>
        <w:ind w:hanging="425"/>
        <w:contextualSpacing/>
      </w:pPr>
      <w:r w:rsidRPr="00F33C58">
        <w:t>Б.   мероприятия по внедрению интеллектуальных транспортных систем;</w:t>
      </w:r>
    </w:p>
    <w:p w14:paraId="3A8C47B8" w14:textId="77777777" w:rsidR="006575FA" w:rsidRPr="00F33C58" w:rsidRDefault="006575FA" w:rsidP="00F33C58">
      <w:pPr>
        <w:pStyle w:val="af"/>
        <w:spacing w:before="0" w:beforeAutospacing="0" w:after="0"/>
        <w:ind w:hanging="425"/>
        <w:contextualSpacing/>
      </w:pPr>
      <w:r w:rsidRPr="00F33C58">
        <w:t xml:space="preserve">В.  мероприятия по снижению негативного воздействия транспорта на окружающую среду и здоровье населения; </w:t>
      </w:r>
    </w:p>
    <w:p w14:paraId="32A82CBF" w14:textId="77777777" w:rsidR="006575FA" w:rsidRPr="00F33C58" w:rsidRDefault="006575FA" w:rsidP="00F33C58">
      <w:pPr>
        <w:pStyle w:val="af"/>
        <w:spacing w:before="0" w:beforeAutospacing="0" w:after="0"/>
        <w:ind w:hanging="425"/>
        <w:contextualSpacing/>
      </w:pPr>
      <w:r w:rsidRPr="00F33C58">
        <w:t xml:space="preserve">Г. 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 </w:t>
      </w:r>
    </w:p>
    <w:p w14:paraId="78C95920" w14:textId="77777777" w:rsidR="006575FA" w:rsidRPr="00F33C58" w:rsidRDefault="006575FA" w:rsidP="00F33C58">
      <w:pPr>
        <w:pStyle w:val="af"/>
        <w:spacing w:before="0" w:beforeAutospacing="0" w:after="0"/>
        <w:ind w:hanging="425"/>
        <w:contextualSpacing/>
      </w:pPr>
    </w:p>
    <w:p w14:paraId="5F6D143D" w14:textId="77777777" w:rsidR="006575FA" w:rsidRPr="00F33C58" w:rsidRDefault="006575FA" w:rsidP="00F33C58">
      <w:pPr>
        <w:pStyle w:val="Default"/>
        <w:rPr>
          <w:b/>
        </w:rPr>
      </w:pPr>
      <w:r w:rsidRPr="00F33C58">
        <w:rPr>
          <w:b/>
        </w:rPr>
        <w:t>А) Мероприятия по повышению безопасности дорожного движения</w:t>
      </w:r>
    </w:p>
    <w:p w14:paraId="76AE4C7C" w14:textId="77777777" w:rsidR="006575FA" w:rsidRPr="00F33C58" w:rsidRDefault="006575FA" w:rsidP="00F33C58">
      <w:pPr>
        <w:pStyle w:val="Default"/>
        <w:jc w:val="both"/>
      </w:pPr>
      <w:r w:rsidRPr="00F33C58">
        <w:lastRenderedPageBreak/>
        <w:t>В комплекс мероприятий, направленных на предупреждение дорожно-транспортного травматизма, в т.ч. создание системы пропагандистского воздействия на население с целью формирования негативного отношения к правонарушениям в сфере дорожного движения; формирование у детей навыков безопасного поведения на дорогах; повышение культуры вождения и т.д. могут войти:</w:t>
      </w:r>
    </w:p>
    <w:p w14:paraId="17B93992" w14:textId="77777777" w:rsidR="006575FA" w:rsidRPr="00F33C58" w:rsidRDefault="006575FA" w:rsidP="00F33C58">
      <w:pPr>
        <w:pStyle w:val="Default"/>
        <w:numPr>
          <w:ilvl w:val="0"/>
          <w:numId w:val="50"/>
        </w:numPr>
        <w:ind w:left="0" w:firstLine="142"/>
        <w:jc w:val="both"/>
      </w:pPr>
      <w:r w:rsidRPr="00F33C58">
        <w:t>организация и проведение городских мероприятий по основам безопасного участия в дорожно-транспортной среде детей и подростков;</w:t>
      </w:r>
    </w:p>
    <w:p w14:paraId="37E247B8" w14:textId="77777777" w:rsidR="006575FA" w:rsidRPr="00F33C58" w:rsidRDefault="006575FA" w:rsidP="00F33C58">
      <w:pPr>
        <w:pStyle w:val="Default"/>
        <w:numPr>
          <w:ilvl w:val="0"/>
          <w:numId w:val="50"/>
        </w:numPr>
        <w:ind w:left="0" w:firstLine="142"/>
        <w:jc w:val="both"/>
      </w:pPr>
      <w:r w:rsidRPr="00F33C58">
        <w:t xml:space="preserve">организация взаимодействия со средствами массовой информации по информированию населения о целях и задачах мероприятий по обеспечению </w:t>
      </w:r>
      <w:r w:rsidRPr="00F33C58">
        <w:rPr>
          <w:color w:val="auto"/>
        </w:rPr>
        <w:t>безопасности дорожного движения, проводимых Госавтоинспекцией</w:t>
      </w:r>
    </w:p>
    <w:p w14:paraId="7EE621BA" w14:textId="77777777" w:rsidR="006575FA" w:rsidRPr="00F33C58" w:rsidRDefault="006575FA" w:rsidP="00F33C58">
      <w:pPr>
        <w:pStyle w:val="Default"/>
        <w:numPr>
          <w:ilvl w:val="0"/>
          <w:numId w:val="50"/>
        </w:numPr>
        <w:ind w:left="0" w:firstLine="142"/>
        <w:jc w:val="both"/>
      </w:pPr>
      <w:r w:rsidRPr="00F33C58">
        <w:t xml:space="preserve">организация и проведение профилактических мероприятий с различными категориями участников дорожного движения по предупреждению дорожно-транспортного травматизма и проведение специализированных мероприятий «Внимание-дети!», «Скорость», «Автобус», «Мотоцикл» и др. (изготовление и печать листовок, памяток, раздаточного материала); </w:t>
      </w:r>
    </w:p>
    <w:p w14:paraId="5DA8CC23" w14:textId="77777777" w:rsidR="006575FA" w:rsidRPr="00F33C58" w:rsidRDefault="006575FA" w:rsidP="00F33C58">
      <w:pPr>
        <w:pStyle w:val="Default"/>
        <w:numPr>
          <w:ilvl w:val="0"/>
          <w:numId w:val="50"/>
        </w:numPr>
        <w:ind w:left="0" w:firstLine="142"/>
        <w:jc w:val="both"/>
      </w:pPr>
      <w:r w:rsidRPr="00F33C58">
        <w:t xml:space="preserve">оснащение образовательных учреждений оборудованием, материалами и учебно-методической литературой по направлению «Безопасность дорожного движения» в общеобразовательных учреждениях; </w:t>
      </w:r>
    </w:p>
    <w:p w14:paraId="2FAC4663" w14:textId="77777777" w:rsidR="006575FA" w:rsidRPr="00F33C58" w:rsidRDefault="006575FA" w:rsidP="00F33C58">
      <w:pPr>
        <w:pStyle w:val="Default"/>
        <w:numPr>
          <w:ilvl w:val="0"/>
          <w:numId w:val="50"/>
        </w:numPr>
        <w:ind w:left="0" w:firstLine="142"/>
        <w:jc w:val="both"/>
      </w:pPr>
      <w:r w:rsidRPr="00F33C58">
        <w:t xml:space="preserve">проведение профилактических мероприятий в летний период, в том числе в лагерях дневного пребывания при образовательных организациях. </w:t>
      </w:r>
    </w:p>
    <w:p w14:paraId="7F151E7A" w14:textId="77777777" w:rsidR="006575FA" w:rsidRPr="00F33C58" w:rsidRDefault="006575FA" w:rsidP="00F33C58">
      <w:pPr>
        <w:pStyle w:val="Default"/>
        <w:rPr>
          <w:b/>
        </w:rPr>
      </w:pPr>
      <w:r w:rsidRPr="00F33C58">
        <w:rPr>
          <w:b/>
        </w:rPr>
        <w:t>Б.   Мероприятия по внедрению интеллектуальных транспортных систем</w:t>
      </w:r>
      <w:bookmarkStart w:id="3" w:name="522"/>
      <w:bookmarkEnd w:id="3"/>
      <w:r w:rsidRPr="00F33C58">
        <w:rPr>
          <w:b/>
        </w:rPr>
        <w:t>:</w:t>
      </w:r>
    </w:p>
    <w:p w14:paraId="683F1857" w14:textId="77777777" w:rsidR="006575FA" w:rsidRPr="00F33C58" w:rsidRDefault="006575FA" w:rsidP="00F33C58">
      <w:pPr>
        <w:pStyle w:val="Default"/>
        <w:numPr>
          <w:ilvl w:val="0"/>
          <w:numId w:val="53"/>
        </w:numPr>
        <w:ind w:left="0" w:firstLine="142"/>
        <w:contextualSpacing/>
        <w:jc w:val="both"/>
      </w:pPr>
      <w:r w:rsidRPr="00F33C58">
        <w:t>Мониторинг параметров транспортных потоков (обеспечение отслеживания изменения транспортных потоков на всех перегонах и на всех развязках, создание постоянно действующей транспортной модели, работающей в режиме реального времени) и т.д.</w:t>
      </w:r>
    </w:p>
    <w:p w14:paraId="5795C2B5" w14:textId="77777777" w:rsidR="006575FA" w:rsidRPr="00F33C58" w:rsidRDefault="006575FA" w:rsidP="00F33C58">
      <w:pPr>
        <w:pStyle w:val="Default"/>
        <w:numPr>
          <w:ilvl w:val="0"/>
          <w:numId w:val="53"/>
        </w:numPr>
        <w:ind w:left="0" w:firstLine="142"/>
        <w:contextualSpacing/>
        <w:jc w:val="both"/>
      </w:pPr>
      <w:r w:rsidRPr="00F33C58">
        <w:rPr>
          <w:bCs/>
        </w:rPr>
        <w:t>Установка камер фото- и видео фиксации на аварийных участках дорог</w:t>
      </w:r>
      <w:r w:rsidRPr="00F33C58">
        <w:t>. Производится с целью профилактики нарушений правил дорожного движения (несоблюдение скоростного режима, несоблюдение требований дорожных знаков)</w:t>
      </w:r>
    </w:p>
    <w:p w14:paraId="275B7252" w14:textId="77777777" w:rsidR="006575FA" w:rsidRPr="00F33C58" w:rsidRDefault="006575FA" w:rsidP="00F33C58">
      <w:pPr>
        <w:pStyle w:val="Default"/>
        <w:numPr>
          <w:ilvl w:val="0"/>
          <w:numId w:val="53"/>
        </w:numPr>
        <w:ind w:left="0" w:firstLine="142"/>
        <w:contextualSpacing/>
        <w:jc w:val="both"/>
      </w:pPr>
      <w:r w:rsidRPr="00F33C58">
        <w:rPr>
          <w:bCs/>
        </w:rPr>
        <w:t xml:space="preserve">Установка недостающих или модернизация технических средств организации дорожного движения </w:t>
      </w:r>
      <w:r w:rsidRPr="00F33C58">
        <w:t xml:space="preserve">(далее – ТСОДД) </w:t>
      </w:r>
      <w:r w:rsidRPr="00F33C58">
        <w:rPr>
          <w:bCs/>
        </w:rPr>
        <w:t>и элементов обустройства</w:t>
      </w:r>
      <w:r w:rsidRPr="00F33C58">
        <w:t xml:space="preserve">: </w:t>
      </w:r>
    </w:p>
    <w:p w14:paraId="7A3D8216" w14:textId="77777777" w:rsidR="006575FA" w:rsidRPr="00F33C58" w:rsidRDefault="006575FA" w:rsidP="00F33C58">
      <w:pPr>
        <w:pStyle w:val="Default"/>
        <w:numPr>
          <w:ilvl w:val="0"/>
          <w:numId w:val="54"/>
        </w:numPr>
        <w:ind w:left="0" w:firstLine="709"/>
        <w:jc w:val="both"/>
      </w:pPr>
      <w:r w:rsidRPr="00F33C58">
        <w:t xml:space="preserve">Дорожных знаков (проведение замены дорожных знаков 5.19.1,2 «Пешеходный переход» и 1.23 «Дети» на дорожные знаки с повышенной степенью световозвращения»; установка дублирующих дорожных знаков 5.19.1 «Пешеходный переход» над проезжей частью дорог с двумя и более полосами для движения в данном направлении; </w:t>
      </w:r>
    </w:p>
    <w:p w14:paraId="24B47F14" w14:textId="77777777" w:rsidR="006575FA" w:rsidRPr="00F33C58" w:rsidRDefault="006575FA" w:rsidP="00F33C58">
      <w:pPr>
        <w:pStyle w:val="Default"/>
        <w:numPr>
          <w:ilvl w:val="0"/>
          <w:numId w:val="54"/>
        </w:numPr>
        <w:ind w:left="0" w:firstLine="709"/>
        <w:jc w:val="both"/>
      </w:pPr>
      <w:r w:rsidRPr="00F33C58">
        <w:t xml:space="preserve">Дорожной разметки; </w:t>
      </w:r>
    </w:p>
    <w:p w14:paraId="3B7BEA1F" w14:textId="77777777" w:rsidR="006575FA" w:rsidRPr="00F33C58" w:rsidRDefault="006575FA" w:rsidP="00F33C58">
      <w:pPr>
        <w:pStyle w:val="Default"/>
        <w:numPr>
          <w:ilvl w:val="0"/>
          <w:numId w:val="54"/>
        </w:numPr>
        <w:ind w:left="0" w:firstLine="709"/>
        <w:jc w:val="both"/>
      </w:pPr>
      <w:r w:rsidRPr="00F33C58">
        <w:t xml:space="preserve">Уличного освещения (новое строительство и восстановление сетей наружного освещения. </w:t>
      </w:r>
    </w:p>
    <w:p w14:paraId="1BD18885" w14:textId="77777777" w:rsidR="006575FA" w:rsidRPr="00F33C58" w:rsidRDefault="006575FA" w:rsidP="00F33C58">
      <w:pPr>
        <w:pStyle w:val="Default"/>
        <w:numPr>
          <w:ilvl w:val="0"/>
          <w:numId w:val="53"/>
        </w:numPr>
        <w:ind w:left="0" w:firstLine="425"/>
        <w:jc w:val="both"/>
      </w:pPr>
      <w:r w:rsidRPr="00F33C58">
        <w:t>Метеомониторинг (управление информацией о погоде на дорогах, в том числе прогнозирование погоды на дорогах, создание единой системы метеомониторинга с метеослужбами).</w:t>
      </w:r>
    </w:p>
    <w:p w14:paraId="506F2750" w14:textId="77777777" w:rsidR="006575FA" w:rsidRPr="00F33C58" w:rsidRDefault="006575FA" w:rsidP="00F33C58">
      <w:pPr>
        <w:pStyle w:val="Default"/>
        <w:numPr>
          <w:ilvl w:val="0"/>
          <w:numId w:val="53"/>
        </w:numPr>
        <w:ind w:left="0" w:firstLine="425"/>
        <w:jc w:val="both"/>
      </w:pPr>
      <w:r w:rsidRPr="00F33C58">
        <w:t>Управление движением (внедрение ситуационного управления дорожным движением, обеспечение координации между управлением движением на скоростных автомагистралях и управлением уличным движением).</w:t>
      </w:r>
    </w:p>
    <w:p w14:paraId="53440F76" w14:textId="77777777" w:rsidR="006575FA" w:rsidRPr="00F33C58" w:rsidRDefault="006575FA" w:rsidP="00F33C58">
      <w:pPr>
        <w:pStyle w:val="Default"/>
        <w:numPr>
          <w:ilvl w:val="0"/>
          <w:numId w:val="53"/>
        </w:numPr>
        <w:ind w:left="0" w:firstLine="425"/>
        <w:jc w:val="both"/>
      </w:pPr>
      <w:r w:rsidRPr="00F33C58">
        <w:t>Весогабаритный контроль (внедрение единой системы весогабаритного контроля на всех автомобильных дорогах).</w:t>
      </w:r>
    </w:p>
    <w:p w14:paraId="7512152E" w14:textId="77777777" w:rsidR="006575FA" w:rsidRPr="00F33C58" w:rsidRDefault="006575FA" w:rsidP="00F33C58">
      <w:pPr>
        <w:pStyle w:val="Default"/>
        <w:numPr>
          <w:ilvl w:val="0"/>
          <w:numId w:val="53"/>
        </w:numPr>
        <w:ind w:left="0" w:firstLine="425"/>
        <w:jc w:val="both"/>
      </w:pPr>
      <w:r w:rsidRPr="00F33C58">
        <w:t>Мониторинг работы дорожной техники (внедрение единой системы мониторинга дорожной техники).</w:t>
      </w:r>
    </w:p>
    <w:p w14:paraId="51C37474" w14:textId="77777777" w:rsidR="006575FA" w:rsidRPr="00F33C58" w:rsidRDefault="006575FA" w:rsidP="00F33C58">
      <w:pPr>
        <w:autoSpaceDE w:val="0"/>
        <w:autoSpaceDN w:val="0"/>
        <w:adjustRightInd w:val="0"/>
        <w:spacing w:after="0" w:line="240" w:lineRule="auto"/>
        <w:ind w:firstLine="709"/>
        <w:contextualSpacing/>
        <w:jc w:val="both"/>
        <w:rPr>
          <w:rFonts w:ascii="Times New Roman" w:hAnsi="Times New Roman" w:cs="Times New Roman"/>
          <w:color w:val="000000"/>
          <w:sz w:val="24"/>
          <w:szCs w:val="24"/>
          <w:lang w:eastAsia="ru-RU"/>
        </w:rPr>
      </w:pPr>
      <w:r w:rsidRPr="00F33C58">
        <w:rPr>
          <w:rFonts w:ascii="Times New Roman" w:hAnsi="Times New Roman" w:cs="Times New Roman"/>
          <w:color w:val="000000"/>
          <w:sz w:val="24"/>
          <w:szCs w:val="24"/>
          <w:lang w:eastAsia="ru-RU"/>
        </w:rPr>
        <w:t xml:space="preserve">Наличие и степень соответствия нормативным требованиям элементов обустройства дороги и технических средств организации дорожного движения определяются в процессе диагностики автомобильных дорог органом местного самоуправления в отношении автомобильных дорог общего пользования местного значения в соответствии с «Порядком </w:t>
      </w:r>
      <w:r w:rsidRPr="00F33C58">
        <w:rPr>
          <w:rFonts w:ascii="Times New Roman" w:hAnsi="Times New Roman" w:cs="Times New Roman"/>
          <w:color w:val="000000"/>
          <w:sz w:val="24"/>
          <w:szCs w:val="24"/>
          <w:lang w:eastAsia="ru-RU"/>
        </w:rPr>
        <w:lastRenderedPageBreak/>
        <w:t xml:space="preserve">проведения оценки технического состояния автомобильных дорог», утв. Приказом Минтранса России от 27.08.2009 № 150. </w:t>
      </w:r>
    </w:p>
    <w:p w14:paraId="525771F6" w14:textId="77777777" w:rsidR="006575FA" w:rsidRPr="00F33C58" w:rsidRDefault="006575FA" w:rsidP="00F33C58">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lang w:eastAsia="ru-RU"/>
        </w:rPr>
      </w:pPr>
      <w:r w:rsidRPr="00F33C58">
        <w:rPr>
          <w:rFonts w:ascii="Times New Roman" w:hAnsi="Times New Roman" w:cs="Times New Roman"/>
          <w:color w:val="000000"/>
          <w:sz w:val="24"/>
          <w:szCs w:val="24"/>
          <w:lang w:eastAsia="ru-RU"/>
        </w:rPr>
        <w:t>Технические средства и устройства организации и обеспечения безопасности дорожного движения должны соответствовать ГОСТ Р 52766-2007 «Дороги автомобильные общего пользования. Элементы обустройства. Общие требования».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571"/>
        <w:gridCol w:w="3127"/>
        <w:gridCol w:w="2802"/>
        <w:gridCol w:w="3110"/>
      </w:tblGrid>
      <w:tr w:rsidR="006575FA" w:rsidRPr="00F33C58" w14:paraId="52BA9BBD" w14:textId="77777777" w:rsidTr="00A70C07">
        <w:trPr>
          <w:jc w:val="center"/>
        </w:trPr>
        <w:tc>
          <w:tcPr>
            <w:tcW w:w="597" w:type="dxa"/>
            <w:vAlign w:val="center"/>
          </w:tcPr>
          <w:p w14:paraId="7FBBD2D0" w14:textId="77777777" w:rsidR="006575FA" w:rsidRPr="00F33C58" w:rsidRDefault="006575FA" w:rsidP="00F33C58">
            <w:pPr>
              <w:widowControl w:val="0"/>
              <w:suppressAutoHyphens/>
              <w:autoSpaceDE w:val="0"/>
              <w:autoSpaceDN w:val="0"/>
              <w:adjustRightInd w:val="0"/>
              <w:spacing w:after="0" w:line="240" w:lineRule="auto"/>
              <w:jc w:val="center"/>
              <w:rPr>
                <w:rFonts w:ascii="Times New Roman" w:hAnsi="Times New Roman" w:cs="Times New Roman"/>
                <w:b/>
                <w:bCs/>
                <w:sz w:val="24"/>
                <w:szCs w:val="24"/>
                <w:lang w:eastAsia="ar-SA"/>
              </w:rPr>
            </w:pPr>
            <w:r w:rsidRPr="00F33C58">
              <w:rPr>
                <w:rFonts w:ascii="Times New Roman" w:hAnsi="Times New Roman" w:cs="Times New Roman"/>
                <w:b/>
                <w:bCs/>
                <w:sz w:val="24"/>
                <w:szCs w:val="24"/>
                <w:lang w:eastAsia="ar-SA"/>
              </w:rPr>
              <w:t>№</w:t>
            </w:r>
          </w:p>
        </w:tc>
        <w:tc>
          <w:tcPr>
            <w:tcW w:w="3278" w:type="dxa"/>
            <w:vAlign w:val="center"/>
          </w:tcPr>
          <w:p w14:paraId="63937DB5" w14:textId="77777777" w:rsidR="006575FA" w:rsidRPr="00F33C58" w:rsidRDefault="006575FA" w:rsidP="00F33C58">
            <w:pPr>
              <w:widowControl w:val="0"/>
              <w:suppressAutoHyphens/>
              <w:autoSpaceDE w:val="0"/>
              <w:autoSpaceDN w:val="0"/>
              <w:adjustRightInd w:val="0"/>
              <w:spacing w:after="0" w:line="240" w:lineRule="auto"/>
              <w:jc w:val="center"/>
              <w:rPr>
                <w:rFonts w:ascii="Times New Roman" w:hAnsi="Times New Roman" w:cs="Times New Roman"/>
                <w:b/>
                <w:bCs/>
                <w:sz w:val="24"/>
                <w:szCs w:val="24"/>
                <w:lang w:eastAsia="ar-SA"/>
              </w:rPr>
            </w:pPr>
            <w:r w:rsidRPr="00F33C58">
              <w:rPr>
                <w:rFonts w:ascii="Times New Roman" w:hAnsi="Times New Roman" w:cs="Times New Roman"/>
                <w:b/>
                <w:bCs/>
                <w:sz w:val="24"/>
                <w:szCs w:val="24"/>
                <w:lang w:eastAsia="ar-SA"/>
              </w:rPr>
              <w:t>Наименование</w:t>
            </w:r>
          </w:p>
          <w:p w14:paraId="2C4A643E" w14:textId="77777777" w:rsidR="006575FA" w:rsidRPr="00F33C58" w:rsidRDefault="006575FA" w:rsidP="00F33C58">
            <w:pPr>
              <w:widowControl w:val="0"/>
              <w:suppressAutoHyphens/>
              <w:autoSpaceDE w:val="0"/>
              <w:autoSpaceDN w:val="0"/>
              <w:adjustRightInd w:val="0"/>
              <w:spacing w:after="0" w:line="240" w:lineRule="auto"/>
              <w:jc w:val="center"/>
              <w:rPr>
                <w:rFonts w:ascii="Times New Roman" w:hAnsi="Times New Roman" w:cs="Times New Roman"/>
                <w:b/>
                <w:bCs/>
                <w:sz w:val="24"/>
                <w:szCs w:val="24"/>
                <w:lang w:eastAsia="ar-SA"/>
              </w:rPr>
            </w:pPr>
            <w:r w:rsidRPr="00F33C58">
              <w:rPr>
                <w:rFonts w:ascii="Times New Roman" w:hAnsi="Times New Roman" w:cs="Times New Roman"/>
                <w:b/>
                <w:bCs/>
                <w:sz w:val="24"/>
                <w:szCs w:val="24"/>
                <w:lang w:eastAsia="ar-SA"/>
              </w:rPr>
              <w:t>мероприятия</w:t>
            </w:r>
          </w:p>
        </w:tc>
        <w:tc>
          <w:tcPr>
            <w:tcW w:w="2926" w:type="dxa"/>
            <w:vAlign w:val="center"/>
          </w:tcPr>
          <w:p w14:paraId="3CF4700C" w14:textId="77777777" w:rsidR="006575FA" w:rsidRPr="00F33C58" w:rsidRDefault="006575FA" w:rsidP="00F33C58">
            <w:pPr>
              <w:widowControl w:val="0"/>
              <w:suppressAutoHyphens/>
              <w:autoSpaceDE w:val="0"/>
              <w:autoSpaceDN w:val="0"/>
              <w:adjustRightInd w:val="0"/>
              <w:spacing w:after="0" w:line="240" w:lineRule="auto"/>
              <w:jc w:val="center"/>
              <w:rPr>
                <w:rFonts w:ascii="Times New Roman" w:hAnsi="Times New Roman" w:cs="Times New Roman"/>
                <w:b/>
                <w:bCs/>
                <w:sz w:val="24"/>
                <w:szCs w:val="24"/>
                <w:lang w:eastAsia="ar-SA"/>
              </w:rPr>
            </w:pPr>
            <w:r w:rsidRPr="00F33C58">
              <w:rPr>
                <w:rFonts w:ascii="Times New Roman" w:hAnsi="Times New Roman" w:cs="Times New Roman"/>
                <w:b/>
                <w:bCs/>
                <w:sz w:val="24"/>
                <w:szCs w:val="24"/>
                <w:lang w:eastAsia="ar-SA"/>
              </w:rPr>
              <w:t>Технико-</w:t>
            </w:r>
          </w:p>
          <w:p w14:paraId="087B47D1" w14:textId="77777777" w:rsidR="006575FA" w:rsidRPr="00F33C58" w:rsidRDefault="006575FA" w:rsidP="00F33C58">
            <w:pPr>
              <w:widowControl w:val="0"/>
              <w:suppressAutoHyphens/>
              <w:autoSpaceDE w:val="0"/>
              <w:autoSpaceDN w:val="0"/>
              <w:adjustRightInd w:val="0"/>
              <w:spacing w:after="0" w:line="240" w:lineRule="auto"/>
              <w:jc w:val="center"/>
              <w:rPr>
                <w:rFonts w:ascii="Times New Roman" w:hAnsi="Times New Roman" w:cs="Times New Roman"/>
                <w:b/>
                <w:bCs/>
                <w:sz w:val="24"/>
                <w:szCs w:val="24"/>
                <w:lang w:eastAsia="ar-SA"/>
              </w:rPr>
            </w:pPr>
            <w:r w:rsidRPr="00F33C58">
              <w:rPr>
                <w:rFonts w:ascii="Times New Roman" w:hAnsi="Times New Roman" w:cs="Times New Roman"/>
                <w:b/>
                <w:bCs/>
                <w:sz w:val="24"/>
                <w:szCs w:val="24"/>
                <w:lang w:eastAsia="ar-SA"/>
              </w:rPr>
              <w:t>экономические</w:t>
            </w:r>
          </w:p>
          <w:p w14:paraId="7C7ECD07" w14:textId="77777777" w:rsidR="006575FA" w:rsidRPr="00F33C58" w:rsidRDefault="006575FA" w:rsidP="00F33C58">
            <w:pPr>
              <w:widowControl w:val="0"/>
              <w:suppressAutoHyphens/>
              <w:autoSpaceDE w:val="0"/>
              <w:autoSpaceDN w:val="0"/>
              <w:adjustRightInd w:val="0"/>
              <w:spacing w:after="0" w:line="240" w:lineRule="auto"/>
              <w:jc w:val="center"/>
              <w:rPr>
                <w:rFonts w:ascii="Times New Roman" w:hAnsi="Times New Roman" w:cs="Times New Roman"/>
                <w:b/>
                <w:bCs/>
                <w:sz w:val="24"/>
                <w:szCs w:val="24"/>
                <w:lang w:eastAsia="ar-SA"/>
              </w:rPr>
            </w:pPr>
            <w:r w:rsidRPr="00F33C58">
              <w:rPr>
                <w:rFonts w:ascii="Times New Roman" w:hAnsi="Times New Roman" w:cs="Times New Roman"/>
                <w:b/>
                <w:bCs/>
                <w:sz w:val="24"/>
                <w:szCs w:val="24"/>
                <w:lang w:eastAsia="ar-SA"/>
              </w:rPr>
              <w:t>параметры</w:t>
            </w:r>
          </w:p>
        </w:tc>
        <w:tc>
          <w:tcPr>
            <w:tcW w:w="3204" w:type="dxa"/>
            <w:vAlign w:val="center"/>
          </w:tcPr>
          <w:p w14:paraId="278C76E9" w14:textId="77777777" w:rsidR="006575FA" w:rsidRPr="00F33C58" w:rsidRDefault="006575FA" w:rsidP="00F33C58">
            <w:pPr>
              <w:widowControl w:val="0"/>
              <w:suppressAutoHyphens/>
              <w:autoSpaceDE w:val="0"/>
              <w:autoSpaceDN w:val="0"/>
              <w:adjustRightInd w:val="0"/>
              <w:spacing w:after="0" w:line="240" w:lineRule="auto"/>
              <w:jc w:val="center"/>
              <w:rPr>
                <w:rFonts w:ascii="Times New Roman" w:hAnsi="Times New Roman" w:cs="Times New Roman"/>
                <w:b/>
                <w:bCs/>
                <w:sz w:val="24"/>
                <w:szCs w:val="24"/>
                <w:lang w:eastAsia="ar-SA"/>
              </w:rPr>
            </w:pPr>
            <w:r w:rsidRPr="00F33C58">
              <w:rPr>
                <w:rFonts w:ascii="Times New Roman" w:hAnsi="Times New Roman" w:cs="Times New Roman"/>
                <w:b/>
                <w:bCs/>
                <w:sz w:val="24"/>
                <w:szCs w:val="24"/>
                <w:lang w:eastAsia="ar-SA"/>
              </w:rPr>
              <w:t>Срок</w:t>
            </w:r>
          </w:p>
        </w:tc>
      </w:tr>
      <w:tr w:rsidR="006575FA" w:rsidRPr="00F33C58" w14:paraId="7BD1ABF6" w14:textId="77777777" w:rsidTr="00A70C07">
        <w:trPr>
          <w:jc w:val="center"/>
        </w:trPr>
        <w:tc>
          <w:tcPr>
            <w:tcW w:w="597" w:type="dxa"/>
          </w:tcPr>
          <w:p w14:paraId="5BF58C5B" w14:textId="77777777" w:rsidR="006575FA" w:rsidRPr="00F33C58" w:rsidRDefault="006575FA" w:rsidP="00F33C58">
            <w:pPr>
              <w:pStyle w:val="afb"/>
              <w:widowControl w:val="0"/>
              <w:numPr>
                <w:ilvl w:val="0"/>
                <w:numId w:val="33"/>
              </w:numPr>
              <w:suppressAutoHyphens/>
              <w:autoSpaceDE w:val="0"/>
              <w:autoSpaceDN w:val="0"/>
              <w:adjustRightInd w:val="0"/>
              <w:spacing w:after="0" w:line="240" w:lineRule="auto"/>
              <w:ind w:left="0" w:firstLine="0"/>
              <w:jc w:val="both"/>
              <w:rPr>
                <w:rFonts w:ascii="Times New Roman" w:hAnsi="Times New Roman"/>
                <w:bCs/>
                <w:sz w:val="24"/>
                <w:szCs w:val="24"/>
                <w:lang w:eastAsia="ar-SA"/>
              </w:rPr>
            </w:pPr>
          </w:p>
        </w:tc>
        <w:tc>
          <w:tcPr>
            <w:tcW w:w="3278" w:type="dxa"/>
          </w:tcPr>
          <w:p w14:paraId="76167212" w14:textId="77777777" w:rsidR="006575FA" w:rsidRPr="00F33C58" w:rsidRDefault="006575FA" w:rsidP="00F33C58">
            <w:pPr>
              <w:widowControl w:val="0"/>
              <w:suppressAutoHyphens/>
              <w:autoSpaceDE w:val="0"/>
              <w:autoSpaceDN w:val="0"/>
              <w:adjustRightInd w:val="0"/>
              <w:spacing w:after="0" w:line="240" w:lineRule="auto"/>
              <w:rPr>
                <w:rFonts w:ascii="Times New Roman" w:hAnsi="Times New Roman" w:cs="Times New Roman"/>
                <w:bCs/>
                <w:sz w:val="24"/>
                <w:szCs w:val="24"/>
                <w:lang w:eastAsia="ar-SA"/>
              </w:rPr>
            </w:pPr>
            <w:r w:rsidRPr="00F33C58">
              <w:rPr>
                <w:rFonts w:ascii="Times New Roman" w:hAnsi="Times New Roman" w:cs="Times New Roman"/>
                <w:bCs/>
                <w:sz w:val="24"/>
                <w:szCs w:val="24"/>
                <w:lang w:eastAsia="ar-SA"/>
              </w:rPr>
              <w:t>Нанесение дорожной разметки на пешеходных переходах и установка знаков безопасности вблизи детских образовательных учреждений</w:t>
            </w:r>
          </w:p>
        </w:tc>
        <w:tc>
          <w:tcPr>
            <w:tcW w:w="2926" w:type="dxa"/>
          </w:tcPr>
          <w:p w14:paraId="562315C6" w14:textId="18520072" w:rsidR="006575FA" w:rsidRPr="00F33C58" w:rsidRDefault="00642D31" w:rsidP="00F33C58">
            <w:pPr>
              <w:widowControl w:val="0"/>
              <w:suppressAutoHyphens/>
              <w:autoSpaceDE w:val="0"/>
              <w:autoSpaceDN w:val="0"/>
              <w:adjustRightInd w:val="0"/>
              <w:spacing w:after="0" w:line="240" w:lineRule="auto"/>
              <w:rPr>
                <w:rFonts w:ascii="Times New Roman" w:hAnsi="Times New Roman" w:cs="Times New Roman"/>
                <w:bCs/>
                <w:sz w:val="24"/>
                <w:szCs w:val="24"/>
                <w:lang w:eastAsia="ar-SA"/>
              </w:rPr>
            </w:pPr>
            <w:r w:rsidRPr="00F33C58">
              <w:rPr>
                <w:rFonts w:ascii="Times New Roman" w:hAnsi="Times New Roman" w:cs="Times New Roman"/>
                <w:bCs/>
                <w:sz w:val="24"/>
                <w:szCs w:val="24"/>
                <w:lang w:eastAsia="ar-SA"/>
              </w:rPr>
              <w:t xml:space="preserve"> Согласно КСОДД </w:t>
            </w:r>
            <w:r w:rsidR="00D876C9" w:rsidRPr="00F33C58">
              <w:rPr>
                <w:rFonts w:ascii="Times New Roman" w:hAnsi="Times New Roman" w:cs="Times New Roman"/>
                <w:bCs/>
                <w:sz w:val="24"/>
                <w:szCs w:val="24"/>
                <w:lang w:eastAsia="ar-SA"/>
              </w:rPr>
              <w:t xml:space="preserve">городского округа </w:t>
            </w:r>
            <w:r w:rsidRPr="00F33C58">
              <w:rPr>
                <w:rFonts w:ascii="Times New Roman" w:hAnsi="Times New Roman" w:cs="Times New Roman"/>
                <w:bCs/>
                <w:sz w:val="24"/>
                <w:szCs w:val="24"/>
                <w:lang w:eastAsia="ar-SA"/>
              </w:rPr>
              <w:t>Верхотурск</w:t>
            </w:r>
            <w:r w:rsidR="00D876C9" w:rsidRPr="00F33C58">
              <w:rPr>
                <w:rFonts w:ascii="Times New Roman" w:hAnsi="Times New Roman" w:cs="Times New Roman"/>
                <w:bCs/>
                <w:sz w:val="24"/>
                <w:szCs w:val="24"/>
                <w:lang w:eastAsia="ar-SA"/>
              </w:rPr>
              <w:t>ий</w:t>
            </w:r>
          </w:p>
        </w:tc>
        <w:tc>
          <w:tcPr>
            <w:tcW w:w="3204" w:type="dxa"/>
          </w:tcPr>
          <w:p w14:paraId="1B0722E0" w14:textId="77777777" w:rsidR="006575FA" w:rsidRPr="00F33C58" w:rsidRDefault="006575FA" w:rsidP="00F33C58">
            <w:pPr>
              <w:widowControl w:val="0"/>
              <w:suppressAutoHyphens/>
              <w:autoSpaceDE w:val="0"/>
              <w:autoSpaceDN w:val="0"/>
              <w:adjustRightInd w:val="0"/>
              <w:spacing w:after="0" w:line="240" w:lineRule="auto"/>
              <w:rPr>
                <w:rFonts w:ascii="Times New Roman" w:hAnsi="Times New Roman" w:cs="Times New Roman"/>
                <w:bCs/>
                <w:sz w:val="24"/>
                <w:szCs w:val="24"/>
                <w:lang w:eastAsia="ar-SA"/>
              </w:rPr>
            </w:pPr>
            <w:r w:rsidRPr="00F33C58">
              <w:rPr>
                <w:rFonts w:ascii="Times New Roman" w:hAnsi="Times New Roman" w:cs="Times New Roman"/>
                <w:bCs/>
                <w:sz w:val="24"/>
                <w:szCs w:val="24"/>
                <w:lang w:eastAsia="ar-SA"/>
              </w:rPr>
              <w:t>После проведения мероприятий по усовершенствованию дорожного покрытия или ремонту дорожного полотна</w:t>
            </w:r>
          </w:p>
        </w:tc>
      </w:tr>
      <w:tr w:rsidR="006575FA" w:rsidRPr="00F33C58" w14:paraId="427429BB" w14:textId="77777777" w:rsidTr="00A70C07">
        <w:trPr>
          <w:jc w:val="center"/>
        </w:trPr>
        <w:tc>
          <w:tcPr>
            <w:tcW w:w="597" w:type="dxa"/>
          </w:tcPr>
          <w:p w14:paraId="35BEEC3C" w14:textId="77777777" w:rsidR="006575FA" w:rsidRPr="00F33C58" w:rsidRDefault="006575FA" w:rsidP="00F33C58">
            <w:pPr>
              <w:pStyle w:val="afb"/>
              <w:widowControl w:val="0"/>
              <w:numPr>
                <w:ilvl w:val="0"/>
                <w:numId w:val="33"/>
              </w:numPr>
              <w:suppressAutoHyphens/>
              <w:autoSpaceDE w:val="0"/>
              <w:autoSpaceDN w:val="0"/>
              <w:adjustRightInd w:val="0"/>
              <w:spacing w:after="0" w:line="240" w:lineRule="auto"/>
              <w:ind w:left="0" w:firstLine="0"/>
              <w:jc w:val="both"/>
              <w:rPr>
                <w:rFonts w:ascii="Times New Roman" w:hAnsi="Times New Roman"/>
                <w:bCs/>
                <w:sz w:val="24"/>
                <w:szCs w:val="24"/>
                <w:lang w:eastAsia="ar-SA"/>
              </w:rPr>
            </w:pPr>
          </w:p>
        </w:tc>
        <w:tc>
          <w:tcPr>
            <w:tcW w:w="3278" w:type="dxa"/>
          </w:tcPr>
          <w:p w14:paraId="78799AFA" w14:textId="77777777" w:rsidR="006575FA" w:rsidRPr="00F33C58" w:rsidRDefault="006575FA" w:rsidP="00F33C58">
            <w:pPr>
              <w:widowControl w:val="0"/>
              <w:suppressAutoHyphens/>
              <w:autoSpaceDE w:val="0"/>
              <w:autoSpaceDN w:val="0"/>
              <w:adjustRightInd w:val="0"/>
              <w:spacing w:after="0" w:line="240" w:lineRule="auto"/>
              <w:rPr>
                <w:rFonts w:ascii="Times New Roman" w:hAnsi="Times New Roman" w:cs="Times New Roman"/>
                <w:bCs/>
                <w:sz w:val="24"/>
                <w:szCs w:val="24"/>
                <w:lang w:eastAsia="ar-SA"/>
              </w:rPr>
            </w:pPr>
            <w:r w:rsidRPr="00F33C58">
              <w:rPr>
                <w:rFonts w:ascii="Times New Roman" w:hAnsi="Times New Roman" w:cs="Times New Roman"/>
                <w:bCs/>
                <w:sz w:val="24"/>
                <w:szCs w:val="24"/>
                <w:lang w:eastAsia="ar-SA"/>
              </w:rPr>
              <w:t>Установка пешеходных ограждений вблизи детских образовательных учреждений и мест массового скопления людей</w:t>
            </w:r>
          </w:p>
        </w:tc>
        <w:tc>
          <w:tcPr>
            <w:tcW w:w="2926" w:type="dxa"/>
          </w:tcPr>
          <w:p w14:paraId="6C3B5936" w14:textId="77777777" w:rsidR="006575FA" w:rsidRPr="00F33C58" w:rsidRDefault="006575FA" w:rsidP="00F33C58">
            <w:pPr>
              <w:widowControl w:val="0"/>
              <w:suppressAutoHyphens/>
              <w:autoSpaceDE w:val="0"/>
              <w:autoSpaceDN w:val="0"/>
              <w:adjustRightInd w:val="0"/>
              <w:spacing w:after="0" w:line="240" w:lineRule="auto"/>
              <w:rPr>
                <w:rFonts w:ascii="Times New Roman" w:hAnsi="Times New Roman" w:cs="Times New Roman"/>
                <w:bCs/>
                <w:sz w:val="24"/>
                <w:szCs w:val="24"/>
                <w:lang w:eastAsia="ar-SA"/>
              </w:rPr>
            </w:pPr>
            <w:r w:rsidRPr="00F33C58">
              <w:rPr>
                <w:rFonts w:ascii="Times New Roman" w:hAnsi="Times New Roman" w:cs="Times New Roman"/>
                <w:bCs/>
                <w:sz w:val="24"/>
                <w:szCs w:val="24"/>
                <w:lang w:eastAsia="ar-SA"/>
              </w:rPr>
              <w:t xml:space="preserve">Протяженность 500 м </w:t>
            </w:r>
          </w:p>
        </w:tc>
        <w:tc>
          <w:tcPr>
            <w:tcW w:w="3204" w:type="dxa"/>
          </w:tcPr>
          <w:p w14:paraId="3BDA5824" w14:textId="77777777" w:rsidR="006575FA" w:rsidRPr="00F33C58" w:rsidRDefault="006575FA" w:rsidP="00F33C58">
            <w:pPr>
              <w:widowControl w:val="0"/>
              <w:suppressAutoHyphens/>
              <w:autoSpaceDE w:val="0"/>
              <w:autoSpaceDN w:val="0"/>
              <w:adjustRightInd w:val="0"/>
              <w:spacing w:after="0" w:line="240" w:lineRule="auto"/>
              <w:rPr>
                <w:rFonts w:ascii="Times New Roman" w:hAnsi="Times New Roman" w:cs="Times New Roman"/>
                <w:bCs/>
                <w:sz w:val="24"/>
                <w:szCs w:val="24"/>
                <w:lang w:eastAsia="ar-SA"/>
              </w:rPr>
            </w:pPr>
            <w:r w:rsidRPr="00F33C58">
              <w:rPr>
                <w:rFonts w:ascii="Times New Roman" w:hAnsi="Times New Roman" w:cs="Times New Roman"/>
                <w:bCs/>
                <w:sz w:val="24"/>
                <w:szCs w:val="24"/>
                <w:lang w:eastAsia="ar-SA"/>
              </w:rPr>
              <w:t>После проведения работ по расширению и обустройству пешеходных зон, усовершенствованию дорожного покрытия или ремонту дорожного полотна</w:t>
            </w:r>
          </w:p>
        </w:tc>
      </w:tr>
      <w:tr w:rsidR="006575FA" w:rsidRPr="00F33C58" w14:paraId="61F9CAEB" w14:textId="77777777" w:rsidTr="00A70C07">
        <w:trPr>
          <w:jc w:val="center"/>
        </w:trPr>
        <w:tc>
          <w:tcPr>
            <w:tcW w:w="597" w:type="dxa"/>
          </w:tcPr>
          <w:p w14:paraId="7D71BDCD" w14:textId="77777777" w:rsidR="006575FA" w:rsidRPr="00F33C58" w:rsidRDefault="006575FA" w:rsidP="00F33C58">
            <w:pPr>
              <w:pStyle w:val="afb"/>
              <w:widowControl w:val="0"/>
              <w:numPr>
                <w:ilvl w:val="0"/>
                <w:numId w:val="33"/>
              </w:numPr>
              <w:suppressAutoHyphens/>
              <w:autoSpaceDE w:val="0"/>
              <w:autoSpaceDN w:val="0"/>
              <w:adjustRightInd w:val="0"/>
              <w:spacing w:after="0" w:line="240" w:lineRule="auto"/>
              <w:ind w:left="0" w:firstLine="0"/>
              <w:jc w:val="both"/>
              <w:rPr>
                <w:rFonts w:ascii="Times New Roman" w:hAnsi="Times New Roman"/>
                <w:bCs/>
                <w:sz w:val="24"/>
                <w:szCs w:val="24"/>
                <w:lang w:eastAsia="ar-SA"/>
              </w:rPr>
            </w:pPr>
          </w:p>
        </w:tc>
        <w:tc>
          <w:tcPr>
            <w:tcW w:w="3278" w:type="dxa"/>
          </w:tcPr>
          <w:p w14:paraId="0F8B5DA2" w14:textId="77777777" w:rsidR="006575FA" w:rsidRPr="00F33C58" w:rsidRDefault="006575FA" w:rsidP="00F33C58">
            <w:pPr>
              <w:widowControl w:val="0"/>
              <w:suppressAutoHyphens/>
              <w:autoSpaceDE w:val="0"/>
              <w:autoSpaceDN w:val="0"/>
              <w:adjustRightInd w:val="0"/>
              <w:spacing w:after="0" w:line="240" w:lineRule="auto"/>
              <w:rPr>
                <w:rFonts w:ascii="Times New Roman" w:hAnsi="Times New Roman" w:cs="Times New Roman"/>
                <w:bCs/>
                <w:sz w:val="24"/>
                <w:szCs w:val="24"/>
                <w:lang w:eastAsia="ar-SA"/>
              </w:rPr>
            </w:pPr>
            <w:r w:rsidRPr="00F33C58">
              <w:rPr>
                <w:rFonts w:ascii="Times New Roman" w:hAnsi="Times New Roman" w:cs="Times New Roman"/>
                <w:bCs/>
                <w:sz w:val="24"/>
                <w:szCs w:val="24"/>
                <w:lang w:eastAsia="ar-SA"/>
              </w:rPr>
              <w:t>Осуществление контроля за состоянием транспортных средств</w:t>
            </w:r>
          </w:p>
        </w:tc>
        <w:tc>
          <w:tcPr>
            <w:tcW w:w="2926" w:type="dxa"/>
          </w:tcPr>
          <w:p w14:paraId="7093C293" w14:textId="77777777" w:rsidR="006575FA" w:rsidRPr="00F33C58" w:rsidRDefault="006575FA" w:rsidP="00F33C58">
            <w:pPr>
              <w:widowControl w:val="0"/>
              <w:suppressAutoHyphens/>
              <w:autoSpaceDE w:val="0"/>
              <w:autoSpaceDN w:val="0"/>
              <w:adjustRightInd w:val="0"/>
              <w:spacing w:after="0" w:line="240" w:lineRule="auto"/>
              <w:rPr>
                <w:rFonts w:ascii="Times New Roman" w:hAnsi="Times New Roman" w:cs="Times New Roman"/>
                <w:bCs/>
                <w:sz w:val="24"/>
                <w:szCs w:val="24"/>
                <w:lang w:eastAsia="ar-SA"/>
              </w:rPr>
            </w:pPr>
            <w:r w:rsidRPr="00F33C58">
              <w:rPr>
                <w:rFonts w:ascii="Times New Roman" w:hAnsi="Times New Roman" w:cs="Times New Roman"/>
                <w:bCs/>
                <w:sz w:val="24"/>
                <w:szCs w:val="24"/>
                <w:lang w:eastAsia="ar-SA"/>
              </w:rPr>
              <w:t xml:space="preserve">Мероприятия проводятся в соответствие с требованиями Федерального Закона РФ от 01.07.2011 № 170 </w:t>
            </w:r>
          </w:p>
        </w:tc>
        <w:tc>
          <w:tcPr>
            <w:tcW w:w="3204" w:type="dxa"/>
          </w:tcPr>
          <w:p w14:paraId="6F9C807A" w14:textId="77777777" w:rsidR="006575FA" w:rsidRPr="00F33C58" w:rsidRDefault="006575FA" w:rsidP="00F33C58">
            <w:pPr>
              <w:widowControl w:val="0"/>
              <w:suppressAutoHyphens/>
              <w:autoSpaceDE w:val="0"/>
              <w:autoSpaceDN w:val="0"/>
              <w:adjustRightInd w:val="0"/>
              <w:spacing w:after="0" w:line="240" w:lineRule="auto"/>
              <w:rPr>
                <w:rFonts w:ascii="Times New Roman" w:hAnsi="Times New Roman" w:cs="Times New Roman"/>
                <w:bCs/>
                <w:sz w:val="24"/>
                <w:szCs w:val="24"/>
                <w:lang w:eastAsia="ar-SA"/>
              </w:rPr>
            </w:pPr>
            <w:r w:rsidRPr="00F33C58">
              <w:rPr>
                <w:rFonts w:ascii="Times New Roman" w:hAnsi="Times New Roman" w:cs="Times New Roman"/>
                <w:bCs/>
                <w:sz w:val="24"/>
                <w:szCs w:val="24"/>
                <w:lang w:eastAsia="ar-SA"/>
              </w:rPr>
              <w:t>периодически</w:t>
            </w:r>
          </w:p>
        </w:tc>
      </w:tr>
    </w:tbl>
    <w:p w14:paraId="46EA8A4A" w14:textId="77777777" w:rsidR="006575FA" w:rsidRPr="00F33C58" w:rsidRDefault="006575FA" w:rsidP="00F33C58">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lang w:eastAsia="ru-RU"/>
        </w:rPr>
      </w:pPr>
    </w:p>
    <w:p w14:paraId="2EC80875" w14:textId="77777777" w:rsidR="006575FA" w:rsidRPr="00F33C58" w:rsidRDefault="006575FA" w:rsidP="00F33C58">
      <w:pPr>
        <w:pStyle w:val="Default"/>
      </w:pPr>
      <w:r w:rsidRPr="00F33C58">
        <w:rPr>
          <w:b/>
          <w:bCs/>
        </w:rPr>
        <w:t xml:space="preserve">В) Мероприятия по снижению негативного воздействия транспорта на окружающую среду и здоровье населения </w:t>
      </w:r>
    </w:p>
    <w:p w14:paraId="655A356F" w14:textId="4CF66B19" w:rsidR="006575FA" w:rsidRPr="00F33C58" w:rsidRDefault="008A5D0E" w:rsidP="00F33C58">
      <w:pPr>
        <w:pStyle w:val="Default"/>
        <w:ind w:firstLine="709"/>
        <w:contextualSpacing/>
        <w:jc w:val="both"/>
        <w:rPr>
          <w:bCs/>
          <w:color w:val="auto"/>
        </w:rPr>
      </w:pPr>
      <w:r w:rsidRPr="00F33C58">
        <w:rPr>
          <w:bCs/>
          <w:color w:val="auto"/>
        </w:rPr>
        <w:t xml:space="preserve">С каждым годом </w:t>
      </w:r>
      <w:r w:rsidR="006575FA" w:rsidRPr="00F33C58">
        <w:rPr>
          <w:bCs/>
          <w:color w:val="auto"/>
        </w:rPr>
        <w:t>выбросы загрязняющих веществ в атмосферу от автотранспорта продолжают расти. Кроме непосредственных выбросов отработавших газов автомашин, атмосфера загрязняется пылью, особенно от дорог с гравийно-щебеночным покрытием, в частности частный сектор и поселки, а также от обочин асфальтированных автодорог, после зимней насыпи в период гололеда.</w:t>
      </w:r>
      <w:r w:rsidRPr="00F33C58">
        <w:rPr>
          <w:bCs/>
          <w:color w:val="auto"/>
        </w:rPr>
        <w:t xml:space="preserve"> </w:t>
      </w:r>
      <w:r w:rsidR="006575FA" w:rsidRPr="00F33C58">
        <w:rPr>
          <w:bCs/>
          <w:color w:val="auto"/>
        </w:rPr>
        <w:t xml:space="preserve">Необходимо проведение мониторинга атмосферного воздуха с целью определения содержания бенз(а)пирена и формальдегида в городском округе </w:t>
      </w:r>
      <w:r w:rsidRPr="00F33C58">
        <w:rPr>
          <w:bCs/>
          <w:color w:val="auto"/>
        </w:rPr>
        <w:t>Верхотурский.</w:t>
      </w:r>
    </w:p>
    <w:p w14:paraId="50C0C52E" w14:textId="77777777" w:rsidR="006575FA" w:rsidRPr="00F33C58" w:rsidRDefault="006575FA" w:rsidP="00F33C58">
      <w:pPr>
        <w:pStyle w:val="Default"/>
        <w:ind w:firstLine="709"/>
        <w:contextualSpacing/>
        <w:jc w:val="both"/>
      </w:pPr>
      <w:r w:rsidRPr="00F33C58">
        <w:rPr>
          <w:color w:val="auto"/>
        </w:rPr>
        <w:t xml:space="preserve">В соответствии с РД 52.04.186-89 «Руководство по контролю загрязнения атмосферы» (раздел 3.4.4. Измерение уровня загрязнения воздуха, обусловленного выбросами автотранспорта) в </w:t>
      </w:r>
      <w:r w:rsidRPr="00F33C58">
        <w:t xml:space="preserve">результате мониторинга уровня загрязнения воздуха, обусловленного выбросами автотранспорта, определяются: </w:t>
      </w:r>
    </w:p>
    <w:p w14:paraId="0E595818" w14:textId="77777777" w:rsidR="006575FA" w:rsidRPr="00F33C58" w:rsidRDefault="006575FA" w:rsidP="00F33C58">
      <w:pPr>
        <w:pStyle w:val="Default"/>
        <w:ind w:firstLine="709"/>
        <w:contextualSpacing/>
        <w:jc w:val="both"/>
      </w:pPr>
      <w:r w:rsidRPr="00F33C58">
        <w:t xml:space="preserve">- максимальные значения концентраций основных примесей, выбрасываемых автотранспортом в районах автомагистралей, и периоды их наступления при различных метеоусловиях и интенсивности движения транспорта; </w:t>
      </w:r>
    </w:p>
    <w:p w14:paraId="14955728" w14:textId="77777777" w:rsidR="006575FA" w:rsidRPr="00F33C58" w:rsidRDefault="006575FA" w:rsidP="00F33C58">
      <w:pPr>
        <w:pStyle w:val="Default"/>
        <w:ind w:firstLine="709"/>
        <w:contextualSpacing/>
        <w:jc w:val="both"/>
      </w:pPr>
      <w:r w:rsidRPr="00F33C58">
        <w:t xml:space="preserve">-границы зон и характер распределения примесей по мере удаления от автомагистралей; </w:t>
      </w:r>
    </w:p>
    <w:p w14:paraId="63B8190D" w14:textId="41E84508" w:rsidR="006575FA" w:rsidRPr="00F33C58" w:rsidRDefault="00E26F4A" w:rsidP="00F33C58">
      <w:pPr>
        <w:pStyle w:val="Default"/>
        <w:ind w:firstLine="709"/>
        <w:contextualSpacing/>
        <w:jc w:val="both"/>
      </w:pPr>
      <w:r w:rsidRPr="00F33C58">
        <w:t xml:space="preserve">Бурный рост автомобильного транспорта на управляемой территории, стал самым значительным экофактором в проблеме здоровья населения и охраны окружающей среды. </w:t>
      </w:r>
      <w:r w:rsidRPr="00F33C58">
        <w:rPr>
          <w:rStyle w:val="eop"/>
        </w:rPr>
        <w:t xml:space="preserve">В целях улучшения экологической ситуации и безопасности проживания населения городского округа Верхотурский и снижения негативного влияния экологического </w:t>
      </w:r>
      <w:r w:rsidR="000572ED" w:rsidRPr="00F33C58">
        <w:rPr>
          <w:rStyle w:val="eop"/>
        </w:rPr>
        <w:t>фактора на</w:t>
      </w:r>
      <w:r w:rsidRPr="00F33C58">
        <w:rPr>
          <w:rStyle w:val="eop"/>
        </w:rPr>
        <w:t xml:space="preserve"> здоровье населения, предотвращение загрязнения и восстановление природных комплексов, сохранение качества окружающей природной среды.</w:t>
      </w:r>
      <w:r w:rsidRPr="00F33C58">
        <w:t xml:space="preserve"> </w:t>
      </w:r>
      <w:r w:rsidRPr="00F33C58">
        <w:rPr>
          <w:rStyle w:val="eop"/>
        </w:rPr>
        <w:t xml:space="preserve">В городском округе </w:t>
      </w:r>
      <w:r w:rsidRPr="00F33C58">
        <w:rPr>
          <w:rStyle w:val="eop"/>
        </w:rPr>
        <w:lastRenderedPageBreak/>
        <w:t xml:space="preserve">Верхотурский действует муниципальная программа «Экология и природные ресурсы городского округа Верхотурский до 2020 года», </w:t>
      </w:r>
      <w:r w:rsidR="00652D4B" w:rsidRPr="00F33C58">
        <w:rPr>
          <w:rStyle w:val="eop"/>
        </w:rPr>
        <w:t>в рамках этой программы проведены мероприятия по р</w:t>
      </w:r>
      <w:r w:rsidRPr="00F33C58">
        <w:rPr>
          <w:rStyle w:val="eop"/>
        </w:rPr>
        <w:t>азработк</w:t>
      </w:r>
      <w:r w:rsidR="00652D4B" w:rsidRPr="00F33C58">
        <w:rPr>
          <w:rStyle w:val="eop"/>
        </w:rPr>
        <w:t>е</w:t>
      </w:r>
      <w:r w:rsidRPr="00F33C58">
        <w:rPr>
          <w:rStyle w:val="eop"/>
        </w:rPr>
        <w:t xml:space="preserve"> генеральной схемы с</w:t>
      </w:r>
      <w:r w:rsidR="00652D4B" w:rsidRPr="00F33C58">
        <w:rPr>
          <w:rStyle w:val="eop"/>
        </w:rPr>
        <w:t xml:space="preserve">анитарной очистки территории ГО Верхотурский и запланированы </w:t>
      </w:r>
      <w:r w:rsidR="000572ED" w:rsidRPr="00F33C58">
        <w:rPr>
          <w:rStyle w:val="eop"/>
        </w:rPr>
        <w:t>зоны озеленения</w:t>
      </w:r>
      <w:r w:rsidR="00652D4B" w:rsidRPr="00F33C58">
        <w:rPr>
          <w:rStyle w:val="eop"/>
        </w:rPr>
        <w:t xml:space="preserve"> в новых строящихся жилых районах.</w:t>
      </w:r>
    </w:p>
    <w:p w14:paraId="015D655F" w14:textId="77777777" w:rsidR="006575FA" w:rsidRPr="00F33C58" w:rsidRDefault="006575FA" w:rsidP="00F33C58">
      <w:pPr>
        <w:pStyle w:val="Default"/>
        <w:jc w:val="both"/>
      </w:pPr>
      <w:r w:rsidRPr="00F33C58">
        <w:rPr>
          <w:b/>
          <w:bCs/>
        </w:rPr>
        <w:t xml:space="preserve">Г) 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 </w:t>
      </w:r>
    </w:p>
    <w:p w14:paraId="7706AFE5" w14:textId="77777777" w:rsidR="006575FA" w:rsidRPr="00F33C58" w:rsidRDefault="006575FA" w:rsidP="00F33C58">
      <w:pPr>
        <w:pStyle w:val="Default"/>
        <w:ind w:firstLine="709"/>
        <w:contextualSpacing/>
        <w:jc w:val="both"/>
      </w:pPr>
      <w:r w:rsidRPr="00F33C58">
        <w:t xml:space="preserve">В соответствии с Порядком проведения оценки технического состояния автомобильных дорог, утв. Приказом Минтранса России от 27.08.2009 № 150, в отношении автомобильных дорог общего пользования местного значения оценка технического состояния органом местного самоуправления в области использования автомобильных дорог и осуществления дорожной деятельности либо уполномоченной им организацией. </w:t>
      </w:r>
    </w:p>
    <w:p w14:paraId="5696E1D9" w14:textId="77777777" w:rsidR="006575FA" w:rsidRPr="00F33C58" w:rsidRDefault="006575FA" w:rsidP="00F33C58">
      <w:pPr>
        <w:pStyle w:val="Default"/>
        <w:ind w:firstLine="709"/>
        <w:contextualSpacing/>
        <w:jc w:val="both"/>
        <w:rPr>
          <w:color w:val="auto"/>
        </w:rPr>
      </w:pPr>
      <w:r w:rsidRPr="00F33C58">
        <w:rPr>
          <w:color w:val="auto"/>
        </w:rPr>
        <w:t xml:space="preserve">Оценка технического состояния автомобильных дорог должна проводиться не реже одного раза в год: </w:t>
      </w:r>
    </w:p>
    <w:p w14:paraId="7563185F" w14:textId="77777777" w:rsidR="006575FA" w:rsidRPr="00F33C58" w:rsidRDefault="006575FA" w:rsidP="00F33C58">
      <w:pPr>
        <w:pStyle w:val="Default"/>
        <w:jc w:val="both"/>
        <w:rPr>
          <w:color w:val="auto"/>
        </w:rPr>
      </w:pPr>
      <w:r w:rsidRPr="00F33C58">
        <w:rPr>
          <w:color w:val="auto"/>
        </w:rPr>
        <w:t xml:space="preserve">1) технический уровень автомобильной дороги: </w:t>
      </w:r>
    </w:p>
    <w:p w14:paraId="75AAECD8" w14:textId="77777777" w:rsidR="006575FA" w:rsidRPr="00F33C58" w:rsidRDefault="006575FA" w:rsidP="00F33C58">
      <w:pPr>
        <w:pStyle w:val="Default"/>
        <w:numPr>
          <w:ilvl w:val="0"/>
          <w:numId w:val="51"/>
        </w:numPr>
        <w:ind w:left="0"/>
        <w:jc w:val="both"/>
        <w:rPr>
          <w:color w:val="auto"/>
        </w:rPr>
      </w:pPr>
      <w:r w:rsidRPr="00F33C58">
        <w:rPr>
          <w:color w:val="auto"/>
        </w:rPr>
        <w:t xml:space="preserve">ширина проезжей части и земляного полотна; </w:t>
      </w:r>
    </w:p>
    <w:p w14:paraId="394D0FE2" w14:textId="77777777" w:rsidR="006575FA" w:rsidRPr="00F33C58" w:rsidRDefault="006575FA" w:rsidP="00F33C58">
      <w:pPr>
        <w:pStyle w:val="Default"/>
        <w:numPr>
          <w:ilvl w:val="0"/>
          <w:numId w:val="51"/>
        </w:numPr>
        <w:ind w:left="0"/>
        <w:jc w:val="both"/>
        <w:rPr>
          <w:color w:val="auto"/>
        </w:rPr>
      </w:pPr>
      <w:r w:rsidRPr="00F33C58">
        <w:rPr>
          <w:color w:val="auto"/>
        </w:rPr>
        <w:t xml:space="preserve">габарит приближения; </w:t>
      </w:r>
    </w:p>
    <w:p w14:paraId="5C671CDA" w14:textId="77777777" w:rsidR="006575FA" w:rsidRPr="00F33C58" w:rsidRDefault="006575FA" w:rsidP="00F33C58">
      <w:pPr>
        <w:pStyle w:val="Default"/>
        <w:numPr>
          <w:ilvl w:val="0"/>
          <w:numId w:val="51"/>
        </w:numPr>
        <w:ind w:left="0"/>
        <w:jc w:val="both"/>
        <w:rPr>
          <w:color w:val="auto"/>
        </w:rPr>
      </w:pPr>
      <w:r w:rsidRPr="00F33C58">
        <w:rPr>
          <w:color w:val="auto"/>
        </w:rPr>
        <w:t xml:space="preserve">длины прямых, число углов поворотов в плане трассы и величины их радиусов; </w:t>
      </w:r>
    </w:p>
    <w:p w14:paraId="7ACAC988" w14:textId="77777777" w:rsidR="006575FA" w:rsidRPr="00F33C58" w:rsidRDefault="006575FA" w:rsidP="00F33C58">
      <w:pPr>
        <w:pStyle w:val="Default"/>
        <w:numPr>
          <w:ilvl w:val="0"/>
          <w:numId w:val="51"/>
        </w:numPr>
        <w:ind w:left="0"/>
        <w:jc w:val="both"/>
        <w:rPr>
          <w:color w:val="auto"/>
        </w:rPr>
      </w:pPr>
      <w:r w:rsidRPr="00F33C58">
        <w:rPr>
          <w:color w:val="auto"/>
        </w:rPr>
        <w:t xml:space="preserve">протяженность подъемов и спусков; </w:t>
      </w:r>
    </w:p>
    <w:p w14:paraId="50A26DA7" w14:textId="77777777" w:rsidR="006575FA" w:rsidRPr="00F33C58" w:rsidRDefault="006575FA" w:rsidP="00F33C58">
      <w:pPr>
        <w:pStyle w:val="Default"/>
        <w:numPr>
          <w:ilvl w:val="0"/>
          <w:numId w:val="51"/>
        </w:numPr>
        <w:ind w:left="0"/>
        <w:jc w:val="both"/>
        <w:rPr>
          <w:color w:val="auto"/>
        </w:rPr>
      </w:pPr>
      <w:r w:rsidRPr="00F33C58">
        <w:rPr>
          <w:color w:val="auto"/>
        </w:rPr>
        <w:t xml:space="preserve">продольный и поперечный уклоны; </w:t>
      </w:r>
    </w:p>
    <w:p w14:paraId="02557444" w14:textId="77777777" w:rsidR="006575FA" w:rsidRPr="00F33C58" w:rsidRDefault="006575FA" w:rsidP="00F33C58">
      <w:pPr>
        <w:pStyle w:val="Default"/>
        <w:numPr>
          <w:ilvl w:val="0"/>
          <w:numId w:val="51"/>
        </w:numPr>
        <w:ind w:left="0"/>
        <w:jc w:val="both"/>
        <w:rPr>
          <w:color w:val="auto"/>
        </w:rPr>
      </w:pPr>
      <w:r w:rsidRPr="00F33C58">
        <w:rPr>
          <w:color w:val="auto"/>
        </w:rPr>
        <w:t xml:space="preserve">высота насыпи и глубина выемки; </w:t>
      </w:r>
    </w:p>
    <w:p w14:paraId="235A0AF4" w14:textId="77777777" w:rsidR="006575FA" w:rsidRPr="00F33C58" w:rsidRDefault="006575FA" w:rsidP="00F33C58">
      <w:pPr>
        <w:pStyle w:val="Default"/>
        <w:numPr>
          <w:ilvl w:val="0"/>
          <w:numId w:val="51"/>
        </w:numPr>
        <w:ind w:left="0"/>
        <w:jc w:val="both"/>
        <w:rPr>
          <w:color w:val="auto"/>
        </w:rPr>
      </w:pPr>
      <w:r w:rsidRPr="00F33C58">
        <w:rPr>
          <w:color w:val="auto"/>
        </w:rPr>
        <w:t xml:space="preserve">габариты искусственных дорожных сооружений; </w:t>
      </w:r>
    </w:p>
    <w:p w14:paraId="5062F999" w14:textId="77777777" w:rsidR="006575FA" w:rsidRPr="00F33C58" w:rsidRDefault="006575FA" w:rsidP="00F33C58">
      <w:pPr>
        <w:pStyle w:val="Default"/>
        <w:numPr>
          <w:ilvl w:val="0"/>
          <w:numId w:val="51"/>
        </w:numPr>
        <w:ind w:left="0"/>
        <w:jc w:val="both"/>
        <w:rPr>
          <w:color w:val="auto"/>
        </w:rPr>
      </w:pPr>
      <w:r w:rsidRPr="00F33C58">
        <w:rPr>
          <w:color w:val="auto"/>
        </w:rPr>
        <w:t xml:space="preserve">наличие элементов водоотвода; </w:t>
      </w:r>
    </w:p>
    <w:p w14:paraId="000E53F4" w14:textId="77777777" w:rsidR="006575FA" w:rsidRPr="00F33C58" w:rsidRDefault="006575FA" w:rsidP="00F33C58">
      <w:pPr>
        <w:pStyle w:val="Default"/>
        <w:numPr>
          <w:ilvl w:val="0"/>
          <w:numId w:val="51"/>
        </w:numPr>
        <w:ind w:left="0"/>
        <w:jc w:val="both"/>
        <w:rPr>
          <w:color w:val="auto"/>
        </w:rPr>
      </w:pPr>
      <w:r w:rsidRPr="00F33C58">
        <w:rPr>
          <w:color w:val="auto"/>
        </w:rPr>
        <w:t xml:space="preserve">наличие элементов обустройства дороги и технических средств организации дорожного движения; </w:t>
      </w:r>
    </w:p>
    <w:p w14:paraId="40B7644C" w14:textId="77777777" w:rsidR="006575FA" w:rsidRPr="00F33C58" w:rsidRDefault="006575FA" w:rsidP="00F33C58">
      <w:pPr>
        <w:pStyle w:val="Default"/>
        <w:jc w:val="both"/>
        <w:rPr>
          <w:color w:val="auto"/>
        </w:rPr>
      </w:pPr>
      <w:r w:rsidRPr="00F33C58">
        <w:rPr>
          <w:color w:val="auto"/>
        </w:rPr>
        <w:t xml:space="preserve">2) эксплуатационное состояние автомобильной дороги: </w:t>
      </w:r>
    </w:p>
    <w:p w14:paraId="568F9B57" w14:textId="77777777" w:rsidR="006575FA" w:rsidRPr="00F33C58" w:rsidRDefault="006575FA" w:rsidP="00F33C58">
      <w:pPr>
        <w:pStyle w:val="Default"/>
        <w:numPr>
          <w:ilvl w:val="0"/>
          <w:numId w:val="51"/>
        </w:numPr>
        <w:ind w:left="0"/>
        <w:jc w:val="both"/>
        <w:rPr>
          <w:color w:val="auto"/>
        </w:rPr>
      </w:pPr>
      <w:r w:rsidRPr="00F33C58">
        <w:rPr>
          <w:color w:val="auto"/>
        </w:rPr>
        <w:t xml:space="preserve">продольная ровность и колейность дорожного покрытия; </w:t>
      </w:r>
    </w:p>
    <w:p w14:paraId="5E473703" w14:textId="77777777" w:rsidR="006575FA" w:rsidRPr="00F33C58" w:rsidRDefault="006575FA" w:rsidP="00F33C58">
      <w:pPr>
        <w:pStyle w:val="Default"/>
        <w:numPr>
          <w:ilvl w:val="0"/>
          <w:numId w:val="51"/>
        </w:numPr>
        <w:ind w:left="0"/>
        <w:jc w:val="both"/>
        <w:rPr>
          <w:color w:val="auto"/>
        </w:rPr>
      </w:pPr>
      <w:r w:rsidRPr="00F33C58">
        <w:rPr>
          <w:color w:val="auto"/>
        </w:rPr>
        <w:t xml:space="preserve">сцепные свойства дорожного покрытия и состояние обочин; </w:t>
      </w:r>
    </w:p>
    <w:p w14:paraId="6D166932" w14:textId="77777777" w:rsidR="006575FA" w:rsidRPr="00F33C58" w:rsidRDefault="006575FA" w:rsidP="00F33C58">
      <w:pPr>
        <w:pStyle w:val="Default"/>
        <w:numPr>
          <w:ilvl w:val="0"/>
          <w:numId w:val="51"/>
        </w:numPr>
        <w:ind w:left="0"/>
        <w:jc w:val="both"/>
        <w:rPr>
          <w:color w:val="auto"/>
        </w:rPr>
      </w:pPr>
      <w:r w:rsidRPr="00F33C58">
        <w:rPr>
          <w:color w:val="auto"/>
        </w:rPr>
        <w:t xml:space="preserve">прочность дорожной одежды; </w:t>
      </w:r>
    </w:p>
    <w:p w14:paraId="0FCE8DB7" w14:textId="77777777" w:rsidR="006575FA" w:rsidRPr="00F33C58" w:rsidRDefault="006575FA" w:rsidP="00F33C58">
      <w:pPr>
        <w:pStyle w:val="Default"/>
        <w:numPr>
          <w:ilvl w:val="0"/>
          <w:numId w:val="51"/>
        </w:numPr>
        <w:ind w:left="0"/>
        <w:jc w:val="both"/>
        <w:rPr>
          <w:color w:val="auto"/>
        </w:rPr>
      </w:pPr>
      <w:r w:rsidRPr="00F33C58">
        <w:rPr>
          <w:color w:val="auto"/>
        </w:rPr>
        <w:t xml:space="preserve">грузоподъемность искусственных дорожных сооружений; </w:t>
      </w:r>
    </w:p>
    <w:p w14:paraId="021F6459" w14:textId="77777777" w:rsidR="006575FA" w:rsidRPr="00F33C58" w:rsidRDefault="006575FA" w:rsidP="00F33C58">
      <w:pPr>
        <w:pStyle w:val="Default"/>
        <w:numPr>
          <w:ilvl w:val="0"/>
          <w:numId w:val="51"/>
        </w:numPr>
        <w:ind w:left="0"/>
        <w:jc w:val="both"/>
        <w:rPr>
          <w:color w:val="auto"/>
        </w:rPr>
      </w:pPr>
      <w:r w:rsidRPr="00F33C58">
        <w:rPr>
          <w:color w:val="auto"/>
        </w:rPr>
        <w:t xml:space="preserve">объем и вид повреждений проезжей части, земляного полотна и системы водоотвода, искусственных дорожных сооружений, элементов обустройства дороги и технических средств организации дорожного движения; </w:t>
      </w:r>
    </w:p>
    <w:p w14:paraId="09596D06" w14:textId="77777777" w:rsidR="006575FA" w:rsidRPr="00F33C58" w:rsidRDefault="006575FA" w:rsidP="00F33C58">
      <w:pPr>
        <w:pStyle w:val="Default"/>
        <w:jc w:val="both"/>
        <w:rPr>
          <w:color w:val="auto"/>
        </w:rPr>
      </w:pPr>
      <w:r w:rsidRPr="00F33C58">
        <w:rPr>
          <w:color w:val="auto"/>
        </w:rPr>
        <w:t xml:space="preserve">3) потребительские свойства автомобильной дороги: </w:t>
      </w:r>
    </w:p>
    <w:p w14:paraId="46B8259F" w14:textId="77777777" w:rsidR="006575FA" w:rsidRPr="00F33C58" w:rsidRDefault="006575FA" w:rsidP="00F33C58">
      <w:pPr>
        <w:pStyle w:val="Default"/>
        <w:numPr>
          <w:ilvl w:val="0"/>
          <w:numId w:val="51"/>
        </w:numPr>
        <w:ind w:left="0"/>
        <w:jc w:val="both"/>
        <w:rPr>
          <w:color w:val="auto"/>
        </w:rPr>
      </w:pPr>
      <w:r w:rsidRPr="00F33C58">
        <w:rPr>
          <w:color w:val="auto"/>
        </w:rPr>
        <w:t xml:space="preserve">средняя скорость движения транспортного потока; </w:t>
      </w:r>
    </w:p>
    <w:p w14:paraId="21881634" w14:textId="77777777" w:rsidR="006575FA" w:rsidRPr="00F33C58" w:rsidRDefault="006575FA" w:rsidP="00F33C58">
      <w:pPr>
        <w:pStyle w:val="Default"/>
        <w:numPr>
          <w:ilvl w:val="0"/>
          <w:numId w:val="51"/>
        </w:numPr>
        <w:ind w:left="0"/>
        <w:jc w:val="both"/>
        <w:rPr>
          <w:color w:val="auto"/>
        </w:rPr>
      </w:pPr>
      <w:r w:rsidRPr="00F33C58">
        <w:rPr>
          <w:color w:val="auto"/>
        </w:rPr>
        <w:t xml:space="preserve">безопасность и удобство движения транспортного потока; </w:t>
      </w:r>
    </w:p>
    <w:p w14:paraId="7CC87E16" w14:textId="77777777" w:rsidR="006575FA" w:rsidRPr="00F33C58" w:rsidRDefault="006575FA" w:rsidP="00F33C58">
      <w:pPr>
        <w:pStyle w:val="Default"/>
        <w:numPr>
          <w:ilvl w:val="0"/>
          <w:numId w:val="51"/>
        </w:numPr>
        <w:ind w:left="0"/>
        <w:jc w:val="both"/>
        <w:rPr>
          <w:color w:val="auto"/>
        </w:rPr>
      </w:pPr>
      <w:r w:rsidRPr="00F33C58">
        <w:rPr>
          <w:color w:val="auto"/>
        </w:rPr>
        <w:t xml:space="preserve">пропускная способность и уровень загрузки автомобильной дороги движением; </w:t>
      </w:r>
    </w:p>
    <w:p w14:paraId="329A10D9" w14:textId="77777777" w:rsidR="006575FA" w:rsidRPr="00F33C58" w:rsidRDefault="006575FA" w:rsidP="00F33C58">
      <w:pPr>
        <w:pStyle w:val="Default"/>
        <w:numPr>
          <w:ilvl w:val="0"/>
          <w:numId w:val="51"/>
        </w:numPr>
        <w:ind w:left="0"/>
        <w:jc w:val="both"/>
        <w:rPr>
          <w:color w:val="auto"/>
        </w:rPr>
      </w:pPr>
      <w:r w:rsidRPr="00F33C58">
        <w:rPr>
          <w:color w:val="auto"/>
        </w:rPr>
        <w:t xml:space="preserve">среднегодовая суточная интенсивность движения и состав транспортного потока; </w:t>
      </w:r>
    </w:p>
    <w:p w14:paraId="5B851C3D" w14:textId="77777777" w:rsidR="006575FA" w:rsidRPr="00F33C58" w:rsidRDefault="006575FA" w:rsidP="00F33C58">
      <w:pPr>
        <w:pStyle w:val="Default"/>
        <w:numPr>
          <w:ilvl w:val="0"/>
          <w:numId w:val="51"/>
        </w:numPr>
        <w:ind w:left="0"/>
        <w:jc w:val="both"/>
        <w:rPr>
          <w:color w:val="auto"/>
        </w:rPr>
      </w:pPr>
      <w:r w:rsidRPr="00F33C58">
        <w:rPr>
          <w:color w:val="auto"/>
        </w:rPr>
        <w:t xml:space="preserve">способность дороги пропускать транспортные средства с допустимыми для движения осевыми нагрузками, общей массой и габаритами; </w:t>
      </w:r>
    </w:p>
    <w:p w14:paraId="1C992DF9" w14:textId="77777777" w:rsidR="006575FA" w:rsidRPr="00F33C58" w:rsidRDefault="006575FA" w:rsidP="00F33C58">
      <w:pPr>
        <w:pStyle w:val="Default"/>
        <w:ind w:firstLine="709"/>
        <w:contextualSpacing/>
        <w:jc w:val="both"/>
        <w:rPr>
          <w:color w:val="auto"/>
        </w:rPr>
      </w:pPr>
      <w:r w:rsidRPr="00F33C58">
        <w:rPr>
          <w:color w:val="auto"/>
        </w:rPr>
        <w:t xml:space="preserve">Регулярный мониторинг качества содержания автомобильных дорог общего пользования местного значения позволит сформировать систему объективного контроля с последующим формированием базы данных об автомобильных дорогах общего пользования местного значения, содержащей оперативную и достоверную информацию о дорогах (технические параметры, текущее состояние и др.). </w:t>
      </w:r>
    </w:p>
    <w:p w14:paraId="3B856CD1" w14:textId="763AA4F8" w:rsidR="006575FA" w:rsidRPr="00F33C58" w:rsidRDefault="006575FA" w:rsidP="00F33C58">
      <w:pPr>
        <w:pStyle w:val="Default"/>
        <w:ind w:firstLine="709"/>
        <w:contextualSpacing/>
        <w:jc w:val="both"/>
        <w:rPr>
          <w:b/>
        </w:rPr>
      </w:pPr>
      <w:r w:rsidRPr="00F33C58">
        <w:rPr>
          <w:color w:val="auto"/>
        </w:rPr>
        <w:t xml:space="preserve">Оценка качества содержания автомобильных дорог общего пользования местного значения осуществляется путем проведения инспекционных выездов специальной группой (комиссией), </w:t>
      </w:r>
      <w:r w:rsidR="000572ED" w:rsidRPr="00F33C58">
        <w:rPr>
          <w:color w:val="auto"/>
        </w:rPr>
        <w:t>или может</w:t>
      </w:r>
      <w:r w:rsidRPr="00F33C58">
        <w:rPr>
          <w:color w:val="auto"/>
        </w:rPr>
        <w:t xml:space="preserve"> носить заявительный характер и осуществляться на основании обращений граждан (через официальный сайт городского округа Верхотурский, письменных обращений и др.).</w:t>
      </w:r>
    </w:p>
    <w:p w14:paraId="3EA21202" w14:textId="10E8B1CC" w:rsidR="007A450B" w:rsidRPr="00F33C58" w:rsidRDefault="007A450B" w:rsidP="00F33C58">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6A999B6F" w14:textId="77777777" w:rsidR="007A450B" w:rsidRPr="00F33C58" w:rsidRDefault="007A450B"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 xml:space="preserve">5. 2 Мероприятия по развитию транспорта общего пользования, созданию </w:t>
      </w:r>
      <w:r w:rsidRPr="00F33C58">
        <w:rPr>
          <w:rFonts w:ascii="Times New Roman" w:eastAsia="Times New Roman" w:hAnsi="Times New Roman" w:cs="Times New Roman"/>
          <w:b/>
          <w:sz w:val="24"/>
          <w:szCs w:val="24"/>
          <w:lang w:eastAsia="ru-RU"/>
        </w:rPr>
        <w:lastRenderedPageBreak/>
        <w:t>транспортно-пересадочных узлов</w:t>
      </w:r>
    </w:p>
    <w:p w14:paraId="21ECE0D2" w14:textId="77777777" w:rsidR="007A450B" w:rsidRPr="00F33C58" w:rsidRDefault="007A450B"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734EB137" w14:textId="3FBDF93D" w:rsidR="008A5D0E" w:rsidRPr="00F33C58" w:rsidRDefault="007A450B"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33C58">
        <w:rPr>
          <w:rFonts w:ascii="Times New Roman" w:eastAsia="Times New Roman" w:hAnsi="Times New Roman" w:cs="Times New Roman"/>
          <w:b/>
          <w:sz w:val="24"/>
          <w:szCs w:val="24"/>
          <w:lang w:eastAsia="ru-RU"/>
        </w:rPr>
        <w:tab/>
      </w:r>
      <w:r w:rsidR="008A5D0E" w:rsidRPr="00F33C58">
        <w:rPr>
          <w:rFonts w:ascii="Times New Roman" w:hAnsi="Times New Roman" w:cs="Times New Roman"/>
          <w:sz w:val="24"/>
          <w:szCs w:val="24"/>
          <w:lang w:eastAsia="ru-RU"/>
        </w:rPr>
        <w:t>Транспортная инфраструктура должна обеспечить комфортную доступность территорий городского округа Верхотурье, безопасность и надежность внутригородских, пригородных и внешних транспортных связей в условиях прогнозируемого роста подвижности населения и объемов пассажирских и грузовых перевозок, жестких экологических требований.</w:t>
      </w:r>
    </w:p>
    <w:p w14:paraId="2CF17B00" w14:textId="49A499B5" w:rsidR="008A5D0E" w:rsidRPr="00F33C58" w:rsidRDefault="008A5D0E"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ab/>
        <w:t>Эти задачи требуют развития единой транспортной системы городского округа Верхотурье, обеспечивающей взаимодействие, взаимодополняемость индивидуального и общественного транспорта.</w:t>
      </w:r>
    </w:p>
    <w:p w14:paraId="470877C1" w14:textId="77777777" w:rsidR="008A5D0E" w:rsidRPr="00F33C58" w:rsidRDefault="008A5D0E" w:rsidP="00F33C58">
      <w:pPr>
        <w:widowControl w:val="0"/>
        <w:autoSpaceDE w:val="0"/>
        <w:autoSpaceDN w:val="0"/>
        <w:adjustRightInd w:val="0"/>
        <w:spacing w:after="0" w:line="240" w:lineRule="auto"/>
        <w:jc w:val="both"/>
        <w:rPr>
          <w:rFonts w:ascii="Times New Roman" w:hAnsi="Times New Roman" w:cs="Times New Roman"/>
          <w:i/>
          <w:sz w:val="24"/>
          <w:szCs w:val="24"/>
          <w:u w:val="single"/>
          <w:lang w:eastAsia="ru-RU"/>
        </w:rPr>
      </w:pPr>
      <w:r w:rsidRPr="00F33C58">
        <w:rPr>
          <w:rFonts w:ascii="Times New Roman" w:hAnsi="Times New Roman" w:cs="Times New Roman"/>
          <w:i/>
          <w:sz w:val="24"/>
          <w:szCs w:val="24"/>
          <w:u w:val="single"/>
          <w:lang w:eastAsia="ru-RU"/>
        </w:rPr>
        <w:t xml:space="preserve">Мероприятия по организации и совершенствованию городского пассажирского автомобильного транспорта: </w:t>
      </w:r>
    </w:p>
    <w:p w14:paraId="2AE70F44" w14:textId="41BC4A87" w:rsidR="008A5D0E" w:rsidRPr="00F33C58" w:rsidRDefault="008A5D0E"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w:t>
      </w:r>
      <w:r w:rsidRPr="00F33C58">
        <w:rPr>
          <w:rFonts w:ascii="Times New Roman" w:hAnsi="Times New Roman" w:cs="Times New Roman"/>
          <w:sz w:val="24"/>
          <w:szCs w:val="24"/>
          <w:lang w:eastAsia="ru-RU"/>
        </w:rPr>
        <w:tab/>
        <w:t>проведение комиссионных обследований дорог и объектов транспортной инфраструктуры (освещения, состояния ливневой канализации и т.д.);</w:t>
      </w:r>
    </w:p>
    <w:p w14:paraId="7D41699C" w14:textId="3460F0C0" w:rsidR="008A5D0E" w:rsidRPr="00F33C58" w:rsidRDefault="008A5D0E"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w:t>
      </w:r>
      <w:r w:rsidRPr="00F33C58">
        <w:rPr>
          <w:rFonts w:ascii="Times New Roman" w:hAnsi="Times New Roman" w:cs="Times New Roman"/>
          <w:sz w:val="24"/>
          <w:szCs w:val="24"/>
          <w:lang w:eastAsia="ru-RU"/>
        </w:rPr>
        <w:tab/>
        <w:t xml:space="preserve">организация контроля за предоставлением льгот по проезду отдельным категориям граждан; </w:t>
      </w:r>
    </w:p>
    <w:p w14:paraId="517D7191" w14:textId="77777777" w:rsidR="008A5D0E" w:rsidRPr="00F33C58" w:rsidRDefault="008A5D0E" w:rsidP="00F33C58">
      <w:pPr>
        <w:widowControl w:val="0"/>
        <w:autoSpaceDE w:val="0"/>
        <w:autoSpaceDN w:val="0"/>
        <w:adjustRightInd w:val="0"/>
        <w:spacing w:after="0" w:line="240" w:lineRule="auto"/>
        <w:jc w:val="both"/>
        <w:rPr>
          <w:rFonts w:ascii="Times New Roman" w:hAnsi="Times New Roman" w:cs="Times New Roman"/>
          <w:i/>
          <w:sz w:val="24"/>
          <w:szCs w:val="24"/>
          <w:u w:val="single"/>
          <w:lang w:eastAsia="ru-RU"/>
        </w:rPr>
      </w:pPr>
      <w:r w:rsidRPr="00F33C58">
        <w:rPr>
          <w:rFonts w:ascii="Times New Roman" w:hAnsi="Times New Roman" w:cs="Times New Roman"/>
          <w:i/>
          <w:sz w:val="24"/>
          <w:szCs w:val="24"/>
          <w:u w:val="single"/>
          <w:lang w:eastAsia="ru-RU"/>
        </w:rPr>
        <w:t xml:space="preserve">Мероприятия по оборудованию и доведению до нормативных требований пунктов ожидания пассажирского автомобильного транспорта, в т.ч. с соблюдением требований по обеспечению доступности для маломобильных групп населения и инвалидов </w:t>
      </w:r>
    </w:p>
    <w:p w14:paraId="547AB718" w14:textId="77777777" w:rsidR="008A5D0E" w:rsidRPr="00F33C58" w:rsidRDefault="008A5D0E"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w:t>
      </w:r>
      <w:r w:rsidRPr="00F33C58">
        <w:rPr>
          <w:rFonts w:ascii="Times New Roman" w:hAnsi="Times New Roman" w:cs="Times New Roman"/>
          <w:sz w:val="24"/>
          <w:szCs w:val="24"/>
          <w:lang w:eastAsia="ru-RU"/>
        </w:rPr>
        <w:tab/>
        <w:t xml:space="preserve"> обустройство остановочных пунктов пассажирского автомобильного транспорта служебным туалетом для экипажей пассажирского транспорта; </w:t>
      </w:r>
    </w:p>
    <w:p w14:paraId="02CEF162" w14:textId="77777777" w:rsidR="008A5D0E" w:rsidRPr="00F33C58" w:rsidRDefault="008A5D0E"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w:t>
      </w:r>
      <w:r w:rsidRPr="00F33C58">
        <w:rPr>
          <w:rFonts w:ascii="Times New Roman" w:hAnsi="Times New Roman" w:cs="Times New Roman"/>
          <w:sz w:val="24"/>
          <w:szCs w:val="24"/>
          <w:lang w:eastAsia="ru-RU"/>
        </w:rPr>
        <w:tab/>
        <w:t xml:space="preserve"> обустройство остановочных пунктов пассажирского автомобильного транспорта павильонами ожидания транспорта, оборудованными информационными табло с расписанием; </w:t>
      </w:r>
    </w:p>
    <w:p w14:paraId="580EF206" w14:textId="77777777" w:rsidR="008A5D0E" w:rsidRPr="00F33C58" w:rsidRDefault="008A5D0E" w:rsidP="00F33C58">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p>
    <w:p w14:paraId="5067BD94" w14:textId="77777777" w:rsidR="008A5D0E" w:rsidRPr="00F33C58" w:rsidRDefault="008A5D0E" w:rsidP="00F33C58">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Организация транспортно-пересадочного узла обуславливается необходимостью создания места, в котором сходятся разные виды транспорта и происходит обмен пассажиропотоками.</w:t>
      </w:r>
    </w:p>
    <w:p w14:paraId="26C46ADA" w14:textId="62AE2D7C" w:rsidR="004C68C2" w:rsidRPr="00F33C58" w:rsidRDefault="008A5D0E" w:rsidP="00F33C58">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Транспортно-пересадочный узел в городском округе Верхотурский расположен по адресу: г. Верхотурье, улица Мелиораторов, 44</w:t>
      </w:r>
      <w:r w:rsidR="00B7067D" w:rsidRPr="00F33C58">
        <w:rPr>
          <w:rFonts w:ascii="Times New Roman" w:hAnsi="Times New Roman" w:cs="Times New Roman"/>
          <w:sz w:val="24"/>
          <w:szCs w:val="24"/>
          <w:lang w:eastAsia="ru-RU"/>
        </w:rPr>
        <w:t>, обслуживается Государственным унитарным предприятием Свердловской области «Свердловское областное объединение пассажирского автотранспорта». Железнодорожный вокзал находится в посёлке Привокзальный на ул. Вокзальная 9</w:t>
      </w:r>
      <w:r w:rsidR="00A45BDF" w:rsidRPr="00F33C58">
        <w:rPr>
          <w:rFonts w:ascii="Times New Roman" w:hAnsi="Times New Roman" w:cs="Times New Roman"/>
          <w:sz w:val="24"/>
          <w:szCs w:val="24"/>
          <w:lang w:eastAsia="ru-RU"/>
        </w:rPr>
        <w:t>.</w:t>
      </w:r>
    </w:p>
    <w:p w14:paraId="0CD62EDA" w14:textId="77777777" w:rsidR="008A5D0E" w:rsidRPr="00F33C58" w:rsidRDefault="008A5D0E"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843EC0F" w14:textId="1678DB9D" w:rsidR="004C68C2" w:rsidRPr="00F33C58" w:rsidRDefault="004C68C2" w:rsidP="00F33C58">
      <w:pPr>
        <w:suppressAutoHyphens/>
        <w:spacing w:after="0" w:line="240" w:lineRule="auto"/>
        <w:ind w:firstLine="71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Для определения оптимального подвижного сост</w:t>
      </w:r>
      <w:r w:rsidR="008A5D0E" w:rsidRPr="00F33C58">
        <w:rPr>
          <w:rFonts w:ascii="Times New Roman" w:eastAsia="Times New Roman" w:hAnsi="Times New Roman" w:cs="Times New Roman"/>
          <w:bCs/>
          <w:sz w:val="24"/>
          <w:szCs w:val="24"/>
          <w:lang w:eastAsia="ar-SA"/>
        </w:rPr>
        <w:t xml:space="preserve">ава автобусного парка выполнен </w:t>
      </w:r>
      <w:r w:rsidRPr="00F33C58">
        <w:rPr>
          <w:rFonts w:ascii="Times New Roman" w:eastAsia="Times New Roman" w:hAnsi="Times New Roman" w:cs="Times New Roman"/>
          <w:bCs/>
          <w:sz w:val="24"/>
          <w:szCs w:val="24"/>
          <w:lang w:eastAsia="ar-SA"/>
        </w:rPr>
        <w:t>ориентировочный расчёт по укрупнённым показателям.</w:t>
      </w:r>
    </w:p>
    <w:p w14:paraId="40C3E480" w14:textId="6CC007CD" w:rsidR="004C68C2" w:rsidRPr="00F33C58" w:rsidRDefault="00F731A9" w:rsidP="00F33C58">
      <w:pPr>
        <w:suppressAutoHyphens/>
        <w:spacing w:after="0" w:line="240" w:lineRule="auto"/>
        <w:ind w:firstLine="710"/>
        <w:jc w:val="center"/>
        <w:rPr>
          <w:rFonts w:ascii="Times New Roman" w:eastAsia="Times New Roman" w:hAnsi="Times New Roman" w:cs="Times New Roman"/>
          <w:bCs/>
          <w:i/>
          <w:iCs/>
          <w:sz w:val="24"/>
          <w:szCs w:val="24"/>
          <w:lang w:eastAsia="ar-SA"/>
        </w:rPr>
      </w:pPr>
      <w:r w:rsidRPr="00F33C58">
        <w:rPr>
          <w:rFonts w:ascii="Times New Roman" w:eastAsia="Times New Roman" w:hAnsi="Times New Roman" w:cs="Times New Roman"/>
          <w:noProof/>
          <w:position w:val="-18"/>
          <w:sz w:val="24"/>
          <w:szCs w:val="24"/>
          <w:lang w:eastAsia="ru-RU"/>
        </w:rPr>
        <w:t xml:space="preserve"> </w:t>
      </w:r>
      <w:r w:rsidR="007344DE" w:rsidRPr="00F33C58">
        <w:rPr>
          <w:rFonts w:ascii="Times New Roman" w:eastAsia="Times New Roman" w:hAnsi="Times New Roman" w:cs="Times New Roman"/>
          <w:noProof/>
          <w:position w:val="-18"/>
          <w:sz w:val="24"/>
          <w:szCs w:val="24"/>
          <w:lang w:eastAsia="ru-RU"/>
        </w:rPr>
        <w:drawing>
          <wp:inline distT="0" distB="0" distL="0" distR="0" wp14:anchorId="609BE4ED" wp14:editId="618C34F7">
            <wp:extent cx="1685925" cy="390525"/>
            <wp:effectExtent l="0" t="0" r="9525" b="9525"/>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5925" cy="390525"/>
                    </a:xfrm>
                    <a:prstGeom prst="rect">
                      <a:avLst/>
                    </a:prstGeom>
                    <a:solidFill>
                      <a:srgbClr val="FFFFFF"/>
                    </a:solidFill>
                    <a:ln>
                      <a:noFill/>
                    </a:ln>
                  </pic:spPr>
                </pic:pic>
              </a:graphicData>
            </a:graphic>
          </wp:inline>
        </w:drawing>
      </w:r>
      <w:r w:rsidR="004C68C2" w:rsidRPr="00F33C58">
        <w:rPr>
          <w:rFonts w:ascii="Times New Roman" w:eastAsia="Times New Roman" w:hAnsi="Times New Roman" w:cs="Times New Roman"/>
          <w:bCs/>
          <w:i/>
          <w:iCs/>
          <w:sz w:val="24"/>
          <w:szCs w:val="24"/>
          <w:lang w:eastAsia="ar-SA"/>
        </w:rPr>
        <w:t xml:space="preserve">где: </w:t>
      </w:r>
    </w:p>
    <w:p w14:paraId="3621CF4D" w14:textId="4B573ECA" w:rsidR="004C68C2" w:rsidRPr="00F33C58" w:rsidRDefault="004C68C2" w:rsidP="00F33C58">
      <w:pPr>
        <w:suppressAutoHyphens/>
        <w:spacing w:after="0" w:line="240" w:lineRule="auto"/>
        <w:ind w:firstLine="710"/>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i/>
          <w:iCs/>
          <w:sz w:val="24"/>
          <w:szCs w:val="24"/>
          <w:lang w:val="en-US" w:eastAsia="ar-SA"/>
        </w:rPr>
        <w:t>W</w:t>
      </w:r>
      <w:r w:rsidRPr="00F33C58">
        <w:rPr>
          <w:rFonts w:ascii="Times New Roman" w:eastAsia="Times New Roman" w:hAnsi="Times New Roman" w:cs="Times New Roman"/>
          <w:bCs/>
          <w:sz w:val="24"/>
          <w:szCs w:val="24"/>
          <w:lang w:eastAsia="ar-SA"/>
        </w:rPr>
        <w:t xml:space="preserve"> - </w:t>
      </w:r>
      <w:r w:rsidR="000572ED" w:rsidRPr="00F33C58">
        <w:rPr>
          <w:rFonts w:ascii="Times New Roman" w:eastAsia="Times New Roman" w:hAnsi="Times New Roman" w:cs="Times New Roman"/>
          <w:bCs/>
          <w:sz w:val="24"/>
          <w:szCs w:val="24"/>
          <w:lang w:eastAsia="ar-SA"/>
        </w:rPr>
        <w:t>Инвентарный</w:t>
      </w:r>
      <w:r w:rsidRPr="00F33C58">
        <w:rPr>
          <w:rFonts w:ascii="Times New Roman" w:eastAsia="Times New Roman" w:hAnsi="Times New Roman" w:cs="Times New Roman"/>
          <w:bCs/>
          <w:sz w:val="24"/>
          <w:szCs w:val="24"/>
          <w:lang w:eastAsia="ar-SA"/>
        </w:rPr>
        <w:t xml:space="preserve"> парк автобусов, </w:t>
      </w:r>
      <w:r w:rsidR="000572ED" w:rsidRPr="00F33C58">
        <w:rPr>
          <w:rFonts w:ascii="Times New Roman" w:eastAsia="Times New Roman" w:hAnsi="Times New Roman" w:cs="Times New Roman"/>
          <w:bCs/>
          <w:sz w:val="24"/>
          <w:szCs w:val="24"/>
          <w:lang w:eastAsia="ar-SA"/>
        </w:rPr>
        <w:t>ед.</w:t>
      </w:r>
    </w:p>
    <w:p w14:paraId="4A1A9DC8" w14:textId="24DF498B" w:rsidR="004C68C2" w:rsidRPr="00F33C58" w:rsidRDefault="004C68C2" w:rsidP="00F33C58">
      <w:pPr>
        <w:suppressAutoHyphens/>
        <w:spacing w:after="0" w:line="240" w:lineRule="auto"/>
        <w:ind w:firstLine="71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i/>
          <w:iCs/>
          <w:sz w:val="24"/>
          <w:szCs w:val="24"/>
          <w:lang w:val="en-US" w:eastAsia="ar-SA"/>
        </w:rPr>
        <w:t>A</w:t>
      </w:r>
      <w:r w:rsidRPr="00F33C58">
        <w:rPr>
          <w:rFonts w:ascii="Times New Roman" w:eastAsia="Times New Roman" w:hAnsi="Times New Roman" w:cs="Times New Roman"/>
          <w:bCs/>
          <w:sz w:val="24"/>
          <w:szCs w:val="24"/>
          <w:lang w:eastAsia="ar-SA"/>
        </w:rPr>
        <w:t xml:space="preserve"> </w:t>
      </w:r>
      <w:r w:rsidR="000572ED" w:rsidRPr="00F33C58">
        <w:rPr>
          <w:rFonts w:ascii="Times New Roman" w:eastAsia="Times New Roman" w:hAnsi="Times New Roman" w:cs="Times New Roman"/>
          <w:bCs/>
          <w:sz w:val="24"/>
          <w:szCs w:val="24"/>
          <w:lang w:eastAsia="ar-SA"/>
        </w:rPr>
        <w:t>- Годовой</w:t>
      </w:r>
      <w:r w:rsidRPr="00F33C58">
        <w:rPr>
          <w:rFonts w:ascii="Times New Roman" w:eastAsia="Times New Roman" w:hAnsi="Times New Roman" w:cs="Times New Roman"/>
          <w:bCs/>
          <w:sz w:val="24"/>
          <w:szCs w:val="24"/>
          <w:lang w:eastAsia="ar-SA"/>
        </w:rPr>
        <w:t xml:space="preserve"> объём пассажироперевозок, млн. </w:t>
      </w:r>
      <w:r w:rsidR="000572ED" w:rsidRPr="00F33C58">
        <w:rPr>
          <w:rFonts w:ascii="Times New Roman" w:eastAsia="Times New Roman" w:hAnsi="Times New Roman" w:cs="Times New Roman"/>
          <w:bCs/>
          <w:sz w:val="24"/>
          <w:szCs w:val="24"/>
          <w:lang w:eastAsia="ar-SA"/>
        </w:rPr>
        <w:t>пасс. /</w:t>
      </w:r>
      <w:r w:rsidRPr="00F33C58">
        <w:rPr>
          <w:rFonts w:ascii="Times New Roman" w:eastAsia="Times New Roman" w:hAnsi="Times New Roman" w:cs="Times New Roman"/>
          <w:bCs/>
          <w:sz w:val="24"/>
          <w:szCs w:val="24"/>
          <w:lang w:eastAsia="ar-SA"/>
        </w:rPr>
        <w:t>год;</w:t>
      </w:r>
    </w:p>
    <w:p w14:paraId="7A23CF34" w14:textId="0691B90F" w:rsidR="004C68C2" w:rsidRPr="00F33C58" w:rsidRDefault="004C68C2" w:rsidP="00F33C58">
      <w:pPr>
        <w:suppressAutoHyphens/>
        <w:spacing w:after="0" w:line="240" w:lineRule="auto"/>
        <w:ind w:firstLine="71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i/>
          <w:iCs/>
          <w:sz w:val="24"/>
          <w:szCs w:val="24"/>
          <w:lang w:val="en-US" w:eastAsia="ar-SA"/>
        </w:rPr>
        <w:t>l</w:t>
      </w:r>
      <w:r w:rsidRPr="00F33C58">
        <w:rPr>
          <w:rFonts w:ascii="Times New Roman" w:eastAsia="Times New Roman" w:hAnsi="Times New Roman" w:cs="Times New Roman"/>
          <w:bCs/>
          <w:sz w:val="24"/>
          <w:szCs w:val="24"/>
          <w:lang w:eastAsia="ar-SA"/>
        </w:rPr>
        <w:t xml:space="preserve"> </w:t>
      </w:r>
      <w:r w:rsidR="000572ED" w:rsidRPr="00F33C58">
        <w:rPr>
          <w:rFonts w:ascii="Times New Roman" w:eastAsia="Times New Roman" w:hAnsi="Times New Roman" w:cs="Times New Roman"/>
          <w:bCs/>
          <w:sz w:val="24"/>
          <w:szCs w:val="24"/>
          <w:lang w:eastAsia="ar-SA"/>
        </w:rPr>
        <w:t>- Средняя</w:t>
      </w:r>
      <w:r w:rsidRPr="00F33C58">
        <w:rPr>
          <w:rFonts w:ascii="Times New Roman" w:eastAsia="Times New Roman" w:hAnsi="Times New Roman" w:cs="Times New Roman"/>
          <w:bCs/>
          <w:sz w:val="24"/>
          <w:szCs w:val="24"/>
          <w:lang w:eastAsia="ar-SA"/>
        </w:rPr>
        <w:t xml:space="preserve"> дальность поездки - 4</w:t>
      </w:r>
      <w:r w:rsidR="000572ED" w:rsidRPr="00F33C58">
        <w:rPr>
          <w:rFonts w:ascii="Times New Roman" w:eastAsia="Times New Roman" w:hAnsi="Times New Roman" w:cs="Times New Roman"/>
          <w:bCs/>
          <w:sz w:val="24"/>
          <w:szCs w:val="24"/>
          <w:lang w:eastAsia="ar-SA"/>
        </w:rPr>
        <w:t>, 4</w:t>
      </w:r>
      <w:r w:rsidRPr="00F33C58">
        <w:rPr>
          <w:rFonts w:ascii="Times New Roman" w:eastAsia="Times New Roman" w:hAnsi="Times New Roman" w:cs="Times New Roman"/>
          <w:bCs/>
          <w:sz w:val="24"/>
          <w:szCs w:val="24"/>
          <w:lang w:eastAsia="ar-SA"/>
        </w:rPr>
        <w:t xml:space="preserve"> км;</w:t>
      </w:r>
    </w:p>
    <w:p w14:paraId="4AD0FE05" w14:textId="5108ABA1" w:rsidR="004C68C2" w:rsidRPr="00F33C58" w:rsidRDefault="000572ED" w:rsidP="00F33C58">
      <w:pPr>
        <w:suppressAutoHyphens/>
        <w:spacing w:after="0" w:line="240" w:lineRule="auto"/>
        <w:ind w:firstLine="71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i/>
          <w:iCs/>
          <w:sz w:val="24"/>
          <w:szCs w:val="24"/>
          <w:lang w:val="en-US" w:eastAsia="ar-SA"/>
        </w:rPr>
        <w:t>K</w:t>
      </w:r>
      <w:r w:rsidRPr="00F33C58">
        <w:rPr>
          <w:rFonts w:ascii="Times New Roman" w:eastAsia="Times New Roman" w:hAnsi="Times New Roman" w:cs="Times New Roman"/>
          <w:bCs/>
          <w:i/>
          <w:iCs/>
          <w:sz w:val="24"/>
          <w:szCs w:val="24"/>
          <w:lang w:eastAsia="ar-SA"/>
        </w:rPr>
        <w:t>сез</w:t>
      </w:r>
      <w:r w:rsidR="004C68C2" w:rsidRPr="00F33C58">
        <w:rPr>
          <w:rFonts w:ascii="Times New Roman" w:eastAsia="Times New Roman" w:hAnsi="Times New Roman" w:cs="Times New Roman"/>
          <w:bCs/>
          <w:i/>
          <w:iCs/>
          <w:sz w:val="24"/>
          <w:szCs w:val="24"/>
          <w:vertAlign w:val="subscript"/>
          <w:lang w:eastAsia="ar-SA"/>
        </w:rPr>
        <w:t>.</w:t>
      </w:r>
      <w:r w:rsidR="004C68C2" w:rsidRPr="00F33C58">
        <w:rPr>
          <w:rFonts w:ascii="Times New Roman" w:eastAsia="Times New Roman" w:hAnsi="Times New Roman" w:cs="Times New Roman"/>
          <w:bCs/>
          <w:sz w:val="24"/>
          <w:szCs w:val="24"/>
          <w:vertAlign w:val="subscript"/>
          <w:lang w:eastAsia="ar-SA"/>
        </w:rPr>
        <w:t xml:space="preserve"> </w:t>
      </w:r>
      <w:r w:rsidR="004C68C2" w:rsidRPr="00F33C58">
        <w:rPr>
          <w:rFonts w:ascii="Times New Roman" w:eastAsia="Times New Roman" w:hAnsi="Times New Roman" w:cs="Times New Roman"/>
          <w:bCs/>
          <w:sz w:val="24"/>
          <w:szCs w:val="24"/>
          <w:lang w:eastAsia="ar-SA"/>
        </w:rPr>
        <w:t>- коэффициент сезонной неравномерности пассажиропотока - 0</w:t>
      </w:r>
      <w:r w:rsidRPr="00F33C58">
        <w:rPr>
          <w:rFonts w:ascii="Times New Roman" w:eastAsia="Times New Roman" w:hAnsi="Times New Roman" w:cs="Times New Roman"/>
          <w:bCs/>
          <w:sz w:val="24"/>
          <w:szCs w:val="24"/>
          <w:lang w:eastAsia="ar-SA"/>
        </w:rPr>
        <w:t>, 9</w:t>
      </w:r>
      <w:r w:rsidR="004C68C2" w:rsidRPr="00F33C58">
        <w:rPr>
          <w:rFonts w:ascii="Times New Roman" w:eastAsia="Times New Roman" w:hAnsi="Times New Roman" w:cs="Times New Roman"/>
          <w:bCs/>
          <w:sz w:val="24"/>
          <w:szCs w:val="24"/>
          <w:lang w:eastAsia="ar-SA"/>
        </w:rPr>
        <w:t>;</w:t>
      </w:r>
    </w:p>
    <w:p w14:paraId="4EADD0AB" w14:textId="55F8F86E" w:rsidR="004C68C2" w:rsidRPr="00F33C58" w:rsidRDefault="000572ED" w:rsidP="00F33C58">
      <w:pPr>
        <w:suppressAutoHyphens/>
        <w:spacing w:after="0" w:line="240" w:lineRule="auto"/>
        <w:ind w:firstLine="71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i/>
          <w:iCs/>
          <w:sz w:val="24"/>
          <w:szCs w:val="24"/>
          <w:lang w:val="en-US" w:eastAsia="ar-SA"/>
        </w:rPr>
        <w:t>K</w:t>
      </w:r>
      <w:r w:rsidRPr="00F33C58">
        <w:rPr>
          <w:rFonts w:ascii="Times New Roman" w:eastAsia="Times New Roman" w:hAnsi="Times New Roman" w:cs="Times New Roman"/>
          <w:bCs/>
          <w:i/>
          <w:iCs/>
          <w:sz w:val="24"/>
          <w:szCs w:val="24"/>
          <w:lang w:eastAsia="ar-SA"/>
        </w:rPr>
        <w:t>н</w:t>
      </w:r>
      <w:r w:rsidR="004C68C2" w:rsidRPr="00F33C58">
        <w:rPr>
          <w:rFonts w:ascii="Times New Roman" w:eastAsia="Times New Roman" w:hAnsi="Times New Roman" w:cs="Times New Roman"/>
          <w:bCs/>
          <w:i/>
          <w:iCs/>
          <w:sz w:val="24"/>
          <w:szCs w:val="24"/>
          <w:vertAlign w:val="subscript"/>
          <w:lang w:eastAsia="ar-SA"/>
        </w:rPr>
        <w:t>.</w:t>
      </w:r>
      <w:r w:rsidR="004C68C2" w:rsidRPr="00F33C58">
        <w:rPr>
          <w:rFonts w:ascii="Times New Roman" w:eastAsia="Times New Roman" w:hAnsi="Times New Roman" w:cs="Times New Roman"/>
          <w:bCs/>
          <w:sz w:val="24"/>
          <w:szCs w:val="24"/>
          <w:lang w:eastAsia="ar-SA"/>
        </w:rPr>
        <w:t xml:space="preserve"> - коэффициент неравномерности по направлениям - 1,5;</w:t>
      </w:r>
    </w:p>
    <w:p w14:paraId="7D2B1B91" w14:textId="77777777" w:rsidR="004C68C2" w:rsidRPr="00F33C58" w:rsidRDefault="004C68C2" w:rsidP="00F33C58">
      <w:pPr>
        <w:suppressAutoHyphens/>
        <w:spacing w:after="0" w:line="240" w:lineRule="auto"/>
        <w:ind w:firstLine="71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i/>
          <w:iCs/>
          <w:sz w:val="24"/>
          <w:szCs w:val="24"/>
          <w:lang w:val="en-US" w:eastAsia="ar-SA"/>
        </w:rPr>
        <w:t>h</w:t>
      </w:r>
      <w:r w:rsidRPr="00F33C58">
        <w:rPr>
          <w:rFonts w:ascii="Times New Roman" w:eastAsia="Times New Roman" w:hAnsi="Times New Roman" w:cs="Times New Roman"/>
          <w:bCs/>
          <w:i/>
          <w:iCs/>
          <w:sz w:val="24"/>
          <w:szCs w:val="24"/>
          <w:lang w:eastAsia="ar-SA"/>
        </w:rPr>
        <w:t xml:space="preserve"> </w:t>
      </w:r>
      <w:r w:rsidRPr="00F33C58">
        <w:rPr>
          <w:rFonts w:ascii="Times New Roman" w:eastAsia="Times New Roman" w:hAnsi="Times New Roman" w:cs="Times New Roman"/>
          <w:bCs/>
          <w:sz w:val="24"/>
          <w:szCs w:val="24"/>
          <w:lang w:eastAsia="ar-SA"/>
        </w:rPr>
        <w:t>- среднесуточное число часов работы автобуса на линии - 8 часов;</w:t>
      </w:r>
    </w:p>
    <w:p w14:paraId="79CD75A5" w14:textId="77777777" w:rsidR="004C68C2" w:rsidRPr="00F33C58" w:rsidRDefault="004C68C2" w:rsidP="00F33C58">
      <w:pPr>
        <w:suppressAutoHyphens/>
        <w:spacing w:after="0" w:line="240" w:lineRule="auto"/>
        <w:ind w:firstLine="71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i/>
          <w:iCs/>
          <w:sz w:val="24"/>
          <w:szCs w:val="24"/>
          <w:lang w:val="en-US" w:eastAsia="ar-SA"/>
        </w:rPr>
        <w:t>v</w:t>
      </w:r>
      <w:r w:rsidRPr="00F33C58">
        <w:rPr>
          <w:rFonts w:ascii="Times New Roman" w:eastAsia="Times New Roman" w:hAnsi="Times New Roman" w:cs="Times New Roman"/>
          <w:bCs/>
          <w:sz w:val="24"/>
          <w:szCs w:val="24"/>
          <w:lang w:eastAsia="ar-SA"/>
        </w:rPr>
        <w:t xml:space="preserve"> - эксплуатационная  скорость автобуса - 20 км/час;</w:t>
      </w:r>
    </w:p>
    <w:p w14:paraId="5A273167" w14:textId="77777777" w:rsidR="004C68C2" w:rsidRPr="00F33C58" w:rsidRDefault="004C68C2" w:rsidP="00F33C58">
      <w:pPr>
        <w:suppressAutoHyphens/>
        <w:spacing w:after="0" w:line="240" w:lineRule="auto"/>
        <w:ind w:firstLine="70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i/>
          <w:iCs/>
          <w:sz w:val="24"/>
          <w:szCs w:val="24"/>
          <w:lang w:val="en-US" w:eastAsia="ar-SA"/>
        </w:rPr>
        <w:t>m</w:t>
      </w:r>
      <w:r w:rsidRPr="00F33C58">
        <w:rPr>
          <w:rFonts w:ascii="Times New Roman" w:eastAsia="Times New Roman" w:hAnsi="Times New Roman" w:cs="Times New Roman"/>
          <w:bCs/>
          <w:sz w:val="24"/>
          <w:szCs w:val="24"/>
          <w:lang w:eastAsia="ar-SA"/>
        </w:rPr>
        <w:t xml:space="preserve"> - средневзвешенная  вместимость одного автобуса - 40 пасс;</w:t>
      </w:r>
    </w:p>
    <w:p w14:paraId="2C9F1D01" w14:textId="77777777" w:rsidR="004C68C2" w:rsidRPr="00F33C58" w:rsidRDefault="004C68C2" w:rsidP="00F33C58">
      <w:pPr>
        <w:suppressAutoHyphens/>
        <w:spacing w:after="0" w:line="240" w:lineRule="auto"/>
        <w:ind w:firstLine="70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val="en-US" w:eastAsia="ar-SA"/>
        </w:rPr>
        <w:t>n</w:t>
      </w:r>
      <w:r w:rsidRPr="00F33C58">
        <w:rPr>
          <w:rFonts w:ascii="Times New Roman" w:eastAsia="Times New Roman" w:hAnsi="Times New Roman" w:cs="Times New Roman"/>
          <w:bCs/>
          <w:sz w:val="24"/>
          <w:szCs w:val="24"/>
          <w:lang w:eastAsia="ar-SA"/>
        </w:rPr>
        <w:t xml:space="preserve"> - коэффициент наполнения подвижного состава - 0,3;</w:t>
      </w:r>
    </w:p>
    <w:p w14:paraId="6F286802" w14:textId="77777777" w:rsidR="004C68C2" w:rsidRPr="00F33C58" w:rsidRDefault="004C68C2" w:rsidP="00F33C58">
      <w:pPr>
        <w:suppressAutoHyphens/>
        <w:spacing w:after="0" w:line="240" w:lineRule="auto"/>
        <w:ind w:firstLine="70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val="en-US" w:eastAsia="ar-SA"/>
        </w:rPr>
        <w:t>f</w:t>
      </w:r>
      <w:r w:rsidRPr="00F33C58">
        <w:rPr>
          <w:rFonts w:ascii="Times New Roman" w:eastAsia="Times New Roman" w:hAnsi="Times New Roman" w:cs="Times New Roman"/>
          <w:bCs/>
          <w:sz w:val="24"/>
          <w:szCs w:val="24"/>
          <w:lang w:eastAsia="ar-SA"/>
        </w:rPr>
        <w:t xml:space="preserve">       -  коэффициент использования парка  подвижного состава - 0,8.</w:t>
      </w:r>
    </w:p>
    <w:p w14:paraId="7C2AFADA" w14:textId="77777777" w:rsidR="004C68C2" w:rsidRPr="00F33C58" w:rsidRDefault="007344DE" w:rsidP="00F33C58">
      <w:pPr>
        <w:suppressAutoHyphens/>
        <w:spacing w:after="0" w:line="240" w:lineRule="auto"/>
        <w:ind w:firstLine="688"/>
        <w:jc w:val="center"/>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noProof/>
          <w:position w:val="-1"/>
          <w:sz w:val="24"/>
          <w:szCs w:val="24"/>
          <w:lang w:eastAsia="ru-RU"/>
        </w:rPr>
        <w:drawing>
          <wp:inline distT="0" distB="0" distL="0" distR="0" wp14:anchorId="3C4F7C0D" wp14:editId="5AD8C218">
            <wp:extent cx="828675" cy="1619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8675" cy="161925"/>
                    </a:xfrm>
                    <a:prstGeom prst="rect">
                      <a:avLst/>
                    </a:prstGeom>
                    <a:solidFill>
                      <a:srgbClr val="FFFFFF"/>
                    </a:solidFill>
                    <a:ln>
                      <a:noFill/>
                    </a:ln>
                  </pic:spPr>
                </pic:pic>
              </a:graphicData>
            </a:graphic>
          </wp:inline>
        </w:drawing>
      </w:r>
      <w:r w:rsidR="004C68C2" w:rsidRPr="00F33C58">
        <w:rPr>
          <w:rFonts w:ascii="Times New Roman" w:eastAsia="Times New Roman" w:hAnsi="Times New Roman" w:cs="Times New Roman"/>
          <w:bCs/>
          <w:sz w:val="24"/>
          <w:szCs w:val="24"/>
          <w:lang w:eastAsia="ar-SA"/>
        </w:rPr>
        <w:t>, где:</w:t>
      </w:r>
    </w:p>
    <w:p w14:paraId="7DF89FBB" w14:textId="6DF5941F" w:rsidR="004C68C2" w:rsidRPr="00F33C58" w:rsidRDefault="004C68C2" w:rsidP="00F33C58">
      <w:pPr>
        <w:suppressAutoHyphens/>
        <w:spacing w:after="0" w:line="240" w:lineRule="auto"/>
        <w:ind w:firstLine="70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val="en-US" w:eastAsia="ar-SA"/>
        </w:rPr>
        <w:t>N</w:t>
      </w:r>
      <w:r w:rsidRPr="00F33C58">
        <w:rPr>
          <w:rFonts w:ascii="Times New Roman" w:eastAsia="Times New Roman" w:hAnsi="Times New Roman" w:cs="Times New Roman"/>
          <w:bCs/>
          <w:sz w:val="24"/>
          <w:szCs w:val="24"/>
          <w:lang w:eastAsia="ar-SA"/>
        </w:rPr>
        <w:t xml:space="preserve"> - численность населения </w:t>
      </w:r>
      <w:r w:rsidR="008A5D0E" w:rsidRPr="00F33C58">
        <w:rPr>
          <w:rFonts w:ascii="Times New Roman" w:eastAsia="Times New Roman" w:hAnsi="Times New Roman" w:cs="Times New Roman"/>
          <w:bCs/>
          <w:sz w:val="24"/>
          <w:szCs w:val="24"/>
          <w:lang w:eastAsia="ar-SA"/>
        </w:rPr>
        <w:t>г</w:t>
      </w:r>
      <w:r w:rsidR="00322197" w:rsidRPr="00F33C58">
        <w:rPr>
          <w:rFonts w:ascii="Times New Roman" w:eastAsia="Times New Roman" w:hAnsi="Times New Roman" w:cs="Times New Roman"/>
          <w:bCs/>
          <w:sz w:val="24"/>
          <w:szCs w:val="24"/>
          <w:lang w:eastAsia="ar-SA"/>
        </w:rPr>
        <w:t>ородского округа Верхотурский</w:t>
      </w:r>
      <w:r w:rsidR="008A5D0E" w:rsidRPr="00F33C58">
        <w:rPr>
          <w:rFonts w:ascii="Times New Roman" w:eastAsia="Times New Roman" w:hAnsi="Times New Roman" w:cs="Times New Roman"/>
          <w:bCs/>
          <w:sz w:val="24"/>
          <w:szCs w:val="24"/>
          <w:lang w:eastAsia="ar-SA"/>
        </w:rPr>
        <w:t xml:space="preserve"> </w:t>
      </w:r>
      <w:r w:rsidRPr="00F33C58">
        <w:rPr>
          <w:rFonts w:ascii="Times New Roman" w:eastAsia="Times New Roman" w:hAnsi="Times New Roman" w:cs="Times New Roman"/>
          <w:bCs/>
          <w:sz w:val="24"/>
          <w:szCs w:val="24"/>
          <w:lang w:eastAsia="ar-SA"/>
        </w:rPr>
        <w:t xml:space="preserve">на расчётный </w:t>
      </w:r>
      <w:r w:rsidR="008A5D0E" w:rsidRPr="00F33C58">
        <w:rPr>
          <w:rFonts w:ascii="Times New Roman" w:eastAsia="Times New Roman" w:hAnsi="Times New Roman" w:cs="Times New Roman"/>
          <w:bCs/>
          <w:sz w:val="24"/>
          <w:szCs w:val="24"/>
          <w:lang w:eastAsia="ar-SA"/>
        </w:rPr>
        <w:t>с</w:t>
      </w:r>
      <w:r w:rsidRPr="00F33C58">
        <w:rPr>
          <w:rFonts w:ascii="Times New Roman" w:eastAsia="Times New Roman" w:hAnsi="Times New Roman" w:cs="Times New Roman"/>
          <w:bCs/>
          <w:sz w:val="24"/>
          <w:szCs w:val="24"/>
          <w:lang w:eastAsia="ar-SA"/>
        </w:rPr>
        <w:t xml:space="preserve">рок - </w:t>
      </w:r>
      <w:r w:rsidR="00A04F44" w:rsidRPr="00F33C58">
        <w:rPr>
          <w:rFonts w:ascii="Times New Roman" w:hAnsi="Times New Roman" w:cs="Times New Roman"/>
          <w:sz w:val="24"/>
          <w:szCs w:val="24"/>
        </w:rPr>
        <w:t xml:space="preserve">16076 </w:t>
      </w:r>
      <w:r w:rsidR="00F04C94" w:rsidRPr="00F33C58">
        <w:rPr>
          <w:rFonts w:ascii="Times New Roman" w:hAnsi="Times New Roman" w:cs="Times New Roman"/>
          <w:sz w:val="24"/>
          <w:szCs w:val="24"/>
        </w:rPr>
        <w:t>тысяч человек</w:t>
      </w:r>
    </w:p>
    <w:p w14:paraId="4614D772" w14:textId="77777777" w:rsidR="004C68C2" w:rsidRPr="00F33C58" w:rsidRDefault="004C68C2" w:rsidP="00F33C58">
      <w:pPr>
        <w:suppressAutoHyphens/>
        <w:spacing w:after="0" w:line="240" w:lineRule="auto"/>
        <w:ind w:firstLine="70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val="en-US" w:eastAsia="ar-SA"/>
        </w:rPr>
        <w:lastRenderedPageBreak/>
        <w:t>p</w:t>
      </w:r>
      <w:r w:rsidRPr="00F33C58">
        <w:rPr>
          <w:rFonts w:ascii="Times New Roman" w:eastAsia="Times New Roman" w:hAnsi="Times New Roman" w:cs="Times New Roman"/>
          <w:bCs/>
          <w:sz w:val="24"/>
          <w:szCs w:val="24"/>
          <w:lang w:eastAsia="ar-SA"/>
        </w:rPr>
        <w:t xml:space="preserve"> - годовая подвижность населения - 300 поездок;</w:t>
      </w:r>
    </w:p>
    <w:p w14:paraId="289A1CD6" w14:textId="77777777" w:rsidR="004C68C2" w:rsidRPr="00F33C58" w:rsidRDefault="004C68C2" w:rsidP="00F33C58">
      <w:pPr>
        <w:suppressAutoHyphens/>
        <w:spacing w:after="0" w:line="240" w:lineRule="auto"/>
        <w:ind w:firstLine="70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val="en-US" w:eastAsia="ar-SA"/>
        </w:rPr>
        <w:t>k</w:t>
      </w:r>
      <w:r w:rsidRPr="00F33C58">
        <w:rPr>
          <w:rFonts w:ascii="Times New Roman" w:eastAsia="Times New Roman" w:hAnsi="Times New Roman" w:cs="Times New Roman"/>
          <w:bCs/>
          <w:sz w:val="24"/>
          <w:szCs w:val="24"/>
          <w:lang w:eastAsia="ar-SA"/>
        </w:rPr>
        <w:t xml:space="preserve"> - коэффициент пересадочности на транспорте - 1,0.</w:t>
      </w:r>
    </w:p>
    <w:p w14:paraId="3B511137" w14:textId="77777777" w:rsidR="004C68C2" w:rsidRPr="00F33C58" w:rsidRDefault="004C68C2" w:rsidP="00F33C58">
      <w:pPr>
        <w:suppressAutoHyphens/>
        <w:spacing w:after="0" w:line="240" w:lineRule="auto"/>
        <w:ind w:firstLine="72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В результате расчётов получено:</w:t>
      </w:r>
    </w:p>
    <w:p w14:paraId="300E2BCB" w14:textId="77777777" w:rsidR="004C68C2" w:rsidRPr="00F33C58" w:rsidRDefault="004C68C2" w:rsidP="00F33C58">
      <w:pPr>
        <w:numPr>
          <w:ilvl w:val="0"/>
          <w:numId w:val="8"/>
        </w:numPr>
        <w:tabs>
          <w:tab w:val="left" w:pos="360"/>
        </w:tabs>
        <w:suppressAutoHyphens/>
        <w:spacing w:after="0" w:line="240" w:lineRule="auto"/>
        <w:ind w:left="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годовой объём пассажироперевозок - 13,14 млн. пасс./год;</w:t>
      </w:r>
    </w:p>
    <w:p w14:paraId="2AB2E928" w14:textId="77777777" w:rsidR="004C68C2" w:rsidRPr="00F33C58" w:rsidRDefault="004C68C2" w:rsidP="00F33C58">
      <w:pPr>
        <w:numPr>
          <w:ilvl w:val="0"/>
          <w:numId w:val="8"/>
        </w:numPr>
        <w:tabs>
          <w:tab w:val="left" w:pos="360"/>
        </w:tabs>
        <w:suppressAutoHyphens/>
        <w:spacing w:after="0" w:line="240" w:lineRule="auto"/>
        <w:ind w:left="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годовая работа транспорта - 57,82 млн. пасс-км/год;</w:t>
      </w:r>
    </w:p>
    <w:p w14:paraId="2CA77847" w14:textId="1E58F5B3" w:rsidR="004C68C2" w:rsidRPr="00F33C58" w:rsidRDefault="004C68C2" w:rsidP="00F33C58">
      <w:pPr>
        <w:numPr>
          <w:ilvl w:val="0"/>
          <w:numId w:val="8"/>
        </w:numPr>
        <w:tabs>
          <w:tab w:val="left" w:pos="360"/>
        </w:tabs>
        <w:suppressAutoHyphens/>
        <w:spacing w:after="0" w:line="240" w:lineRule="auto"/>
        <w:ind w:left="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 xml:space="preserve">подвижной состав в движении - </w:t>
      </w:r>
      <w:r w:rsidR="00B7067D" w:rsidRPr="00F33C58">
        <w:rPr>
          <w:rFonts w:ascii="Times New Roman" w:eastAsia="Times New Roman" w:hAnsi="Times New Roman" w:cs="Times New Roman"/>
          <w:bCs/>
          <w:sz w:val="24"/>
          <w:szCs w:val="24"/>
          <w:lang w:eastAsia="ar-SA"/>
        </w:rPr>
        <w:t>2</w:t>
      </w:r>
      <w:r w:rsidRPr="00F33C58">
        <w:rPr>
          <w:rFonts w:ascii="Times New Roman" w:eastAsia="Times New Roman" w:hAnsi="Times New Roman" w:cs="Times New Roman"/>
          <w:bCs/>
          <w:sz w:val="24"/>
          <w:szCs w:val="24"/>
          <w:lang w:eastAsia="ar-SA"/>
        </w:rPr>
        <w:t>0 ед.;</w:t>
      </w:r>
    </w:p>
    <w:p w14:paraId="2FBDFFFB" w14:textId="2712983F" w:rsidR="004C68C2" w:rsidRPr="00F33C58" w:rsidRDefault="004C68C2" w:rsidP="00F33C58">
      <w:pPr>
        <w:numPr>
          <w:ilvl w:val="0"/>
          <w:numId w:val="8"/>
        </w:numPr>
        <w:tabs>
          <w:tab w:val="left" w:pos="360"/>
        </w:tabs>
        <w:suppressAutoHyphens/>
        <w:spacing w:after="0" w:line="240" w:lineRule="auto"/>
        <w:ind w:left="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 xml:space="preserve">инвентарный парк автобусов - </w:t>
      </w:r>
      <w:r w:rsidR="00B7067D" w:rsidRPr="00F33C58">
        <w:rPr>
          <w:rFonts w:ascii="Times New Roman" w:eastAsia="Times New Roman" w:hAnsi="Times New Roman" w:cs="Times New Roman"/>
          <w:bCs/>
          <w:sz w:val="24"/>
          <w:szCs w:val="24"/>
          <w:lang w:eastAsia="ar-SA"/>
        </w:rPr>
        <w:t>44</w:t>
      </w:r>
      <w:r w:rsidRPr="00F33C58">
        <w:rPr>
          <w:rFonts w:ascii="Times New Roman" w:eastAsia="Times New Roman" w:hAnsi="Times New Roman" w:cs="Times New Roman"/>
          <w:bCs/>
          <w:sz w:val="24"/>
          <w:szCs w:val="24"/>
          <w:lang w:eastAsia="ar-SA"/>
        </w:rPr>
        <w:t xml:space="preserve"> ед.</w:t>
      </w:r>
    </w:p>
    <w:p w14:paraId="2711FEE7" w14:textId="0D9C72F3" w:rsidR="004C68C2" w:rsidRPr="00F33C58" w:rsidRDefault="004C68C2" w:rsidP="00F33C58">
      <w:pPr>
        <w:suppressAutoHyphens/>
        <w:spacing w:after="0" w:line="240" w:lineRule="auto"/>
        <w:ind w:firstLine="71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Использование подвижного состава мал</w:t>
      </w:r>
      <w:r w:rsidR="00B7067D" w:rsidRPr="00F33C58">
        <w:rPr>
          <w:rFonts w:ascii="Times New Roman" w:eastAsia="Times New Roman" w:hAnsi="Times New Roman" w:cs="Times New Roman"/>
          <w:bCs/>
          <w:sz w:val="24"/>
          <w:szCs w:val="24"/>
          <w:lang w:eastAsia="ar-SA"/>
        </w:rPr>
        <w:t xml:space="preserve">ой вместимости решает проблему </w:t>
      </w:r>
      <w:r w:rsidRPr="00F33C58">
        <w:rPr>
          <w:rFonts w:ascii="Times New Roman" w:eastAsia="Times New Roman" w:hAnsi="Times New Roman" w:cs="Times New Roman"/>
          <w:bCs/>
          <w:sz w:val="24"/>
          <w:szCs w:val="24"/>
          <w:lang w:eastAsia="ar-SA"/>
        </w:rPr>
        <w:t>транспортного обслуживания разбросанных посёлков, и обеспечивает безопасное движение по основным улицам в сложившейся жилой застройке.</w:t>
      </w:r>
    </w:p>
    <w:p w14:paraId="786C98AA" w14:textId="25CAD13E" w:rsidR="006876DF" w:rsidRPr="00F33C58" w:rsidRDefault="004C68C2" w:rsidP="00F33C58">
      <w:pPr>
        <w:suppressAutoHyphens/>
        <w:spacing w:after="0" w:line="240" w:lineRule="auto"/>
        <w:ind w:firstLine="710"/>
        <w:jc w:val="both"/>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Кроме того, необходимо развитие мобильной сет</w:t>
      </w:r>
      <w:r w:rsidR="0085318E" w:rsidRPr="00F33C58">
        <w:rPr>
          <w:rFonts w:ascii="Times New Roman" w:eastAsia="Times New Roman" w:hAnsi="Times New Roman" w:cs="Times New Roman"/>
          <w:sz w:val="24"/>
          <w:szCs w:val="24"/>
          <w:lang w:eastAsia="ar-SA"/>
        </w:rPr>
        <w:t xml:space="preserve">и маршрутных такси с гибким </w:t>
      </w:r>
      <w:r w:rsidR="00D61E37" w:rsidRPr="00F33C58">
        <w:rPr>
          <w:rFonts w:ascii="Times New Roman" w:eastAsia="Times New Roman" w:hAnsi="Times New Roman" w:cs="Times New Roman"/>
          <w:sz w:val="24"/>
          <w:szCs w:val="24"/>
          <w:lang w:eastAsia="ar-SA"/>
        </w:rPr>
        <w:t>гр</w:t>
      </w:r>
      <w:r w:rsidRPr="00F33C58">
        <w:rPr>
          <w:rFonts w:ascii="Times New Roman" w:eastAsia="Times New Roman" w:hAnsi="Times New Roman" w:cs="Times New Roman"/>
          <w:sz w:val="24"/>
          <w:szCs w:val="24"/>
          <w:lang w:eastAsia="ar-SA"/>
        </w:rPr>
        <w:t xml:space="preserve">афиком движения, учитывающим неравномерность пассажиропотока по часам суток, </w:t>
      </w:r>
      <w:r w:rsidR="000572ED" w:rsidRPr="00F33C58">
        <w:rPr>
          <w:rFonts w:ascii="Times New Roman" w:eastAsia="Times New Roman" w:hAnsi="Times New Roman" w:cs="Times New Roman"/>
          <w:sz w:val="24"/>
          <w:szCs w:val="24"/>
          <w:lang w:eastAsia="ar-SA"/>
        </w:rPr>
        <w:t>дням недели</w:t>
      </w:r>
      <w:r w:rsidRPr="00F33C58">
        <w:rPr>
          <w:rFonts w:ascii="Times New Roman" w:eastAsia="Times New Roman" w:hAnsi="Times New Roman" w:cs="Times New Roman"/>
          <w:sz w:val="24"/>
          <w:szCs w:val="24"/>
          <w:lang w:eastAsia="ar-SA"/>
        </w:rPr>
        <w:t xml:space="preserve"> и сезонам</w:t>
      </w:r>
      <w:r w:rsidR="003267C8" w:rsidRPr="00F33C58">
        <w:rPr>
          <w:rFonts w:ascii="Times New Roman" w:eastAsia="Times New Roman" w:hAnsi="Times New Roman" w:cs="Times New Roman"/>
          <w:sz w:val="24"/>
          <w:szCs w:val="24"/>
          <w:lang w:eastAsia="ar-SA"/>
        </w:rPr>
        <w:t>, включая маломобильные группы граждан</w:t>
      </w:r>
      <w:r w:rsidRPr="00F33C58">
        <w:rPr>
          <w:rFonts w:ascii="Times New Roman" w:eastAsia="Times New Roman" w:hAnsi="Times New Roman" w:cs="Times New Roman"/>
          <w:sz w:val="24"/>
          <w:szCs w:val="24"/>
          <w:lang w:eastAsia="ar-SA"/>
        </w:rPr>
        <w:t>.</w:t>
      </w:r>
    </w:p>
    <w:p w14:paraId="7929AD29" w14:textId="77777777" w:rsidR="00E94392" w:rsidRPr="00F33C58" w:rsidRDefault="00E94392" w:rsidP="00F33C58">
      <w:pPr>
        <w:suppressAutoHyphens/>
        <w:spacing w:after="0" w:line="240" w:lineRule="auto"/>
        <w:ind w:firstLine="710"/>
        <w:jc w:val="both"/>
        <w:rPr>
          <w:rFonts w:ascii="Times New Roman" w:eastAsia="Times New Roman" w:hAnsi="Times New Roman" w:cs="Times New Roman"/>
          <w:sz w:val="24"/>
          <w:szCs w:val="24"/>
          <w:lang w:eastAsia="ar-SA"/>
        </w:rPr>
      </w:pPr>
    </w:p>
    <w:p w14:paraId="4EE50464" w14:textId="77777777" w:rsidR="006876DF" w:rsidRPr="00F33C58" w:rsidRDefault="006876DF"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5.3 Мероприятия по развитию инфраструктуры для легкового автомобильного транспорта, включая развитие единого парковочного пространства</w:t>
      </w:r>
    </w:p>
    <w:p w14:paraId="42E64BF7" w14:textId="77777777" w:rsidR="00667D2B" w:rsidRPr="00F33C58" w:rsidRDefault="00667D2B"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17FD2231" w14:textId="1CE7D960" w:rsidR="00E44110" w:rsidRPr="00F33C58" w:rsidRDefault="00456B1B" w:rsidP="00F33C58">
      <w:pPr>
        <w:suppressAutoHyphens/>
        <w:spacing w:after="0" w:line="240" w:lineRule="auto"/>
        <w:ind w:firstLine="71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Пр</w:t>
      </w:r>
      <w:r w:rsidR="008A5D0E" w:rsidRPr="00F33C58">
        <w:rPr>
          <w:rFonts w:ascii="Times New Roman" w:eastAsia="Times New Roman" w:hAnsi="Times New Roman" w:cs="Times New Roman"/>
          <w:bCs/>
          <w:sz w:val="24"/>
          <w:szCs w:val="24"/>
          <w:lang w:eastAsia="ar-SA"/>
        </w:rPr>
        <w:t>о</w:t>
      </w:r>
      <w:r w:rsidRPr="00F33C58">
        <w:rPr>
          <w:rFonts w:ascii="Times New Roman" w:eastAsia="Times New Roman" w:hAnsi="Times New Roman" w:cs="Times New Roman"/>
          <w:bCs/>
          <w:sz w:val="24"/>
          <w:szCs w:val="24"/>
          <w:lang w:eastAsia="ar-SA"/>
        </w:rPr>
        <w:t xml:space="preserve">граммой </w:t>
      </w:r>
      <w:r w:rsidR="00E44110" w:rsidRPr="00F33C58">
        <w:rPr>
          <w:rFonts w:ascii="Times New Roman" w:eastAsia="Times New Roman" w:hAnsi="Times New Roman" w:cs="Times New Roman"/>
          <w:bCs/>
          <w:sz w:val="24"/>
          <w:szCs w:val="24"/>
          <w:lang w:eastAsia="ar-SA"/>
        </w:rPr>
        <w:t>предусмотрен рост парка легкового трансп</w:t>
      </w:r>
      <w:r w:rsidR="00452B90" w:rsidRPr="00F33C58">
        <w:rPr>
          <w:rFonts w:ascii="Times New Roman" w:eastAsia="Times New Roman" w:hAnsi="Times New Roman" w:cs="Times New Roman"/>
          <w:bCs/>
          <w:sz w:val="24"/>
          <w:szCs w:val="24"/>
          <w:lang w:eastAsia="ar-SA"/>
        </w:rPr>
        <w:t xml:space="preserve">орта и мототранспорта, в целом </w:t>
      </w:r>
      <w:r w:rsidR="00E44110" w:rsidRPr="00F33C58">
        <w:rPr>
          <w:rFonts w:ascii="Times New Roman" w:eastAsia="Times New Roman" w:hAnsi="Times New Roman" w:cs="Times New Roman"/>
          <w:bCs/>
          <w:sz w:val="24"/>
          <w:szCs w:val="24"/>
          <w:lang w:eastAsia="ar-SA"/>
        </w:rPr>
        <w:t>по город</w:t>
      </w:r>
      <w:r w:rsidR="009E12AE" w:rsidRPr="00F33C58">
        <w:rPr>
          <w:rFonts w:ascii="Times New Roman" w:eastAsia="Times New Roman" w:hAnsi="Times New Roman" w:cs="Times New Roman"/>
          <w:bCs/>
          <w:sz w:val="24"/>
          <w:szCs w:val="24"/>
          <w:lang w:eastAsia="ar-SA"/>
        </w:rPr>
        <w:t>скому округу</w:t>
      </w:r>
      <w:r w:rsidR="00E44110" w:rsidRPr="00F33C58">
        <w:rPr>
          <w:rFonts w:ascii="Times New Roman" w:eastAsia="Times New Roman" w:hAnsi="Times New Roman" w:cs="Times New Roman"/>
          <w:bCs/>
          <w:sz w:val="24"/>
          <w:szCs w:val="24"/>
          <w:lang w:eastAsia="ar-SA"/>
        </w:rPr>
        <w:t xml:space="preserve">, исходя из принятого уровня автомобилизации и моторизации: на </w:t>
      </w:r>
      <w:r w:rsidR="000572ED" w:rsidRPr="00F33C58">
        <w:rPr>
          <w:rFonts w:ascii="Times New Roman" w:eastAsia="Times New Roman" w:hAnsi="Times New Roman" w:cs="Times New Roman"/>
          <w:bCs/>
          <w:sz w:val="24"/>
          <w:szCs w:val="24"/>
          <w:lang w:eastAsia="ar-SA"/>
        </w:rPr>
        <w:t>расчётный срок -</w:t>
      </w:r>
      <w:r w:rsidR="00E44110" w:rsidRPr="00F33C58">
        <w:rPr>
          <w:rFonts w:ascii="Times New Roman" w:eastAsia="Times New Roman" w:hAnsi="Times New Roman" w:cs="Times New Roman"/>
          <w:bCs/>
          <w:sz w:val="24"/>
          <w:szCs w:val="24"/>
          <w:lang w:eastAsia="ar-SA"/>
        </w:rPr>
        <w:t xml:space="preserve"> </w:t>
      </w:r>
      <w:r w:rsidR="007F4A3F" w:rsidRPr="00F33C58">
        <w:rPr>
          <w:rFonts w:ascii="Times New Roman" w:eastAsia="Times New Roman" w:hAnsi="Times New Roman" w:cs="Times New Roman"/>
          <w:bCs/>
          <w:sz w:val="24"/>
          <w:szCs w:val="24"/>
          <w:lang w:eastAsia="ar-SA"/>
        </w:rPr>
        <w:t>3</w:t>
      </w:r>
      <w:r w:rsidR="008A5D0E" w:rsidRPr="00F33C58">
        <w:rPr>
          <w:rFonts w:ascii="Times New Roman" w:eastAsia="Times New Roman" w:hAnsi="Times New Roman" w:cs="Times New Roman"/>
          <w:bCs/>
          <w:sz w:val="24"/>
          <w:szCs w:val="24"/>
          <w:lang w:eastAsia="ar-SA"/>
        </w:rPr>
        <w:t>50</w:t>
      </w:r>
      <w:r w:rsidR="00E44110" w:rsidRPr="00F33C58">
        <w:rPr>
          <w:rFonts w:ascii="Times New Roman" w:eastAsia="Times New Roman" w:hAnsi="Times New Roman" w:cs="Times New Roman"/>
          <w:bCs/>
          <w:sz w:val="24"/>
          <w:szCs w:val="24"/>
          <w:lang w:eastAsia="ar-SA"/>
        </w:rPr>
        <w:t xml:space="preserve"> ед./тыс. жит. </w:t>
      </w:r>
      <w:r w:rsidR="000572ED" w:rsidRPr="00F33C58">
        <w:rPr>
          <w:rFonts w:ascii="Times New Roman" w:eastAsia="Times New Roman" w:hAnsi="Times New Roman" w:cs="Times New Roman"/>
          <w:bCs/>
          <w:sz w:val="24"/>
          <w:szCs w:val="24"/>
          <w:lang w:eastAsia="ar-SA"/>
        </w:rPr>
        <w:t>и 20</w:t>
      </w:r>
      <w:r w:rsidR="00E44110" w:rsidRPr="00F33C58">
        <w:rPr>
          <w:rFonts w:ascii="Times New Roman" w:eastAsia="Times New Roman" w:hAnsi="Times New Roman" w:cs="Times New Roman"/>
          <w:bCs/>
          <w:sz w:val="24"/>
          <w:szCs w:val="24"/>
          <w:lang w:eastAsia="ar-SA"/>
        </w:rPr>
        <w:t xml:space="preserve"> ед./тыс.жит </w:t>
      </w:r>
    </w:p>
    <w:p w14:paraId="548D390C" w14:textId="77777777" w:rsidR="00667D2B" w:rsidRPr="00F33C58" w:rsidRDefault="00667D2B" w:rsidP="00F33C58">
      <w:pPr>
        <w:spacing w:after="0" w:line="240" w:lineRule="auto"/>
        <w:rPr>
          <w:rFonts w:ascii="Times New Roman" w:eastAsia="Times New Roman" w:hAnsi="Times New Roman" w:cs="Times New Roman"/>
          <w:sz w:val="24"/>
          <w:szCs w:val="24"/>
          <w:lang w:eastAsia="ar-SA"/>
        </w:rPr>
      </w:pPr>
      <w:r w:rsidRPr="00F33C58">
        <w:rPr>
          <w:rFonts w:ascii="Times New Roman" w:eastAsia="Times New Roman" w:hAnsi="Times New Roman" w:cs="Times New Roman"/>
          <w:bCs/>
          <w:sz w:val="24"/>
          <w:szCs w:val="24"/>
          <w:lang w:eastAsia="ar-SA"/>
        </w:rPr>
        <w:t>Таблица № 10</w:t>
      </w:r>
      <w:r w:rsidRPr="00F33C58">
        <w:rPr>
          <w:rFonts w:ascii="Times New Roman" w:eastAsia="Times New Roman" w:hAnsi="Times New Roman" w:cs="Times New Roman"/>
          <w:sz w:val="24"/>
          <w:szCs w:val="24"/>
          <w:lang w:eastAsia="ar-SA"/>
        </w:rPr>
        <w:t xml:space="preserve"> Расчётное количество транспортных средств личного пользования</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5"/>
        <w:gridCol w:w="1200"/>
        <w:gridCol w:w="1262"/>
        <w:gridCol w:w="1453"/>
        <w:gridCol w:w="1701"/>
      </w:tblGrid>
      <w:tr w:rsidR="008A5D0E" w:rsidRPr="00F33C58" w14:paraId="0CC736D5" w14:textId="77777777" w:rsidTr="00800566">
        <w:trPr>
          <w:trHeight w:hRule="exact" w:val="562"/>
        </w:trPr>
        <w:tc>
          <w:tcPr>
            <w:tcW w:w="4165" w:type="dxa"/>
            <w:vMerge w:val="restart"/>
            <w:vAlign w:val="center"/>
          </w:tcPr>
          <w:p w14:paraId="48D26D7B" w14:textId="77777777" w:rsidR="008A5D0E" w:rsidRPr="00F33C58" w:rsidRDefault="008A5D0E" w:rsidP="00F33C58">
            <w:pPr>
              <w:suppressLineNumbers/>
              <w:suppressAutoHyphens/>
              <w:snapToGrid w:val="0"/>
              <w:spacing w:after="0" w:line="240" w:lineRule="auto"/>
              <w:ind w:firstLine="688"/>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Наименование</w:t>
            </w:r>
          </w:p>
          <w:p w14:paraId="4BBEE5A5" w14:textId="77777777" w:rsidR="008A5D0E" w:rsidRPr="00F33C58" w:rsidRDefault="008A5D0E" w:rsidP="00F33C58">
            <w:pPr>
              <w:suppressLineNumbers/>
              <w:suppressAutoHyphens/>
              <w:spacing w:after="0" w:line="240" w:lineRule="auto"/>
              <w:ind w:firstLine="688"/>
              <w:jc w:val="center"/>
              <w:rPr>
                <w:rFonts w:ascii="Times New Roman" w:eastAsia="Times New Roman" w:hAnsi="Times New Roman" w:cs="Times New Roman"/>
                <w:sz w:val="24"/>
                <w:szCs w:val="24"/>
                <w:lang w:eastAsia="ar-SA"/>
              </w:rPr>
            </w:pPr>
          </w:p>
        </w:tc>
        <w:tc>
          <w:tcPr>
            <w:tcW w:w="2462" w:type="dxa"/>
            <w:gridSpan w:val="2"/>
          </w:tcPr>
          <w:p w14:paraId="757CBC3C" w14:textId="77777777" w:rsidR="008A5D0E" w:rsidRPr="00F33C58" w:rsidRDefault="008A5D0E" w:rsidP="00F33C58">
            <w:pPr>
              <w:suppressLineNumbers/>
              <w:suppressAutoHyphens/>
              <w:snapToGrid w:val="0"/>
              <w:spacing w:after="0" w:line="240" w:lineRule="auto"/>
              <w:ind w:firstLine="6"/>
              <w:jc w:val="center"/>
              <w:rPr>
                <w:rFonts w:ascii="Times New Roman" w:eastAsia="Lucida Sans Unicode" w:hAnsi="Times New Roman" w:cs="Times New Roman"/>
                <w:sz w:val="24"/>
                <w:szCs w:val="24"/>
                <w:lang w:eastAsia="ru-RU" w:bidi="ru-RU"/>
              </w:rPr>
            </w:pPr>
            <w:r w:rsidRPr="00F33C58">
              <w:rPr>
                <w:rFonts w:ascii="Times New Roman" w:eastAsia="Lucida Sans Unicode" w:hAnsi="Times New Roman" w:cs="Times New Roman"/>
                <w:sz w:val="24"/>
                <w:szCs w:val="24"/>
                <w:lang w:eastAsia="ru-RU" w:bidi="ru-RU"/>
              </w:rPr>
              <w:t>Население,</w:t>
            </w:r>
          </w:p>
          <w:p w14:paraId="4D4E4D12" w14:textId="77777777" w:rsidR="008A5D0E" w:rsidRPr="00F33C58" w:rsidRDefault="008A5D0E" w:rsidP="00F33C58">
            <w:pPr>
              <w:suppressLineNumbers/>
              <w:suppressAutoHyphens/>
              <w:spacing w:after="0" w:line="240" w:lineRule="auto"/>
              <w:ind w:firstLine="6"/>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тыс. чел.</w:t>
            </w:r>
          </w:p>
        </w:tc>
        <w:tc>
          <w:tcPr>
            <w:tcW w:w="3154" w:type="dxa"/>
            <w:gridSpan w:val="2"/>
          </w:tcPr>
          <w:p w14:paraId="4FEF8E5E" w14:textId="77777777" w:rsidR="008A5D0E" w:rsidRPr="00F33C58" w:rsidRDefault="008A5D0E" w:rsidP="00F33C58">
            <w:pPr>
              <w:suppressLineNumbers/>
              <w:suppressAutoHyphens/>
              <w:snapToGrid w:val="0"/>
              <w:spacing w:after="0" w:line="240" w:lineRule="auto"/>
              <w:ind w:firstLine="6"/>
              <w:jc w:val="center"/>
              <w:rPr>
                <w:rFonts w:ascii="Times New Roman" w:eastAsia="Lucida Sans Unicode" w:hAnsi="Times New Roman" w:cs="Times New Roman"/>
                <w:sz w:val="24"/>
                <w:szCs w:val="24"/>
                <w:lang w:eastAsia="ru-RU" w:bidi="ru-RU"/>
              </w:rPr>
            </w:pPr>
            <w:r w:rsidRPr="00F33C58">
              <w:rPr>
                <w:rFonts w:ascii="Times New Roman" w:eastAsia="Lucida Sans Unicode" w:hAnsi="Times New Roman" w:cs="Times New Roman"/>
                <w:sz w:val="24"/>
                <w:szCs w:val="24"/>
                <w:lang w:eastAsia="ru-RU" w:bidi="ru-RU"/>
              </w:rPr>
              <w:t>Количество</w:t>
            </w:r>
          </w:p>
          <w:p w14:paraId="34359C64" w14:textId="77777777" w:rsidR="008A5D0E" w:rsidRPr="00F33C58" w:rsidRDefault="008A5D0E" w:rsidP="00F33C58">
            <w:pPr>
              <w:suppressLineNumbers/>
              <w:suppressAutoHyphens/>
              <w:spacing w:after="0" w:line="240" w:lineRule="auto"/>
              <w:ind w:firstLine="6"/>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автомобилей, ед.</w:t>
            </w:r>
          </w:p>
        </w:tc>
      </w:tr>
      <w:tr w:rsidR="008A5D0E" w:rsidRPr="00F33C58" w14:paraId="4D9832D0" w14:textId="77777777" w:rsidTr="00800566">
        <w:trPr>
          <w:trHeight w:val="923"/>
        </w:trPr>
        <w:tc>
          <w:tcPr>
            <w:tcW w:w="4165" w:type="dxa"/>
            <w:vMerge/>
            <w:vAlign w:val="center"/>
          </w:tcPr>
          <w:p w14:paraId="518F2E2B" w14:textId="77777777" w:rsidR="008A5D0E" w:rsidRPr="00F33C58" w:rsidRDefault="008A5D0E" w:rsidP="00F33C58">
            <w:pPr>
              <w:suppressAutoHyphens/>
              <w:spacing w:after="0" w:line="240" w:lineRule="auto"/>
              <w:ind w:firstLine="688"/>
              <w:jc w:val="both"/>
              <w:rPr>
                <w:rFonts w:ascii="Times New Roman" w:eastAsia="Times New Roman" w:hAnsi="Times New Roman" w:cs="Times New Roman"/>
                <w:sz w:val="24"/>
                <w:szCs w:val="24"/>
                <w:lang w:eastAsia="ar-SA"/>
              </w:rPr>
            </w:pPr>
          </w:p>
        </w:tc>
        <w:tc>
          <w:tcPr>
            <w:tcW w:w="1200" w:type="dxa"/>
            <w:vAlign w:val="center"/>
          </w:tcPr>
          <w:p w14:paraId="7CEB0893" w14:textId="77777777" w:rsidR="008A5D0E" w:rsidRPr="00F33C58" w:rsidRDefault="008A5D0E" w:rsidP="00F33C58">
            <w:pPr>
              <w:suppressLineNumbers/>
              <w:suppressAutoHyphens/>
              <w:spacing w:after="0" w:line="240" w:lineRule="auto"/>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2017</w:t>
            </w:r>
          </w:p>
        </w:tc>
        <w:tc>
          <w:tcPr>
            <w:tcW w:w="1262" w:type="dxa"/>
            <w:vAlign w:val="center"/>
          </w:tcPr>
          <w:p w14:paraId="5FB4F140" w14:textId="77777777" w:rsidR="008A5D0E" w:rsidRPr="00F33C58" w:rsidRDefault="008A5D0E" w:rsidP="00F33C58">
            <w:pPr>
              <w:suppressLineNumbers/>
              <w:suppressAutoHyphens/>
              <w:spacing w:after="0" w:line="240" w:lineRule="auto"/>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2030</w:t>
            </w:r>
          </w:p>
        </w:tc>
        <w:tc>
          <w:tcPr>
            <w:tcW w:w="1453" w:type="dxa"/>
            <w:vAlign w:val="center"/>
          </w:tcPr>
          <w:p w14:paraId="3B981C36" w14:textId="77777777" w:rsidR="008A5D0E" w:rsidRPr="00F33C58" w:rsidRDefault="008A5D0E" w:rsidP="00F33C58">
            <w:pPr>
              <w:suppressLineNumbers/>
              <w:suppressAutoHyphens/>
              <w:spacing w:after="0" w:line="240" w:lineRule="auto"/>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2017</w:t>
            </w:r>
          </w:p>
        </w:tc>
        <w:tc>
          <w:tcPr>
            <w:tcW w:w="1701" w:type="dxa"/>
            <w:vAlign w:val="center"/>
          </w:tcPr>
          <w:p w14:paraId="557F160A" w14:textId="77777777" w:rsidR="008A5D0E" w:rsidRPr="00F33C58" w:rsidRDefault="008A5D0E" w:rsidP="00F33C58">
            <w:pPr>
              <w:suppressLineNumbers/>
              <w:suppressAutoHyphens/>
              <w:spacing w:after="0" w:line="240" w:lineRule="auto"/>
              <w:jc w:val="center"/>
              <w:rPr>
                <w:rFonts w:ascii="Times New Roman" w:eastAsia="Times New Roman" w:hAnsi="Times New Roman" w:cs="Times New Roman"/>
                <w:sz w:val="24"/>
                <w:szCs w:val="24"/>
                <w:lang w:eastAsia="ar-SA"/>
              </w:rPr>
            </w:pPr>
            <w:r w:rsidRPr="00F33C58">
              <w:rPr>
                <w:rFonts w:ascii="Times New Roman" w:eastAsia="Times New Roman" w:hAnsi="Times New Roman" w:cs="Times New Roman"/>
                <w:sz w:val="24"/>
                <w:szCs w:val="24"/>
                <w:lang w:eastAsia="ar-SA"/>
              </w:rPr>
              <w:t>2030</w:t>
            </w:r>
          </w:p>
        </w:tc>
      </w:tr>
      <w:tr w:rsidR="008A5D0E" w:rsidRPr="00F33C58" w14:paraId="669104E8" w14:textId="77777777" w:rsidTr="00800566">
        <w:trPr>
          <w:trHeight w:val="614"/>
        </w:trPr>
        <w:tc>
          <w:tcPr>
            <w:tcW w:w="4165" w:type="dxa"/>
            <w:vAlign w:val="center"/>
          </w:tcPr>
          <w:p w14:paraId="62E224C3" w14:textId="77777777" w:rsidR="008A5D0E" w:rsidRPr="00F33C58" w:rsidRDefault="008A5D0E" w:rsidP="00F33C58">
            <w:pPr>
              <w:suppressLineNumbers/>
              <w:suppressAutoHyphens/>
              <w:snapToGrid w:val="0"/>
              <w:spacing w:after="0" w:line="240" w:lineRule="auto"/>
              <w:ind w:firstLine="277"/>
              <w:rPr>
                <w:rFonts w:ascii="Times New Roman" w:eastAsia="Lucida Sans Unicode" w:hAnsi="Times New Roman" w:cs="Times New Roman"/>
                <w:sz w:val="24"/>
                <w:szCs w:val="24"/>
                <w:lang w:eastAsia="ru-RU" w:bidi="ru-RU"/>
              </w:rPr>
            </w:pPr>
            <w:r w:rsidRPr="00F33C58">
              <w:rPr>
                <w:rFonts w:ascii="Times New Roman" w:eastAsia="Lucida Sans Unicode" w:hAnsi="Times New Roman" w:cs="Times New Roman"/>
                <w:sz w:val="24"/>
                <w:szCs w:val="24"/>
                <w:lang w:eastAsia="ru-RU" w:bidi="ru-RU"/>
              </w:rPr>
              <w:t xml:space="preserve">Всего по городу, </w:t>
            </w:r>
          </w:p>
          <w:p w14:paraId="18A92675" w14:textId="77777777" w:rsidR="008A5D0E" w:rsidRPr="00F33C58" w:rsidRDefault="008A5D0E" w:rsidP="00F33C58">
            <w:pPr>
              <w:suppressLineNumbers/>
              <w:suppressAutoHyphens/>
              <w:snapToGrid w:val="0"/>
              <w:spacing w:after="0" w:line="240" w:lineRule="auto"/>
              <w:ind w:firstLine="12"/>
              <w:rPr>
                <w:rFonts w:ascii="Times New Roman" w:eastAsia="Times New Roman" w:hAnsi="Times New Roman" w:cs="Times New Roman"/>
                <w:sz w:val="24"/>
                <w:szCs w:val="24"/>
                <w:lang w:eastAsia="ar-SA"/>
              </w:rPr>
            </w:pPr>
          </w:p>
        </w:tc>
        <w:tc>
          <w:tcPr>
            <w:tcW w:w="1200" w:type="dxa"/>
            <w:vAlign w:val="center"/>
          </w:tcPr>
          <w:p w14:paraId="2C351346" w14:textId="77777777" w:rsidR="008A5D0E" w:rsidRPr="00F33C58" w:rsidRDefault="008A5D0E" w:rsidP="00F33C58">
            <w:pPr>
              <w:suppressLineNumbers/>
              <w:suppressAutoHyphens/>
              <w:spacing w:after="0" w:line="240" w:lineRule="auto"/>
              <w:jc w:val="center"/>
              <w:rPr>
                <w:rFonts w:ascii="Times New Roman" w:eastAsia="Times New Roman" w:hAnsi="Times New Roman" w:cs="Times New Roman"/>
                <w:color w:val="FF0000"/>
                <w:sz w:val="24"/>
                <w:szCs w:val="24"/>
                <w:lang w:eastAsia="ar-SA"/>
              </w:rPr>
            </w:pPr>
            <w:r w:rsidRPr="00F33C58">
              <w:rPr>
                <w:rFonts w:ascii="Times New Roman" w:hAnsi="Times New Roman" w:cs="Times New Roman"/>
                <w:sz w:val="24"/>
                <w:szCs w:val="24"/>
              </w:rPr>
              <w:t>16076</w:t>
            </w:r>
          </w:p>
        </w:tc>
        <w:tc>
          <w:tcPr>
            <w:tcW w:w="1262" w:type="dxa"/>
            <w:vAlign w:val="center"/>
          </w:tcPr>
          <w:p w14:paraId="0B3123D3" w14:textId="77777777" w:rsidR="008A5D0E" w:rsidRPr="00F33C58" w:rsidRDefault="008A5D0E" w:rsidP="00F33C58">
            <w:pPr>
              <w:suppressLineNumbers/>
              <w:suppressAutoHyphens/>
              <w:spacing w:after="0" w:line="240" w:lineRule="auto"/>
              <w:jc w:val="center"/>
              <w:rPr>
                <w:rFonts w:ascii="Times New Roman" w:eastAsia="Times New Roman" w:hAnsi="Times New Roman" w:cs="Times New Roman"/>
                <w:color w:val="FF0000"/>
                <w:sz w:val="24"/>
                <w:szCs w:val="24"/>
                <w:lang w:eastAsia="ar-SA"/>
              </w:rPr>
            </w:pPr>
            <w:r w:rsidRPr="00F33C58">
              <w:rPr>
                <w:rFonts w:ascii="Times New Roman" w:hAnsi="Times New Roman" w:cs="Times New Roman"/>
                <w:sz w:val="24"/>
                <w:szCs w:val="24"/>
              </w:rPr>
              <w:t>16000</w:t>
            </w:r>
          </w:p>
        </w:tc>
        <w:tc>
          <w:tcPr>
            <w:tcW w:w="1453" w:type="dxa"/>
            <w:vAlign w:val="center"/>
          </w:tcPr>
          <w:p w14:paraId="7737FC63" w14:textId="77777777" w:rsidR="008A5D0E" w:rsidRPr="00F33C58" w:rsidRDefault="008A5D0E" w:rsidP="00F33C58">
            <w:pPr>
              <w:suppressLineNumbers/>
              <w:suppressAutoHyphens/>
              <w:spacing w:after="0" w:line="240" w:lineRule="auto"/>
              <w:jc w:val="center"/>
              <w:rPr>
                <w:rFonts w:ascii="Times New Roman" w:eastAsia="Times New Roman" w:hAnsi="Times New Roman" w:cs="Times New Roman"/>
                <w:color w:val="FF0000"/>
                <w:sz w:val="24"/>
                <w:szCs w:val="24"/>
                <w:lang w:eastAsia="ar-SA"/>
              </w:rPr>
            </w:pPr>
            <w:r w:rsidRPr="00F33C58">
              <w:rPr>
                <w:rFonts w:ascii="Times New Roman" w:hAnsi="Times New Roman" w:cs="Times New Roman"/>
                <w:sz w:val="24"/>
                <w:szCs w:val="24"/>
              </w:rPr>
              <w:t>305,6</w:t>
            </w:r>
          </w:p>
        </w:tc>
        <w:tc>
          <w:tcPr>
            <w:tcW w:w="1701" w:type="dxa"/>
            <w:vAlign w:val="center"/>
          </w:tcPr>
          <w:p w14:paraId="39DA5EA5" w14:textId="058B080D" w:rsidR="008A5D0E" w:rsidRPr="00F33C58" w:rsidRDefault="008A5D0E" w:rsidP="00F33C58">
            <w:pPr>
              <w:suppressLineNumbers/>
              <w:suppressAutoHyphens/>
              <w:spacing w:after="0" w:line="240" w:lineRule="auto"/>
              <w:jc w:val="center"/>
              <w:rPr>
                <w:rFonts w:ascii="Times New Roman" w:eastAsia="Times New Roman" w:hAnsi="Times New Roman" w:cs="Times New Roman"/>
                <w:color w:val="FF0000"/>
                <w:sz w:val="24"/>
                <w:szCs w:val="24"/>
                <w:lang w:eastAsia="ar-SA"/>
              </w:rPr>
            </w:pPr>
            <w:r w:rsidRPr="00F33C58">
              <w:rPr>
                <w:rFonts w:ascii="Times New Roman" w:hAnsi="Times New Roman" w:cs="Times New Roman"/>
                <w:sz w:val="24"/>
                <w:szCs w:val="24"/>
              </w:rPr>
              <w:t>3</w:t>
            </w:r>
            <w:r w:rsidR="007F4A3F" w:rsidRPr="00F33C58">
              <w:rPr>
                <w:rFonts w:ascii="Times New Roman" w:hAnsi="Times New Roman" w:cs="Times New Roman"/>
                <w:sz w:val="24"/>
                <w:szCs w:val="24"/>
              </w:rPr>
              <w:t>50</w:t>
            </w:r>
          </w:p>
        </w:tc>
      </w:tr>
    </w:tbl>
    <w:p w14:paraId="30F1B37A" w14:textId="77777777" w:rsidR="00A45BDF" w:rsidRPr="00F33C58" w:rsidRDefault="00A45BDF" w:rsidP="00F33C58">
      <w:pPr>
        <w:suppressAutoHyphens/>
        <w:spacing w:after="0" w:line="240" w:lineRule="auto"/>
        <w:ind w:firstLine="710"/>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Перечень мероприятий по развитию транспортной инфраструктуры по автомобильному транспорту.</w:t>
      </w:r>
    </w:p>
    <w:p w14:paraId="437F28A3" w14:textId="77777777" w:rsidR="00A45BDF" w:rsidRPr="00F33C58" w:rsidRDefault="00A45BDF" w:rsidP="00F33C58">
      <w:pPr>
        <w:numPr>
          <w:ilvl w:val="0"/>
          <w:numId w:val="55"/>
        </w:numPr>
        <w:autoSpaceDE w:val="0"/>
        <w:autoSpaceDN w:val="0"/>
        <w:adjustRightInd w:val="0"/>
        <w:spacing w:after="0" w:line="240" w:lineRule="auto"/>
        <w:ind w:left="0"/>
        <w:rPr>
          <w:rFonts w:ascii="Times New Roman" w:hAnsi="Times New Roman" w:cs="Times New Roman"/>
          <w:color w:val="000000"/>
          <w:sz w:val="24"/>
          <w:szCs w:val="24"/>
          <w:lang w:eastAsia="ru-RU"/>
        </w:rPr>
      </w:pPr>
      <w:r w:rsidRPr="00F33C58">
        <w:rPr>
          <w:rFonts w:ascii="Times New Roman" w:hAnsi="Times New Roman" w:cs="Times New Roman"/>
          <w:b/>
          <w:bCs/>
          <w:color w:val="000000"/>
          <w:sz w:val="24"/>
          <w:szCs w:val="24"/>
          <w:lang w:eastAsia="ru-RU"/>
        </w:rPr>
        <w:t xml:space="preserve">Создание единого парковочного пространства </w:t>
      </w:r>
    </w:p>
    <w:p w14:paraId="0046BC7A" w14:textId="77777777" w:rsidR="00A45BDF" w:rsidRPr="00F33C58" w:rsidRDefault="00A45BDF" w:rsidP="00F33C58">
      <w:pPr>
        <w:suppressAutoHyphens/>
        <w:spacing w:after="0" w:line="240" w:lineRule="auto"/>
        <w:ind w:firstLine="710"/>
        <w:jc w:val="both"/>
        <w:rPr>
          <w:rFonts w:ascii="Times New Roman" w:hAnsi="Times New Roman" w:cs="Times New Roman"/>
          <w:color w:val="000000"/>
          <w:sz w:val="24"/>
          <w:szCs w:val="24"/>
          <w:lang w:eastAsia="ru-RU"/>
        </w:rPr>
      </w:pPr>
      <w:r w:rsidRPr="00F33C58">
        <w:rPr>
          <w:rFonts w:ascii="Times New Roman" w:hAnsi="Times New Roman" w:cs="Times New Roman"/>
          <w:color w:val="000000"/>
          <w:sz w:val="24"/>
          <w:szCs w:val="24"/>
          <w:lang w:eastAsia="ru-RU"/>
        </w:rPr>
        <w:t>Целью мероприятия является организация парковочного пространства, сокращение загруженности дворовых территорий и проезжей части территорий населенных пунктов.</w:t>
      </w:r>
    </w:p>
    <w:p w14:paraId="34B93DD5" w14:textId="77777777" w:rsidR="00A45BDF" w:rsidRPr="00F33C58" w:rsidRDefault="00A45BDF" w:rsidP="00F33C58">
      <w:pPr>
        <w:suppressAutoHyphens/>
        <w:spacing w:after="0" w:line="240" w:lineRule="auto"/>
        <w:ind w:firstLine="710"/>
        <w:jc w:val="both"/>
        <w:rPr>
          <w:rFonts w:ascii="Times New Roman" w:hAnsi="Times New Roman" w:cs="Times New Roman"/>
          <w:color w:val="000000"/>
          <w:sz w:val="24"/>
          <w:szCs w:val="24"/>
          <w:lang w:eastAsia="ru-RU"/>
        </w:rPr>
      </w:pPr>
      <w:r w:rsidRPr="00F33C58">
        <w:rPr>
          <w:rFonts w:ascii="Times New Roman" w:hAnsi="Times New Roman" w:cs="Times New Roman"/>
          <w:color w:val="000000"/>
          <w:sz w:val="24"/>
          <w:szCs w:val="24"/>
          <w:lang w:eastAsia="ru-RU"/>
        </w:rPr>
        <w:t>Задачи проекта:</w:t>
      </w:r>
    </w:p>
    <w:p w14:paraId="4185DFFC" w14:textId="77777777" w:rsidR="00A45BDF" w:rsidRPr="00F33C58" w:rsidRDefault="00A45BDF" w:rsidP="00F33C58">
      <w:pPr>
        <w:suppressAutoHyphens/>
        <w:spacing w:after="0" w:line="240" w:lineRule="auto"/>
        <w:ind w:firstLine="710"/>
        <w:jc w:val="both"/>
        <w:rPr>
          <w:rFonts w:ascii="Times New Roman" w:hAnsi="Times New Roman" w:cs="Times New Roman"/>
          <w:color w:val="000000"/>
          <w:sz w:val="24"/>
          <w:szCs w:val="24"/>
          <w:lang w:eastAsia="ru-RU"/>
        </w:rPr>
      </w:pPr>
      <w:r w:rsidRPr="00F33C58">
        <w:rPr>
          <w:rFonts w:ascii="Times New Roman" w:hAnsi="Times New Roman" w:cs="Times New Roman"/>
          <w:color w:val="000000"/>
          <w:sz w:val="24"/>
          <w:szCs w:val="24"/>
          <w:lang w:eastAsia="ru-RU"/>
        </w:rPr>
        <w:t>- сократить время водителей в поисках места парковки;</w:t>
      </w:r>
    </w:p>
    <w:p w14:paraId="47EE92F9" w14:textId="77777777" w:rsidR="00A45BDF" w:rsidRPr="00F33C58" w:rsidRDefault="00A45BDF" w:rsidP="00F33C58">
      <w:pPr>
        <w:suppressAutoHyphens/>
        <w:spacing w:after="0" w:line="240" w:lineRule="auto"/>
        <w:ind w:firstLine="710"/>
        <w:jc w:val="both"/>
        <w:rPr>
          <w:rFonts w:ascii="Times New Roman" w:hAnsi="Times New Roman" w:cs="Times New Roman"/>
          <w:color w:val="000000"/>
          <w:sz w:val="24"/>
          <w:szCs w:val="24"/>
          <w:lang w:eastAsia="ru-RU"/>
        </w:rPr>
      </w:pPr>
      <w:r w:rsidRPr="00F33C58">
        <w:rPr>
          <w:rFonts w:ascii="Times New Roman" w:hAnsi="Times New Roman" w:cs="Times New Roman"/>
          <w:color w:val="000000"/>
          <w:sz w:val="24"/>
          <w:szCs w:val="24"/>
          <w:lang w:eastAsia="ru-RU"/>
        </w:rPr>
        <w:t>- обеспечить свободные парковочные места в зонах повышенного спроса на парковку, в том числе придворовых территориях.</w:t>
      </w:r>
    </w:p>
    <w:p w14:paraId="26893ECA" w14:textId="77777777" w:rsidR="00A45BDF" w:rsidRPr="00F33C58" w:rsidRDefault="00A45BDF" w:rsidP="00F33C58">
      <w:pPr>
        <w:suppressAutoHyphens/>
        <w:spacing w:after="0" w:line="240" w:lineRule="auto"/>
        <w:ind w:firstLine="360"/>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 xml:space="preserve">В целях упорядочения парковочного пространства </w:t>
      </w:r>
      <w:r w:rsidRPr="00F33C58">
        <w:rPr>
          <w:rFonts w:ascii="Times New Roman" w:hAnsi="Times New Roman" w:cs="Times New Roman"/>
          <w:color w:val="000000"/>
          <w:sz w:val="24"/>
          <w:szCs w:val="24"/>
          <w:lang w:eastAsia="ru-RU"/>
        </w:rPr>
        <w:t>Программой предлагаются следующие мероприятия:</w:t>
      </w:r>
    </w:p>
    <w:p w14:paraId="7A3A872C" w14:textId="4D3D2344" w:rsidR="00A45BDF" w:rsidRPr="00F33C58" w:rsidRDefault="00A45BDF" w:rsidP="00F33C58">
      <w:pPr>
        <w:numPr>
          <w:ilvl w:val="0"/>
          <w:numId w:val="56"/>
        </w:numPr>
        <w:suppressAutoHyphens/>
        <w:spacing w:after="0" w:line="240" w:lineRule="auto"/>
        <w:ind w:left="0" w:firstLine="568"/>
        <w:jc w:val="both"/>
        <w:rPr>
          <w:rFonts w:ascii="Times New Roman" w:hAnsi="Times New Roman" w:cs="Times New Roman"/>
          <w:sz w:val="24"/>
          <w:szCs w:val="24"/>
          <w:lang w:eastAsia="ru-RU"/>
        </w:rPr>
      </w:pPr>
      <w:r w:rsidRPr="00F33C58">
        <w:rPr>
          <w:rFonts w:ascii="Times New Roman" w:hAnsi="Times New Roman" w:cs="Times New Roman"/>
          <w:color w:val="000000"/>
          <w:sz w:val="24"/>
          <w:szCs w:val="24"/>
          <w:lang w:eastAsia="ru-RU"/>
        </w:rPr>
        <w:t>С</w:t>
      </w:r>
      <w:r w:rsidRPr="00F33C58">
        <w:rPr>
          <w:rFonts w:ascii="Times New Roman" w:hAnsi="Times New Roman" w:cs="Times New Roman"/>
          <w:sz w:val="24"/>
          <w:szCs w:val="24"/>
          <w:lang w:eastAsia="ru-RU"/>
        </w:rPr>
        <w:t>троительства новых или увеличение существующих парковочных карманов у социально-значимых объектов города Верхотурье.</w:t>
      </w:r>
    </w:p>
    <w:p w14:paraId="3260A13D" w14:textId="77777777" w:rsidR="00A45BDF" w:rsidRPr="00F33C58" w:rsidRDefault="00A45BDF" w:rsidP="00F33C58">
      <w:pPr>
        <w:numPr>
          <w:ilvl w:val="0"/>
          <w:numId w:val="56"/>
        </w:numPr>
        <w:suppressAutoHyphens/>
        <w:spacing w:after="0" w:line="240" w:lineRule="auto"/>
        <w:ind w:left="0" w:firstLine="568"/>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 xml:space="preserve"> Устройство парковочных карманов вдоль улично-дорожной сети в тех местах, где это возможно организовать для стоянки транспортных средств под углом 45 градусов к тротуару («елочкой»).</w:t>
      </w:r>
    </w:p>
    <w:p w14:paraId="58DEFD0C" w14:textId="49247AED" w:rsidR="00606178" w:rsidRPr="00F33C58" w:rsidRDefault="00606178" w:rsidP="00F33C58">
      <w:pPr>
        <w:pStyle w:val="ConsPlusNormal"/>
        <w:numPr>
          <w:ilvl w:val="0"/>
          <w:numId w:val="56"/>
        </w:numPr>
        <w:ind w:left="0"/>
        <w:jc w:val="both"/>
        <w:rPr>
          <w:rFonts w:ascii="Times New Roman" w:hAnsi="Times New Roman" w:cs="Times New Roman"/>
          <w:sz w:val="24"/>
          <w:szCs w:val="24"/>
        </w:rPr>
      </w:pPr>
      <w:r w:rsidRPr="00F33C58">
        <w:rPr>
          <w:rFonts w:ascii="Times New Roman" w:hAnsi="Times New Roman" w:cs="Times New Roman"/>
          <w:sz w:val="24"/>
          <w:szCs w:val="24"/>
        </w:rPr>
        <w:t>Строительство не менее 3 парковок для автотранспорта в г. Верхотурье;</w:t>
      </w:r>
    </w:p>
    <w:p w14:paraId="40167D8C" w14:textId="77777777" w:rsidR="00A45BDF" w:rsidRPr="00F33C58" w:rsidRDefault="00A45BDF" w:rsidP="00F33C58">
      <w:pPr>
        <w:suppressAutoHyphens/>
        <w:spacing w:after="0" w:line="240" w:lineRule="auto"/>
        <w:ind w:firstLine="709"/>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Для повышения эффективности использования парковочных карманов требуется нанесение разметки, определяющей правила расположения автомобилей, при котором количество машино-мест будет максимальным.</w:t>
      </w:r>
    </w:p>
    <w:p w14:paraId="2AA43028" w14:textId="77777777" w:rsidR="00A45BDF" w:rsidRPr="00F33C58" w:rsidRDefault="00A45BDF" w:rsidP="00F33C58">
      <w:pPr>
        <w:suppressAutoHyphens/>
        <w:spacing w:after="0" w:line="240" w:lineRule="auto"/>
        <w:ind w:firstLine="710"/>
        <w:jc w:val="both"/>
        <w:rPr>
          <w:rFonts w:ascii="Times New Roman" w:hAnsi="Times New Roman" w:cs="Times New Roman"/>
          <w:color w:val="000000"/>
          <w:sz w:val="24"/>
          <w:szCs w:val="24"/>
          <w:lang w:eastAsia="ru-RU"/>
        </w:rPr>
      </w:pPr>
      <w:r w:rsidRPr="00F33C58">
        <w:rPr>
          <w:rFonts w:ascii="Times New Roman" w:hAnsi="Times New Roman" w:cs="Times New Roman"/>
          <w:color w:val="000000"/>
          <w:sz w:val="24"/>
          <w:szCs w:val="24"/>
          <w:lang w:eastAsia="ru-RU"/>
        </w:rPr>
        <w:t>Количество участков для постоянного хранения, временного хранения (парковки) и технического обслуживания легковых автомобилей всех категорий должно быть спроектировано исходя из уровня автомобилизации населения к расчетному сроку.</w:t>
      </w:r>
    </w:p>
    <w:p w14:paraId="77D8497E" w14:textId="77777777" w:rsidR="00A45BDF" w:rsidRPr="00F33C58" w:rsidRDefault="00A45BDF" w:rsidP="00F33C58">
      <w:pPr>
        <w:pStyle w:val="Default"/>
        <w:numPr>
          <w:ilvl w:val="0"/>
          <w:numId w:val="55"/>
        </w:numPr>
        <w:ind w:left="0"/>
      </w:pPr>
      <w:r w:rsidRPr="00F33C58">
        <w:rPr>
          <w:b/>
          <w:bCs/>
        </w:rPr>
        <w:lastRenderedPageBreak/>
        <w:t xml:space="preserve">Создание специальных парковочных мест для инвалидов </w:t>
      </w:r>
    </w:p>
    <w:p w14:paraId="3F88543E" w14:textId="77777777" w:rsidR="00A45BDF" w:rsidRPr="00F33C58" w:rsidRDefault="00A45BDF" w:rsidP="00F33C58">
      <w:pPr>
        <w:pStyle w:val="Default"/>
      </w:pPr>
      <w:r w:rsidRPr="00F33C58">
        <w:t>На каждой стоянке (остановке) автотранспортных средств, в т.ч. около предприятий торговли, сферы услуг, медицинских, спортивных и культурно-зрелищных учреждений, выделяется не менее 10% мест (но не менее одного места) для парковки специальных автотранспортных средств инвалидов, которые не должны занимать иные транспортные средства.</w:t>
      </w:r>
    </w:p>
    <w:p w14:paraId="6C14B6E5" w14:textId="1688DB4B" w:rsidR="00A45BDF" w:rsidRPr="00F33C58" w:rsidRDefault="00A45BDF" w:rsidP="00F33C58">
      <w:pPr>
        <w:autoSpaceDE w:val="0"/>
        <w:autoSpaceDN w:val="0"/>
        <w:adjustRightInd w:val="0"/>
        <w:spacing w:after="0" w:line="240" w:lineRule="auto"/>
        <w:ind w:firstLine="709"/>
        <w:jc w:val="both"/>
        <w:rPr>
          <w:rFonts w:ascii="Times New Roman" w:hAnsi="Times New Roman" w:cs="Times New Roman"/>
          <w:bCs/>
          <w:sz w:val="24"/>
          <w:szCs w:val="24"/>
          <w:lang w:eastAsia="ar-SA"/>
        </w:rPr>
      </w:pPr>
      <w:r w:rsidRPr="00F33C58">
        <w:rPr>
          <w:rFonts w:ascii="Times New Roman" w:hAnsi="Times New Roman" w:cs="Times New Roman"/>
          <w:color w:val="00000A"/>
          <w:sz w:val="24"/>
          <w:szCs w:val="24"/>
        </w:rPr>
        <w:t>В связи с планируемым увеличением плотности дорожно-уличной сети на 0</w:t>
      </w:r>
      <w:r w:rsidRPr="00F33C58">
        <w:rPr>
          <w:rFonts w:ascii="Times New Roman" w:hAnsi="Times New Roman" w:cs="Times New Roman"/>
          <w:color w:val="000000"/>
          <w:sz w:val="24"/>
          <w:szCs w:val="24"/>
        </w:rPr>
        <w:t xml:space="preserve">,2 км/100 км², </w:t>
      </w:r>
      <w:r w:rsidRPr="00F33C58">
        <w:rPr>
          <w:rFonts w:ascii="Times New Roman" w:hAnsi="Times New Roman" w:cs="Times New Roman"/>
          <w:color w:val="00000A"/>
          <w:sz w:val="24"/>
          <w:szCs w:val="24"/>
        </w:rPr>
        <w:t xml:space="preserve">существует потребность в развитии </w:t>
      </w:r>
      <w:r w:rsidRPr="00F33C58">
        <w:rPr>
          <w:rFonts w:ascii="Times New Roman" w:hAnsi="Times New Roman" w:cs="Times New Roman"/>
          <w:color w:val="000000"/>
          <w:sz w:val="24"/>
          <w:szCs w:val="24"/>
        </w:rPr>
        <w:t>инфраструктуры для легкового автомобильного транспорта: х</w:t>
      </w:r>
      <w:r w:rsidRPr="00F33C58">
        <w:rPr>
          <w:rFonts w:ascii="Times New Roman" w:hAnsi="Times New Roman" w:cs="Times New Roman"/>
          <w:bCs/>
          <w:sz w:val="24"/>
          <w:szCs w:val="24"/>
          <w:lang w:eastAsia="ar-SA"/>
        </w:rPr>
        <w:t xml:space="preserve">ранение индивидуальных автомобилей предлагается осуществлять, в дополнение к существующим, в коммунальных зонах различных районов </w:t>
      </w:r>
      <w:r w:rsidR="000572ED" w:rsidRPr="00F33C58">
        <w:rPr>
          <w:rFonts w:ascii="Times New Roman" w:hAnsi="Times New Roman" w:cs="Times New Roman"/>
          <w:bCs/>
          <w:sz w:val="24"/>
          <w:szCs w:val="24"/>
          <w:lang w:eastAsia="ar-SA"/>
        </w:rPr>
        <w:t>города, в</w:t>
      </w:r>
      <w:r w:rsidRPr="00F33C58">
        <w:rPr>
          <w:rFonts w:ascii="Times New Roman" w:hAnsi="Times New Roman" w:cs="Times New Roman"/>
          <w:bCs/>
          <w:sz w:val="24"/>
          <w:szCs w:val="24"/>
          <w:lang w:eastAsia="ar-SA"/>
        </w:rPr>
        <w:t xml:space="preserve"> санитарно-защитных </w:t>
      </w:r>
      <w:r w:rsidR="000572ED" w:rsidRPr="00F33C58">
        <w:rPr>
          <w:rFonts w:ascii="Times New Roman" w:hAnsi="Times New Roman" w:cs="Times New Roman"/>
          <w:bCs/>
          <w:sz w:val="24"/>
          <w:szCs w:val="24"/>
          <w:lang w:eastAsia="ar-SA"/>
        </w:rPr>
        <w:t>зонах, а</w:t>
      </w:r>
      <w:r w:rsidRPr="00F33C58">
        <w:rPr>
          <w:rFonts w:ascii="Times New Roman" w:hAnsi="Times New Roman" w:cs="Times New Roman"/>
          <w:bCs/>
          <w:sz w:val="24"/>
          <w:szCs w:val="24"/>
          <w:lang w:eastAsia="ar-SA"/>
        </w:rPr>
        <w:t xml:space="preserve"> также на приусадебных участках индивидуальных домов.</w:t>
      </w:r>
    </w:p>
    <w:p w14:paraId="4C479AA0" w14:textId="77777777" w:rsidR="00A70C07" w:rsidRPr="00F33C58" w:rsidRDefault="00A45BDF" w:rsidP="00F33C58">
      <w:pPr>
        <w:shd w:val="clear" w:color="auto" w:fill="FFFFFF"/>
        <w:spacing w:after="0" w:line="240" w:lineRule="auto"/>
        <w:ind w:firstLine="680"/>
        <w:jc w:val="both"/>
        <w:rPr>
          <w:rFonts w:ascii="Times New Roman" w:hAnsi="Times New Roman" w:cs="Times New Roman"/>
          <w:bCs/>
          <w:sz w:val="24"/>
          <w:szCs w:val="24"/>
          <w:lang w:eastAsia="ar-SA"/>
        </w:rPr>
      </w:pPr>
      <w:r w:rsidRPr="00F33C58">
        <w:rPr>
          <w:rFonts w:ascii="Times New Roman" w:hAnsi="Times New Roman" w:cs="Times New Roman"/>
          <w:bCs/>
          <w:sz w:val="24"/>
          <w:szCs w:val="24"/>
          <w:lang w:eastAsia="ar-SA"/>
        </w:rPr>
        <w:t>В зонах жилой и общественной застройки необходимо предусматривать места для стоянки легкового автотранспорта.</w:t>
      </w:r>
      <w:r w:rsidR="00A70C07" w:rsidRPr="00F33C58">
        <w:rPr>
          <w:rFonts w:ascii="Times New Roman" w:hAnsi="Times New Roman" w:cs="Times New Roman"/>
          <w:bCs/>
          <w:sz w:val="24"/>
          <w:szCs w:val="24"/>
          <w:lang w:eastAsia="ar-SA"/>
        </w:rPr>
        <w:t xml:space="preserve"> </w:t>
      </w:r>
    </w:p>
    <w:p w14:paraId="723CFB4E" w14:textId="1C1C2205" w:rsidR="00D30B8B" w:rsidRPr="00F33C58" w:rsidRDefault="00A70C07" w:rsidP="00F33C58">
      <w:pPr>
        <w:pStyle w:val="afb"/>
        <w:numPr>
          <w:ilvl w:val="0"/>
          <w:numId w:val="55"/>
        </w:numPr>
        <w:shd w:val="clear" w:color="auto" w:fill="FFFFFF"/>
        <w:spacing w:after="0" w:line="240" w:lineRule="auto"/>
        <w:ind w:left="0"/>
        <w:jc w:val="both"/>
        <w:rPr>
          <w:rFonts w:ascii="Times New Roman" w:hAnsi="Times New Roman"/>
          <w:bCs/>
          <w:sz w:val="24"/>
          <w:szCs w:val="24"/>
          <w:lang w:eastAsia="ar-SA"/>
        </w:rPr>
      </w:pPr>
      <w:r w:rsidRPr="00F33C58">
        <w:rPr>
          <w:rFonts w:ascii="Times New Roman" w:hAnsi="Times New Roman"/>
          <w:sz w:val="24"/>
          <w:szCs w:val="24"/>
        </w:rPr>
        <w:t>В рамках реализации Стратегического проекта «Дом для автомобиля»</w:t>
      </w:r>
    </w:p>
    <w:p w14:paraId="7218A5AE" w14:textId="67C8BF2A" w:rsidR="00A45BDF" w:rsidRPr="00F33C58" w:rsidRDefault="00A45BDF" w:rsidP="00F33C58">
      <w:pPr>
        <w:pStyle w:val="afb"/>
        <w:shd w:val="clear" w:color="auto" w:fill="FFFFFF"/>
        <w:spacing w:after="0" w:line="240" w:lineRule="auto"/>
        <w:ind w:left="0"/>
        <w:jc w:val="both"/>
        <w:rPr>
          <w:rFonts w:ascii="Times New Roman" w:hAnsi="Times New Roman"/>
          <w:bCs/>
          <w:sz w:val="24"/>
          <w:szCs w:val="24"/>
          <w:lang w:eastAsia="ar-SA"/>
        </w:rPr>
      </w:pPr>
      <w:r w:rsidRPr="00F33C58">
        <w:rPr>
          <w:rFonts w:ascii="Times New Roman" w:hAnsi="Times New Roman"/>
          <w:bCs/>
          <w:sz w:val="24"/>
          <w:szCs w:val="24"/>
          <w:lang w:eastAsia="ar-SA"/>
        </w:rPr>
        <w:t>Программой предусматривается:</w:t>
      </w:r>
    </w:p>
    <w:p w14:paraId="3698F4D4" w14:textId="4E389C25" w:rsidR="00A45BDF" w:rsidRPr="00F33C58" w:rsidRDefault="00A45BDF" w:rsidP="00F33C58">
      <w:pPr>
        <w:numPr>
          <w:ilvl w:val="0"/>
          <w:numId w:val="9"/>
        </w:numPr>
        <w:tabs>
          <w:tab w:val="left" w:pos="360"/>
        </w:tabs>
        <w:suppressAutoHyphens/>
        <w:spacing w:after="0" w:line="240" w:lineRule="auto"/>
        <w:ind w:left="0"/>
        <w:jc w:val="both"/>
        <w:rPr>
          <w:rFonts w:ascii="Times New Roman" w:hAnsi="Times New Roman" w:cs="Times New Roman"/>
          <w:bCs/>
          <w:sz w:val="24"/>
          <w:szCs w:val="24"/>
          <w:lang w:eastAsia="ar-SA"/>
        </w:rPr>
      </w:pPr>
      <w:r w:rsidRPr="00F33C58">
        <w:rPr>
          <w:rFonts w:ascii="Times New Roman" w:hAnsi="Times New Roman" w:cs="Times New Roman"/>
          <w:bCs/>
          <w:sz w:val="24"/>
          <w:szCs w:val="24"/>
          <w:lang w:eastAsia="ar-SA"/>
        </w:rPr>
        <w:t xml:space="preserve">100%-ное размещение транспортных средств жителей индивидуального сектора </w:t>
      </w:r>
      <w:r w:rsidR="000572ED" w:rsidRPr="00F33C58">
        <w:rPr>
          <w:rFonts w:ascii="Times New Roman" w:hAnsi="Times New Roman" w:cs="Times New Roman"/>
          <w:bCs/>
          <w:sz w:val="24"/>
          <w:szCs w:val="24"/>
          <w:lang w:eastAsia="ar-SA"/>
        </w:rPr>
        <w:t>на приусадебных</w:t>
      </w:r>
      <w:r w:rsidRPr="00F33C58">
        <w:rPr>
          <w:rFonts w:ascii="Times New Roman" w:hAnsi="Times New Roman" w:cs="Times New Roman"/>
          <w:bCs/>
          <w:sz w:val="24"/>
          <w:szCs w:val="24"/>
          <w:lang w:eastAsia="ar-SA"/>
        </w:rPr>
        <w:t xml:space="preserve"> участках;</w:t>
      </w:r>
    </w:p>
    <w:p w14:paraId="24F54328" w14:textId="77777777" w:rsidR="00A45BDF" w:rsidRPr="00F33C58" w:rsidRDefault="00A45BDF" w:rsidP="00F33C58">
      <w:pPr>
        <w:numPr>
          <w:ilvl w:val="0"/>
          <w:numId w:val="9"/>
        </w:numPr>
        <w:tabs>
          <w:tab w:val="left" w:pos="360"/>
        </w:tabs>
        <w:suppressAutoHyphens/>
        <w:spacing w:after="0" w:line="240" w:lineRule="auto"/>
        <w:ind w:left="0"/>
        <w:jc w:val="both"/>
        <w:rPr>
          <w:rFonts w:ascii="Times New Roman" w:hAnsi="Times New Roman" w:cs="Times New Roman"/>
          <w:bCs/>
          <w:sz w:val="24"/>
          <w:szCs w:val="24"/>
          <w:lang w:eastAsia="ar-SA"/>
        </w:rPr>
      </w:pPr>
      <w:r w:rsidRPr="00F33C58">
        <w:rPr>
          <w:rFonts w:ascii="Times New Roman" w:hAnsi="Times New Roman" w:cs="Times New Roman"/>
          <w:bCs/>
          <w:sz w:val="24"/>
          <w:szCs w:val="24"/>
          <w:lang w:eastAsia="ar-SA"/>
        </w:rPr>
        <w:t>размещение 5% от общего количества транспортных средств в кварталах жилой застройки - гаражи для инвалидов;</w:t>
      </w:r>
    </w:p>
    <w:p w14:paraId="701E1CB6" w14:textId="77777777" w:rsidR="00A45BDF" w:rsidRPr="00F33C58" w:rsidRDefault="00A45BDF" w:rsidP="00F33C58">
      <w:pPr>
        <w:numPr>
          <w:ilvl w:val="0"/>
          <w:numId w:val="9"/>
        </w:numPr>
        <w:tabs>
          <w:tab w:val="left" w:pos="360"/>
        </w:tabs>
        <w:suppressAutoHyphens/>
        <w:spacing w:after="0" w:line="240" w:lineRule="auto"/>
        <w:ind w:left="0"/>
        <w:jc w:val="both"/>
        <w:rPr>
          <w:rFonts w:ascii="Times New Roman" w:hAnsi="Times New Roman" w:cs="Times New Roman"/>
          <w:bCs/>
          <w:sz w:val="24"/>
          <w:szCs w:val="24"/>
          <w:lang w:eastAsia="ar-SA"/>
        </w:rPr>
      </w:pPr>
      <w:r w:rsidRPr="00F33C58">
        <w:rPr>
          <w:rFonts w:ascii="Times New Roman" w:hAnsi="Times New Roman" w:cs="Times New Roman"/>
          <w:bCs/>
          <w:sz w:val="24"/>
          <w:szCs w:val="24"/>
          <w:lang w:eastAsia="ar-SA"/>
        </w:rPr>
        <w:t>размещение транспортных средств жителей многоэтажных домов на специально оборудованных парковках придомовой территории;</w:t>
      </w:r>
    </w:p>
    <w:p w14:paraId="4E406163" w14:textId="25F8087E" w:rsidR="00A45BDF" w:rsidRPr="00F33C58" w:rsidRDefault="00A45BDF" w:rsidP="00F33C58">
      <w:pPr>
        <w:numPr>
          <w:ilvl w:val="0"/>
          <w:numId w:val="9"/>
        </w:numPr>
        <w:tabs>
          <w:tab w:val="left" w:pos="360"/>
        </w:tabs>
        <w:suppressAutoHyphens/>
        <w:spacing w:after="0" w:line="240" w:lineRule="auto"/>
        <w:ind w:left="0"/>
        <w:jc w:val="both"/>
        <w:rPr>
          <w:rFonts w:ascii="Times New Roman" w:hAnsi="Times New Roman" w:cs="Times New Roman"/>
          <w:bCs/>
          <w:sz w:val="24"/>
          <w:szCs w:val="24"/>
          <w:lang w:eastAsia="ar-SA"/>
        </w:rPr>
      </w:pPr>
      <w:r w:rsidRPr="00F33C58">
        <w:rPr>
          <w:rFonts w:ascii="Times New Roman" w:hAnsi="Times New Roman" w:cs="Times New Roman"/>
          <w:bCs/>
          <w:sz w:val="24"/>
          <w:szCs w:val="24"/>
          <w:lang w:eastAsia="ar-SA"/>
        </w:rPr>
        <w:t>хранение личных транспортных средств жителей многоэтажной застройки в пределах пешеходной доступности;</w:t>
      </w:r>
    </w:p>
    <w:p w14:paraId="09AF7242" w14:textId="77777777" w:rsidR="00A45BDF" w:rsidRPr="00F33C58" w:rsidRDefault="00A45BDF"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6BCD4AD0" w14:textId="3B6DF59E" w:rsidR="006876DF" w:rsidRPr="00F33C58" w:rsidRDefault="006876DF"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5.4 Мероприятия по развитию инфраструктуры пешеходного и велосипедного движения</w:t>
      </w:r>
    </w:p>
    <w:p w14:paraId="3DBC09DE" w14:textId="77777777" w:rsidR="006876DF" w:rsidRPr="00F33C58" w:rsidRDefault="006876DF"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66387749" w14:textId="20C90815" w:rsidR="00CC7785" w:rsidRPr="00F33C58" w:rsidRDefault="006876DF" w:rsidP="00F33C58">
      <w:pPr>
        <w:pStyle w:val="ConsPlusNormal"/>
        <w:ind w:firstLine="709"/>
        <w:jc w:val="both"/>
        <w:outlineLvl w:val="4"/>
        <w:rPr>
          <w:rFonts w:ascii="Times New Roman" w:hAnsi="Times New Roman" w:cs="Times New Roman"/>
          <w:sz w:val="24"/>
          <w:szCs w:val="24"/>
        </w:rPr>
      </w:pPr>
      <w:r w:rsidRPr="00F33C58">
        <w:rPr>
          <w:rFonts w:ascii="Times New Roman" w:hAnsi="Times New Roman" w:cs="Times New Roman"/>
          <w:sz w:val="24"/>
          <w:szCs w:val="24"/>
        </w:rPr>
        <w:tab/>
      </w:r>
      <w:r w:rsidR="00CC7785" w:rsidRPr="00F33C58">
        <w:rPr>
          <w:rFonts w:ascii="Times New Roman" w:hAnsi="Times New Roman" w:cs="Times New Roman"/>
          <w:sz w:val="24"/>
          <w:szCs w:val="24"/>
        </w:rPr>
        <w:t xml:space="preserve">В рамках Стратегической программы «Округ, удобный для автомобилистов, пассажиров и пешеходов» </w:t>
      </w:r>
      <w:r w:rsidR="00DF70CA" w:rsidRPr="00F33C58">
        <w:rPr>
          <w:rFonts w:ascii="Times New Roman" w:hAnsi="Times New Roman" w:cs="Times New Roman"/>
          <w:sz w:val="24"/>
          <w:szCs w:val="24"/>
        </w:rPr>
        <w:t xml:space="preserve">и Стратегического проекта «Город для пешеходов», </w:t>
      </w:r>
      <w:r w:rsidR="00CC7785" w:rsidRPr="00F33C58">
        <w:rPr>
          <w:rFonts w:ascii="Times New Roman" w:hAnsi="Times New Roman" w:cs="Times New Roman"/>
          <w:sz w:val="24"/>
          <w:szCs w:val="24"/>
        </w:rPr>
        <w:t>для улучшения условий движения пешеходов предусмотрена модернизация нерегулируемых пешеходных переходов и строительство регулируемых пешеходных переходов, пешеходных зон.</w:t>
      </w:r>
    </w:p>
    <w:p w14:paraId="0CC387C0" w14:textId="1F451D7D" w:rsidR="00A45BDF" w:rsidRPr="00F33C58" w:rsidRDefault="00A45BDF" w:rsidP="00F33C58">
      <w:pPr>
        <w:pStyle w:val="ConsPlusNormal"/>
        <w:ind w:firstLine="709"/>
        <w:jc w:val="both"/>
        <w:rPr>
          <w:rFonts w:ascii="Times New Roman" w:hAnsi="Times New Roman" w:cs="Times New Roman"/>
          <w:sz w:val="24"/>
          <w:szCs w:val="24"/>
        </w:rPr>
      </w:pPr>
      <w:r w:rsidRPr="00F33C58">
        <w:rPr>
          <w:rFonts w:ascii="Times New Roman" w:hAnsi="Times New Roman" w:cs="Times New Roman"/>
          <w:sz w:val="24"/>
          <w:szCs w:val="24"/>
        </w:rPr>
        <w:t>Планируемые мероприятия по развитию инфраструктуры пешеходного и велосипедного передвижения включают в себя:</w:t>
      </w:r>
    </w:p>
    <w:p w14:paraId="443B776A" w14:textId="5372790A" w:rsidR="00A45BDF" w:rsidRPr="00F33C58" w:rsidRDefault="00A45BDF"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 ежегодное содержание тротуаров, улиц, площадей в должном состоянии, путем санитарной очистки и выполнения ре</w:t>
      </w:r>
      <w:r w:rsidR="00622F94" w:rsidRPr="00F33C58">
        <w:rPr>
          <w:rFonts w:ascii="Times New Roman" w:hAnsi="Times New Roman" w:cs="Times New Roman"/>
          <w:sz w:val="24"/>
          <w:szCs w:val="24"/>
          <w:lang w:eastAsia="ru-RU"/>
        </w:rPr>
        <w:t>монтных работ при необходимости</w:t>
      </w:r>
      <w:r w:rsidRPr="00F33C58">
        <w:rPr>
          <w:rFonts w:ascii="Times New Roman" w:hAnsi="Times New Roman" w:cs="Times New Roman"/>
          <w:sz w:val="24"/>
          <w:szCs w:val="24"/>
          <w:lang w:eastAsia="ru-RU"/>
        </w:rPr>
        <w:t>;</w:t>
      </w:r>
    </w:p>
    <w:p w14:paraId="3860ECDC" w14:textId="77777777" w:rsidR="00A45BDF" w:rsidRPr="00F33C58" w:rsidRDefault="00A45BDF"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 на пересечениях магистральных улиц и дорог, при необходимости, устраивается светофорное регулирование транспорта и пешеходов.</w:t>
      </w:r>
    </w:p>
    <w:p w14:paraId="2D349AD5" w14:textId="2156DFEC" w:rsidR="00A45BDF" w:rsidRPr="00F33C58" w:rsidRDefault="00A45BDF" w:rsidP="00F33C58">
      <w:pPr>
        <w:widowControl w:val="0"/>
        <w:autoSpaceDE w:val="0"/>
        <w:autoSpaceDN w:val="0"/>
        <w:adjustRightInd w:val="0"/>
        <w:spacing w:after="0" w:line="240" w:lineRule="auto"/>
        <w:ind w:firstLine="851"/>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 xml:space="preserve">В структуре развития транспортного сообщения особое внимание на территории городского округа Верхотурский необходимо уделить развитию велосипедных сообщений для движения внутри </w:t>
      </w:r>
      <w:r w:rsidR="00622F94" w:rsidRPr="00F33C58">
        <w:rPr>
          <w:rFonts w:ascii="Times New Roman" w:hAnsi="Times New Roman" w:cs="Times New Roman"/>
          <w:sz w:val="24"/>
          <w:szCs w:val="24"/>
          <w:lang w:eastAsia="ru-RU"/>
        </w:rPr>
        <w:t>поселения,</w:t>
      </w:r>
      <w:r w:rsidRPr="00F33C58">
        <w:rPr>
          <w:rFonts w:ascii="Times New Roman" w:hAnsi="Times New Roman" w:cs="Times New Roman"/>
          <w:sz w:val="24"/>
          <w:szCs w:val="24"/>
          <w:lang w:eastAsia="ru-RU"/>
        </w:rPr>
        <w:t xml:space="preserve"> а также в целях отдыха и туризма.</w:t>
      </w:r>
    </w:p>
    <w:p w14:paraId="796B751B" w14:textId="7A7D44C7" w:rsidR="00A45BDF" w:rsidRPr="00F33C58" w:rsidRDefault="00A45BDF" w:rsidP="00F33C58">
      <w:pPr>
        <w:widowControl w:val="0"/>
        <w:autoSpaceDE w:val="0"/>
        <w:autoSpaceDN w:val="0"/>
        <w:adjustRightInd w:val="0"/>
        <w:spacing w:after="0" w:line="240" w:lineRule="auto"/>
        <w:ind w:firstLine="851"/>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 xml:space="preserve">На </w:t>
      </w:r>
      <w:r w:rsidR="00622F94" w:rsidRPr="00F33C58">
        <w:rPr>
          <w:rFonts w:ascii="Times New Roman" w:hAnsi="Times New Roman" w:cs="Times New Roman"/>
          <w:sz w:val="24"/>
          <w:szCs w:val="24"/>
          <w:lang w:eastAsia="ru-RU"/>
        </w:rPr>
        <w:t xml:space="preserve">период </w:t>
      </w:r>
      <w:r w:rsidRPr="00F33C58">
        <w:rPr>
          <w:rFonts w:ascii="Times New Roman" w:hAnsi="Times New Roman" w:cs="Times New Roman"/>
          <w:sz w:val="24"/>
          <w:szCs w:val="24"/>
          <w:lang w:eastAsia="ru-RU"/>
        </w:rPr>
        <w:t>реализации Программы запланированы мероприятия по устройству и ремонту тротуаров, протяженностью 4720,0 м.</w:t>
      </w:r>
    </w:p>
    <w:p w14:paraId="2A788E10" w14:textId="1F5E43D8" w:rsidR="00A45BDF" w:rsidRPr="00F33C58" w:rsidRDefault="00A45BDF" w:rsidP="00F33C58">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Велосипедные полосы устраиваются при интенсивности движения выше 1000 авт./сут и более 100 велосипедов в </w:t>
      </w:r>
      <w:bookmarkStart w:id="4" w:name="2feb9"/>
      <w:bookmarkEnd w:id="4"/>
      <w:r w:rsidRPr="00F33C58">
        <w:rPr>
          <w:rFonts w:ascii="Times New Roman" w:hAnsi="Times New Roman" w:cs="Times New Roman"/>
          <w:sz w:val="24"/>
          <w:szCs w:val="24"/>
          <w:lang w:eastAsia="ru-RU"/>
        </w:rPr>
        <w:t>сутки, но исходя из того, что</w:t>
      </w:r>
      <w:r w:rsidR="00622F94" w:rsidRPr="00F33C58">
        <w:rPr>
          <w:rFonts w:ascii="Times New Roman" w:hAnsi="Times New Roman" w:cs="Times New Roman"/>
          <w:sz w:val="24"/>
          <w:szCs w:val="24"/>
          <w:lang w:eastAsia="ru-RU"/>
        </w:rPr>
        <w:t xml:space="preserve"> объем передвижений пешеходов в </w:t>
      </w:r>
      <w:r w:rsidRPr="00F33C58">
        <w:rPr>
          <w:rFonts w:ascii="Times New Roman" w:hAnsi="Times New Roman" w:cs="Times New Roman"/>
          <w:sz w:val="24"/>
          <w:szCs w:val="24"/>
          <w:lang w:eastAsia="ru-RU"/>
        </w:rPr>
        <w:t>городском округе</w:t>
      </w:r>
      <w:r w:rsidR="00622F94" w:rsidRPr="00F33C58">
        <w:rPr>
          <w:rFonts w:ascii="Times New Roman" w:hAnsi="Times New Roman" w:cs="Times New Roman"/>
          <w:sz w:val="24"/>
          <w:szCs w:val="24"/>
          <w:lang w:eastAsia="ru-RU"/>
        </w:rPr>
        <w:t xml:space="preserve"> Верхотурский</w:t>
      </w:r>
      <w:r w:rsidRPr="00F33C58">
        <w:rPr>
          <w:rFonts w:ascii="Times New Roman" w:hAnsi="Times New Roman" w:cs="Times New Roman"/>
          <w:sz w:val="24"/>
          <w:szCs w:val="24"/>
          <w:lang w:eastAsia="ru-RU"/>
        </w:rPr>
        <w:t xml:space="preserve"> на данный момент несоизмеримо выше, чем велосипедистов, предлагается создание не отдельной велосипедной инфраструктуры, а прогулочной, то есть велосипедно-пешеходной (см. рис. 1). </w:t>
      </w:r>
    </w:p>
    <w:p w14:paraId="6DEEBC06" w14:textId="77777777" w:rsidR="00A45BDF" w:rsidRPr="00F33C58" w:rsidRDefault="00A45BDF" w:rsidP="00F33C58">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Для движения велосипедистов предлагается использовать пешеходные тротуары, визуально выделив разметкой велосипедные дорожки.</w:t>
      </w:r>
    </w:p>
    <w:p w14:paraId="7AB02591" w14:textId="77777777" w:rsidR="00A45BDF" w:rsidRPr="00F33C58" w:rsidRDefault="00A45BDF" w:rsidP="00F33C58">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p>
    <w:p w14:paraId="529E2163" w14:textId="77777777" w:rsidR="00A45BDF" w:rsidRPr="00F33C58" w:rsidRDefault="00A45BDF"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 xml:space="preserve">Рисунок 1 – Пример использования пешеходных тротуаров для велосипедного движения с </w:t>
      </w:r>
      <w:r w:rsidRPr="00F33C58">
        <w:rPr>
          <w:rFonts w:ascii="Times New Roman" w:hAnsi="Times New Roman" w:cs="Times New Roman"/>
          <w:sz w:val="24"/>
          <w:szCs w:val="24"/>
          <w:lang w:eastAsia="ru-RU"/>
        </w:rPr>
        <w:lastRenderedPageBreak/>
        <w:t>визуальным выделением велосипедной дорожки</w:t>
      </w:r>
    </w:p>
    <w:p w14:paraId="1773BA98" w14:textId="4FFB6CC7" w:rsidR="00A45BDF" w:rsidRPr="00F33C58" w:rsidRDefault="00A45BDF"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33C58">
        <w:rPr>
          <w:rFonts w:ascii="Times New Roman" w:hAnsi="Times New Roman" w:cs="Times New Roman"/>
          <w:noProof/>
          <w:sz w:val="24"/>
          <w:szCs w:val="24"/>
          <w:lang w:eastAsia="ru-RU"/>
        </w:rPr>
        <w:drawing>
          <wp:inline distT="0" distB="0" distL="0" distR="0" wp14:anchorId="14B55D28" wp14:editId="489AEECE">
            <wp:extent cx="6019800" cy="4029075"/>
            <wp:effectExtent l="0" t="0" r="0" b="9525"/>
            <wp:docPr id="48" name="Рисунок 48" descr="велосипе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лосипеды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19800" cy="4029075"/>
                    </a:xfrm>
                    <a:prstGeom prst="rect">
                      <a:avLst/>
                    </a:prstGeom>
                    <a:noFill/>
                    <a:ln>
                      <a:noFill/>
                    </a:ln>
                  </pic:spPr>
                </pic:pic>
              </a:graphicData>
            </a:graphic>
          </wp:inline>
        </w:drawing>
      </w:r>
    </w:p>
    <w:p w14:paraId="6C30B779" w14:textId="1BB5EC3D" w:rsidR="006876DF" w:rsidRPr="00F33C58" w:rsidRDefault="00A45BDF" w:rsidP="00F33C5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F33C58">
        <w:rPr>
          <w:rFonts w:ascii="Times New Roman" w:hAnsi="Times New Roman" w:cs="Times New Roman"/>
          <w:sz w:val="24"/>
          <w:szCs w:val="24"/>
          <w:lang w:eastAsia="ru-RU"/>
        </w:rPr>
        <w:tab/>
        <w:t>Мероприятия по развитию отдельного велосипедного передвижения возможны к реализации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иных источников.</w:t>
      </w:r>
    </w:p>
    <w:p w14:paraId="23FB7BAB" w14:textId="77777777" w:rsidR="005F7F36" w:rsidRPr="00F33C58" w:rsidRDefault="005F7F36"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1C41961" w14:textId="77777777" w:rsidR="006876DF" w:rsidRPr="00F33C58" w:rsidRDefault="006876DF"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5.5 Мероприятия по развитию инфраструктуры для грузового транспорта, транспортных средств коммунальных и дорожных служб</w:t>
      </w:r>
    </w:p>
    <w:p w14:paraId="5B0E51F0" w14:textId="77777777" w:rsidR="006876DF" w:rsidRPr="00F33C58" w:rsidRDefault="006876DF"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4F6A4AC4" w14:textId="77777777" w:rsidR="006876DF" w:rsidRPr="00F33C58" w:rsidRDefault="006876DF"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b/>
          <w:sz w:val="24"/>
          <w:szCs w:val="24"/>
          <w:lang w:eastAsia="ru-RU"/>
        </w:rPr>
        <w:tab/>
      </w:r>
      <w:r w:rsidRPr="00F33C58">
        <w:rPr>
          <w:rFonts w:ascii="Times New Roman" w:eastAsia="Times New Roman" w:hAnsi="Times New Roman" w:cs="Times New Roman"/>
          <w:sz w:val="24"/>
          <w:szCs w:val="24"/>
          <w:lang w:eastAsia="ru-RU"/>
        </w:rPr>
        <w:t>На расчетный срок планируется увелич</w:t>
      </w:r>
      <w:r w:rsidR="00955471" w:rsidRPr="00F33C58">
        <w:rPr>
          <w:rFonts w:ascii="Times New Roman" w:eastAsia="Times New Roman" w:hAnsi="Times New Roman" w:cs="Times New Roman"/>
          <w:sz w:val="24"/>
          <w:szCs w:val="24"/>
          <w:lang w:eastAsia="ru-RU"/>
        </w:rPr>
        <w:t>ение парка грузового транспорта</w:t>
      </w:r>
      <w:r w:rsidR="005F7F36" w:rsidRPr="00F33C58">
        <w:rPr>
          <w:rFonts w:ascii="Times New Roman" w:eastAsia="Times New Roman" w:hAnsi="Times New Roman" w:cs="Times New Roman"/>
          <w:sz w:val="24"/>
          <w:szCs w:val="24"/>
          <w:lang w:eastAsia="ru-RU"/>
        </w:rPr>
        <w:t xml:space="preserve"> с 0,8 до 1,75 тыс. ед. (при повышении уровня автомобилизации на 40 ед. на 1 тысячу жителей).</w:t>
      </w:r>
    </w:p>
    <w:p w14:paraId="3BC3253C" w14:textId="60B3014F" w:rsidR="006876DF" w:rsidRPr="00F33C58" w:rsidRDefault="006876DF" w:rsidP="00F33C58">
      <w:pPr>
        <w:pStyle w:val="ConsPlusNormal"/>
        <w:ind w:firstLine="709"/>
        <w:jc w:val="both"/>
        <w:rPr>
          <w:rFonts w:ascii="Times New Roman" w:hAnsi="Times New Roman" w:cs="Times New Roman"/>
          <w:sz w:val="24"/>
          <w:szCs w:val="24"/>
        </w:rPr>
      </w:pPr>
      <w:r w:rsidRPr="00F33C58">
        <w:rPr>
          <w:rFonts w:ascii="Times New Roman" w:hAnsi="Times New Roman" w:cs="Times New Roman"/>
          <w:sz w:val="24"/>
          <w:szCs w:val="24"/>
        </w:rPr>
        <w:t>Организация движения грузового транспорта, в основном сохраняется: по автодорогам и вне жилых зон. В застройке, по уличной сети разрешается пропуск обслуживающего транспорта.</w:t>
      </w:r>
    </w:p>
    <w:p w14:paraId="32F67031" w14:textId="77777777" w:rsidR="00560DF0" w:rsidRPr="00F33C58" w:rsidRDefault="00560DF0" w:rsidP="00F33C58">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F33C58">
        <w:rPr>
          <w:rFonts w:ascii="Times New Roman" w:hAnsi="Times New Roman" w:cs="Times New Roman"/>
          <w:bCs/>
          <w:color w:val="000000"/>
          <w:sz w:val="24"/>
          <w:szCs w:val="24"/>
          <w:lang w:eastAsia="ru-RU"/>
        </w:rPr>
        <w:t xml:space="preserve">Мероприятия по оснащению транспортных средств коммунальных и дорожных служб спутниковой системой ГЛОНАСС, интегрированной в автоматизированную систему диспетчерского управления дорожным хозяйством позволят </w:t>
      </w:r>
      <w:r w:rsidRPr="00F33C58">
        <w:rPr>
          <w:rFonts w:ascii="Times New Roman" w:hAnsi="Times New Roman" w:cs="Times New Roman"/>
          <w:color w:val="000000"/>
          <w:sz w:val="24"/>
          <w:szCs w:val="24"/>
          <w:lang w:eastAsia="ru-RU"/>
        </w:rPr>
        <w:t xml:space="preserve">осуществлять мониторинг и контроль работы компаний-подрядчиков, осуществляющих очистку автомобильных дорог и вывоз твердых бытовых отходов: </w:t>
      </w:r>
    </w:p>
    <w:p w14:paraId="333ADEF2" w14:textId="77777777" w:rsidR="00560DF0" w:rsidRPr="00F33C58" w:rsidRDefault="00560DF0" w:rsidP="00F33C58">
      <w:pPr>
        <w:numPr>
          <w:ilvl w:val="0"/>
          <w:numId w:val="57"/>
        </w:numPr>
        <w:autoSpaceDE w:val="0"/>
        <w:autoSpaceDN w:val="0"/>
        <w:adjustRightInd w:val="0"/>
        <w:spacing w:after="0" w:line="240" w:lineRule="auto"/>
        <w:ind w:left="0"/>
        <w:rPr>
          <w:rFonts w:ascii="Times New Roman" w:hAnsi="Times New Roman" w:cs="Times New Roman"/>
          <w:color w:val="000000"/>
          <w:sz w:val="24"/>
          <w:szCs w:val="24"/>
          <w:lang w:eastAsia="ru-RU"/>
        </w:rPr>
      </w:pPr>
      <w:r w:rsidRPr="00F33C58">
        <w:rPr>
          <w:rFonts w:ascii="Times New Roman" w:hAnsi="Times New Roman" w:cs="Times New Roman"/>
          <w:color w:val="000000"/>
          <w:sz w:val="24"/>
          <w:szCs w:val="24"/>
          <w:lang w:eastAsia="ru-RU"/>
        </w:rPr>
        <w:t xml:space="preserve">контроль и составление отчетов о местонахождении каждой единицы транспорта; </w:t>
      </w:r>
    </w:p>
    <w:p w14:paraId="7487A6E7" w14:textId="77777777" w:rsidR="00560DF0" w:rsidRPr="00F33C58" w:rsidRDefault="00560DF0" w:rsidP="00F33C58">
      <w:pPr>
        <w:numPr>
          <w:ilvl w:val="0"/>
          <w:numId w:val="57"/>
        </w:numPr>
        <w:autoSpaceDE w:val="0"/>
        <w:autoSpaceDN w:val="0"/>
        <w:adjustRightInd w:val="0"/>
        <w:spacing w:after="0" w:line="240" w:lineRule="auto"/>
        <w:ind w:left="0"/>
        <w:rPr>
          <w:rFonts w:ascii="Times New Roman" w:hAnsi="Times New Roman" w:cs="Times New Roman"/>
          <w:color w:val="000000"/>
          <w:sz w:val="24"/>
          <w:szCs w:val="24"/>
          <w:lang w:eastAsia="ru-RU"/>
        </w:rPr>
      </w:pPr>
      <w:r w:rsidRPr="00F33C58">
        <w:rPr>
          <w:rFonts w:ascii="Times New Roman" w:hAnsi="Times New Roman" w:cs="Times New Roman"/>
          <w:color w:val="000000"/>
          <w:sz w:val="24"/>
          <w:szCs w:val="24"/>
          <w:lang w:eastAsia="ru-RU"/>
        </w:rPr>
        <w:t xml:space="preserve">контроль времени выезда на место работы и заезда в автопарк или на заправку; </w:t>
      </w:r>
    </w:p>
    <w:p w14:paraId="131AE694" w14:textId="77777777" w:rsidR="00560DF0" w:rsidRPr="00F33C58" w:rsidRDefault="00560DF0" w:rsidP="00F33C58">
      <w:pPr>
        <w:numPr>
          <w:ilvl w:val="0"/>
          <w:numId w:val="57"/>
        </w:numPr>
        <w:autoSpaceDE w:val="0"/>
        <w:autoSpaceDN w:val="0"/>
        <w:adjustRightInd w:val="0"/>
        <w:spacing w:after="0" w:line="240" w:lineRule="auto"/>
        <w:ind w:left="0"/>
        <w:rPr>
          <w:rFonts w:ascii="Times New Roman" w:hAnsi="Times New Roman" w:cs="Times New Roman"/>
          <w:color w:val="000000"/>
          <w:sz w:val="24"/>
          <w:szCs w:val="24"/>
          <w:lang w:eastAsia="ru-RU"/>
        </w:rPr>
      </w:pPr>
      <w:r w:rsidRPr="00F33C58">
        <w:rPr>
          <w:rFonts w:ascii="Times New Roman" w:hAnsi="Times New Roman" w:cs="Times New Roman"/>
          <w:color w:val="000000"/>
          <w:sz w:val="24"/>
          <w:szCs w:val="24"/>
          <w:lang w:eastAsia="ru-RU"/>
        </w:rPr>
        <w:t xml:space="preserve">контроль времени нахождения на участке обслуживания; </w:t>
      </w:r>
    </w:p>
    <w:p w14:paraId="0A0C7C95" w14:textId="77777777" w:rsidR="00560DF0" w:rsidRPr="00F33C58" w:rsidRDefault="00560DF0" w:rsidP="00F33C58">
      <w:pPr>
        <w:numPr>
          <w:ilvl w:val="0"/>
          <w:numId w:val="57"/>
        </w:numPr>
        <w:autoSpaceDE w:val="0"/>
        <w:autoSpaceDN w:val="0"/>
        <w:adjustRightInd w:val="0"/>
        <w:spacing w:after="0" w:line="240" w:lineRule="auto"/>
        <w:ind w:left="0"/>
        <w:rPr>
          <w:rFonts w:ascii="Times New Roman" w:hAnsi="Times New Roman" w:cs="Times New Roman"/>
          <w:color w:val="000000"/>
          <w:sz w:val="24"/>
          <w:szCs w:val="24"/>
          <w:lang w:eastAsia="ru-RU"/>
        </w:rPr>
      </w:pPr>
      <w:r w:rsidRPr="00F33C58">
        <w:rPr>
          <w:rFonts w:ascii="Times New Roman" w:hAnsi="Times New Roman" w:cs="Times New Roman"/>
          <w:color w:val="000000"/>
          <w:sz w:val="24"/>
          <w:szCs w:val="24"/>
          <w:lang w:eastAsia="ru-RU"/>
        </w:rPr>
        <w:t xml:space="preserve">составление отчетов по группам транспорта (по пробегу каждой единицы техники и мото-часам соответственно). </w:t>
      </w:r>
    </w:p>
    <w:p w14:paraId="1C14182E" w14:textId="77777777" w:rsidR="00560DF0" w:rsidRPr="00F33C58" w:rsidRDefault="00560DF0" w:rsidP="00F33C58">
      <w:pPr>
        <w:autoSpaceDE w:val="0"/>
        <w:autoSpaceDN w:val="0"/>
        <w:adjustRightInd w:val="0"/>
        <w:spacing w:after="0" w:line="240" w:lineRule="auto"/>
        <w:ind w:firstLine="709"/>
        <w:rPr>
          <w:rFonts w:ascii="Times New Roman" w:hAnsi="Times New Roman" w:cs="Times New Roman"/>
          <w:color w:val="000000"/>
          <w:sz w:val="24"/>
          <w:szCs w:val="24"/>
          <w:lang w:eastAsia="ru-RU"/>
        </w:rPr>
      </w:pPr>
      <w:r w:rsidRPr="00F33C58">
        <w:rPr>
          <w:rFonts w:ascii="Times New Roman" w:hAnsi="Times New Roman" w:cs="Times New Roman"/>
          <w:color w:val="000000"/>
          <w:sz w:val="24"/>
          <w:szCs w:val="24"/>
          <w:lang w:eastAsia="ru-RU"/>
        </w:rPr>
        <w:t xml:space="preserve">Кроме того, результаты мониторинга возможно использовать при планировании применения дорожной и коммунальной техники. </w:t>
      </w:r>
    </w:p>
    <w:p w14:paraId="63684A47" w14:textId="77777777" w:rsidR="00560DF0" w:rsidRPr="00F33C58" w:rsidRDefault="00560DF0"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8783514" w14:textId="77777777" w:rsidR="006876DF" w:rsidRPr="00F33C58" w:rsidRDefault="006876DF"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469928A4" w14:textId="227D9BE8" w:rsidR="006876DF" w:rsidRPr="00F33C58" w:rsidRDefault="006876DF"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 xml:space="preserve">5.6 Мероприятия по развитию сети автомобильных дорог общего пользования </w:t>
      </w:r>
      <w:r w:rsidRPr="00F33C58">
        <w:rPr>
          <w:rFonts w:ascii="Times New Roman" w:eastAsia="Times New Roman" w:hAnsi="Times New Roman" w:cs="Times New Roman"/>
          <w:b/>
          <w:sz w:val="24"/>
          <w:szCs w:val="24"/>
          <w:lang w:eastAsia="ru-RU"/>
        </w:rPr>
        <w:lastRenderedPageBreak/>
        <w:t xml:space="preserve">местного значения </w:t>
      </w:r>
      <w:r w:rsidR="00560DF0" w:rsidRPr="00F33C58">
        <w:rPr>
          <w:rFonts w:ascii="Times New Roman" w:eastAsia="Times New Roman" w:hAnsi="Times New Roman" w:cs="Times New Roman"/>
          <w:b/>
          <w:sz w:val="24"/>
          <w:szCs w:val="24"/>
          <w:lang w:eastAsia="ru-RU"/>
        </w:rPr>
        <w:t>г</w:t>
      </w:r>
      <w:r w:rsidR="00322197" w:rsidRPr="00F33C58">
        <w:rPr>
          <w:rFonts w:ascii="Times New Roman" w:eastAsia="Times New Roman" w:hAnsi="Times New Roman" w:cs="Times New Roman"/>
          <w:b/>
          <w:sz w:val="24"/>
          <w:szCs w:val="24"/>
          <w:lang w:eastAsia="ru-RU"/>
        </w:rPr>
        <w:t>ородского округа Верхотурский</w:t>
      </w:r>
    </w:p>
    <w:p w14:paraId="7CB8F663" w14:textId="77777777" w:rsidR="006876DF" w:rsidRPr="00F33C58" w:rsidRDefault="006876DF"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5ED139DC" w14:textId="376A9F44" w:rsidR="0079331A" w:rsidRPr="00F33C58" w:rsidRDefault="0079331A" w:rsidP="00F33C58">
      <w:pPr>
        <w:spacing w:after="0" w:line="240" w:lineRule="auto"/>
        <w:ind w:firstLine="70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 xml:space="preserve">Транспортная инфраструктура должна обеспечить комфортную доступность территорий </w:t>
      </w:r>
      <w:r w:rsidR="00C34F00" w:rsidRPr="00F33C58">
        <w:rPr>
          <w:rFonts w:ascii="Times New Roman" w:eastAsia="Times New Roman" w:hAnsi="Times New Roman" w:cs="Times New Roman"/>
          <w:bCs/>
          <w:sz w:val="24"/>
          <w:szCs w:val="24"/>
          <w:lang w:eastAsia="ar-SA"/>
        </w:rPr>
        <w:t>округа800</w:t>
      </w:r>
      <w:r w:rsidRPr="00F33C58">
        <w:rPr>
          <w:rFonts w:ascii="Times New Roman" w:eastAsia="Times New Roman" w:hAnsi="Times New Roman" w:cs="Times New Roman"/>
          <w:bCs/>
          <w:sz w:val="24"/>
          <w:szCs w:val="24"/>
          <w:lang w:eastAsia="ar-SA"/>
        </w:rPr>
        <w:t>, безопасность и надежность внутригородских, пригородных и внешних транспортных связей в условиях прогнозируемого роста подвижности населения и объемов пассажирских и грузовых перевозок, жестких экологических требований</w:t>
      </w:r>
      <w:r w:rsidR="003267C8" w:rsidRPr="00F33C58">
        <w:rPr>
          <w:rFonts w:ascii="Times New Roman" w:eastAsia="Times New Roman" w:hAnsi="Times New Roman" w:cs="Times New Roman"/>
          <w:bCs/>
          <w:sz w:val="24"/>
          <w:szCs w:val="24"/>
          <w:lang w:eastAsia="ar-SA"/>
        </w:rPr>
        <w:t>, включая маломобильные группы граждан</w:t>
      </w:r>
      <w:r w:rsidRPr="00F33C58">
        <w:rPr>
          <w:rFonts w:ascii="Times New Roman" w:eastAsia="Times New Roman" w:hAnsi="Times New Roman" w:cs="Times New Roman"/>
          <w:bCs/>
          <w:sz w:val="24"/>
          <w:szCs w:val="24"/>
          <w:lang w:eastAsia="ar-SA"/>
        </w:rPr>
        <w:t xml:space="preserve">. </w:t>
      </w:r>
    </w:p>
    <w:p w14:paraId="1BA59D8B" w14:textId="4E219542" w:rsidR="0032237F" w:rsidRPr="00F33C58" w:rsidRDefault="0079331A" w:rsidP="00F33C58">
      <w:pPr>
        <w:suppressAutoHyphens/>
        <w:spacing w:after="0" w:line="240" w:lineRule="auto"/>
        <w:ind w:firstLine="71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 xml:space="preserve">Эти задачи требуют развития единой транспортной системы </w:t>
      </w:r>
      <w:r w:rsidR="00084396" w:rsidRPr="00F33C58">
        <w:rPr>
          <w:rFonts w:ascii="Times New Roman" w:eastAsia="Times New Roman" w:hAnsi="Times New Roman" w:cs="Times New Roman"/>
          <w:sz w:val="24"/>
          <w:szCs w:val="24"/>
          <w:lang w:eastAsia="ru-RU"/>
        </w:rPr>
        <w:t>г</w:t>
      </w:r>
      <w:r w:rsidR="00322197" w:rsidRPr="00F33C58">
        <w:rPr>
          <w:rFonts w:ascii="Times New Roman" w:eastAsia="Times New Roman" w:hAnsi="Times New Roman" w:cs="Times New Roman"/>
          <w:sz w:val="24"/>
          <w:szCs w:val="24"/>
          <w:lang w:eastAsia="ru-RU"/>
        </w:rPr>
        <w:t>ородского округа Верхотурский</w:t>
      </w:r>
      <w:r w:rsidR="003B5F9B" w:rsidRPr="00F33C58">
        <w:rPr>
          <w:rFonts w:ascii="Times New Roman" w:eastAsia="Times New Roman" w:hAnsi="Times New Roman" w:cs="Times New Roman"/>
          <w:sz w:val="24"/>
          <w:szCs w:val="24"/>
          <w:lang w:eastAsia="ru-RU"/>
        </w:rPr>
        <w:t>,</w:t>
      </w:r>
      <w:r w:rsidRPr="00F33C58">
        <w:rPr>
          <w:rFonts w:ascii="Times New Roman" w:eastAsia="Times New Roman" w:hAnsi="Times New Roman" w:cs="Times New Roman"/>
          <w:bCs/>
          <w:sz w:val="24"/>
          <w:szCs w:val="24"/>
          <w:lang w:eastAsia="ar-SA"/>
        </w:rPr>
        <w:t xml:space="preserve"> обеспечивающей взаимодействие, взаимодополняемость индивидуального и общественного транспорта.</w:t>
      </w:r>
    </w:p>
    <w:p w14:paraId="3B999132" w14:textId="6E969C96" w:rsidR="00C37DFE" w:rsidRPr="00F33C58" w:rsidRDefault="00C37DFE" w:rsidP="00F33C58">
      <w:pPr>
        <w:suppressAutoHyphens/>
        <w:spacing w:after="0" w:line="240" w:lineRule="auto"/>
        <w:ind w:firstLine="71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103,4 км автомобильных дорог, не находящихся в государственной собственности Свердловской области, связывающих населенные пункты с центрам</w:t>
      </w:r>
      <w:r w:rsidR="00084396" w:rsidRPr="00F33C58">
        <w:rPr>
          <w:rFonts w:ascii="Times New Roman" w:eastAsia="Times New Roman" w:hAnsi="Times New Roman" w:cs="Times New Roman"/>
          <w:bCs/>
          <w:sz w:val="24"/>
          <w:szCs w:val="24"/>
          <w:lang w:eastAsia="ar-SA"/>
        </w:rPr>
        <w:t xml:space="preserve">и муниципальных образований по </w:t>
      </w:r>
      <w:r w:rsidRPr="00F33C58">
        <w:rPr>
          <w:rFonts w:ascii="Times New Roman" w:eastAsia="Times New Roman" w:hAnsi="Times New Roman" w:cs="Times New Roman"/>
          <w:bCs/>
          <w:sz w:val="24"/>
          <w:szCs w:val="24"/>
          <w:lang w:eastAsia="ar-SA"/>
        </w:rPr>
        <w:t xml:space="preserve">городскому округу Верхотурский, из </w:t>
      </w:r>
      <w:r w:rsidR="000572ED" w:rsidRPr="00F33C58">
        <w:rPr>
          <w:rFonts w:ascii="Times New Roman" w:eastAsia="Times New Roman" w:hAnsi="Times New Roman" w:cs="Times New Roman"/>
          <w:bCs/>
          <w:sz w:val="24"/>
          <w:szCs w:val="24"/>
          <w:lang w:eastAsia="ar-SA"/>
        </w:rPr>
        <w:t>них 71</w:t>
      </w:r>
      <w:r w:rsidRPr="00F33C58">
        <w:rPr>
          <w:rFonts w:ascii="Times New Roman" w:eastAsia="Times New Roman" w:hAnsi="Times New Roman" w:cs="Times New Roman"/>
          <w:bCs/>
          <w:sz w:val="24"/>
          <w:szCs w:val="24"/>
          <w:lang w:eastAsia="ar-SA"/>
        </w:rPr>
        <w:t xml:space="preserve">,4 км находятся в неудовлетворительном состоянии. </w:t>
      </w:r>
    </w:p>
    <w:p w14:paraId="0D6411BF" w14:textId="77777777" w:rsidR="00C37DFE" w:rsidRPr="00F33C58" w:rsidRDefault="00C37DFE" w:rsidP="00F33C58">
      <w:pPr>
        <w:suppressAutoHyphens/>
        <w:spacing w:after="0" w:line="240" w:lineRule="auto"/>
        <w:ind w:firstLine="71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 xml:space="preserve">6 км в асфальтобетонном исполнении, </w:t>
      </w:r>
    </w:p>
    <w:p w14:paraId="5309730D" w14:textId="77777777" w:rsidR="00C37DFE" w:rsidRPr="00F33C58" w:rsidRDefault="00C37DFE" w:rsidP="00F33C58">
      <w:pPr>
        <w:suppressAutoHyphens/>
        <w:spacing w:after="0" w:line="240" w:lineRule="auto"/>
        <w:ind w:firstLine="71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 xml:space="preserve">67,9 км грунтовых дорог, </w:t>
      </w:r>
    </w:p>
    <w:p w14:paraId="2C8F8913" w14:textId="77777777" w:rsidR="00C37DFE" w:rsidRPr="00F33C58" w:rsidRDefault="00C37DFE" w:rsidP="00F33C58">
      <w:pPr>
        <w:suppressAutoHyphens/>
        <w:spacing w:after="0" w:line="240" w:lineRule="auto"/>
        <w:ind w:firstLine="71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24 км в щебеночно-гравийном исполнении.</w:t>
      </w:r>
    </w:p>
    <w:p w14:paraId="198A5F18" w14:textId="106CD736" w:rsidR="00C37DFE" w:rsidRPr="00F33C58" w:rsidRDefault="00797286" w:rsidP="00F33C58">
      <w:pPr>
        <w:suppressAutoHyphens/>
        <w:spacing w:after="0" w:line="240" w:lineRule="auto"/>
        <w:ind w:firstLine="71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Т</w:t>
      </w:r>
      <w:r w:rsidR="009706CB" w:rsidRPr="00F33C58">
        <w:rPr>
          <w:rFonts w:ascii="Times New Roman" w:eastAsia="Times New Roman" w:hAnsi="Times New Roman" w:cs="Times New Roman"/>
          <w:bCs/>
          <w:sz w:val="24"/>
          <w:szCs w:val="24"/>
          <w:lang w:eastAsia="ar-SA"/>
        </w:rPr>
        <w:t xml:space="preserve">ри </w:t>
      </w:r>
      <w:r w:rsidR="00C37DFE" w:rsidRPr="00F33C58">
        <w:rPr>
          <w:rFonts w:ascii="Times New Roman" w:eastAsia="Times New Roman" w:hAnsi="Times New Roman" w:cs="Times New Roman"/>
          <w:bCs/>
          <w:sz w:val="24"/>
          <w:szCs w:val="24"/>
          <w:lang w:eastAsia="ar-SA"/>
        </w:rPr>
        <w:t xml:space="preserve">населенных </w:t>
      </w:r>
      <w:r w:rsidR="000572ED" w:rsidRPr="00F33C58">
        <w:rPr>
          <w:rFonts w:ascii="Times New Roman" w:eastAsia="Times New Roman" w:hAnsi="Times New Roman" w:cs="Times New Roman"/>
          <w:bCs/>
          <w:sz w:val="24"/>
          <w:szCs w:val="24"/>
          <w:lang w:eastAsia="ar-SA"/>
        </w:rPr>
        <w:t>пункта не имеют</w:t>
      </w:r>
      <w:r w:rsidR="00C37DFE" w:rsidRPr="00F33C58">
        <w:rPr>
          <w:rFonts w:ascii="Times New Roman" w:eastAsia="Times New Roman" w:hAnsi="Times New Roman" w:cs="Times New Roman"/>
          <w:bCs/>
          <w:sz w:val="24"/>
          <w:szCs w:val="24"/>
          <w:lang w:eastAsia="ar-SA"/>
        </w:rPr>
        <w:t xml:space="preserve"> круглогодичного транспортного сообщения по автомобильным дорогам – в зимнее время проезд осуществляется по </w:t>
      </w:r>
      <w:r w:rsidR="000572ED" w:rsidRPr="00F33C58">
        <w:rPr>
          <w:rFonts w:ascii="Times New Roman" w:eastAsia="Times New Roman" w:hAnsi="Times New Roman" w:cs="Times New Roman"/>
          <w:bCs/>
          <w:sz w:val="24"/>
          <w:szCs w:val="24"/>
          <w:lang w:eastAsia="ar-SA"/>
        </w:rPr>
        <w:t>зимникам</w:t>
      </w:r>
      <w:r w:rsidR="00C37DFE" w:rsidRPr="00F33C58">
        <w:rPr>
          <w:rFonts w:ascii="Times New Roman" w:eastAsia="Times New Roman" w:hAnsi="Times New Roman" w:cs="Times New Roman"/>
          <w:bCs/>
          <w:sz w:val="24"/>
          <w:szCs w:val="24"/>
          <w:lang w:eastAsia="ar-SA"/>
        </w:rPr>
        <w:t>, а в летнее время – по рекам и (или) железной дороге (д.</w:t>
      </w:r>
      <w:r w:rsidR="00D81D8E" w:rsidRPr="00F33C58">
        <w:rPr>
          <w:rFonts w:ascii="Times New Roman" w:eastAsia="Times New Roman" w:hAnsi="Times New Roman" w:cs="Times New Roman"/>
          <w:bCs/>
          <w:sz w:val="24"/>
          <w:szCs w:val="24"/>
          <w:lang w:eastAsia="ar-SA"/>
        </w:rPr>
        <w:t xml:space="preserve"> </w:t>
      </w:r>
      <w:r w:rsidR="00C37DFE" w:rsidRPr="00F33C58">
        <w:rPr>
          <w:rFonts w:ascii="Times New Roman" w:eastAsia="Times New Roman" w:hAnsi="Times New Roman" w:cs="Times New Roman"/>
          <w:bCs/>
          <w:sz w:val="24"/>
          <w:szCs w:val="24"/>
          <w:lang w:eastAsia="ar-SA"/>
        </w:rPr>
        <w:t xml:space="preserve">Бочкарева, </w:t>
      </w:r>
      <w:r w:rsidR="000572ED" w:rsidRPr="00F33C58">
        <w:rPr>
          <w:rFonts w:ascii="Times New Roman" w:eastAsia="Times New Roman" w:hAnsi="Times New Roman" w:cs="Times New Roman"/>
          <w:bCs/>
          <w:sz w:val="24"/>
          <w:szCs w:val="24"/>
          <w:lang w:eastAsia="ar-SA"/>
        </w:rPr>
        <w:t>п. Карелино</w:t>
      </w:r>
      <w:r w:rsidR="009706CB" w:rsidRPr="00F33C58">
        <w:rPr>
          <w:rFonts w:ascii="Times New Roman" w:eastAsia="Times New Roman" w:hAnsi="Times New Roman" w:cs="Times New Roman"/>
          <w:bCs/>
          <w:sz w:val="24"/>
          <w:szCs w:val="24"/>
          <w:lang w:eastAsia="ar-SA"/>
        </w:rPr>
        <w:t xml:space="preserve">, </w:t>
      </w:r>
      <w:r w:rsidR="000572ED" w:rsidRPr="00F33C58">
        <w:rPr>
          <w:rFonts w:ascii="Times New Roman" w:eastAsia="Times New Roman" w:hAnsi="Times New Roman" w:cs="Times New Roman"/>
          <w:bCs/>
          <w:sz w:val="24"/>
          <w:szCs w:val="24"/>
          <w:lang w:eastAsia="ar-SA"/>
        </w:rPr>
        <w:t>п. Косолманка</w:t>
      </w:r>
      <w:r w:rsidR="00C37DFE" w:rsidRPr="00F33C58">
        <w:rPr>
          <w:rFonts w:ascii="Times New Roman" w:eastAsia="Times New Roman" w:hAnsi="Times New Roman" w:cs="Times New Roman"/>
          <w:bCs/>
          <w:sz w:val="24"/>
          <w:szCs w:val="24"/>
          <w:lang w:eastAsia="ar-SA"/>
        </w:rPr>
        <w:t xml:space="preserve">). </w:t>
      </w:r>
    </w:p>
    <w:p w14:paraId="6C6ED03E" w14:textId="3231E9E8" w:rsidR="00C37DFE" w:rsidRPr="00F33C58" w:rsidRDefault="00C37DFE" w:rsidP="00F33C58">
      <w:pPr>
        <w:suppressAutoHyphens/>
        <w:spacing w:after="0" w:line="240" w:lineRule="auto"/>
        <w:ind w:firstLine="71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На сегодняшний день деревне Бочкарева проживает 129 жителей, есть и учащиеся, которых ежегодно во время паводка доставляют в с. Усть-Салда на лодке, что не всегда бывает безопасно (в 2007 году утонуло трое взрослых жителей д. Бочкарева). Каждый год в этот период жители деревни остаются без сообщения – нет магазина, отсутствует медицинское обслуживание. Ежегодно летом приходится строить временный пешеходный мост, когда уровень воды в реке падает до минимального.</w:t>
      </w:r>
      <w:r w:rsidR="00571455" w:rsidRPr="00F33C58">
        <w:rPr>
          <w:rFonts w:ascii="Times New Roman" w:eastAsia="Times New Roman" w:hAnsi="Times New Roman" w:cs="Times New Roman"/>
          <w:bCs/>
          <w:sz w:val="24"/>
          <w:szCs w:val="24"/>
          <w:lang w:eastAsia="ar-SA"/>
        </w:rPr>
        <w:t xml:space="preserve"> Для обеспечения жизнедеятельности населения д. Бочкарева на время прохождения весеннего половодья, Администрация городского округа Верхотурский принимает меры по организации лодочной переправы через реку Тура. </w:t>
      </w:r>
      <w:r w:rsidR="006C2D51" w:rsidRPr="00F33C58">
        <w:rPr>
          <w:rFonts w:ascii="Times New Roman" w:eastAsia="Times New Roman" w:hAnsi="Times New Roman" w:cs="Times New Roman"/>
          <w:bCs/>
          <w:sz w:val="24"/>
          <w:szCs w:val="24"/>
          <w:lang w:eastAsia="ar-SA"/>
        </w:rPr>
        <w:t xml:space="preserve"> Для нормальной жизнедеятельности населенного пункта, необходимо строительство моста.    </w:t>
      </w:r>
    </w:p>
    <w:p w14:paraId="7237C106" w14:textId="6EAC2D0F" w:rsidR="00C37DFE" w:rsidRPr="00F33C58" w:rsidRDefault="00C37DFE" w:rsidP="00F33C58">
      <w:pPr>
        <w:suppressAutoHyphens/>
        <w:spacing w:after="0" w:line="240" w:lineRule="auto"/>
        <w:ind w:firstLine="71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 xml:space="preserve">На сегодняшний день подготовлена проектно-сметная </w:t>
      </w:r>
      <w:r w:rsidR="000572ED" w:rsidRPr="00F33C58">
        <w:rPr>
          <w:rFonts w:ascii="Times New Roman" w:eastAsia="Times New Roman" w:hAnsi="Times New Roman" w:cs="Times New Roman"/>
          <w:bCs/>
          <w:sz w:val="24"/>
          <w:szCs w:val="24"/>
          <w:lang w:eastAsia="ar-SA"/>
        </w:rPr>
        <w:t>документация, согласно</w:t>
      </w:r>
      <w:r w:rsidRPr="00F33C58">
        <w:rPr>
          <w:rFonts w:ascii="Times New Roman" w:eastAsia="Times New Roman" w:hAnsi="Times New Roman" w:cs="Times New Roman"/>
          <w:bCs/>
          <w:sz w:val="24"/>
          <w:szCs w:val="24"/>
          <w:lang w:eastAsia="ar-SA"/>
        </w:rPr>
        <w:t xml:space="preserve"> которой стоимость работ на строительство нового моста с затопляемыми подходами составляет в текущих ценах 119,</w:t>
      </w:r>
      <w:r w:rsidR="000572ED" w:rsidRPr="00F33C58">
        <w:rPr>
          <w:rFonts w:ascii="Times New Roman" w:eastAsia="Times New Roman" w:hAnsi="Times New Roman" w:cs="Times New Roman"/>
          <w:bCs/>
          <w:sz w:val="24"/>
          <w:szCs w:val="24"/>
          <w:lang w:eastAsia="ar-SA"/>
        </w:rPr>
        <w:t>0 млн.руб.</w:t>
      </w:r>
      <w:r w:rsidRPr="00F33C58">
        <w:rPr>
          <w:rFonts w:ascii="Times New Roman" w:eastAsia="Times New Roman" w:hAnsi="Times New Roman" w:cs="Times New Roman"/>
          <w:bCs/>
          <w:sz w:val="24"/>
          <w:szCs w:val="24"/>
          <w:lang w:eastAsia="ar-SA"/>
        </w:rPr>
        <w:t xml:space="preserve">   Данный </w:t>
      </w:r>
      <w:r w:rsidR="000572ED" w:rsidRPr="00F33C58">
        <w:rPr>
          <w:rFonts w:ascii="Times New Roman" w:eastAsia="Times New Roman" w:hAnsi="Times New Roman" w:cs="Times New Roman"/>
          <w:bCs/>
          <w:sz w:val="24"/>
          <w:szCs w:val="24"/>
          <w:lang w:eastAsia="ar-SA"/>
        </w:rPr>
        <w:t>мост включен</w:t>
      </w:r>
      <w:r w:rsidRPr="00F33C58">
        <w:rPr>
          <w:rFonts w:ascii="Times New Roman" w:eastAsia="Times New Roman" w:hAnsi="Times New Roman" w:cs="Times New Roman"/>
          <w:bCs/>
          <w:sz w:val="24"/>
          <w:szCs w:val="24"/>
          <w:lang w:eastAsia="ar-SA"/>
        </w:rPr>
        <w:t xml:space="preserve"> в перспективный план реконструкции аварийных мостовых сооружений, и решение о его строительстве на ближайшие годы будет приниматься с учетом финансовых возможностей (письмо СОГУ «Управление автомобильных дорог за подписью начальника Управления </w:t>
      </w:r>
      <w:r w:rsidR="000572ED" w:rsidRPr="00F33C58">
        <w:rPr>
          <w:rFonts w:ascii="Times New Roman" w:eastAsia="Times New Roman" w:hAnsi="Times New Roman" w:cs="Times New Roman"/>
          <w:bCs/>
          <w:sz w:val="24"/>
          <w:szCs w:val="24"/>
          <w:lang w:eastAsia="ar-SA"/>
        </w:rPr>
        <w:t>В.В.Плишкина от</w:t>
      </w:r>
      <w:r w:rsidRPr="00F33C58">
        <w:rPr>
          <w:rFonts w:ascii="Times New Roman" w:eastAsia="Times New Roman" w:hAnsi="Times New Roman" w:cs="Times New Roman"/>
          <w:bCs/>
          <w:sz w:val="24"/>
          <w:szCs w:val="24"/>
          <w:lang w:eastAsia="ar-SA"/>
        </w:rPr>
        <w:t xml:space="preserve"> 28.02.2008 г № 06-0970).</w:t>
      </w:r>
    </w:p>
    <w:p w14:paraId="23F8E818" w14:textId="325C19BA" w:rsidR="00261571" w:rsidRPr="00F33C58" w:rsidRDefault="00C37DFE" w:rsidP="00F33C58">
      <w:pPr>
        <w:suppressAutoHyphens/>
        <w:spacing w:after="0" w:line="240" w:lineRule="auto"/>
        <w:ind w:firstLine="71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В селе Карелино -отсутствует мост через реку Туру. В этом селе существует только основная образовательная школа, учащиеся старших классов учатся в МОУ «СОШ № 46», которая находится в п. Привокзальном. Единственный способ добраться до школы – это железнодорожный транспорт, один из наиболее травматичных и опасных (кроме карелинских детей этим же транспортом до школы добираются дети из с. Косолманка, дети и взрослые, проживающие в поселке бывшего лесозавода «Пролетарий», где вообще отсутствует посадочная платформа).</w:t>
      </w:r>
      <w:r w:rsidR="00B973B2" w:rsidRPr="00F33C58">
        <w:rPr>
          <w:rFonts w:ascii="Times New Roman" w:eastAsia="Times New Roman" w:hAnsi="Times New Roman" w:cs="Times New Roman"/>
          <w:bCs/>
          <w:sz w:val="24"/>
          <w:szCs w:val="24"/>
          <w:lang w:eastAsia="ar-SA"/>
        </w:rPr>
        <w:t xml:space="preserve"> </w:t>
      </w:r>
    </w:p>
    <w:p w14:paraId="5FF4EF99" w14:textId="7DC5B82D" w:rsidR="00B973B2" w:rsidRPr="00F33C58" w:rsidRDefault="00B973B2" w:rsidP="00F33C58">
      <w:pPr>
        <w:suppressAutoHyphens/>
        <w:spacing w:after="0" w:line="240" w:lineRule="auto"/>
        <w:ind w:firstLine="71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Строительство мостов в данных населенных пунктах помогло бы решить не только проблему перевоза или доставки, но дало бы толчок к их развитию в настоящее время.</w:t>
      </w:r>
    </w:p>
    <w:p w14:paraId="5298BA7D" w14:textId="77777777" w:rsidR="00FF1E5D" w:rsidRPr="00F33C58" w:rsidRDefault="00FF1E5D" w:rsidP="00F33C58">
      <w:pPr>
        <w:suppressAutoHyphens/>
        <w:spacing w:after="0" w:line="240" w:lineRule="auto"/>
        <w:ind w:firstLine="71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 xml:space="preserve">Также, имеются проблемы по реконструкции основного железобетонного моста в г. Верхотурье, который имеет стратегическое значение для округа: </w:t>
      </w:r>
    </w:p>
    <w:p w14:paraId="48373B8E" w14:textId="77777777" w:rsidR="00FF1E5D" w:rsidRPr="00F33C58" w:rsidRDefault="00FF1E5D" w:rsidP="00F33C58">
      <w:pPr>
        <w:suppressAutoHyphens/>
        <w:spacing w:after="0" w:line="240" w:lineRule="auto"/>
        <w:ind w:firstLine="71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Во-первых, он является единственным связующим звеном между городом Верхотурье и заречной частью;</w:t>
      </w:r>
    </w:p>
    <w:p w14:paraId="09F490E1" w14:textId="77777777" w:rsidR="00FF1E5D" w:rsidRPr="00F33C58" w:rsidRDefault="00FF1E5D" w:rsidP="00F33C58">
      <w:pPr>
        <w:suppressAutoHyphens/>
        <w:spacing w:after="0" w:line="240" w:lineRule="auto"/>
        <w:ind w:firstLine="71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Во-вторых, только при наличии данного моста можно доехать до с. Меркушино – православной святыни;</w:t>
      </w:r>
    </w:p>
    <w:p w14:paraId="2D73E6CD" w14:textId="27347E97" w:rsidR="00FF1E5D" w:rsidRPr="00F33C58" w:rsidRDefault="00F37C75" w:rsidP="00F33C58">
      <w:pPr>
        <w:suppressAutoHyphens/>
        <w:spacing w:after="0" w:line="240" w:lineRule="auto"/>
        <w:ind w:firstLine="71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lastRenderedPageBreak/>
        <w:t>Т</w:t>
      </w:r>
      <w:r w:rsidR="00FF1E5D" w:rsidRPr="00F33C58">
        <w:rPr>
          <w:rFonts w:ascii="Times New Roman" w:eastAsia="Times New Roman" w:hAnsi="Times New Roman" w:cs="Times New Roman"/>
          <w:bCs/>
          <w:sz w:val="24"/>
          <w:szCs w:val="24"/>
          <w:lang w:eastAsia="ar-SA"/>
        </w:rPr>
        <w:t>олько через данный мост возможен новый автодорожный коридор «Урал-Сибирь», через который значительно сократится маршрут из Ханты Мансийска до Тюмени.</w:t>
      </w:r>
    </w:p>
    <w:p w14:paraId="526A16F2" w14:textId="77777777" w:rsidR="00FF1E5D" w:rsidRPr="00F33C58" w:rsidRDefault="00FF1E5D" w:rsidP="00F33C58">
      <w:pPr>
        <w:suppressAutoHyphens/>
        <w:spacing w:after="0" w:line="240" w:lineRule="auto"/>
        <w:ind w:firstLine="71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 xml:space="preserve">В связи с чем, значительно увеличится грузовой поток автомобильного транспорта, и железобетонный мост может не выдержать такой нагрузки. </w:t>
      </w:r>
    </w:p>
    <w:p w14:paraId="4AFF1EE6" w14:textId="77777777" w:rsidR="00FF1E5D" w:rsidRPr="00F33C58" w:rsidRDefault="00FF1E5D" w:rsidP="00F33C58">
      <w:pPr>
        <w:suppressAutoHyphens/>
        <w:spacing w:after="0" w:line="240" w:lineRule="auto"/>
        <w:ind w:firstLine="710"/>
        <w:jc w:val="both"/>
        <w:rPr>
          <w:rFonts w:ascii="Times New Roman" w:eastAsia="Times New Roman" w:hAnsi="Times New Roman" w:cs="Times New Roman"/>
          <w:bCs/>
          <w:sz w:val="24"/>
          <w:szCs w:val="24"/>
          <w:lang w:eastAsia="ar-SA"/>
        </w:rPr>
      </w:pPr>
    </w:p>
    <w:p w14:paraId="3851475B" w14:textId="77777777" w:rsidR="00FF1E5D" w:rsidRPr="00F33C58" w:rsidRDefault="00FF1E5D" w:rsidP="00F33C58">
      <w:pPr>
        <w:suppressAutoHyphens/>
        <w:spacing w:after="0" w:line="240" w:lineRule="auto"/>
        <w:ind w:firstLine="710"/>
        <w:jc w:val="both"/>
        <w:rPr>
          <w:rFonts w:ascii="Times New Roman" w:eastAsia="Times New Roman" w:hAnsi="Times New Roman" w:cs="Times New Roman"/>
          <w:bCs/>
          <w:sz w:val="24"/>
          <w:szCs w:val="24"/>
          <w:lang w:eastAsia="ar-SA"/>
        </w:rPr>
      </w:pPr>
    </w:p>
    <w:p w14:paraId="212B33D2" w14:textId="71FD34A6" w:rsidR="00CE2F86" w:rsidRPr="00F33C58" w:rsidRDefault="00CE2F86" w:rsidP="00F33C58">
      <w:pPr>
        <w:suppressAutoHyphens/>
        <w:spacing w:after="0" w:line="240" w:lineRule="auto"/>
        <w:ind w:firstLine="710"/>
        <w:jc w:val="both"/>
        <w:rPr>
          <w:rFonts w:ascii="Times New Roman" w:eastAsia="Times New Roman" w:hAnsi="Times New Roman" w:cs="Times New Roman"/>
          <w:bCs/>
          <w:sz w:val="24"/>
          <w:szCs w:val="24"/>
          <w:highlight w:val="yellow"/>
          <w:lang w:eastAsia="ar-SA"/>
        </w:rPr>
      </w:pPr>
      <w:r w:rsidRPr="00F33C58">
        <w:rPr>
          <w:rFonts w:ascii="Times New Roman" w:eastAsia="Times New Roman" w:hAnsi="Times New Roman" w:cs="Times New Roman"/>
          <w:bCs/>
          <w:sz w:val="24"/>
          <w:szCs w:val="24"/>
          <w:lang w:eastAsia="ar-SA"/>
        </w:rPr>
        <w:t xml:space="preserve">Характеристика </w:t>
      </w:r>
      <w:r w:rsidR="002551E8" w:rsidRPr="00F33C58">
        <w:rPr>
          <w:rFonts w:ascii="Times New Roman" w:eastAsia="Times New Roman" w:hAnsi="Times New Roman" w:cs="Times New Roman"/>
          <w:bCs/>
          <w:sz w:val="24"/>
          <w:szCs w:val="24"/>
          <w:lang w:eastAsia="ar-SA"/>
        </w:rPr>
        <w:t xml:space="preserve">транспортной инфраструктуры </w:t>
      </w:r>
      <w:r w:rsidRPr="00F33C58">
        <w:rPr>
          <w:rFonts w:ascii="Times New Roman" w:eastAsia="Times New Roman" w:hAnsi="Times New Roman" w:cs="Times New Roman"/>
          <w:bCs/>
          <w:sz w:val="24"/>
          <w:szCs w:val="24"/>
          <w:lang w:eastAsia="ar-SA"/>
        </w:rPr>
        <w:t xml:space="preserve">магистральной сети </w:t>
      </w:r>
      <w:r w:rsidR="001E0942" w:rsidRPr="00F33C58">
        <w:rPr>
          <w:rFonts w:ascii="Times New Roman" w:eastAsia="Times New Roman" w:hAnsi="Times New Roman" w:cs="Times New Roman"/>
          <w:sz w:val="24"/>
          <w:szCs w:val="24"/>
          <w:lang w:eastAsia="ru-RU"/>
        </w:rPr>
        <w:t>г</w:t>
      </w:r>
      <w:r w:rsidR="00322197" w:rsidRPr="00F33C58">
        <w:rPr>
          <w:rFonts w:ascii="Times New Roman" w:eastAsia="Times New Roman" w:hAnsi="Times New Roman" w:cs="Times New Roman"/>
          <w:sz w:val="24"/>
          <w:szCs w:val="24"/>
          <w:lang w:eastAsia="ru-RU"/>
        </w:rPr>
        <w:t>ородского округа Верхотурский</w:t>
      </w:r>
      <w:r w:rsidR="001E0942" w:rsidRPr="00F33C58">
        <w:rPr>
          <w:rFonts w:ascii="Times New Roman" w:eastAsia="Times New Roman" w:hAnsi="Times New Roman" w:cs="Times New Roman"/>
          <w:sz w:val="24"/>
          <w:szCs w:val="24"/>
          <w:lang w:eastAsia="ru-RU"/>
        </w:rPr>
        <w:t xml:space="preserve"> </w:t>
      </w:r>
      <w:r w:rsidRPr="00F33C58">
        <w:rPr>
          <w:rFonts w:ascii="Times New Roman" w:eastAsia="Times New Roman" w:hAnsi="Times New Roman" w:cs="Times New Roman"/>
          <w:bCs/>
          <w:sz w:val="24"/>
          <w:szCs w:val="24"/>
          <w:lang w:eastAsia="ar-SA"/>
        </w:rPr>
        <w:t>на расчетный срок программы представлена ниже, в таблице.</w:t>
      </w:r>
    </w:p>
    <w:tbl>
      <w:tblPr>
        <w:tblW w:w="10667" w:type="dxa"/>
        <w:tblInd w:w="-254" w:type="dxa"/>
        <w:tblLayout w:type="fixed"/>
        <w:tblCellMar>
          <w:left w:w="30" w:type="dxa"/>
          <w:right w:w="30" w:type="dxa"/>
        </w:tblCellMar>
        <w:tblLook w:val="00A0" w:firstRow="1" w:lastRow="0" w:firstColumn="1" w:lastColumn="0" w:noHBand="0" w:noVBand="0"/>
      </w:tblPr>
      <w:tblGrid>
        <w:gridCol w:w="5095"/>
        <w:gridCol w:w="1417"/>
        <w:gridCol w:w="1133"/>
        <w:gridCol w:w="1419"/>
        <w:gridCol w:w="1603"/>
      </w:tblGrid>
      <w:tr w:rsidR="00A306BA" w:rsidRPr="00F33C58" w14:paraId="54806202" w14:textId="77777777" w:rsidTr="00A306BA">
        <w:trPr>
          <w:gridAfter w:val="1"/>
          <w:wAfter w:w="1603" w:type="dxa"/>
          <w:trHeight w:val="378"/>
        </w:trPr>
        <w:tc>
          <w:tcPr>
            <w:tcW w:w="5095" w:type="dxa"/>
            <w:tcBorders>
              <w:top w:val="single" w:sz="4" w:space="0" w:color="auto"/>
              <w:left w:val="single" w:sz="4" w:space="0" w:color="auto"/>
              <w:bottom w:val="single" w:sz="4" w:space="0" w:color="auto"/>
              <w:right w:val="single" w:sz="4" w:space="0" w:color="auto"/>
            </w:tcBorders>
          </w:tcPr>
          <w:p w14:paraId="116FB6E4" w14:textId="77777777" w:rsidR="00A306BA" w:rsidRPr="00F33C58" w:rsidRDefault="00A306BA" w:rsidP="00F33C58">
            <w:pPr>
              <w:spacing w:after="0" w:line="240" w:lineRule="auto"/>
              <w:rPr>
                <w:rFonts w:ascii="Times New Roman" w:hAnsi="Times New Roman" w:cs="Times New Roman"/>
                <w:sz w:val="24"/>
                <w:szCs w:val="24"/>
              </w:rPr>
            </w:pPr>
            <w:r w:rsidRPr="00F33C58">
              <w:rPr>
                <w:rFonts w:ascii="Times New Roman" w:hAnsi="Times New Roman" w:cs="Times New Roman"/>
                <w:b/>
                <w:bCs/>
                <w:sz w:val="24"/>
                <w:szCs w:val="24"/>
              </w:rPr>
              <w:t>Транспортная инфраструктура</w:t>
            </w:r>
          </w:p>
        </w:tc>
        <w:tc>
          <w:tcPr>
            <w:tcW w:w="1417" w:type="dxa"/>
            <w:tcBorders>
              <w:top w:val="single" w:sz="4" w:space="0" w:color="auto"/>
              <w:left w:val="single" w:sz="4" w:space="0" w:color="auto"/>
              <w:bottom w:val="single" w:sz="4" w:space="0" w:color="auto"/>
              <w:right w:val="single" w:sz="4" w:space="0" w:color="auto"/>
            </w:tcBorders>
            <w:vAlign w:val="bottom"/>
          </w:tcPr>
          <w:p w14:paraId="05C7F3C4"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Ед.измерения</w:t>
            </w:r>
          </w:p>
        </w:tc>
        <w:tc>
          <w:tcPr>
            <w:tcW w:w="1133" w:type="dxa"/>
            <w:tcBorders>
              <w:top w:val="single" w:sz="4" w:space="0" w:color="auto"/>
              <w:left w:val="single" w:sz="4" w:space="0" w:color="auto"/>
              <w:bottom w:val="single" w:sz="4" w:space="0" w:color="auto"/>
              <w:right w:val="single" w:sz="4" w:space="0" w:color="auto"/>
            </w:tcBorders>
            <w:vAlign w:val="bottom"/>
          </w:tcPr>
          <w:p w14:paraId="62DF5CC0"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2017г.</w:t>
            </w:r>
          </w:p>
        </w:tc>
        <w:tc>
          <w:tcPr>
            <w:tcW w:w="1419" w:type="dxa"/>
            <w:tcBorders>
              <w:top w:val="single" w:sz="4" w:space="0" w:color="auto"/>
              <w:left w:val="single" w:sz="4" w:space="0" w:color="auto"/>
              <w:bottom w:val="single" w:sz="4" w:space="0" w:color="auto"/>
              <w:right w:val="single" w:sz="4" w:space="0" w:color="auto"/>
            </w:tcBorders>
            <w:vAlign w:val="bottom"/>
          </w:tcPr>
          <w:p w14:paraId="2DF61495"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2030г.</w:t>
            </w:r>
          </w:p>
        </w:tc>
      </w:tr>
      <w:tr w:rsidR="00A306BA" w:rsidRPr="00F33C58" w14:paraId="1D71EC87" w14:textId="77777777" w:rsidTr="00A306BA">
        <w:trPr>
          <w:gridAfter w:val="1"/>
          <w:wAfter w:w="1603" w:type="dxa"/>
          <w:trHeight w:val="161"/>
        </w:trPr>
        <w:tc>
          <w:tcPr>
            <w:tcW w:w="5095" w:type="dxa"/>
            <w:tcBorders>
              <w:top w:val="single" w:sz="4" w:space="0" w:color="auto"/>
              <w:left w:val="single" w:sz="4" w:space="0" w:color="auto"/>
              <w:bottom w:val="single" w:sz="4" w:space="0" w:color="auto"/>
              <w:right w:val="single" w:sz="4" w:space="0" w:color="auto"/>
            </w:tcBorders>
            <w:vAlign w:val="center"/>
          </w:tcPr>
          <w:p w14:paraId="5C3CC450" w14:textId="77777777" w:rsidR="00A306BA" w:rsidRPr="00F33C58" w:rsidRDefault="00A306BA"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Плотность автомобильной транспортной сети</w:t>
            </w:r>
          </w:p>
        </w:tc>
        <w:tc>
          <w:tcPr>
            <w:tcW w:w="1417" w:type="dxa"/>
            <w:tcBorders>
              <w:top w:val="single" w:sz="4" w:space="0" w:color="auto"/>
              <w:left w:val="single" w:sz="4" w:space="0" w:color="auto"/>
              <w:bottom w:val="single" w:sz="4" w:space="0" w:color="auto"/>
              <w:right w:val="single" w:sz="4" w:space="0" w:color="auto"/>
            </w:tcBorders>
            <w:vAlign w:val="bottom"/>
          </w:tcPr>
          <w:p w14:paraId="224405E2"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км/ 1000км2</w:t>
            </w:r>
          </w:p>
        </w:tc>
        <w:tc>
          <w:tcPr>
            <w:tcW w:w="1133" w:type="dxa"/>
            <w:tcBorders>
              <w:top w:val="single" w:sz="4" w:space="0" w:color="auto"/>
              <w:left w:val="single" w:sz="4" w:space="0" w:color="auto"/>
              <w:bottom w:val="single" w:sz="4" w:space="0" w:color="auto"/>
              <w:right w:val="single" w:sz="4" w:space="0" w:color="auto"/>
            </w:tcBorders>
            <w:vAlign w:val="bottom"/>
          </w:tcPr>
          <w:p w14:paraId="26A27A42"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53</w:t>
            </w:r>
          </w:p>
        </w:tc>
        <w:tc>
          <w:tcPr>
            <w:tcW w:w="1419" w:type="dxa"/>
            <w:tcBorders>
              <w:top w:val="single" w:sz="4" w:space="0" w:color="auto"/>
              <w:left w:val="single" w:sz="4" w:space="0" w:color="auto"/>
              <w:bottom w:val="single" w:sz="4" w:space="0" w:color="auto"/>
              <w:right w:val="single" w:sz="4" w:space="0" w:color="auto"/>
            </w:tcBorders>
            <w:vAlign w:val="bottom"/>
          </w:tcPr>
          <w:p w14:paraId="4238F092"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96</w:t>
            </w:r>
          </w:p>
        </w:tc>
      </w:tr>
      <w:tr w:rsidR="00A306BA" w:rsidRPr="00F33C58" w14:paraId="01774B9F" w14:textId="77777777" w:rsidTr="00A306BA">
        <w:trPr>
          <w:gridAfter w:val="1"/>
          <w:wAfter w:w="1603" w:type="dxa"/>
        </w:trPr>
        <w:tc>
          <w:tcPr>
            <w:tcW w:w="5095" w:type="dxa"/>
            <w:tcBorders>
              <w:top w:val="single" w:sz="4" w:space="0" w:color="auto"/>
              <w:left w:val="single" w:sz="4" w:space="0" w:color="auto"/>
              <w:bottom w:val="single" w:sz="4" w:space="0" w:color="auto"/>
              <w:right w:val="single" w:sz="4" w:space="0" w:color="auto"/>
            </w:tcBorders>
          </w:tcPr>
          <w:p w14:paraId="368BC891" w14:textId="4632B51A" w:rsidR="00A306BA" w:rsidRPr="00F33C58" w:rsidRDefault="00A306BA"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xml:space="preserve">Протяженность внешних </w:t>
            </w:r>
            <w:r w:rsidR="000572ED" w:rsidRPr="00F33C58">
              <w:rPr>
                <w:rFonts w:ascii="Times New Roman" w:hAnsi="Times New Roman" w:cs="Times New Roman"/>
                <w:sz w:val="24"/>
                <w:szCs w:val="24"/>
              </w:rPr>
              <w:t>автомобильных дорог</w:t>
            </w:r>
            <w:r w:rsidRPr="00F33C58">
              <w:rPr>
                <w:rFonts w:ascii="Times New Roman" w:hAnsi="Times New Roman" w:cs="Times New Roman"/>
                <w:sz w:val="24"/>
                <w:szCs w:val="24"/>
              </w:rPr>
              <w:t xml:space="preserve"> общего пользования, всего: </w:t>
            </w:r>
          </w:p>
          <w:p w14:paraId="2B9A2E21" w14:textId="77777777" w:rsidR="00A306BA" w:rsidRPr="00F33C58" w:rsidRDefault="00A306BA"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в том числе:</w:t>
            </w:r>
          </w:p>
        </w:tc>
        <w:tc>
          <w:tcPr>
            <w:tcW w:w="1417" w:type="dxa"/>
            <w:tcBorders>
              <w:top w:val="single" w:sz="4" w:space="0" w:color="auto"/>
              <w:left w:val="single" w:sz="4" w:space="0" w:color="auto"/>
              <w:bottom w:val="single" w:sz="4" w:space="0" w:color="auto"/>
              <w:right w:val="single" w:sz="4" w:space="0" w:color="auto"/>
            </w:tcBorders>
            <w:vAlign w:val="center"/>
          </w:tcPr>
          <w:p w14:paraId="54E87E74"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км</w:t>
            </w:r>
          </w:p>
        </w:tc>
        <w:tc>
          <w:tcPr>
            <w:tcW w:w="1133" w:type="dxa"/>
            <w:tcBorders>
              <w:top w:val="single" w:sz="4" w:space="0" w:color="auto"/>
              <w:left w:val="single" w:sz="4" w:space="0" w:color="auto"/>
              <w:bottom w:val="single" w:sz="4" w:space="0" w:color="auto"/>
              <w:right w:val="single" w:sz="4" w:space="0" w:color="auto"/>
            </w:tcBorders>
            <w:vAlign w:val="center"/>
          </w:tcPr>
          <w:p w14:paraId="76481981"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262,6</w:t>
            </w:r>
          </w:p>
        </w:tc>
        <w:tc>
          <w:tcPr>
            <w:tcW w:w="1419" w:type="dxa"/>
            <w:tcBorders>
              <w:top w:val="single" w:sz="4" w:space="0" w:color="auto"/>
              <w:left w:val="single" w:sz="4" w:space="0" w:color="auto"/>
              <w:bottom w:val="single" w:sz="4" w:space="0" w:color="auto"/>
              <w:right w:val="single" w:sz="4" w:space="0" w:color="auto"/>
            </w:tcBorders>
            <w:vAlign w:val="center"/>
          </w:tcPr>
          <w:p w14:paraId="4707633F"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472,8</w:t>
            </w:r>
          </w:p>
        </w:tc>
      </w:tr>
      <w:tr w:rsidR="00A306BA" w:rsidRPr="00F33C58" w14:paraId="70442F1E" w14:textId="77777777" w:rsidTr="00A306BA">
        <w:trPr>
          <w:gridAfter w:val="1"/>
          <w:wAfter w:w="1603" w:type="dxa"/>
        </w:trPr>
        <w:tc>
          <w:tcPr>
            <w:tcW w:w="5095" w:type="dxa"/>
            <w:tcBorders>
              <w:top w:val="single" w:sz="4" w:space="0" w:color="auto"/>
              <w:left w:val="single" w:sz="4" w:space="0" w:color="auto"/>
              <w:bottom w:val="single" w:sz="4" w:space="0" w:color="auto"/>
              <w:right w:val="single" w:sz="4" w:space="0" w:color="auto"/>
            </w:tcBorders>
          </w:tcPr>
          <w:p w14:paraId="589CBD2C" w14:textId="77777777" w:rsidR="00A306BA" w:rsidRPr="00F33C58" w:rsidRDefault="00A306BA"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федерального значения (прочие)</w:t>
            </w:r>
          </w:p>
        </w:tc>
        <w:tc>
          <w:tcPr>
            <w:tcW w:w="1417" w:type="dxa"/>
            <w:tcBorders>
              <w:top w:val="single" w:sz="4" w:space="0" w:color="auto"/>
              <w:left w:val="single" w:sz="4" w:space="0" w:color="auto"/>
              <w:bottom w:val="single" w:sz="4" w:space="0" w:color="auto"/>
              <w:right w:val="single" w:sz="4" w:space="0" w:color="auto"/>
            </w:tcBorders>
            <w:vAlign w:val="bottom"/>
          </w:tcPr>
          <w:p w14:paraId="1012137C"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vAlign w:val="center"/>
          </w:tcPr>
          <w:p w14:paraId="20823A77"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17,4</w:t>
            </w:r>
          </w:p>
        </w:tc>
        <w:tc>
          <w:tcPr>
            <w:tcW w:w="1419" w:type="dxa"/>
            <w:tcBorders>
              <w:top w:val="single" w:sz="4" w:space="0" w:color="auto"/>
              <w:left w:val="single" w:sz="4" w:space="0" w:color="auto"/>
              <w:bottom w:val="single" w:sz="4" w:space="0" w:color="auto"/>
              <w:right w:val="single" w:sz="4" w:space="0" w:color="auto"/>
            </w:tcBorders>
            <w:vAlign w:val="center"/>
          </w:tcPr>
          <w:p w14:paraId="3F09A678"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17,4</w:t>
            </w:r>
          </w:p>
        </w:tc>
      </w:tr>
      <w:tr w:rsidR="00A306BA" w:rsidRPr="00F33C58" w14:paraId="434424E0" w14:textId="77777777" w:rsidTr="00A306BA">
        <w:trPr>
          <w:gridAfter w:val="1"/>
          <w:wAfter w:w="1603" w:type="dxa"/>
        </w:trPr>
        <w:tc>
          <w:tcPr>
            <w:tcW w:w="5095" w:type="dxa"/>
            <w:tcBorders>
              <w:top w:val="single" w:sz="4" w:space="0" w:color="auto"/>
              <w:left w:val="single" w:sz="4" w:space="0" w:color="auto"/>
              <w:bottom w:val="single" w:sz="4" w:space="0" w:color="auto"/>
              <w:right w:val="single" w:sz="4" w:space="0" w:color="auto"/>
            </w:tcBorders>
          </w:tcPr>
          <w:p w14:paraId="02D096D3" w14:textId="77777777" w:rsidR="00A306BA" w:rsidRPr="00F33C58" w:rsidRDefault="00A306BA"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регионального значения (основные)</w:t>
            </w:r>
          </w:p>
        </w:tc>
        <w:tc>
          <w:tcPr>
            <w:tcW w:w="1417" w:type="dxa"/>
            <w:tcBorders>
              <w:top w:val="single" w:sz="4" w:space="0" w:color="auto"/>
              <w:left w:val="single" w:sz="4" w:space="0" w:color="auto"/>
              <w:bottom w:val="single" w:sz="4" w:space="0" w:color="auto"/>
              <w:right w:val="single" w:sz="4" w:space="0" w:color="auto"/>
            </w:tcBorders>
            <w:vAlign w:val="bottom"/>
          </w:tcPr>
          <w:p w14:paraId="1736D91F"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vAlign w:val="center"/>
          </w:tcPr>
          <w:p w14:paraId="2E344425"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91</w:t>
            </w:r>
          </w:p>
        </w:tc>
        <w:tc>
          <w:tcPr>
            <w:tcW w:w="1419" w:type="dxa"/>
            <w:tcBorders>
              <w:top w:val="single" w:sz="4" w:space="0" w:color="auto"/>
              <w:left w:val="single" w:sz="4" w:space="0" w:color="auto"/>
              <w:bottom w:val="single" w:sz="4" w:space="0" w:color="auto"/>
              <w:right w:val="single" w:sz="4" w:space="0" w:color="auto"/>
            </w:tcBorders>
            <w:vAlign w:val="center"/>
          </w:tcPr>
          <w:p w14:paraId="26270DAB"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131,8</w:t>
            </w:r>
          </w:p>
        </w:tc>
      </w:tr>
      <w:tr w:rsidR="00A306BA" w:rsidRPr="00F33C58" w14:paraId="2706A856" w14:textId="77777777" w:rsidTr="00A306BA">
        <w:trPr>
          <w:gridAfter w:val="1"/>
          <w:wAfter w:w="1603" w:type="dxa"/>
        </w:trPr>
        <w:tc>
          <w:tcPr>
            <w:tcW w:w="5095" w:type="dxa"/>
            <w:tcBorders>
              <w:top w:val="single" w:sz="4" w:space="0" w:color="auto"/>
              <w:left w:val="single" w:sz="4" w:space="0" w:color="auto"/>
              <w:bottom w:val="single" w:sz="4" w:space="0" w:color="auto"/>
              <w:right w:val="single" w:sz="4" w:space="0" w:color="auto"/>
            </w:tcBorders>
          </w:tcPr>
          <w:p w14:paraId="2847715B" w14:textId="03269725" w:rsidR="00A306BA" w:rsidRPr="00F33C58" w:rsidRDefault="00A306BA"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xml:space="preserve">-регионального значения </w:t>
            </w:r>
            <w:r w:rsidR="000572ED" w:rsidRPr="00F33C58">
              <w:rPr>
                <w:rFonts w:ascii="Times New Roman" w:hAnsi="Times New Roman" w:cs="Times New Roman"/>
                <w:sz w:val="24"/>
                <w:szCs w:val="24"/>
              </w:rPr>
              <w:t>(прочие</w:t>
            </w:r>
            <w:r w:rsidRPr="00F33C58">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vAlign w:val="bottom"/>
          </w:tcPr>
          <w:p w14:paraId="57D46A94"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vAlign w:val="center"/>
          </w:tcPr>
          <w:p w14:paraId="0B09844A"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70,8</w:t>
            </w:r>
          </w:p>
        </w:tc>
        <w:tc>
          <w:tcPr>
            <w:tcW w:w="1419" w:type="dxa"/>
            <w:tcBorders>
              <w:top w:val="single" w:sz="4" w:space="0" w:color="auto"/>
              <w:left w:val="single" w:sz="4" w:space="0" w:color="auto"/>
              <w:bottom w:val="single" w:sz="4" w:space="0" w:color="auto"/>
              <w:right w:val="single" w:sz="4" w:space="0" w:color="auto"/>
            </w:tcBorders>
            <w:vAlign w:val="center"/>
          </w:tcPr>
          <w:p w14:paraId="0724BA2B"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215,3</w:t>
            </w:r>
          </w:p>
        </w:tc>
      </w:tr>
      <w:tr w:rsidR="00A306BA" w:rsidRPr="00F33C58" w14:paraId="45445B42" w14:textId="77777777" w:rsidTr="00A306BA">
        <w:tc>
          <w:tcPr>
            <w:tcW w:w="5095" w:type="dxa"/>
            <w:tcBorders>
              <w:top w:val="single" w:sz="4" w:space="0" w:color="auto"/>
              <w:left w:val="single" w:sz="4" w:space="0" w:color="auto"/>
              <w:bottom w:val="single" w:sz="4" w:space="0" w:color="auto"/>
              <w:right w:val="single" w:sz="4" w:space="0" w:color="auto"/>
            </w:tcBorders>
          </w:tcPr>
          <w:p w14:paraId="4574C53B" w14:textId="77777777" w:rsidR="00A306BA" w:rsidRPr="00F33C58" w:rsidRDefault="00A306BA"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xml:space="preserve">-местного значения </w:t>
            </w:r>
          </w:p>
        </w:tc>
        <w:tc>
          <w:tcPr>
            <w:tcW w:w="1417" w:type="dxa"/>
            <w:tcBorders>
              <w:top w:val="single" w:sz="4" w:space="0" w:color="auto"/>
              <w:left w:val="single" w:sz="4" w:space="0" w:color="auto"/>
              <w:bottom w:val="single" w:sz="4" w:space="0" w:color="auto"/>
              <w:right w:val="single" w:sz="4" w:space="0" w:color="auto"/>
            </w:tcBorders>
            <w:vAlign w:val="bottom"/>
          </w:tcPr>
          <w:p w14:paraId="2BBF480B"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vAlign w:val="center"/>
          </w:tcPr>
          <w:p w14:paraId="643B9F24"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83,4</w:t>
            </w:r>
          </w:p>
        </w:tc>
        <w:tc>
          <w:tcPr>
            <w:tcW w:w="1419" w:type="dxa"/>
            <w:tcBorders>
              <w:top w:val="single" w:sz="4" w:space="0" w:color="auto"/>
              <w:left w:val="single" w:sz="4" w:space="0" w:color="auto"/>
              <w:bottom w:val="single" w:sz="4" w:space="0" w:color="auto"/>
              <w:right w:val="single" w:sz="4" w:space="0" w:color="auto"/>
            </w:tcBorders>
            <w:vAlign w:val="center"/>
          </w:tcPr>
          <w:p w14:paraId="5E551D6A"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108,3</w:t>
            </w:r>
          </w:p>
        </w:tc>
        <w:tc>
          <w:tcPr>
            <w:tcW w:w="1603" w:type="dxa"/>
            <w:vAlign w:val="center"/>
          </w:tcPr>
          <w:p w14:paraId="02565696" w14:textId="77777777" w:rsidR="00A306BA" w:rsidRPr="00F33C58" w:rsidRDefault="00A306BA" w:rsidP="00F33C58">
            <w:pPr>
              <w:spacing w:after="0" w:line="240" w:lineRule="auto"/>
              <w:jc w:val="center"/>
              <w:rPr>
                <w:rFonts w:ascii="Times New Roman" w:hAnsi="Times New Roman" w:cs="Times New Roman"/>
                <w:sz w:val="24"/>
                <w:szCs w:val="24"/>
              </w:rPr>
            </w:pPr>
          </w:p>
        </w:tc>
      </w:tr>
      <w:tr w:rsidR="00A306BA" w:rsidRPr="00F33C58" w14:paraId="7AE1F74C" w14:textId="77777777" w:rsidTr="00A306BA">
        <w:tc>
          <w:tcPr>
            <w:tcW w:w="5095" w:type="dxa"/>
            <w:tcBorders>
              <w:top w:val="single" w:sz="4" w:space="0" w:color="auto"/>
              <w:left w:val="single" w:sz="4" w:space="0" w:color="auto"/>
              <w:bottom w:val="single" w:sz="4" w:space="0" w:color="auto"/>
              <w:right w:val="single" w:sz="4" w:space="0" w:color="auto"/>
            </w:tcBorders>
          </w:tcPr>
          <w:p w14:paraId="6A6DD79B" w14:textId="480B042E" w:rsidR="00A306BA" w:rsidRPr="00F33C58" w:rsidRDefault="00A306BA"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xml:space="preserve"> </w:t>
            </w:r>
            <w:r w:rsidR="000572ED" w:rsidRPr="00F33C58">
              <w:rPr>
                <w:rFonts w:ascii="Times New Roman" w:hAnsi="Times New Roman" w:cs="Times New Roman"/>
                <w:sz w:val="24"/>
                <w:szCs w:val="24"/>
              </w:rPr>
              <w:t>Объекты внешнего</w:t>
            </w:r>
            <w:r w:rsidRPr="00F33C58">
              <w:rPr>
                <w:rFonts w:ascii="Times New Roman" w:hAnsi="Times New Roman" w:cs="Times New Roman"/>
                <w:sz w:val="24"/>
                <w:szCs w:val="24"/>
              </w:rPr>
              <w:t xml:space="preserve"> транспорта </w:t>
            </w:r>
          </w:p>
        </w:tc>
        <w:tc>
          <w:tcPr>
            <w:tcW w:w="1417" w:type="dxa"/>
            <w:tcBorders>
              <w:top w:val="single" w:sz="4" w:space="0" w:color="auto"/>
              <w:left w:val="single" w:sz="4" w:space="0" w:color="auto"/>
              <w:bottom w:val="single" w:sz="4" w:space="0" w:color="auto"/>
              <w:right w:val="single" w:sz="4" w:space="0" w:color="auto"/>
            </w:tcBorders>
            <w:vAlign w:val="bottom"/>
          </w:tcPr>
          <w:p w14:paraId="12F543FB" w14:textId="77777777" w:rsidR="00A306BA" w:rsidRPr="00F33C58" w:rsidRDefault="00A306BA" w:rsidP="00F33C58">
            <w:pPr>
              <w:spacing w:after="0" w:line="240" w:lineRule="auto"/>
              <w:jc w:val="center"/>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vAlign w:val="center"/>
          </w:tcPr>
          <w:p w14:paraId="663DB286" w14:textId="77777777" w:rsidR="00A306BA" w:rsidRPr="00F33C58" w:rsidRDefault="00A306BA" w:rsidP="00F33C58">
            <w:pPr>
              <w:spacing w:after="0" w:line="240" w:lineRule="auto"/>
              <w:jc w:val="center"/>
              <w:rPr>
                <w:rFonts w:ascii="Times New Roman" w:hAnsi="Times New Roman" w:cs="Times New Roman"/>
                <w:sz w:val="24"/>
                <w:szCs w:val="24"/>
              </w:rPr>
            </w:pPr>
          </w:p>
        </w:tc>
        <w:tc>
          <w:tcPr>
            <w:tcW w:w="1419" w:type="dxa"/>
            <w:tcBorders>
              <w:top w:val="single" w:sz="4" w:space="0" w:color="auto"/>
              <w:left w:val="single" w:sz="4" w:space="0" w:color="auto"/>
              <w:bottom w:val="single" w:sz="4" w:space="0" w:color="auto"/>
              <w:right w:val="single" w:sz="4" w:space="0" w:color="auto"/>
            </w:tcBorders>
            <w:vAlign w:val="center"/>
          </w:tcPr>
          <w:p w14:paraId="67F69D50" w14:textId="77777777" w:rsidR="00A306BA" w:rsidRPr="00F33C58" w:rsidRDefault="00A306BA" w:rsidP="00F33C58">
            <w:pPr>
              <w:spacing w:after="0" w:line="240" w:lineRule="auto"/>
              <w:jc w:val="center"/>
              <w:rPr>
                <w:rFonts w:ascii="Times New Roman" w:hAnsi="Times New Roman" w:cs="Times New Roman"/>
                <w:sz w:val="24"/>
                <w:szCs w:val="24"/>
              </w:rPr>
            </w:pPr>
          </w:p>
        </w:tc>
        <w:tc>
          <w:tcPr>
            <w:tcW w:w="1603" w:type="dxa"/>
            <w:vAlign w:val="center"/>
          </w:tcPr>
          <w:p w14:paraId="7AFDEFB5" w14:textId="77777777" w:rsidR="00A306BA" w:rsidRPr="00F33C58" w:rsidRDefault="00A306BA" w:rsidP="00F33C58">
            <w:pPr>
              <w:spacing w:after="0" w:line="240" w:lineRule="auto"/>
              <w:jc w:val="center"/>
              <w:rPr>
                <w:rFonts w:ascii="Times New Roman" w:hAnsi="Times New Roman" w:cs="Times New Roman"/>
                <w:sz w:val="24"/>
                <w:szCs w:val="24"/>
              </w:rPr>
            </w:pPr>
          </w:p>
        </w:tc>
      </w:tr>
      <w:tr w:rsidR="00A306BA" w:rsidRPr="00F33C58" w14:paraId="684E7567" w14:textId="77777777" w:rsidTr="00A306BA">
        <w:tc>
          <w:tcPr>
            <w:tcW w:w="5095" w:type="dxa"/>
            <w:tcBorders>
              <w:top w:val="single" w:sz="4" w:space="0" w:color="auto"/>
              <w:left w:val="single" w:sz="4" w:space="0" w:color="auto"/>
              <w:bottom w:val="single" w:sz="4" w:space="0" w:color="auto"/>
              <w:right w:val="single" w:sz="4" w:space="0" w:color="auto"/>
            </w:tcBorders>
          </w:tcPr>
          <w:p w14:paraId="49D92B40" w14:textId="77777777" w:rsidR="00A306BA" w:rsidRPr="00F33C58" w:rsidRDefault="00A306BA"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 xml:space="preserve">Мосты </w:t>
            </w:r>
          </w:p>
        </w:tc>
        <w:tc>
          <w:tcPr>
            <w:tcW w:w="1417" w:type="dxa"/>
            <w:tcBorders>
              <w:top w:val="single" w:sz="4" w:space="0" w:color="auto"/>
              <w:left w:val="single" w:sz="4" w:space="0" w:color="auto"/>
              <w:bottom w:val="single" w:sz="4" w:space="0" w:color="auto"/>
              <w:right w:val="single" w:sz="4" w:space="0" w:color="auto"/>
            </w:tcBorders>
            <w:vAlign w:val="bottom"/>
          </w:tcPr>
          <w:p w14:paraId="2B5D0DD8"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единиц</w:t>
            </w:r>
          </w:p>
        </w:tc>
        <w:tc>
          <w:tcPr>
            <w:tcW w:w="1133" w:type="dxa"/>
            <w:tcBorders>
              <w:top w:val="single" w:sz="4" w:space="0" w:color="auto"/>
              <w:left w:val="single" w:sz="4" w:space="0" w:color="auto"/>
              <w:bottom w:val="single" w:sz="4" w:space="0" w:color="auto"/>
              <w:right w:val="single" w:sz="4" w:space="0" w:color="auto"/>
            </w:tcBorders>
            <w:vAlign w:val="center"/>
          </w:tcPr>
          <w:p w14:paraId="2BE8D7E9"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16</w:t>
            </w:r>
          </w:p>
        </w:tc>
        <w:tc>
          <w:tcPr>
            <w:tcW w:w="1419" w:type="dxa"/>
            <w:tcBorders>
              <w:top w:val="single" w:sz="4" w:space="0" w:color="auto"/>
              <w:left w:val="single" w:sz="4" w:space="0" w:color="auto"/>
              <w:bottom w:val="single" w:sz="4" w:space="0" w:color="auto"/>
              <w:right w:val="single" w:sz="4" w:space="0" w:color="auto"/>
            </w:tcBorders>
            <w:vAlign w:val="center"/>
          </w:tcPr>
          <w:p w14:paraId="1EAFC137"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21</w:t>
            </w:r>
          </w:p>
        </w:tc>
        <w:tc>
          <w:tcPr>
            <w:tcW w:w="1603" w:type="dxa"/>
            <w:vAlign w:val="center"/>
          </w:tcPr>
          <w:p w14:paraId="57941DF7" w14:textId="77777777" w:rsidR="00A306BA" w:rsidRPr="00F33C58" w:rsidRDefault="00A306BA" w:rsidP="00F33C58">
            <w:pPr>
              <w:spacing w:after="0" w:line="240" w:lineRule="auto"/>
              <w:jc w:val="center"/>
              <w:rPr>
                <w:rFonts w:ascii="Times New Roman" w:hAnsi="Times New Roman" w:cs="Times New Roman"/>
                <w:sz w:val="24"/>
                <w:szCs w:val="24"/>
              </w:rPr>
            </w:pPr>
          </w:p>
        </w:tc>
      </w:tr>
      <w:tr w:rsidR="00A306BA" w:rsidRPr="00F33C58" w14:paraId="62B84B16" w14:textId="77777777" w:rsidTr="00A306BA">
        <w:tc>
          <w:tcPr>
            <w:tcW w:w="5095" w:type="dxa"/>
            <w:tcBorders>
              <w:top w:val="single" w:sz="4" w:space="0" w:color="auto"/>
              <w:left w:val="single" w:sz="4" w:space="0" w:color="auto"/>
              <w:bottom w:val="single" w:sz="4" w:space="0" w:color="auto"/>
              <w:right w:val="single" w:sz="4" w:space="0" w:color="auto"/>
            </w:tcBorders>
          </w:tcPr>
          <w:p w14:paraId="24FAE71B" w14:textId="77777777" w:rsidR="00A306BA" w:rsidRPr="00F33C58" w:rsidRDefault="00A306BA"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Путепроводы и эстакады</w:t>
            </w:r>
          </w:p>
        </w:tc>
        <w:tc>
          <w:tcPr>
            <w:tcW w:w="1417" w:type="dxa"/>
            <w:tcBorders>
              <w:top w:val="single" w:sz="4" w:space="0" w:color="auto"/>
              <w:left w:val="single" w:sz="4" w:space="0" w:color="auto"/>
              <w:bottom w:val="single" w:sz="4" w:space="0" w:color="auto"/>
              <w:right w:val="single" w:sz="4" w:space="0" w:color="auto"/>
            </w:tcBorders>
            <w:vAlign w:val="bottom"/>
          </w:tcPr>
          <w:p w14:paraId="4880C5DC"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vAlign w:val="center"/>
          </w:tcPr>
          <w:p w14:paraId="0F33549A"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2</w:t>
            </w:r>
          </w:p>
        </w:tc>
        <w:tc>
          <w:tcPr>
            <w:tcW w:w="1419" w:type="dxa"/>
            <w:tcBorders>
              <w:top w:val="single" w:sz="4" w:space="0" w:color="auto"/>
              <w:left w:val="single" w:sz="4" w:space="0" w:color="auto"/>
              <w:bottom w:val="single" w:sz="4" w:space="0" w:color="auto"/>
              <w:right w:val="single" w:sz="4" w:space="0" w:color="auto"/>
            </w:tcBorders>
            <w:vAlign w:val="center"/>
          </w:tcPr>
          <w:p w14:paraId="3F415CF4"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5</w:t>
            </w:r>
          </w:p>
        </w:tc>
        <w:tc>
          <w:tcPr>
            <w:tcW w:w="1603" w:type="dxa"/>
            <w:vAlign w:val="center"/>
          </w:tcPr>
          <w:p w14:paraId="4997E1A5" w14:textId="77777777" w:rsidR="00A306BA" w:rsidRPr="00F33C58" w:rsidRDefault="00A306BA" w:rsidP="00F33C58">
            <w:pPr>
              <w:spacing w:after="0" w:line="240" w:lineRule="auto"/>
              <w:jc w:val="center"/>
              <w:rPr>
                <w:rFonts w:ascii="Times New Roman" w:hAnsi="Times New Roman" w:cs="Times New Roman"/>
                <w:sz w:val="24"/>
                <w:szCs w:val="24"/>
              </w:rPr>
            </w:pPr>
          </w:p>
        </w:tc>
      </w:tr>
      <w:tr w:rsidR="00A306BA" w:rsidRPr="00F33C58" w14:paraId="5F346009" w14:textId="77777777" w:rsidTr="00A306BA">
        <w:tc>
          <w:tcPr>
            <w:tcW w:w="5095" w:type="dxa"/>
            <w:tcBorders>
              <w:top w:val="single" w:sz="4" w:space="0" w:color="auto"/>
              <w:left w:val="single" w:sz="4" w:space="0" w:color="auto"/>
              <w:bottom w:val="single" w:sz="4" w:space="0" w:color="auto"/>
              <w:right w:val="single" w:sz="4" w:space="0" w:color="auto"/>
            </w:tcBorders>
          </w:tcPr>
          <w:p w14:paraId="53256428" w14:textId="77777777" w:rsidR="00A306BA" w:rsidRPr="00F33C58" w:rsidRDefault="00A306BA"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Полные развязки</w:t>
            </w:r>
          </w:p>
        </w:tc>
        <w:tc>
          <w:tcPr>
            <w:tcW w:w="1417" w:type="dxa"/>
            <w:tcBorders>
              <w:top w:val="single" w:sz="4" w:space="0" w:color="auto"/>
              <w:left w:val="single" w:sz="4" w:space="0" w:color="auto"/>
              <w:bottom w:val="single" w:sz="4" w:space="0" w:color="auto"/>
              <w:right w:val="single" w:sz="4" w:space="0" w:color="auto"/>
            </w:tcBorders>
            <w:vAlign w:val="bottom"/>
          </w:tcPr>
          <w:p w14:paraId="5C803237"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vAlign w:val="center"/>
          </w:tcPr>
          <w:p w14:paraId="3D134019"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419" w:type="dxa"/>
            <w:tcBorders>
              <w:top w:val="single" w:sz="4" w:space="0" w:color="auto"/>
              <w:left w:val="single" w:sz="4" w:space="0" w:color="auto"/>
              <w:bottom w:val="single" w:sz="4" w:space="0" w:color="auto"/>
              <w:right w:val="single" w:sz="4" w:space="0" w:color="auto"/>
            </w:tcBorders>
            <w:vAlign w:val="center"/>
          </w:tcPr>
          <w:p w14:paraId="268EC9F0"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4</w:t>
            </w:r>
          </w:p>
        </w:tc>
        <w:tc>
          <w:tcPr>
            <w:tcW w:w="1603" w:type="dxa"/>
            <w:vAlign w:val="center"/>
          </w:tcPr>
          <w:p w14:paraId="4EE5C145" w14:textId="77777777" w:rsidR="00A306BA" w:rsidRPr="00F33C58" w:rsidRDefault="00A306BA" w:rsidP="00F33C58">
            <w:pPr>
              <w:spacing w:after="0" w:line="240" w:lineRule="auto"/>
              <w:jc w:val="center"/>
              <w:rPr>
                <w:rFonts w:ascii="Times New Roman" w:hAnsi="Times New Roman" w:cs="Times New Roman"/>
                <w:sz w:val="24"/>
                <w:szCs w:val="24"/>
              </w:rPr>
            </w:pPr>
          </w:p>
        </w:tc>
      </w:tr>
      <w:tr w:rsidR="00A306BA" w:rsidRPr="00F33C58" w14:paraId="2DAD197C" w14:textId="77777777" w:rsidTr="00A306BA">
        <w:tc>
          <w:tcPr>
            <w:tcW w:w="5095" w:type="dxa"/>
            <w:tcBorders>
              <w:top w:val="single" w:sz="4" w:space="0" w:color="auto"/>
              <w:left w:val="single" w:sz="4" w:space="0" w:color="auto"/>
              <w:bottom w:val="single" w:sz="4" w:space="0" w:color="auto"/>
              <w:right w:val="single" w:sz="4" w:space="0" w:color="auto"/>
            </w:tcBorders>
          </w:tcPr>
          <w:p w14:paraId="77552FA7" w14:textId="77777777" w:rsidR="00A306BA" w:rsidRPr="00F33C58" w:rsidRDefault="00A306BA"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Неполные развязки</w:t>
            </w:r>
          </w:p>
        </w:tc>
        <w:tc>
          <w:tcPr>
            <w:tcW w:w="1417" w:type="dxa"/>
            <w:tcBorders>
              <w:top w:val="single" w:sz="4" w:space="0" w:color="auto"/>
              <w:left w:val="single" w:sz="4" w:space="0" w:color="auto"/>
              <w:bottom w:val="single" w:sz="4" w:space="0" w:color="auto"/>
              <w:right w:val="single" w:sz="4" w:space="0" w:color="auto"/>
            </w:tcBorders>
            <w:vAlign w:val="bottom"/>
          </w:tcPr>
          <w:p w14:paraId="1A121993"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vAlign w:val="center"/>
          </w:tcPr>
          <w:p w14:paraId="436BD247"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419" w:type="dxa"/>
            <w:tcBorders>
              <w:top w:val="single" w:sz="4" w:space="0" w:color="auto"/>
              <w:left w:val="single" w:sz="4" w:space="0" w:color="auto"/>
              <w:bottom w:val="single" w:sz="4" w:space="0" w:color="auto"/>
              <w:right w:val="single" w:sz="4" w:space="0" w:color="auto"/>
            </w:tcBorders>
            <w:vAlign w:val="center"/>
          </w:tcPr>
          <w:p w14:paraId="1A6EB846"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4</w:t>
            </w:r>
          </w:p>
        </w:tc>
        <w:tc>
          <w:tcPr>
            <w:tcW w:w="1603" w:type="dxa"/>
            <w:vAlign w:val="center"/>
          </w:tcPr>
          <w:p w14:paraId="24A01E0A" w14:textId="77777777" w:rsidR="00A306BA" w:rsidRPr="00F33C58" w:rsidRDefault="00A306BA" w:rsidP="00F33C58">
            <w:pPr>
              <w:spacing w:after="0" w:line="240" w:lineRule="auto"/>
              <w:jc w:val="center"/>
              <w:rPr>
                <w:rFonts w:ascii="Times New Roman" w:hAnsi="Times New Roman" w:cs="Times New Roman"/>
                <w:sz w:val="24"/>
                <w:szCs w:val="24"/>
              </w:rPr>
            </w:pPr>
          </w:p>
        </w:tc>
      </w:tr>
      <w:tr w:rsidR="00A306BA" w:rsidRPr="00F33C58" w14:paraId="775B66A4" w14:textId="77777777" w:rsidTr="00A306BA">
        <w:tc>
          <w:tcPr>
            <w:tcW w:w="5095" w:type="dxa"/>
            <w:tcBorders>
              <w:top w:val="single" w:sz="4" w:space="0" w:color="auto"/>
              <w:left w:val="single" w:sz="4" w:space="0" w:color="auto"/>
              <w:bottom w:val="single" w:sz="4" w:space="0" w:color="auto"/>
              <w:right w:val="single" w:sz="4" w:space="0" w:color="auto"/>
            </w:tcBorders>
          </w:tcPr>
          <w:p w14:paraId="64B77832" w14:textId="77777777" w:rsidR="00A306BA" w:rsidRPr="00F33C58" w:rsidRDefault="00A306BA"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АЗС</w:t>
            </w:r>
          </w:p>
        </w:tc>
        <w:tc>
          <w:tcPr>
            <w:tcW w:w="1417" w:type="dxa"/>
            <w:tcBorders>
              <w:top w:val="single" w:sz="4" w:space="0" w:color="auto"/>
              <w:left w:val="single" w:sz="4" w:space="0" w:color="auto"/>
              <w:bottom w:val="single" w:sz="4" w:space="0" w:color="auto"/>
              <w:right w:val="single" w:sz="4" w:space="0" w:color="auto"/>
            </w:tcBorders>
            <w:vAlign w:val="bottom"/>
          </w:tcPr>
          <w:p w14:paraId="6D8B014F"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vAlign w:val="center"/>
          </w:tcPr>
          <w:p w14:paraId="08BE2A2A"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4</w:t>
            </w:r>
          </w:p>
        </w:tc>
        <w:tc>
          <w:tcPr>
            <w:tcW w:w="1419" w:type="dxa"/>
            <w:tcBorders>
              <w:top w:val="single" w:sz="4" w:space="0" w:color="auto"/>
              <w:left w:val="single" w:sz="4" w:space="0" w:color="auto"/>
              <w:bottom w:val="single" w:sz="4" w:space="0" w:color="auto"/>
              <w:right w:val="single" w:sz="4" w:space="0" w:color="auto"/>
            </w:tcBorders>
            <w:vAlign w:val="center"/>
          </w:tcPr>
          <w:p w14:paraId="0264477B"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14</w:t>
            </w:r>
          </w:p>
        </w:tc>
        <w:tc>
          <w:tcPr>
            <w:tcW w:w="1603" w:type="dxa"/>
            <w:vAlign w:val="center"/>
          </w:tcPr>
          <w:p w14:paraId="5C16F254" w14:textId="77777777" w:rsidR="00A306BA" w:rsidRPr="00F33C58" w:rsidRDefault="00A306BA" w:rsidP="00F33C58">
            <w:pPr>
              <w:spacing w:after="0" w:line="240" w:lineRule="auto"/>
              <w:jc w:val="center"/>
              <w:rPr>
                <w:rFonts w:ascii="Times New Roman" w:hAnsi="Times New Roman" w:cs="Times New Roman"/>
                <w:sz w:val="24"/>
                <w:szCs w:val="24"/>
              </w:rPr>
            </w:pPr>
          </w:p>
        </w:tc>
      </w:tr>
      <w:tr w:rsidR="00A306BA" w:rsidRPr="00F33C58" w14:paraId="34FDF843" w14:textId="77777777" w:rsidTr="00A306BA">
        <w:tc>
          <w:tcPr>
            <w:tcW w:w="5095" w:type="dxa"/>
            <w:tcBorders>
              <w:top w:val="single" w:sz="4" w:space="0" w:color="auto"/>
              <w:left w:val="single" w:sz="4" w:space="0" w:color="auto"/>
              <w:bottom w:val="single" w:sz="4" w:space="0" w:color="auto"/>
              <w:right w:val="single" w:sz="4" w:space="0" w:color="auto"/>
            </w:tcBorders>
          </w:tcPr>
          <w:p w14:paraId="087DA887" w14:textId="77777777" w:rsidR="00A306BA" w:rsidRPr="00F33C58" w:rsidRDefault="00A306BA"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СТО</w:t>
            </w:r>
          </w:p>
        </w:tc>
        <w:tc>
          <w:tcPr>
            <w:tcW w:w="1417" w:type="dxa"/>
            <w:tcBorders>
              <w:top w:val="single" w:sz="4" w:space="0" w:color="auto"/>
              <w:left w:val="single" w:sz="4" w:space="0" w:color="auto"/>
              <w:bottom w:val="single" w:sz="4" w:space="0" w:color="auto"/>
              <w:right w:val="single" w:sz="4" w:space="0" w:color="auto"/>
            </w:tcBorders>
            <w:vAlign w:val="bottom"/>
          </w:tcPr>
          <w:p w14:paraId="57B6FBC3"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vAlign w:val="center"/>
          </w:tcPr>
          <w:p w14:paraId="21E554F0"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w:t>
            </w:r>
          </w:p>
        </w:tc>
        <w:tc>
          <w:tcPr>
            <w:tcW w:w="1419" w:type="dxa"/>
            <w:tcBorders>
              <w:top w:val="single" w:sz="4" w:space="0" w:color="auto"/>
              <w:left w:val="single" w:sz="4" w:space="0" w:color="auto"/>
              <w:bottom w:val="single" w:sz="4" w:space="0" w:color="auto"/>
              <w:right w:val="single" w:sz="4" w:space="0" w:color="auto"/>
            </w:tcBorders>
            <w:vAlign w:val="center"/>
          </w:tcPr>
          <w:p w14:paraId="75F840A5"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4</w:t>
            </w:r>
          </w:p>
        </w:tc>
        <w:tc>
          <w:tcPr>
            <w:tcW w:w="1603" w:type="dxa"/>
            <w:vAlign w:val="center"/>
          </w:tcPr>
          <w:p w14:paraId="4FD4E264" w14:textId="77777777" w:rsidR="00A306BA" w:rsidRPr="00F33C58" w:rsidRDefault="00A306BA" w:rsidP="00F33C58">
            <w:pPr>
              <w:spacing w:after="0" w:line="240" w:lineRule="auto"/>
              <w:jc w:val="center"/>
              <w:rPr>
                <w:rFonts w:ascii="Times New Roman" w:hAnsi="Times New Roman" w:cs="Times New Roman"/>
                <w:sz w:val="24"/>
                <w:szCs w:val="24"/>
              </w:rPr>
            </w:pPr>
          </w:p>
        </w:tc>
      </w:tr>
      <w:tr w:rsidR="00A306BA" w:rsidRPr="00F33C58" w14:paraId="22DA7D47" w14:textId="77777777" w:rsidTr="00A306BA">
        <w:tc>
          <w:tcPr>
            <w:tcW w:w="5095" w:type="dxa"/>
            <w:tcBorders>
              <w:top w:val="single" w:sz="4" w:space="0" w:color="auto"/>
              <w:left w:val="single" w:sz="4" w:space="0" w:color="auto"/>
              <w:bottom w:val="single" w:sz="4" w:space="0" w:color="auto"/>
              <w:right w:val="single" w:sz="4" w:space="0" w:color="auto"/>
            </w:tcBorders>
          </w:tcPr>
          <w:p w14:paraId="0E29E554" w14:textId="0EB755EA" w:rsidR="00A306BA" w:rsidRPr="00F33C58" w:rsidRDefault="000572ED"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Кемпинги</w:t>
            </w:r>
          </w:p>
        </w:tc>
        <w:tc>
          <w:tcPr>
            <w:tcW w:w="1417" w:type="dxa"/>
            <w:tcBorders>
              <w:top w:val="single" w:sz="4" w:space="0" w:color="auto"/>
              <w:left w:val="single" w:sz="4" w:space="0" w:color="auto"/>
              <w:bottom w:val="single" w:sz="4" w:space="0" w:color="auto"/>
              <w:right w:val="single" w:sz="4" w:space="0" w:color="auto"/>
            </w:tcBorders>
            <w:vAlign w:val="bottom"/>
          </w:tcPr>
          <w:p w14:paraId="784F89D3"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vAlign w:val="center"/>
          </w:tcPr>
          <w:p w14:paraId="1E675A57"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419" w:type="dxa"/>
            <w:tcBorders>
              <w:top w:val="single" w:sz="4" w:space="0" w:color="auto"/>
              <w:left w:val="single" w:sz="4" w:space="0" w:color="auto"/>
              <w:bottom w:val="single" w:sz="4" w:space="0" w:color="auto"/>
              <w:right w:val="single" w:sz="4" w:space="0" w:color="auto"/>
            </w:tcBorders>
            <w:vAlign w:val="center"/>
          </w:tcPr>
          <w:p w14:paraId="7E018AA7"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5</w:t>
            </w:r>
          </w:p>
        </w:tc>
        <w:tc>
          <w:tcPr>
            <w:tcW w:w="1603" w:type="dxa"/>
            <w:vAlign w:val="center"/>
          </w:tcPr>
          <w:p w14:paraId="1C311AB6" w14:textId="77777777" w:rsidR="00A306BA" w:rsidRPr="00F33C58" w:rsidRDefault="00A306BA" w:rsidP="00F33C58">
            <w:pPr>
              <w:spacing w:after="0" w:line="240" w:lineRule="auto"/>
              <w:jc w:val="center"/>
              <w:rPr>
                <w:rFonts w:ascii="Times New Roman" w:hAnsi="Times New Roman" w:cs="Times New Roman"/>
                <w:sz w:val="24"/>
                <w:szCs w:val="24"/>
              </w:rPr>
            </w:pPr>
          </w:p>
        </w:tc>
      </w:tr>
      <w:tr w:rsidR="00A306BA" w:rsidRPr="00F33C58" w14:paraId="07AC3A0C" w14:textId="77777777" w:rsidTr="00A306BA">
        <w:tc>
          <w:tcPr>
            <w:tcW w:w="5095" w:type="dxa"/>
            <w:tcBorders>
              <w:top w:val="single" w:sz="4" w:space="0" w:color="auto"/>
              <w:left w:val="single" w:sz="4" w:space="0" w:color="auto"/>
              <w:bottom w:val="single" w:sz="4" w:space="0" w:color="auto"/>
              <w:right w:val="single" w:sz="4" w:space="0" w:color="auto"/>
            </w:tcBorders>
          </w:tcPr>
          <w:p w14:paraId="3304D95F" w14:textId="77777777" w:rsidR="00A306BA" w:rsidRPr="00F33C58" w:rsidRDefault="00A306BA"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Автовокзал</w:t>
            </w:r>
          </w:p>
        </w:tc>
        <w:tc>
          <w:tcPr>
            <w:tcW w:w="1417" w:type="dxa"/>
            <w:tcBorders>
              <w:top w:val="single" w:sz="4" w:space="0" w:color="auto"/>
              <w:left w:val="single" w:sz="4" w:space="0" w:color="auto"/>
              <w:bottom w:val="single" w:sz="4" w:space="0" w:color="auto"/>
              <w:right w:val="single" w:sz="4" w:space="0" w:color="auto"/>
            </w:tcBorders>
            <w:vAlign w:val="bottom"/>
          </w:tcPr>
          <w:p w14:paraId="5C13DD6A"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vAlign w:val="center"/>
          </w:tcPr>
          <w:p w14:paraId="0122056D"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w:t>
            </w:r>
          </w:p>
        </w:tc>
        <w:tc>
          <w:tcPr>
            <w:tcW w:w="1419" w:type="dxa"/>
            <w:tcBorders>
              <w:top w:val="single" w:sz="4" w:space="0" w:color="auto"/>
              <w:left w:val="single" w:sz="4" w:space="0" w:color="auto"/>
              <w:bottom w:val="single" w:sz="4" w:space="0" w:color="auto"/>
              <w:right w:val="single" w:sz="4" w:space="0" w:color="auto"/>
            </w:tcBorders>
            <w:vAlign w:val="center"/>
          </w:tcPr>
          <w:p w14:paraId="1136D8E1"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w:t>
            </w:r>
          </w:p>
        </w:tc>
        <w:tc>
          <w:tcPr>
            <w:tcW w:w="1603" w:type="dxa"/>
            <w:vAlign w:val="center"/>
          </w:tcPr>
          <w:p w14:paraId="002ADEA6" w14:textId="77777777" w:rsidR="00A306BA" w:rsidRPr="00F33C58" w:rsidRDefault="00A306BA" w:rsidP="00F33C58">
            <w:pPr>
              <w:spacing w:after="0" w:line="240" w:lineRule="auto"/>
              <w:jc w:val="center"/>
              <w:rPr>
                <w:rFonts w:ascii="Times New Roman" w:hAnsi="Times New Roman" w:cs="Times New Roman"/>
                <w:sz w:val="24"/>
                <w:szCs w:val="24"/>
              </w:rPr>
            </w:pPr>
          </w:p>
        </w:tc>
      </w:tr>
      <w:tr w:rsidR="00A306BA" w:rsidRPr="00F33C58" w14:paraId="59CB1378" w14:textId="77777777" w:rsidTr="00A306BA">
        <w:tc>
          <w:tcPr>
            <w:tcW w:w="5095" w:type="dxa"/>
            <w:tcBorders>
              <w:top w:val="single" w:sz="4" w:space="0" w:color="auto"/>
              <w:left w:val="single" w:sz="4" w:space="0" w:color="auto"/>
              <w:bottom w:val="single" w:sz="4" w:space="0" w:color="auto"/>
              <w:right w:val="single" w:sz="4" w:space="0" w:color="auto"/>
            </w:tcBorders>
          </w:tcPr>
          <w:p w14:paraId="753B8EE0" w14:textId="77777777" w:rsidR="00A306BA" w:rsidRPr="00F33C58" w:rsidRDefault="00A306BA"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Автостанции</w:t>
            </w:r>
          </w:p>
        </w:tc>
        <w:tc>
          <w:tcPr>
            <w:tcW w:w="1417" w:type="dxa"/>
            <w:tcBorders>
              <w:top w:val="single" w:sz="4" w:space="0" w:color="auto"/>
              <w:left w:val="single" w:sz="4" w:space="0" w:color="auto"/>
              <w:bottom w:val="single" w:sz="4" w:space="0" w:color="auto"/>
              <w:right w:val="single" w:sz="4" w:space="0" w:color="auto"/>
            </w:tcBorders>
            <w:vAlign w:val="bottom"/>
          </w:tcPr>
          <w:p w14:paraId="08E513E7" w14:textId="77777777" w:rsidR="00A306BA" w:rsidRPr="00F33C58" w:rsidRDefault="00A306BA" w:rsidP="00F33C58">
            <w:pPr>
              <w:spacing w:after="0" w:line="240" w:lineRule="auto"/>
              <w:jc w:val="center"/>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vAlign w:val="center"/>
          </w:tcPr>
          <w:p w14:paraId="5739407C"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1</w:t>
            </w:r>
          </w:p>
        </w:tc>
        <w:tc>
          <w:tcPr>
            <w:tcW w:w="1419" w:type="dxa"/>
            <w:tcBorders>
              <w:top w:val="single" w:sz="4" w:space="0" w:color="auto"/>
              <w:left w:val="single" w:sz="4" w:space="0" w:color="auto"/>
              <w:bottom w:val="single" w:sz="4" w:space="0" w:color="auto"/>
              <w:right w:val="single" w:sz="4" w:space="0" w:color="auto"/>
            </w:tcBorders>
            <w:vAlign w:val="center"/>
          </w:tcPr>
          <w:p w14:paraId="4A6BBE65"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3</w:t>
            </w:r>
          </w:p>
        </w:tc>
        <w:tc>
          <w:tcPr>
            <w:tcW w:w="1603" w:type="dxa"/>
            <w:vAlign w:val="center"/>
          </w:tcPr>
          <w:p w14:paraId="2274115E" w14:textId="77777777" w:rsidR="00A306BA" w:rsidRPr="00F33C58" w:rsidRDefault="00A306BA" w:rsidP="00F33C58">
            <w:pPr>
              <w:spacing w:after="0" w:line="240" w:lineRule="auto"/>
              <w:jc w:val="center"/>
              <w:rPr>
                <w:rFonts w:ascii="Times New Roman" w:hAnsi="Times New Roman" w:cs="Times New Roman"/>
                <w:sz w:val="24"/>
                <w:szCs w:val="24"/>
              </w:rPr>
            </w:pPr>
          </w:p>
        </w:tc>
      </w:tr>
      <w:tr w:rsidR="00A306BA" w:rsidRPr="00F33C58" w14:paraId="2DEA661C" w14:textId="77777777" w:rsidTr="00A306BA">
        <w:trPr>
          <w:gridAfter w:val="1"/>
          <w:wAfter w:w="1603" w:type="dxa"/>
        </w:trPr>
        <w:tc>
          <w:tcPr>
            <w:tcW w:w="5095" w:type="dxa"/>
            <w:tcBorders>
              <w:top w:val="single" w:sz="4" w:space="0" w:color="auto"/>
              <w:left w:val="single" w:sz="4" w:space="0" w:color="auto"/>
              <w:bottom w:val="single" w:sz="4" w:space="0" w:color="auto"/>
              <w:right w:val="single" w:sz="4" w:space="0" w:color="auto"/>
            </w:tcBorders>
          </w:tcPr>
          <w:p w14:paraId="5EB6D801" w14:textId="77777777" w:rsidR="00A306BA" w:rsidRPr="00F33C58" w:rsidRDefault="00A306BA" w:rsidP="00F33C58">
            <w:pPr>
              <w:spacing w:after="0" w:line="240" w:lineRule="auto"/>
              <w:rPr>
                <w:rFonts w:ascii="Times New Roman" w:hAnsi="Times New Roman" w:cs="Times New Roman"/>
                <w:sz w:val="24"/>
                <w:szCs w:val="24"/>
              </w:rPr>
            </w:pPr>
            <w:r w:rsidRPr="00F33C58">
              <w:rPr>
                <w:rFonts w:ascii="Times New Roman" w:hAnsi="Times New Roman" w:cs="Times New Roman"/>
                <w:sz w:val="24"/>
                <w:szCs w:val="24"/>
              </w:rPr>
              <w:t>Обеспеченность населения индивидуальными легковыми автомобилями (на 1000 жителей)</w:t>
            </w:r>
          </w:p>
        </w:tc>
        <w:tc>
          <w:tcPr>
            <w:tcW w:w="1417" w:type="dxa"/>
            <w:tcBorders>
              <w:top w:val="single" w:sz="4" w:space="0" w:color="auto"/>
              <w:left w:val="single" w:sz="4" w:space="0" w:color="auto"/>
              <w:bottom w:val="single" w:sz="4" w:space="0" w:color="auto"/>
              <w:right w:val="single" w:sz="4" w:space="0" w:color="auto"/>
            </w:tcBorders>
            <w:vAlign w:val="center"/>
          </w:tcPr>
          <w:p w14:paraId="27899068" w14:textId="77777777" w:rsidR="00A306BA" w:rsidRPr="00F33C58" w:rsidRDefault="00A306BA"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единиц</w:t>
            </w:r>
          </w:p>
        </w:tc>
        <w:tc>
          <w:tcPr>
            <w:tcW w:w="1133" w:type="dxa"/>
            <w:tcBorders>
              <w:top w:val="single" w:sz="4" w:space="0" w:color="auto"/>
              <w:left w:val="single" w:sz="4" w:space="0" w:color="auto"/>
              <w:bottom w:val="single" w:sz="4" w:space="0" w:color="auto"/>
              <w:right w:val="single" w:sz="4" w:space="0" w:color="auto"/>
            </w:tcBorders>
            <w:vAlign w:val="center"/>
          </w:tcPr>
          <w:p w14:paraId="6375AACA" w14:textId="1253C0B3" w:rsidR="00A306BA" w:rsidRPr="00F33C58" w:rsidRDefault="00B81AB3"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305,6</w:t>
            </w:r>
          </w:p>
        </w:tc>
        <w:tc>
          <w:tcPr>
            <w:tcW w:w="1419" w:type="dxa"/>
            <w:tcBorders>
              <w:top w:val="single" w:sz="4" w:space="0" w:color="auto"/>
              <w:left w:val="single" w:sz="4" w:space="0" w:color="auto"/>
              <w:bottom w:val="single" w:sz="4" w:space="0" w:color="auto"/>
              <w:right w:val="single" w:sz="4" w:space="0" w:color="auto"/>
            </w:tcBorders>
            <w:vAlign w:val="center"/>
          </w:tcPr>
          <w:p w14:paraId="3425EC63" w14:textId="32145B7C" w:rsidR="00A306BA" w:rsidRPr="00F33C58" w:rsidRDefault="007E3018" w:rsidP="00F33C58">
            <w:pPr>
              <w:spacing w:after="0" w:line="240" w:lineRule="auto"/>
              <w:jc w:val="center"/>
              <w:rPr>
                <w:rFonts w:ascii="Times New Roman" w:hAnsi="Times New Roman" w:cs="Times New Roman"/>
                <w:sz w:val="24"/>
                <w:szCs w:val="24"/>
              </w:rPr>
            </w:pPr>
            <w:r w:rsidRPr="00F33C58">
              <w:rPr>
                <w:rFonts w:ascii="Times New Roman" w:hAnsi="Times New Roman" w:cs="Times New Roman"/>
                <w:sz w:val="24"/>
                <w:szCs w:val="24"/>
              </w:rPr>
              <w:t>350</w:t>
            </w:r>
          </w:p>
        </w:tc>
      </w:tr>
    </w:tbl>
    <w:p w14:paraId="145C1957" w14:textId="77777777" w:rsidR="00A306BA" w:rsidRPr="00F33C58" w:rsidRDefault="00A306BA" w:rsidP="00F33C58">
      <w:pPr>
        <w:spacing w:after="0" w:line="240" w:lineRule="auto"/>
        <w:rPr>
          <w:rFonts w:ascii="Times New Roman" w:hAnsi="Times New Roman" w:cs="Times New Roman"/>
          <w:sz w:val="24"/>
          <w:szCs w:val="24"/>
        </w:rPr>
      </w:pPr>
    </w:p>
    <w:p w14:paraId="681C7736" w14:textId="77777777" w:rsidR="00C37DFE" w:rsidRPr="00F33C58" w:rsidRDefault="00C37DFE" w:rsidP="00F33C58">
      <w:pPr>
        <w:suppressAutoHyphens/>
        <w:spacing w:after="0" w:line="240" w:lineRule="auto"/>
        <w:ind w:firstLine="71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Основными направлениями развития транспортной инфраструктуры являются:</w:t>
      </w:r>
    </w:p>
    <w:p w14:paraId="271643D6" w14:textId="77777777" w:rsidR="00C37DFE" w:rsidRPr="00F33C58" w:rsidRDefault="00C37DFE" w:rsidP="00F33C58">
      <w:pPr>
        <w:suppressAutoHyphens/>
        <w:spacing w:after="0" w:line="240" w:lineRule="auto"/>
        <w:ind w:firstLine="710"/>
        <w:jc w:val="both"/>
        <w:rPr>
          <w:rFonts w:ascii="Times New Roman" w:eastAsia="Times New Roman" w:hAnsi="Times New Roman" w:cs="Times New Roman"/>
          <w:bCs/>
          <w:sz w:val="24"/>
          <w:szCs w:val="24"/>
          <w:lang w:eastAsia="ar-SA"/>
        </w:rPr>
      </w:pPr>
      <w:r w:rsidRPr="00F33C58">
        <w:rPr>
          <w:rFonts w:ascii="Times New Roman" w:eastAsia="Times New Roman" w:hAnsi="Times New Roman" w:cs="Times New Roman"/>
          <w:bCs/>
          <w:sz w:val="24"/>
          <w:szCs w:val="24"/>
          <w:lang w:eastAsia="ar-SA"/>
        </w:rPr>
        <w:t xml:space="preserve">1. Создание новых участков автомобильных дорог, общей протяженностью </w:t>
      </w:r>
      <w:r w:rsidR="002843EE" w:rsidRPr="00F33C58">
        <w:rPr>
          <w:rFonts w:ascii="Times New Roman" w:eastAsia="Times New Roman" w:hAnsi="Times New Roman" w:cs="Times New Roman"/>
          <w:bCs/>
          <w:sz w:val="24"/>
          <w:szCs w:val="24"/>
          <w:lang w:eastAsia="ar-SA"/>
        </w:rPr>
        <w:t>30</w:t>
      </w:r>
      <w:r w:rsidRPr="00F33C58">
        <w:rPr>
          <w:rFonts w:ascii="Times New Roman" w:eastAsia="Times New Roman" w:hAnsi="Times New Roman" w:cs="Times New Roman"/>
          <w:bCs/>
          <w:sz w:val="24"/>
          <w:szCs w:val="24"/>
          <w:lang w:eastAsia="ar-SA"/>
        </w:rPr>
        <w:t xml:space="preserve"> км с усовершенствованным покрытием </w:t>
      </w:r>
    </w:p>
    <w:p w14:paraId="1C352DD4" w14:textId="77777777" w:rsidR="00FF1E5D" w:rsidRPr="00F33C58" w:rsidRDefault="003C6608" w:rsidP="00F33C58">
      <w:pPr>
        <w:suppressAutoHyphens/>
        <w:spacing w:after="0" w:line="240" w:lineRule="auto"/>
        <w:ind w:firstLine="710"/>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bCs/>
          <w:sz w:val="24"/>
          <w:szCs w:val="24"/>
          <w:lang w:eastAsia="ar-SA"/>
        </w:rPr>
        <w:t xml:space="preserve">2. </w:t>
      </w:r>
      <w:r w:rsidR="00BE2F70" w:rsidRPr="00F33C58">
        <w:rPr>
          <w:rFonts w:ascii="Times New Roman" w:eastAsia="Times New Roman" w:hAnsi="Times New Roman" w:cs="Times New Roman"/>
          <w:sz w:val="24"/>
          <w:szCs w:val="24"/>
          <w:lang w:eastAsia="ru-RU"/>
        </w:rPr>
        <w:t xml:space="preserve"> Мероприятия по содержанию, ремонту, капитальному ремонту, строительству и реконструкции автомобильных дорог общего пользования местного значения и искусственных сооружений на них;</w:t>
      </w:r>
    </w:p>
    <w:p w14:paraId="3F2BE3A0" w14:textId="43A65DE4" w:rsidR="00BE2F70" w:rsidRPr="00F33C58" w:rsidRDefault="00BE2F70"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ab/>
      </w:r>
      <w:r w:rsidR="00FB7320" w:rsidRPr="00F33C58">
        <w:rPr>
          <w:rFonts w:ascii="Times New Roman" w:eastAsia="Times New Roman" w:hAnsi="Times New Roman" w:cs="Times New Roman"/>
          <w:sz w:val="24"/>
          <w:szCs w:val="24"/>
          <w:lang w:eastAsia="ru-RU"/>
        </w:rPr>
        <w:t>3</w:t>
      </w:r>
      <w:r w:rsidRPr="00F33C58">
        <w:rPr>
          <w:rFonts w:ascii="Times New Roman" w:eastAsia="Times New Roman" w:hAnsi="Times New Roman" w:cs="Times New Roman"/>
          <w:sz w:val="24"/>
          <w:szCs w:val="24"/>
          <w:lang w:eastAsia="ru-RU"/>
        </w:rPr>
        <w:t>. Мероприятия по паспортизации бесхозяйных участков дорог, находящихся на территории городского округа</w:t>
      </w:r>
      <w:r w:rsidR="00D866D4" w:rsidRPr="00F33C58">
        <w:rPr>
          <w:rFonts w:ascii="Times New Roman" w:eastAsia="Times New Roman" w:hAnsi="Times New Roman" w:cs="Times New Roman"/>
          <w:sz w:val="24"/>
          <w:szCs w:val="24"/>
          <w:lang w:eastAsia="ru-RU"/>
        </w:rPr>
        <w:t xml:space="preserve"> Верхотурский</w:t>
      </w:r>
      <w:r w:rsidRPr="00F33C58">
        <w:rPr>
          <w:rFonts w:ascii="Times New Roman" w:eastAsia="Times New Roman" w:hAnsi="Times New Roman" w:cs="Times New Roman"/>
          <w:sz w:val="24"/>
          <w:szCs w:val="24"/>
          <w:lang w:eastAsia="ru-RU"/>
        </w:rPr>
        <w:t>.</w:t>
      </w:r>
    </w:p>
    <w:p w14:paraId="11C84127" w14:textId="66584B4D" w:rsidR="00D840BD" w:rsidRPr="00F33C58" w:rsidRDefault="00D840BD"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Габариты проезжей части и другие технические параметры новых и реконструируемых инженерных сооружений назначаются с учетом: категорий подходящих магистралей, структуры и </w:t>
      </w:r>
      <w:r w:rsidR="000572ED" w:rsidRPr="00F33C58">
        <w:rPr>
          <w:rFonts w:ascii="Times New Roman" w:eastAsia="Times New Roman" w:hAnsi="Times New Roman" w:cs="Times New Roman"/>
          <w:sz w:val="24"/>
          <w:szCs w:val="24"/>
          <w:lang w:eastAsia="ru-RU"/>
        </w:rPr>
        <w:t>мощности транспортных</w:t>
      </w:r>
      <w:r w:rsidRPr="00F33C58">
        <w:rPr>
          <w:rFonts w:ascii="Times New Roman" w:eastAsia="Times New Roman" w:hAnsi="Times New Roman" w:cs="Times New Roman"/>
          <w:sz w:val="24"/>
          <w:szCs w:val="24"/>
          <w:lang w:eastAsia="ru-RU"/>
        </w:rPr>
        <w:t xml:space="preserve"> потоков, и определяются конкретно при дальнейшем проектировании на различных стадиях.</w:t>
      </w:r>
    </w:p>
    <w:p w14:paraId="7EB09421" w14:textId="77777777" w:rsidR="00CC33BC" w:rsidRPr="00F33C58" w:rsidRDefault="00CC33BC" w:rsidP="00F33C58">
      <w:pPr>
        <w:widowControl w:val="0"/>
        <w:tabs>
          <w:tab w:val="left" w:pos="2520"/>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438919F" w14:textId="779B0054" w:rsidR="00C37DFE" w:rsidRPr="00F33C58" w:rsidRDefault="000572ED" w:rsidP="00F33C5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Основой перспективной планировочной</w:t>
      </w:r>
      <w:r w:rsidR="008B4033" w:rsidRPr="00F33C58">
        <w:rPr>
          <w:rFonts w:ascii="Times New Roman" w:eastAsia="Times New Roman" w:hAnsi="Times New Roman" w:cs="Times New Roman"/>
          <w:sz w:val="24"/>
          <w:szCs w:val="24"/>
          <w:lang w:eastAsia="ru-RU"/>
        </w:rPr>
        <w:t xml:space="preserve"> структуры округа являются сложившиеся планировочные оси и центры, которые включаются в новую систему внешних и внутренних транспортно-планировочных связей и приобретают большую связность и диффиренцированность. В дополнение к существующей продольной транспортно-планировочной оси округа, проектом в соответствии со «Схемой территориального планирования Свердловской области», добавляются</w:t>
      </w:r>
    </w:p>
    <w:p w14:paraId="293737E9" w14:textId="5C0FF68B" w:rsidR="008B4033" w:rsidRPr="00F33C58" w:rsidRDefault="008B4033"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 автодорога </w:t>
      </w:r>
      <w:r w:rsidR="0098568C" w:rsidRPr="00F33C58">
        <w:rPr>
          <w:rFonts w:ascii="Times New Roman" w:eastAsia="Times New Roman" w:hAnsi="Times New Roman" w:cs="Times New Roman"/>
          <w:sz w:val="24"/>
          <w:szCs w:val="24"/>
          <w:lang w:eastAsia="ru-RU"/>
        </w:rPr>
        <w:t xml:space="preserve">Махнёво </w:t>
      </w:r>
      <w:r w:rsidRPr="00F33C58">
        <w:rPr>
          <w:rFonts w:ascii="Times New Roman" w:eastAsia="Times New Roman" w:hAnsi="Times New Roman" w:cs="Times New Roman"/>
          <w:sz w:val="24"/>
          <w:szCs w:val="24"/>
          <w:lang w:eastAsia="ru-RU"/>
        </w:rPr>
        <w:t xml:space="preserve">- Сосьва в восточной части округа, проходящая через территорию </w:t>
      </w:r>
      <w:r w:rsidR="000572ED" w:rsidRPr="00F33C58">
        <w:rPr>
          <w:rFonts w:ascii="Times New Roman" w:eastAsia="Times New Roman" w:hAnsi="Times New Roman" w:cs="Times New Roman"/>
          <w:sz w:val="24"/>
          <w:szCs w:val="24"/>
          <w:lang w:eastAsia="ru-RU"/>
        </w:rPr>
        <w:lastRenderedPageBreak/>
        <w:t>округа параллельно</w:t>
      </w:r>
      <w:r w:rsidRPr="00F33C58">
        <w:rPr>
          <w:rFonts w:ascii="Times New Roman" w:eastAsia="Times New Roman" w:hAnsi="Times New Roman" w:cs="Times New Roman"/>
          <w:sz w:val="24"/>
          <w:szCs w:val="24"/>
          <w:lang w:eastAsia="ru-RU"/>
        </w:rPr>
        <w:t xml:space="preserve"> меридиональной железнодорожной ветке;</w:t>
      </w:r>
    </w:p>
    <w:p w14:paraId="4668B37F" w14:textId="6B721CE4" w:rsidR="008B4033" w:rsidRPr="00F33C58" w:rsidRDefault="008B4033"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 </w:t>
      </w:r>
      <w:r w:rsidR="000572ED" w:rsidRPr="00F33C58">
        <w:rPr>
          <w:rFonts w:ascii="Times New Roman" w:eastAsia="Times New Roman" w:hAnsi="Times New Roman" w:cs="Times New Roman"/>
          <w:sz w:val="24"/>
          <w:szCs w:val="24"/>
          <w:lang w:eastAsia="ru-RU"/>
        </w:rPr>
        <w:t>автодорога Пия -</w:t>
      </w:r>
      <w:r w:rsidRPr="00F33C58">
        <w:rPr>
          <w:rFonts w:ascii="Times New Roman" w:eastAsia="Times New Roman" w:hAnsi="Times New Roman" w:cs="Times New Roman"/>
          <w:sz w:val="24"/>
          <w:szCs w:val="24"/>
          <w:lang w:eastAsia="ru-RU"/>
        </w:rPr>
        <w:t xml:space="preserve"> </w:t>
      </w:r>
      <w:r w:rsidR="0098568C" w:rsidRPr="00F33C58">
        <w:rPr>
          <w:rFonts w:ascii="Times New Roman" w:eastAsia="Times New Roman" w:hAnsi="Times New Roman" w:cs="Times New Roman"/>
          <w:sz w:val="24"/>
          <w:szCs w:val="24"/>
          <w:lang w:eastAsia="ru-RU"/>
        </w:rPr>
        <w:t>Махнёво</w:t>
      </w:r>
      <w:r w:rsidRPr="00F33C58">
        <w:rPr>
          <w:rFonts w:ascii="Times New Roman" w:eastAsia="Times New Roman" w:hAnsi="Times New Roman" w:cs="Times New Roman"/>
          <w:sz w:val="24"/>
          <w:szCs w:val="24"/>
          <w:lang w:eastAsia="ru-RU"/>
        </w:rPr>
        <w:t>;</w:t>
      </w:r>
    </w:p>
    <w:p w14:paraId="39BADE69" w14:textId="77777777" w:rsidR="008B4033" w:rsidRPr="00F33C58" w:rsidRDefault="008B4033"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автодорога   Дерябино - Туринск;</w:t>
      </w:r>
    </w:p>
    <w:p w14:paraId="50F342BA" w14:textId="5666EF16" w:rsidR="008B4033" w:rsidRPr="00F33C58" w:rsidRDefault="008B4033"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 новый выход от </w:t>
      </w:r>
      <w:r w:rsidR="000572ED" w:rsidRPr="00F33C58">
        <w:rPr>
          <w:rFonts w:ascii="Times New Roman" w:eastAsia="Times New Roman" w:hAnsi="Times New Roman" w:cs="Times New Roman"/>
          <w:sz w:val="24"/>
          <w:szCs w:val="24"/>
          <w:lang w:eastAsia="ru-RU"/>
        </w:rPr>
        <w:t>п. Привокзальный</w:t>
      </w:r>
      <w:r w:rsidRPr="00F33C58">
        <w:rPr>
          <w:rFonts w:ascii="Times New Roman" w:eastAsia="Times New Roman" w:hAnsi="Times New Roman" w:cs="Times New Roman"/>
          <w:sz w:val="24"/>
          <w:szCs w:val="24"/>
          <w:lang w:eastAsia="ru-RU"/>
        </w:rPr>
        <w:t xml:space="preserve"> на автодорогу Екатеринбург –Серов через п.</w:t>
      </w:r>
      <w:r w:rsidR="00752CE3" w:rsidRPr="00F33C58">
        <w:rPr>
          <w:rFonts w:ascii="Times New Roman" w:eastAsia="Times New Roman" w:hAnsi="Times New Roman" w:cs="Times New Roman"/>
          <w:sz w:val="24"/>
          <w:szCs w:val="24"/>
          <w:lang w:eastAsia="ru-RU"/>
        </w:rPr>
        <w:t xml:space="preserve">Косолманку </w:t>
      </w:r>
      <w:r w:rsidRPr="00F33C58">
        <w:rPr>
          <w:rFonts w:ascii="Times New Roman" w:eastAsia="Times New Roman" w:hAnsi="Times New Roman" w:cs="Times New Roman"/>
          <w:sz w:val="24"/>
          <w:szCs w:val="24"/>
          <w:lang w:eastAsia="ru-RU"/>
        </w:rPr>
        <w:t>и п. Карелино;</w:t>
      </w:r>
    </w:p>
    <w:p w14:paraId="1F53B895" w14:textId="77777777" w:rsidR="008B4033" w:rsidRPr="00F33C58" w:rsidRDefault="008B4033"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автодорога Верхотурье –Сосьва.</w:t>
      </w:r>
    </w:p>
    <w:p w14:paraId="69DCEBE4" w14:textId="77777777" w:rsidR="00C37DFE" w:rsidRPr="00F33C58" w:rsidRDefault="00C37DFE"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B5279C5" w14:textId="741D4588" w:rsidR="008B4033" w:rsidRPr="00F33C58" w:rsidRDefault="008B4033" w:rsidP="00F33C5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Эти дороги обеспечат дополнительные внешние связи округа с прилегающими и удаленными территориями, </w:t>
      </w:r>
      <w:r w:rsidR="00752CE3" w:rsidRPr="00F33C58">
        <w:rPr>
          <w:rFonts w:ascii="Times New Roman" w:eastAsia="Times New Roman" w:hAnsi="Times New Roman" w:cs="Times New Roman"/>
          <w:sz w:val="24"/>
          <w:szCs w:val="24"/>
          <w:lang w:eastAsia="ru-RU"/>
        </w:rPr>
        <w:t xml:space="preserve">позволят </w:t>
      </w:r>
      <w:r w:rsidRPr="00F33C58">
        <w:rPr>
          <w:rFonts w:ascii="Times New Roman" w:eastAsia="Times New Roman" w:hAnsi="Times New Roman" w:cs="Times New Roman"/>
          <w:sz w:val="24"/>
          <w:szCs w:val="24"/>
          <w:lang w:eastAsia="ru-RU"/>
        </w:rPr>
        <w:t xml:space="preserve">создать условия для развития паломничества и туризма. Эти дороги, дополненные местными автодорогами, позволят укрепить сложившуюся линейно-лучевую планировочную структуру округа и укрепить расселенческие центры, расположенные в узловых точках этой системы.          Усиливается роль </w:t>
      </w:r>
      <w:r w:rsidR="000572ED" w:rsidRPr="00F33C58">
        <w:rPr>
          <w:rFonts w:ascii="Times New Roman" w:eastAsia="Times New Roman" w:hAnsi="Times New Roman" w:cs="Times New Roman"/>
          <w:sz w:val="24"/>
          <w:szCs w:val="24"/>
          <w:lang w:eastAsia="ru-RU"/>
        </w:rPr>
        <w:t>населенных пунктов,</w:t>
      </w:r>
      <w:r w:rsidRPr="00F33C58">
        <w:rPr>
          <w:rFonts w:ascii="Times New Roman" w:eastAsia="Times New Roman" w:hAnsi="Times New Roman" w:cs="Times New Roman"/>
          <w:sz w:val="24"/>
          <w:szCs w:val="24"/>
          <w:lang w:eastAsia="ru-RU"/>
        </w:rPr>
        <w:t xml:space="preserve"> расположенных на пересечении продольной и </w:t>
      </w:r>
      <w:r w:rsidR="00D866D4" w:rsidRPr="00F33C58">
        <w:rPr>
          <w:rFonts w:ascii="Times New Roman" w:eastAsia="Times New Roman" w:hAnsi="Times New Roman" w:cs="Times New Roman"/>
          <w:sz w:val="24"/>
          <w:szCs w:val="24"/>
          <w:lang w:eastAsia="ru-RU"/>
        </w:rPr>
        <w:t xml:space="preserve">меридиональной </w:t>
      </w:r>
      <w:r w:rsidRPr="00F33C58">
        <w:rPr>
          <w:rFonts w:ascii="Times New Roman" w:eastAsia="Times New Roman" w:hAnsi="Times New Roman" w:cs="Times New Roman"/>
          <w:sz w:val="24"/>
          <w:szCs w:val="24"/>
          <w:lang w:eastAsia="ru-RU"/>
        </w:rPr>
        <w:t>транспортно-планировочных осей в районе с.Кордюково, п.Карпунинский.  Получат новые дополнительные связи группы сельских населенных мест в районе д.Отрадново</w:t>
      </w:r>
      <w:r w:rsidR="000572ED" w:rsidRPr="00F33C58">
        <w:rPr>
          <w:rFonts w:ascii="Times New Roman" w:eastAsia="Times New Roman" w:hAnsi="Times New Roman" w:cs="Times New Roman"/>
          <w:sz w:val="24"/>
          <w:szCs w:val="24"/>
          <w:lang w:eastAsia="ru-RU"/>
        </w:rPr>
        <w:t>, с.Прокопьевская</w:t>
      </w:r>
      <w:r w:rsidRPr="00F33C58">
        <w:rPr>
          <w:rFonts w:ascii="Times New Roman" w:eastAsia="Times New Roman" w:hAnsi="Times New Roman" w:cs="Times New Roman"/>
          <w:sz w:val="24"/>
          <w:szCs w:val="24"/>
          <w:lang w:eastAsia="ru-RU"/>
        </w:rPr>
        <w:t xml:space="preserve"> Салда. Более доступными, втянутыми в общественную жизнь и экономику станут населенные пункты, расположенные вдоль главной планировочной оси округа, такие как: д.Глазуновка, с.Красногорское, с.Меркушино, с.Усть-Салда.</w:t>
      </w:r>
    </w:p>
    <w:p w14:paraId="061662A5" w14:textId="77777777" w:rsidR="008B4033" w:rsidRPr="00F33C58" w:rsidRDefault="008B4033"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3D312E2" w14:textId="77777777" w:rsidR="00D840BD" w:rsidRPr="00F33C58" w:rsidRDefault="00D840BD"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Реализация мероприятий позволит:</w:t>
      </w:r>
    </w:p>
    <w:p w14:paraId="738831C1" w14:textId="77777777" w:rsidR="00D840BD" w:rsidRPr="00F33C58" w:rsidRDefault="00D840BD"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выполнять работы по содержанию автомобильных дорог и искусственных сооружений на них в соответствии с нормативными требованиями;</w:t>
      </w:r>
    </w:p>
    <w:p w14:paraId="4AE9A828" w14:textId="77777777" w:rsidR="00D840BD" w:rsidRPr="00F33C58" w:rsidRDefault="00D840BD"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сохранять протяженность участков автомобильных дорог общего пользования местного значения их транспортно-эксплуатационное состояние;</w:t>
      </w:r>
    </w:p>
    <w:p w14:paraId="00E4E7DE" w14:textId="77777777" w:rsidR="00D840BD" w:rsidRPr="00F33C58" w:rsidRDefault="00D840BD"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изготовить технические паспорта, технические планы, кадастровые паспорта на автомобильные дороги общего пользования местного значения.</w:t>
      </w:r>
    </w:p>
    <w:p w14:paraId="689FE140" w14:textId="63EB3B10" w:rsidR="00D840BD" w:rsidRPr="00F33C58" w:rsidRDefault="00D840BD"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ab/>
        <w:t xml:space="preserve">Перечень основных мероприятий программы по развитию сети автомобильных дорог общего пользования местного значения представлен в </w:t>
      </w:r>
      <w:r w:rsidR="00661F5B" w:rsidRPr="00F33C58">
        <w:rPr>
          <w:rFonts w:ascii="Times New Roman" w:eastAsia="Times New Roman" w:hAnsi="Times New Roman" w:cs="Times New Roman"/>
          <w:sz w:val="24"/>
          <w:szCs w:val="24"/>
          <w:lang w:eastAsia="ru-RU"/>
        </w:rPr>
        <w:t>Приложении №2</w:t>
      </w:r>
      <w:r w:rsidRPr="00F33C58">
        <w:rPr>
          <w:rFonts w:ascii="Times New Roman" w:eastAsia="Times New Roman" w:hAnsi="Times New Roman" w:cs="Times New Roman"/>
          <w:sz w:val="24"/>
          <w:szCs w:val="24"/>
          <w:lang w:eastAsia="ru-RU"/>
        </w:rPr>
        <w:t xml:space="preserve"> к Программе.</w:t>
      </w:r>
    </w:p>
    <w:p w14:paraId="58913788" w14:textId="77777777" w:rsidR="006876DF" w:rsidRPr="00F33C58" w:rsidRDefault="006876DF"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60C3532" w14:textId="77777777" w:rsidR="007C28CD" w:rsidRPr="00F33C58" w:rsidRDefault="007C28CD"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D61A25F" w14:textId="77777777" w:rsidR="006876DF" w:rsidRPr="00F33C58" w:rsidRDefault="006876DF"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 xml:space="preserve">Раздел 6. Оценка объемов и источников финансирования мероприятий по проектированию, строительству, реконструкции объектов транспортной инфраструктуры </w:t>
      </w:r>
    </w:p>
    <w:p w14:paraId="159EDCDF" w14:textId="77777777" w:rsidR="006876DF" w:rsidRPr="00F33C58" w:rsidRDefault="006876DF"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0A8C1FFF" w14:textId="382F179C" w:rsidR="006876DF" w:rsidRPr="00F33C58" w:rsidRDefault="006876DF"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ab/>
        <w:t xml:space="preserve">Финансирование программы осуществляется за счет средств федерального, областного, местного бюджета и внебюджетных средств. Ежегодные объемы финансирования Программы определяются в соответствии с утвержденным бюджетом </w:t>
      </w:r>
      <w:r w:rsidR="00661F5B" w:rsidRPr="00F33C58">
        <w:rPr>
          <w:rFonts w:ascii="Times New Roman" w:eastAsia="Times New Roman" w:hAnsi="Times New Roman" w:cs="Times New Roman"/>
          <w:sz w:val="24"/>
          <w:szCs w:val="24"/>
          <w:lang w:eastAsia="ru-RU"/>
        </w:rPr>
        <w:t>г</w:t>
      </w:r>
      <w:r w:rsidR="00322197" w:rsidRPr="00F33C58">
        <w:rPr>
          <w:rFonts w:ascii="Times New Roman" w:eastAsia="Times New Roman" w:hAnsi="Times New Roman" w:cs="Times New Roman"/>
          <w:sz w:val="24"/>
          <w:szCs w:val="24"/>
          <w:lang w:eastAsia="ru-RU"/>
        </w:rPr>
        <w:t>ородского округа Верхотурский</w:t>
      </w:r>
      <w:r w:rsidR="00661F5B" w:rsidRPr="00F33C58">
        <w:rPr>
          <w:rFonts w:ascii="Times New Roman" w:eastAsia="Times New Roman" w:hAnsi="Times New Roman" w:cs="Times New Roman"/>
          <w:sz w:val="24"/>
          <w:szCs w:val="24"/>
          <w:lang w:eastAsia="ru-RU"/>
        </w:rPr>
        <w:t xml:space="preserve"> </w:t>
      </w:r>
      <w:r w:rsidRPr="00F33C58">
        <w:rPr>
          <w:rFonts w:ascii="Times New Roman" w:eastAsia="Times New Roman" w:hAnsi="Times New Roman" w:cs="Times New Roman"/>
          <w:sz w:val="24"/>
          <w:szCs w:val="24"/>
          <w:lang w:eastAsia="ru-RU"/>
        </w:rPr>
        <w:t>на соответствующий финансовый год и с учетом дополнительных источников финансирования.</w:t>
      </w:r>
    </w:p>
    <w:p w14:paraId="3CB429F7" w14:textId="530E5AE3" w:rsidR="006876DF" w:rsidRPr="00F33C58" w:rsidRDefault="006876DF" w:rsidP="00F33C58">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Общий объем финансовых средств, необходимых для реализации мероприятия Программы на рас</w:t>
      </w:r>
      <w:r w:rsidR="00C277ED" w:rsidRPr="00F33C58">
        <w:rPr>
          <w:rFonts w:ascii="Times New Roman" w:eastAsia="Times New Roman" w:hAnsi="Times New Roman" w:cs="Times New Roman"/>
          <w:sz w:val="24"/>
          <w:szCs w:val="24"/>
          <w:lang w:eastAsia="ru-RU"/>
        </w:rPr>
        <w:t>четный срок составляет</w:t>
      </w:r>
      <w:r w:rsidR="001F47F5" w:rsidRPr="00F33C58">
        <w:rPr>
          <w:rFonts w:ascii="Times New Roman" w:eastAsia="Times New Roman" w:hAnsi="Times New Roman" w:cs="Times New Roman"/>
          <w:sz w:val="24"/>
          <w:szCs w:val="24"/>
          <w:lang w:eastAsia="ru-RU"/>
        </w:rPr>
        <w:t xml:space="preserve"> </w:t>
      </w:r>
      <w:r w:rsidR="001A3B3B" w:rsidRPr="00F33C58">
        <w:rPr>
          <w:rFonts w:ascii="Times New Roman" w:eastAsia="Times New Roman" w:hAnsi="Times New Roman" w:cs="Times New Roman"/>
          <w:b/>
          <w:sz w:val="24"/>
          <w:szCs w:val="24"/>
          <w:lang w:eastAsia="ru-RU"/>
        </w:rPr>
        <w:t>921094,750</w:t>
      </w:r>
      <w:r w:rsidR="00A57324" w:rsidRPr="00F33C58">
        <w:rPr>
          <w:rFonts w:ascii="Times New Roman" w:eastAsia="Times New Roman" w:hAnsi="Times New Roman" w:cs="Times New Roman"/>
          <w:b/>
          <w:sz w:val="24"/>
          <w:szCs w:val="24"/>
          <w:lang w:eastAsia="ru-RU"/>
        </w:rPr>
        <w:t xml:space="preserve"> </w:t>
      </w:r>
      <w:r w:rsidR="00661F5B" w:rsidRPr="00F33C58">
        <w:rPr>
          <w:rFonts w:ascii="Times New Roman" w:eastAsia="Times New Roman" w:hAnsi="Times New Roman" w:cs="Times New Roman"/>
          <w:b/>
          <w:sz w:val="24"/>
          <w:szCs w:val="24"/>
          <w:lang w:eastAsia="ru-RU"/>
        </w:rPr>
        <w:t>тыс. рублей.</w:t>
      </w:r>
    </w:p>
    <w:p w14:paraId="209E48AE" w14:textId="68C1A9ED" w:rsidR="00D155D7" w:rsidRPr="00F33C58" w:rsidRDefault="006876DF"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ab/>
        <w:t>Информация о расходах на реали</w:t>
      </w:r>
      <w:r w:rsidR="00661F5B" w:rsidRPr="00F33C58">
        <w:rPr>
          <w:rFonts w:ascii="Times New Roman" w:eastAsia="Times New Roman" w:hAnsi="Times New Roman" w:cs="Times New Roman"/>
          <w:sz w:val="24"/>
          <w:szCs w:val="24"/>
          <w:lang w:eastAsia="ru-RU"/>
        </w:rPr>
        <w:t>зацию программы представлена в Приложении №2</w:t>
      </w:r>
      <w:r w:rsidRPr="00F33C58">
        <w:rPr>
          <w:rFonts w:ascii="Times New Roman" w:eastAsia="Times New Roman" w:hAnsi="Times New Roman" w:cs="Times New Roman"/>
          <w:sz w:val="24"/>
          <w:szCs w:val="24"/>
          <w:lang w:eastAsia="ru-RU"/>
        </w:rPr>
        <w:t xml:space="preserve"> к Программе.</w:t>
      </w:r>
    </w:p>
    <w:p w14:paraId="56ADBEE1" w14:textId="53C9BCC4" w:rsidR="00AE44DC" w:rsidRPr="00F33C58" w:rsidRDefault="00D155D7" w:rsidP="00F33C58">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F33C58">
        <w:rPr>
          <w:rFonts w:ascii="Times New Roman" w:eastAsia="Times New Roman" w:hAnsi="Times New Roman" w:cs="Times New Roman"/>
          <w:sz w:val="24"/>
          <w:szCs w:val="24"/>
          <w:lang w:eastAsia="ru-RU"/>
        </w:rPr>
        <w:t>Расчет финансирования мероприятий производился на основании</w:t>
      </w:r>
      <w:r w:rsidRPr="00F33C58">
        <w:rPr>
          <w:rFonts w:ascii="Times New Roman" w:eastAsia="Times New Roman" w:hAnsi="Times New Roman" w:cs="Times New Roman"/>
          <w:bCs/>
          <w:sz w:val="24"/>
          <w:szCs w:val="24"/>
          <w:lang w:eastAsia="ru-RU"/>
        </w:rPr>
        <w:t xml:space="preserve"> государственных сметных нормативов, </w:t>
      </w:r>
      <w:r w:rsidRPr="00F33C58">
        <w:rPr>
          <w:rFonts w:ascii="Times New Roman" w:eastAsia="Times New Roman" w:hAnsi="Times New Roman" w:cs="Times New Roman"/>
          <w:sz w:val="24"/>
          <w:szCs w:val="24"/>
          <w:lang w:eastAsia="ru-RU"/>
        </w:rPr>
        <w:t xml:space="preserve">утверждённых Министерством строительства и жилищно-коммунального хозяйства Российской Федерации </w:t>
      </w:r>
      <w:r w:rsidR="00AE44DC" w:rsidRPr="00F33C58">
        <w:rPr>
          <w:rFonts w:ascii="Times New Roman" w:eastAsia="Times New Roman" w:hAnsi="Times New Roman" w:cs="Times New Roman"/>
          <w:sz w:val="24"/>
          <w:szCs w:val="24"/>
          <w:lang w:eastAsia="ru-RU"/>
        </w:rPr>
        <w:t xml:space="preserve">Приказ от 28.06.2017 № 933/пр. НЦС 81-02-09-2017 Сборник № 09. Мосты и путепроводы; Приказ от 03.07.2017 № 948/пр. </w:t>
      </w:r>
      <w:r w:rsidR="00AE44DC" w:rsidRPr="00F33C58">
        <w:rPr>
          <w:rFonts w:ascii="Times New Roman" w:eastAsia="Times New Roman" w:hAnsi="Times New Roman" w:cs="Times New Roman"/>
          <w:bCs/>
          <w:sz w:val="24"/>
          <w:szCs w:val="24"/>
          <w:lang w:eastAsia="ru-RU"/>
        </w:rPr>
        <w:t>НЦС 81-02-08-2017 Сборник № 08. Автомобильные дороги.</w:t>
      </w:r>
    </w:p>
    <w:p w14:paraId="5FD979A9" w14:textId="77777777" w:rsidR="00C41227" w:rsidRPr="00F33C58" w:rsidRDefault="00C41227" w:rsidP="00F33C58">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14:paraId="49529CA6" w14:textId="77777777" w:rsidR="006876DF" w:rsidRPr="00F33C58" w:rsidRDefault="000C5AF0" w:rsidP="00F33C5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33C58">
        <w:rPr>
          <w:rFonts w:ascii="Times New Roman" w:eastAsia="Times New Roman" w:hAnsi="Times New Roman" w:cs="Times New Roman"/>
          <w:b/>
          <w:sz w:val="24"/>
          <w:szCs w:val="24"/>
          <w:lang w:eastAsia="ru-RU"/>
        </w:rPr>
        <w:t xml:space="preserve">Раздел </w:t>
      </w:r>
      <w:r w:rsidR="005E54B8" w:rsidRPr="00F33C58">
        <w:rPr>
          <w:rFonts w:ascii="Times New Roman" w:eastAsia="Times New Roman" w:hAnsi="Times New Roman" w:cs="Times New Roman"/>
          <w:b/>
          <w:sz w:val="24"/>
          <w:szCs w:val="24"/>
          <w:lang w:eastAsia="ru-RU"/>
        </w:rPr>
        <w:t>7</w:t>
      </w:r>
      <w:r w:rsidR="006876DF" w:rsidRPr="00F33C58">
        <w:rPr>
          <w:rFonts w:ascii="Times New Roman" w:eastAsia="Times New Roman" w:hAnsi="Times New Roman" w:cs="Times New Roman"/>
          <w:b/>
          <w:sz w:val="24"/>
          <w:szCs w:val="24"/>
          <w:lang w:eastAsia="ru-RU"/>
        </w:rPr>
        <w:t>. Оценка эффективности мероприятий по проектированию, строительству, реконструкции объектов транспортной инфраструктуры</w:t>
      </w:r>
    </w:p>
    <w:p w14:paraId="015078E1" w14:textId="77777777" w:rsidR="006876DF" w:rsidRPr="00F33C58" w:rsidRDefault="006876DF"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73A0AC9" w14:textId="77777777" w:rsidR="006876DF" w:rsidRPr="00F33C58" w:rsidRDefault="006876DF"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lastRenderedPageBreak/>
        <w:tab/>
        <w:t>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w:t>
      </w:r>
    </w:p>
    <w:p w14:paraId="58BC7997" w14:textId="77777777" w:rsidR="006876DF" w:rsidRPr="00F33C58" w:rsidRDefault="006876DF"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ab/>
        <w:t>Критериями оценки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Методикой.</w:t>
      </w:r>
    </w:p>
    <w:p w14:paraId="51918084" w14:textId="77777777" w:rsidR="00431982" w:rsidRPr="00F33C58" w:rsidRDefault="00431982" w:rsidP="00F33C58">
      <w:pPr>
        <w:autoSpaceDE w:val="0"/>
        <w:autoSpaceDN w:val="0"/>
        <w:adjustRightInd w:val="0"/>
        <w:spacing w:after="0" w:line="240" w:lineRule="auto"/>
        <w:jc w:val="both"/>
        <w:rPr>
          <w:rFonts w:ascii="Times New Roman" w:eastAsia="Times New Roman" w:hAnsi="Times New Roman" w:cs="Times New Roman"/>
          <w:i/>
          <w:sz w:val="24"/>
          <w:szCs w:val="24"/>
          <w:lang w:eastAsia="ru-RU"/>
        </w:rPr>
      </w:pPr>
    </w:p>
    <w:p w14:paraId="3AC233AF" w14:textId="77777777" w:rsidR="005F33B1" w:rsidRPr="00F33C58" w:rsidRDefault="005F33B1" w:rsidP="00F33C58">
      <w:pPr>
        <w:spacing w:after="0" w:line="240" w:lineRule="auto"/>
        <w:rPr>
          <w:rFonts w:ascii="Times New Roman" w:eastAsia="Times New Roman" w:hAnsi="Times New Roman" w:cs="Times New Roman"/>
          <w:i/>
          <w:sz w:val="24"/>
          <w:szCs w:val="24"/>
          <w:lang w:eastAsia="ru-RU"/>
        </w:rPr>
      </w:pPr>
      <w:r w:rsidRPr="00F33C58">
        <w:rPr>
          <w:rFonts w:ascii="Times New Roman" w:eastAsia="Times New Roman" w:hAnsi="Times New Roman" w:cs="Times New Roman"/>
          <w:i/>
          <w:sz w:val="24"/>
          <w:szCs w:val="24"/>
          <w:lang w:eastAsia="ru-RU"/>
        </w:rPr>
        <w:br w:type="page"/>
      </w:r>
    </w:p>
    <w:p w14:paraId="55FC2444" w14:textId="6B912841" w:rsidR="006876DF" w:rsidRPr="00F33C58" w:rsidRDefault="006876DF" w:rsidP="00F33C58">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F33C58">
        <w:rPr>
          <w:rFonts w:ascii="Times New Roman" w:eastAsia="Times New Roman" w:hAnsi="Times New Roman" w:cs="Times New Roman"/>
          <w:i/>
          <w:sz w:val="24"/>
          <w:szCs w:val="24"/>
          <w:lang w:eastAsia="ru-RU"/>
        </w:rPr>
        <w:lastRenderedPageBreak/>
        <w:t xml:space="preserve">Оценка эффективности использования бюджетных средств </w:t>
      </w:r>
      <w:r w:rsidR="00EE7D25" w:rsidRPr="00F33C58">
        <w:rPr>
          <w:rFonts w:ascii="Times New Roman" w:eastAsia="Times New Roman" w:hAnsi="Times New Roman" w:cs="Times New Roman"/>
          <w:i/>
          <w:sz w:val="24"/>
          <w:szCs w:val="24"/>
          <w:lang w:eastAsia="ru-RU"/>
        </w:rPr>
        <w:t>г</w:t>
      </w:r>
      <w:r w:rsidR="00322197" w:rsidRPr="00F33C58">
        <w:rPr>
          <w:rFonts w:ascii="Times New Roman" w:eastAsia="Times New Roman" w:hAnsi="Times New Roman" w:cs="Times New Roman"/>
          <w:i/>
          <w:sz w:val="24"/>
          <w:szCs w:val="24"/>
          <w:lang w:eastAsia="ru-RU"/>
        </w:rPr>
        <w:t>ородского округа Верхотурский</w:t>
      </w:r>
      <w:r w:rsidR="00EE7D25" w:rsidRPr="00F33C58">
        <w:rPr>
          <w:rFonts w:ascii="Times New Roman" w:eastAsia="Times New Roman" w:hAnsi="Times New Roman" w:cs="Times New Roman"/>
          <w:i/>
          <w:sz w:val="24"/>
          <w:szCs w:val="24"/>
          <w:lang w:eastAsia="ru-RU"/>
        </w:rPr>
        <w:t xml:space="preserve"> </w:t>
      </w:r>
      <w:r w:rsidRPr="00F33C58">
        <w:rPr>
          <w:rFonts w:ascii="Times New Roman" w:eastAsia="Times New Roman" w:hAnsi="Times New Roman" w:cs="Times New Roman"/>
          <w:i/>
          <w:sz w:val="24"/>
          <w:szCs w:val="24"/>
          <w:lang w:eastAsia="ru-RU"/>
        </w:rPr>
        <w:t>по программе будет проводиться по следующей методике:</w:t>
      </w:r>
    </w:p>
    <w:p w14:paraId="45081626" w14:textId="77777777" w:rsidR="006876DF" w:rsidRPr="00F33C58" w:rsidRDefault="006876DF" w:rsidP="00F33C58">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36B1AC2A" w14:textId="77777777" w:rsidR="009774D9" w:rsidRPr="00F33C58" w:rsidRDefault="009774D9" w:rsidP="00F33C58">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59268C44" w14:textId="77777777" w:rsidR="006876DF" w:rsidRPr="00F33C58" w:rsidRDefault="0043617C"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noProof/>
          <w:color w:val="000000"/>
          <w:sz w:val="24"/>
          <w:szCs w:val="24"/>
          <w:lang w:eastAsia="ru-RU"/>
        </w:rPr>
        <mc:AlternateContent>
          <mc:Choice Requires="wpg">
            <w:drawing>
              <wp:anchor distT="0" distB="0" distL="114300" distR="114300" simplePos="0" relativeHeight="251653632" behindDoc="0" locked="0" layoutInCell="1" allowOverlap="1" wp14:anchorId="2E93BFED" wp14:editId="7AC837BD">
                <wp:simplePos x="0" y="0"/>
                <wp:positionH relativeFrom="column">
                  <wp:posOffset>734695</wp:posOffset>
                </wp:positionH>
                <wp:positionV relativeFrom="paragraph">
                  <wp:posOffset>84455</wp:posOffset>
                </wp:positionV>
                <wp:extent cx="5437505" cy="944880"/>
                <wp:effectExtent l="0" t="0" r="10795" b="26670"/>
                <wp:wrapNone/>
                <wp:docPr id="39" name="Группа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944880"/>
                          <a:chOff x="3621" y="6544"/>
                          <a:chExt cx="6960" cy="1800"/>
                        </a:xfrm>
                      </wpg:grpSpPr>
                      <wps:wsp>
                        <wps:cNvPr id="40" name="Rectangle 15"/>
                        <wps:cNvSpPr>
                          <a:spLocks noChangeArrowheads="1"/>
                        </wps:cNvSpPr>
                        <wps:spPr bwMode="auto">
                          <a:xfrm>
                            <a:off x="3621" y="6544"/>
                            <a:ext cx="696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Text Box 16"/>
                        <wps:cNvSpPr txBox="1">
                          <a:spLocks noChangeArrowheads="1"/>
                        </wps:cNvSpPr>
                        <wps:spPr bwMode="auto">
                          <a:xfrm>
                            <a:off x="3861" y="6664"/>
                            <a:ext cx="156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83C30" w14:textId="77777777" w:rsidR="00B53BE4" w:rsidRPr="00605332" w:rsidRDefault="00B53BE4" w:rsidP="006876DF">
                              <w:pPr>
                                <w:rPr>
                                  <w:rFonts w:ascii="Times New Roman" w:hAnsi="Times New Roman"/>
                                  <w:sz w:val="18"/>
                                  <w:szCs w:val="18"/>
                                </w:rPr>
                              </w:pPr>
                              <w:r w:rsidRPr="00605332">
                                <w:rPr>
                                  <w:rFonts w:ascii="Times New Roman" w:hAnsi="Times New Roman"/>
                                  <w:sz w:val="18"/>
                                  <w:szCs w:val="18"/>
                                </w:rPr>
                                <w:t>Оценка достижения плановых индикативных показателей (ДИП)*</w:t>
                              </w:r>
                            </w:p>
                          </w:txbxContent>
                        </wps:txbx>
                        <wps:bodyPr rot="0" vert="horz" wrap="square" lIns="91440" tIns="45720" rIns="91440" bIns="45720" anchor="t" anchorCtr="0" upright="1">
                          <a:noAutofit/>
                        </wps:bodyPr>
                      </wps:wsp>
                      <wps:wsp>
                        <wps:cNvPr id="42" name="Text Box 17"/>
                        <wps:cNvSpPr txBox="1">
                          <a:spLocks noChangeArrowheads="1"/>
                        </wps:cNvSpPr>
                        <wps:spPr bwMode="auto">
                          <a:xfrm>
                            <a:off x="5541" y="7024"/>
                            <a:ext cx="36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F007C" w14:textId="77777777" w:rsidR="00B53BE4" w:rsidRPr="00EF0BF4" w:rsidRDefault="00B53BE4" w:rsidP="006876DF">
                              <w:r>
                                <w:t>=</w:t>
                              </w:r>
                            </w:p>
                          </w:txbxContent>
                        </wps:txbx>
                        <wps:bodyPr rot="0" vert="horz" wrap="square" lIns="91440" tIns="45720" rIns="91440" bIns="45720" anchor="t" anchorCtr="0" upright="1">
                          <a:noAutofit/>
                        </wps:bodyPr>
                      </wps:wsp>
                      <wps:wsp>
                        <wps:cNvPr id="43" name="Text Box 18"/>
                        <wps:cNvSpPr txBox="1">
                          <a:spLocks noChangeArrowheads="1"/>
                        </wps:cNvSpPr>
                        <wps:spPr bwMode="auto">
                          <a:xfrm>
                            <a:off x="6261" y="6664"/>
                            <a:ext cx="420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B2336" w14:textId="77777777" w:rsidR="00B53BE4" w:rsidRPr="00605332" w:rsidRDefault="00B53BE4" w:rsidP="006876DF">
                              <w:pPr>
                                <w:rPr>
                                  <w:rFonts w:ascii="Times New Roman" w:hAnsi="Times New Roman"/>
                                  <w:sz w:val="18"/>
                                  <w:szCs w:val="18"/>
                                </w:rPr>
                              </w:pPr>
                              <w:r w:rsidRPr="00605332">
                                <w:rPr>
                                  <w:rFonts w:ascii="Times New Roman" w:hAnsi="Times New Roman"/>
                                  <w:sz w:val="18"/>
                                  <w:szCs w:val="18"/>
                                </w:rPr>
                                <w:t>Фактические индикативные показатели</w:t>
                              </w:r>
                            </w:p>
                          </w:txbxContent>
                        </wps:txbx>
                        <wps:bodyPr rot="0" vert="horz" wrap="square" lIns="91440" tIns="45720" rIns="91440" bIns="45720" anchor="t" anchorCtr="0" upright="1">
                          <a:noAutofit/>
                        </wps:bodyPr>
                      </wps:wsp>
                      <wps:wsp>
                        <wps:cNvPr id="44" name="Text Box 19"/>
                        <wps:cNvSpPr txBox="1">
                          <a:spLocks noChangeArrowheads="1"/>
                        </wps:cNvSpPr>
                        <wps:spPr bwMode="auto">
                          <a:xfrm>
                            <a:off x="6381" y="7384"/>
                            <a:ext cx="312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55C2D" w14:textId="77777777" w:rsidR="00B53BE4" w:rsidRPr="00605332" w:rsidRDefault="00B53BE4" w:rsidP="006876DF">
                              <w:pPr>
                                <w:rPr>
                                  <w:rFonts w:ascii="Times New Roman" w:hAnsi="Times New Roman"/>
                                  <w:sz w:val="18"/>
                                  <w:szCs w:val="18"/>
                                </w:rPr>
                              </w:pPr>
                              <w:r w:rsidRPr="00605332">
                                <w:rPr>
                                  <w:rFonts w:ascii="Times New Roman" w:hAnsi="Times New Roman"/>
                                  <w:sz w:val="18"/>
                                  <w:szCs w:val="18"/>
                                </w:rPr>
                                <w:t>Плановые индикативные показатели</w:t>
                              </w:r>
                            </w:p>
                          </w:txbxContent>
                        </wps:txbx>
                        <wps:bodyPr rot="0" vert="horz" wrap="square" lIns="91440" tIns="45720" rIns="91440" bIns="45720" anchor="t" anchorCtr="0" upright="1">
                          <a:noAutofit/>
                        </wps:bodyPr>
                      </wps:wsp>
                      <wps:wsp>
                        <wps:cNvPr id="45" name="Line 20"/>
                        <wps:cNvCnPr>
                          <a:cxnSpLocks noChangeShapeType="1"/>
                        </wps:cNvCnPr>
                        <wps:spPr bwMode="auto">
                          <a:xfrm>
                            <a:off x="6381" y="7264"/>
                            <a:ext cx="3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8" o:spid="_x0000_s1026" style="position:absolute;left:0;text-align:left;margin-left:57.85pt;margin-top:6.65pt;width:428.15pt;height:74.4pt;z-index:251653632" coordorigin="3621,6544" coordsize="69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">
                <v:rect id="Rectangle 15" o:spid="_x0000_s1027" style="position:absolute;left:3621;top:6544;width:69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shapetype id="_x0000_t202" coordsize="21600,21600" o:spt="202" path="m,l,21600r21600,l21600,xe">
                  <v:stroke joinstyle="miter"/>
                  <v:path gradientshapeok="t" o:connecttype="rect"/>
                </v:shapetype>
                <v:shape id="Text Box 16" o:spid="_x0000_s1028" type="#_x0000_t202" style="position:absolute;left:3861;top:6664;width:15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14:paraId="5B783C30" w14:textId="77777777" w:rsidR="005F33B1" w:rsidRPr="00605332" w:rsidRDefault="005F33B1" w:rsidP="006876DF">
                        <w:pPr>
                          <w:rPr>
                            <w:rFonts w:ascii="Times New Roman" w:hAnsi="Times New Roman"/>
                            <w:sz w:val="18"/>
                            <w:szCs w:val="18"/>
                          </w:rPr>
                        </w:pPr>
                        <w:r w:rsidRPr="00605332">
                          <w:rPr>
                            <w:rFonts w:ascii="Times New Roman" w:hAnsi="Times New Roman"/>
                            <w:sz w:val="18"/>
                            <w:szCs w:val="18"/>
                          </w:rPr>
                          <w:t>Оценка достижения плановых индикативных показателей (</w:t>
                        </w:r>
                        <w:proofErr w:type="gramStart"/>
                        <w:r w:rsidRPr="00605332">
                          <w:rPr>
                            <w:rFonts w:ascii="Times New Roman" w:hAnsi="Times New Roman"/>
                            <w:sz w:val="18"/>
                            <w:szCs w:val="18"/>
                          </w:rPr>
                          <w:t>ДИП</w:t>
                        </w:r>
                        <w:proofErr w:type="gramEnd"/>
                        <w:r w:rsidRPr="00605332">
                          <w:rPr>
                            <w:rFonts w:ascii="Times New Roman" w:hAnsi="Times New Roman"/>
                            <w:sz w:val="18"/>
                            <w:szCs w:val="18"/>
                          </w:rPr>
                          <w:t>)*</w:t>
                        </w:r>
                      </w:p>
                    </w:txbxContent>
                  </v:textbox>
                </v:shape>
                <v:shape id="Text Box 17" o:spid="_x0000_s1029" type="#_x0000_t202" style="position:absolute;left:5541;top:7024;width:36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14:paraId="48DF007C" w14:textId="77777777" w:rsidR="005F33B1" w:rsidRPr="00EF0BF4" w:rsidRDefault="005F33B1" w:rsidP="006876DF">
                        <w:r>
                          <w:t>=</w:t>
                        </w:r>
                      </w:p>
                    </w:txbxContent>
                  </v:textbox>
                </v:shape>
                <v:shape id="Text Box 18" o:spid="_x0000_s1030" type="#_x0000_t202" style="position:absolute;left:6261;top:6664;width:42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14:paraId="7ACB2336" w14:textId="77777777" w:rsidR="005F33B1" w:rsidRPr="00605332" w:rsidRDefault="005F33B1" w:rsidP="006876DF">
                        <w:pPr>
                          <w:rPr>
                            <w:rFonts w:ascii="Times New Roman" w:hAnsi="Times New Roman"/>
                            <w:sz w:val="18"/>
                            <w:szCs w:val="18"/>
                          </w:rPr>
                        </w:pPr>
                        <w:r w:rsidRPr="00605332">
                          <w:rPr>
                            <w:rFonts w:ascii="Times New Roman" w:hAnsi="Times New Roman"/>
                            <w:sz w:val="18"/>
                            <w:szCs w:val="18"/>
                          </w:rPr>
                          <w:t>Фактические индикативные показатели</w:t>
                        </w:r>
                      </w:p>
                    </w:txbxContent>
                  </v:textbox>
                </v:shape>
                <v:shape id="Text Box 19" o:spid="_x0000_s1031" type="#_x0000_t202" style="position:absolute;left:6381;top:7384;width:312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14:paraId="10255C2D" w14:textId="77777777" w:rsidR="005F33B1" w:rsidRPr="00605332" w:rsidRDefault="005F33B1" w:rsidP="006876DF">
                        <w:pPr>
                          <w:rPr>
                            <w:rFonts w:ascii="Times New Roman" w:hAnsi="Times New Roman"/>
                            <w:sz w:val="18"/>
                            <w:szCs w:val="18"/>
                          </w:rPr>
                        </w:pPr>
                        <w:r w:rsidRPr="00605332">
                          <w:rPr>
                            <w:rFonts w:ascii="Times New Roman" w:hAnsi="Times New Roman"/>
                            <w:sz w:val="18"/>
                            <w:szCs w:val="18"/>
                          </w:rPr>
                          <w:t>Плановые индикативные показатели</w:t>
                        </w:r>
                      </w:p>
                    </w:txbxContent>
                  </v:textbox>
                </v:shape>
                <v:line id="Line 20" o:spid="_x0000_s1032" style="position:absolute;visibility:visible;mso-wrap-style:square" from="6381,7264" to="9501,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group>
            </w:pict>
          </mc:Fallback>
        </mc:AlternateContent>
      </w:r>
    </w:p>
    <w:p w14:paraId="36DFF1B5"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14:paraId="484880E6"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14:paraId="2085D0B9" w14:textId="77777777" w:rsidR="006876DF" w:rsidRPr="00F33C58" w:rsidRDefault="0043617C"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52608" behindDoc="0" locked="0" layoutInCell="1" allowOverlap="1" wp14:anchorId="4E47435F" wp14:editId="6E0F44DE">
                <wp:simplePos x="0" y="0"/>
                <wp:positionH relativeFrom="column">
                  <wp:posOffset>-354965</wp:posOffset>
                </wp:positionH>
                <wp:positionV relativeFrom="paragraph">
                  <wp:posOffset>126365</wp:posOffset>
                </wp:positionV>
                <wp:extent cx="972820" cy="1336040"/>
                <wp:effectExtent l="0" t="0" r="17780" b="16510"/>
                <wp:wrapNone/>
                <wp:docPr id="38"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1336040"/>
                        </a:xfrm>
                        <a:prstGeom prst="rect">
                          <a:avLst/>
                        </a:prstGeom>
                        <a:solidFill>
                          <a:srgbClr val="FFFFFF"/>
                        </a:solidFill>
                        <a:ln w="9525">
                          <a:solidFill>
                            <a:srgbClr val="000000"/>
                          </a:solidFill>
                          <a:miter lim="800000"/>
                          <a:headEnd/>
                          <a:tailEnd/>
                        </a:ln>
                      </wps:spPr>
                      <wps:txbx>
                        <w:txbxContent>
                          <w:p w14:paraId="3E122D7C" w14:textId="77777777" w:rsidR="00B53BE4" w:rsidRPr="00605332" w:rsidRDefault="00B53BE4" w:rsidP="006876DF">
                            <w:pPr>
                              <w:rPr>
                                <w:rFonts w:ascii="Times New Roman" w:hAnsi="Times New Roman"/>
                                <w:sz w:val="18"/>
                                <w:szCs w:val="18"/>
                              </w:rPr>
                            </w:pPr>
                            <w:r w:rsidRPr="00605332">
                              <w:rPr>
                                <w:rFonts w:ascii="Times New Roman" w:hAnsi="Times New Roman"/>
                                <w:sz w:val="18"/>
                                <w:szCs w:val="18"/>
                              </w:rPr>
                              <w:t>Оценка эффективности использования бюджетных средств по мероприятиям программы (О)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7" o:spid="_x0000_s1033" type="#_x0000_t202" style="position:absolute;left:0;text-align:left;margin-left:-27.95pt;margin-top:9.95pt;width:76.6pt;height:105.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">
                <v:textbox>
                  <w:txbxContent>
                    <w:p w14:paraId="3E122D7C" w14:textId="77777777" w:rsidR="005F33B1" w:rsidRPr="00605332" w:rsidRDefault="005F33B1" w:rsidP="006876DF">
                      <w:pPr>
                        <w:rPr>
                          <w:rFonts w:ascii="Times New Roman" w:hAnsi="Times New Roman"/>
                          <w:sz w:val="18"/>
                          <w:szCs w:val="18"/>
                        </w:rPr>
                      </w:pPr>
                      <w:r w:rsidRPr="00605332">
                        <w:rPr>
                          <w:rFonts w:ascii="Times New Roman" w:hAnsi="Times New Roman"/>
                          <w:sz w:val="18"/>
                          <w:szCs w:val="18"/>
                        </w:rPr>
                        <w:t>Оценка эффективности использования бюджетных средств по мероприятиям программы (О)</w:t>
                      </w:r>
                    </w:p>
                  </w:txbxContent>
                </v:textbox>
              </v:shape>
            </w:pict>
          </mc:Fallback>
        </mc:AlternateContent>
      </w:r>
    </w:p>
    <w:p w14:paraId="48A50287"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14:paraId="7D5ECD28"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14:paraId="38F168C0" w14:textId="77777777" w:rsidR="006876DF" w:rsidRPr="00F33C58" w:rsidRDefault="006876DF" w:rsidP="00F33C58">
      <w:pPr>
        <w:widowControl w:val="0"/>
        <w:tabs>
          <w:tab w:val="left" w:pos="1715"/>
        </w:tabs>
        <w:autoSpaceDE w:val="0"/>
        <w:autoSpaceDN w:val="0"/>
        <w:adjustRightInd w:val="0"/>
        <w:spacing w:after="0" w:line="240" w:lineRule="auto"/>
        <w:ind w:hanging="1134"/>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ab/>
        <w:t>* оценка достижения плановых индикативных показателей находится как отношение фактического значения к плановому в случае, если превышение факта над планом является положительной тенденцией. В случае, когда по индикативному показателю превышение факта над планом является отрицательной тенденцией, необходимо определять оценку достижения плановых индикативных показателей путем отношения планируемого значения к фактическому.</w:t>
      </w:r>
    </w:p>
    <w:p w14:paraId="204C52E9" w14:textId="77777777" w:rsidR="006876DF" w:rsidRPr="00F33C58" w:rsidRDefault="0043617C"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54656" behindDoc="0" locked="0" layoutInCell="1" allowOverlap="1" wp14:anchorId="08B12698" wp14:editId="5AD1F88D">
                <wp:simplePos x="0" y="0"/>
                <wp:positionH relativeFrom="column">
                  <wp:posOffset>734695</wp:posOffset>
                </wp:positionH>
                <wp:positionV relativeFrom="paragraph">
                  <wp:posOffset>35560</wp:posOffset>
                </wp:positionV>
                <wp:extent cx="5474335" cy="877570"/>
                <wp:effectExtent l="0" t="0" r="12065" b="17780"/>
                <wp:wrapNone/>
                <wp:docPr id="37"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4335" cy="877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61AF929" id="Прямоугольник 36" o:spid="_x0000_s1026" style="position:absolute;margin-left:57.85pt;margin-top:2.8pt;width:431.05pt;height:69.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"/>
            </w:pict>
          </mc:Fallback>
        </mc:AlternateContent>
      </w:r>
      <w:r w:rsidRPr="00F33C58">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55680" behindDoc="0" locked="0" layoutInCell="1" allowOverlap="1" wp14:anchorId="33458F93" wp14:editId="44391576">
                <wp:simplePos x="0" y="0"/>
                <wp:positionH relativeFrom="column">
                  <wp:posOffset>940435</wp:posOffset>
                </wp:positionH>
                <wp:positionV relativeFrom="paragraph">
                  <wp:posOffset>80010</wp:posOffset>
                </wp:positionV>
                <wp:extent cx="1372235" cy="652145"/>
                <wp:effectExtent l="0" t="0" r="0" b="0"/>
                <wp:wrapNone/>
                <wp:docPr id="36"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652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69D75" w14:textId="77777777" w:rsidR="00B53BE4" w:rsidRPr="00DC1F36" w:rsidRDefault="00B53BE4" w:rsidP="006876DF">
                            <w:pPr>
                              <w:rPr>
                                <w:rFonts w:ascii="Times New Roman" w:hAnsi="Times New Roman"/>
                                <w:sz w:val="17"/>
                                <w:szCs w:val="17"/>
                              </w:rPr>
                            </w:pPr>
                            <w:r w:rsidRPr="00DC1F36">
                              <w:rPr>
                                <w:rFonts w:ascii="Times New Roman" w:hAnsi="Times New Roman"/>
                                <w:sz w:val="17"/>
                                <w:szCs w:val="17"/>
                              </w:rPr>
                              <w:t>Оценка полноты использования бюджетных средств (ПИБС)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5" o:spid="_x0000_s1034" type="#_x0000_t202" style="position:absolute;left:0;text-align:left;margin-left:74.05pt;margin-top:6.3pt;width:108.05pt;height:5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" stroked="f">
                <v:textbox>
                  <w:txbxContent>
                    <w:p w14:paraId="57F69D75" w14:textId="77777777" w:rsidR="005F33B1" w:rsidRPr="00DC1F36" w:rsidRDefault="005F33B1" w:rsidP="006876DF">
                      <w:pPr>
                        <w:rPr>
                          <w:rFonts w:ascii="Times New Roman" w:hAnsi="Times New Roman"/>
                          <w:sz w:val="17"/>
                          <w:szCs w:val="17"/>
                        </w:rPr>
                      </w:pPr>
                      <w:r w:rsidRPr="00DC1F36">
                        <w:rPr>
                          <w:rFonts w:ascii="Times New Roman" w:hAnsi="Times New Roman"/>
                          <w:sz w:val="17"/>
                          <w:szCs w:val="17"/>
                        </w:rPr>
                        <w:t>Оценка полноты использования бюджетных средств (ПИБС)</w:t>
                      </w:r>
                    </w:p>
                  </w:txbxContent>
                </v:textbox>
              </v:shape>
            </w:pict>
          </mc:Fallback>
        </mc:AlternateContent>
      </w:r>
    </w:p>
    <w:p w14:paraId="2B158139" w14:textId="77777777" w:rsidR="006876DF" w:rsidRPr="00F33C58" w:rsidRDefault="0043617C"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noProof/>
          <w:color w:val="000000"/>
          <w:sz w:val="24"/>
          <w:szCs w:val="24"/>
          <w:lang w:eastAsia="ru-RU"/>
        </w:rPr>
        <mc:AlternateContent>
          <mc:Choice Requires="wps">
            <w:drawing>
              <wp:anchor distT="0" distB="0" distL="114298" distR="114298" simplePos="0" relativeHeight="251661824" behindDoc="0" locked="0" layoutInCell="1" allowOverlap="1" wp14:anchorId="71D0DAC3" wp14:editId="5CF91A58">
                <wp:simplePos x="0" y="0"/>
                <wp:positionH relativeFrom="column">
                  <wp:posOffset>54609</wp:posOffset>
                </wp:positionH>
                <wp:positionV relativeFrom="paragraph">
                  <wp:posOffset>74930</wp:posOffset>
                </wp:positionV>
                <wp:extent cx="0" cy="575310"/>
                <wp:effectExtent l="76200" t="0" r="57150" b="53340"/>
                <wp:wrapNone/>
                <wp:docPr id="35"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9791FF6" id="Прямая соединительная линия 34" o:spid="_x0000_s1026" style="position:absolute;z-index:251661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3pt,5.9pt" to="4.3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">
                <v:stroke endarrow="block"/>
              </v:line>
            </w:pict>
          </mc:Fallback>
        </mc:AlternateContent>
      </w:r>
      <w:r w:rsidRPr="00F33C58">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56704" behindDoc="0" locked="0" layoutInCell="1" allowOverlap="1" wp14:anchorId="6EC5F966" wp14:editId="5B7490F0">
                <wp:simplePos x="0" y="0"/>
                <wp:positionH relativeFrom="column">
                  <wp:posOffset>2368550</wp:posOffset>
                </wp:positionH>
                <wp:positionV relativeFrom="paragraph">
                  <wp:posOffset>0</wp:posOffset>
                </wp:positionV>
                <wp:extent cx="228600" cy="355600"/>
                <wp:effectExtent l="0" t="0" r="0" b="6350"/>
                <wp:wrapNone/>
                <wp:docPr id="34"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2DDEA1" w14:textId="77777777" w:rsidR="00B53BE4" w:rsidRPr="00EF0BF4" w:rsidRDefault="00B53BE4" w:rsidP="006876DF">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3" o:spid="_x0000_s1035" type="#_x0000_t202" style="position:absolute;left:0;text-align:left;margin-left:186.5pt;margin-top:0;width:18pt;height: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" stroked="f">
                <v:textbox>
                  <w:txbxContent>
                    <w:p w14:paraId="402DDEA1" w14:textId="77777777" w:rsidR="005F33B1" w:rsidRPr="00EF0BF4" w:rsidRDefault="005F33B1" w:rsidP="006876DF">
                      <w:r>
                        <w:t>=</w:t>
                      </w:r>
                    </w:p>
                  </w:txbxContent>
                </v:textbox>
              </v:shape>
            </w:pict>
          </mc:Fallback>
        </mc:AlternateContent>
      </w:r>
      <w:r w:rsidRPr="00F33C58">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57728" behindDoc="0" locked="0" layoutInCell="1" allowOverlap="1" wp14:anchorId="103F3E50" wp14:editId="21E92167">
                <wp:simplePos x="0" y="0"/>
                <wp:positionH relativeFrom="column">
                  <wp:posOffset>2916555</wp:posOffset>
                </wp:positionH>
                <wp:positionV relativeFrom="paragraph">
                  <wp:posOffset>0</wp:posOffset>
                </wp:positionV>
                <wp:extent cx="2667000" cy="201295"/>
                <wp:effectExtent l="0" t="0" r="0" b="8255"/>
                <wp:wrapNone/>
                <wp:docPr id="33"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979A5" w14:textId="77777777" w:rsidR="00B53BE4" w:rsidRPr="00605332" w:rsidRDefault="00B53BE4" w:rsidP="006876DF">
                            <w:pPr>
                              <w:rPr>
                                <w:rFonts w:ascii="Times New Roman" w:hAnsi="Times New Roman"/>
                                <w:sz w:val="18"/>
                                <w:szCs w:val="18"/>
                              </w:rPr>
                            </w:pPr>
                            <w:r w:rsidRPr="00605332">
                              <w:rPr>
                                <w:rFonts w:ascii="Times New Roman" w:hAnsi="Times New Roman"/>
                                <w:sz w:val="18"/>
                                <w:szCs w:val="18"/>
                              </w:rPr>
                              <w:t>Фактическое использование бюджетных средств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2" o:spid="_x0000_s1036" type="#_x0000_t202" style="position:absolute;left:0;text-align:left;margin-left:229.65pt;margin-top:0;width:210pt;height:15.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" stroked="f">
                <v:textbox>
                  <w:txbxContent>
                    <w:p w14:paraId="560979A5" w14:textId="77777777" w:rsidR="005F33B1" w:rsidRPr="00605332" w:rsidRDefault="005F33B1" w:rsidP="006876DF">
                      <w:pPr>
                        <w:rPr>
                          <w:rFonts w:ascii="Times New Roman" w:hAnsi="Times New Roman"/>
                          <w:sz w:val="18"/>
                          <w:szCs w:val="18"/>
                        </w:rPr>
                      </w:pPr>
                      <w:r w:rsidRPr="00605332">
                        <w:rPr>
                          <w:rFonts w:ascii="Times New Roman" w:hAnsi="Times New Roman"/>
                          <w:sz w:val="18"/>
                          <w:szCs w:val="18"/>
                        </w:rPr>
                        <w:t>Фактическое использование бюджетных средств</w:t>
                      </w:r>
                    </w:p>
                  </w:txbxContent>
                </v:textbox>
              </v:shape>
            </w:pict>
          </mc:Fallback>
        </mc:AlternateContent>
      </w:r>
    </w:p>
    <w:p w14:paraId="730B339B" w14:textId="77777777" w:rsidR="006876DF" w:rsidRPr="00F33C58" w:rsidRDefault="0043617C"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58752" behindDoc="0" locked="0" layoutInCell="1" allowOverlap="1" wp14:anchorId="537BA8B9" wp14:editId="07B33A92">
                <wp:simplePos x="0" y="0"/>
                <wp:positionH relativeFrom="column">
                  <wp:posOffset>3002915</wp:posOffset>
                </wp:positionH>
                <wp:positionV relativeFrom="paragraph">
                  <wp:posOffset>26035</wp:posOffset>
                </wp:positionV>
                <wp:extent cx="2720340" cy="240665"/>
                <wp:effectExtent l="0" t="0" r="3810" b="6985"/>
                <wp:wrapNone/>
                <wp:docPr id="32"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9B1DE" w14:textId="77777777" w:rsidR="00B53BE4" w:rsidRPr="00605332" w:rsidRDefault="00B53BE4" w:rsidP="006876DF">
                            <w:pPr>
                              <w:rPr>
                                <w:rFonts w:ascii="Times New Roman" w:hAnsi="Times New Roman"/>
                                <w:sz w:val="18"/>
                                <w:szCs w:val="18"/>
                              </w:rPr>
                            </w:pPr>
                            <w:r w:rsidRPr="00605332">
                              <w:rPr>
                                <w:rFonts w:ascii="Times New Roman" w:hAnsi="Times New Roman"/>
                                <w:sz w:val="18"/>
                                <w:szCs w:val="18"/>
                              </w:rPr>
                              <w:t>Плановое использование бюджетных средств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1" o:spid="_x0000_s1037" type="#_x0000_t202" style="position:absolute;left:0;text-align:left;margin-left:236.45pt;margin-top:2.05pt;width:214.2pt;height:18.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" stroked="f">
                <v:textbox>
                  <w:txbxContent>
                    <w:p w14:paraId="6139B1DE" w14:textId="77777777" w:rsidR="005F33B1" w:rsidRPr="00605332" w:rsidRDefault="005F33B1" w:rsidP="006876DF">
                      <w:pPr>
                        <w:rPr>
                          <w:rFonts w:ascii="Times New Roman" w:hAnsi="Times New Roman"/>
                          <w:sz w:val="18"/>
                          <w:szCs w:val="18"/>
                        </w:rPr>
                      </w:pPr>
                      <w:r w:rsidRPr="00605332">
                        <w:rPr>
                          <w:rFonts w:ascii="Times New Roman" w:hAnsi="Times New Roman"/>
                          <w:sz w:val="18"/>
                          <w:szCs w:val="18"/>
                        </w:rPr>
                        <w:t>Плановое использование бюджетных средств</w:t>
                      </w:r>
                    </w:p>
                  </w:txbxContent>
                </v:textbox>
              </v:shape>
            </w:pict>
          </mc:Fallback>
        </mc:AlternateContent>
      </w:r>
      <w:r w:rsidRPr="00F33C58">
        <w:rPr>
          <w:rFonts w:ascii="Times New Roman" w:eastAsia="Times New Roman" w:hAnsi="Times New Roman" w:cs="Times New Roman"/>
          <w:noProof/>
          <w:color w:val="000000"/>
          <w:sz w:val="24"/>
          <w:szCs w:val="24"/>
          <w:lang w:eastAsia="ru-RU"/>
        </w:rPr>
        <mc:AlternateContent>
          <mc:Choice Requires="wps">
            <w:drawing>
              <wp:anchor distT="4294967294" distB="4294967294" distL="114300" distR="114300" simplePos="0" relativeHeight="251660800" behindDoc="0" locked="0" layoutInCell="1" allowOverlap="1" wp14:anchorId="307D2D59" wp14:editId="01DAB7D4">
                <wp:simplePos x="0" y="0"/>
                <wp:positionH relativeFrom="column">
                  <wp:posOffset>3002915</wp:posOffset>
                </wp:positionH>
                <wp:positionV relativeFrom="paragraph">
                  <wp:posOffset>26034</wp:posOffset>
                </wp:positionV>
                <wp:extent cx="2286000" cy="0"/>
                <wp:effectExtent l="0" t="0" r="19050" b="19050"/>
                <wp:wrapNone/>
                <wp:docPr id="31"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ECF0CA7" id="Прямая соединительная линия 30" o:spid="_x0000_s1026" style="position:absolute;flip:x y;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6.45pt,2.05pt" to="416.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"/>
            </w:pict>
          </mc:Fallback>
        </mc:AlternateContent>
      </w:r>
    </w:p>
    <w:p w14:paraId="0FC7C197" w14:textId="77777777" w:rsidR="006876DF" w:rsidRPr="00F33C58" w:rsidRDefault="0043617C"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noProof/>
          <w:color w:val="000000"/>
          <w:sz w:val="24"/>
          <w:szCs w:val="24"/>
          <w:lang w:eastAsia="ru-RU"/>
        </w:rPr>
        <mc:AlternateContent>
          <mc:Choice Requires="wpg">
            <w:drawing>
              <wp:anchor distT="0" distB="0" distL="114300" distR="114300" simplePos="0" relativeHeight="251662848" behindDoc="0" locked="0" layoutInCell="1" allowOverlap="1" wp14:anchorId="64526483" wp14:editId="3ECAE9C0">
                <wp:simplePos x="0" y="0"/>
                <wp:positionH relativeFrom="column">
                  <wp:posOffset>-316865</wp:posOffset>
                </wp:positionH>
                <wp:positionV relativeFrom="paragraph">
                  <wp:posOffset>122555</wp:posOffset>
                </wp:positionV>
                <wp:extent cx="6523355" cy="1218565"/>
                <wp:effectExtent l="6985" t="6350" r="13335" b="13335"/>
                <wp:wrapNone/>
                <wp:docPr id="23"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3355" cy="1218565"/>
                          <a:chOff x="1341" y="10144"/>
                          <a:chExt cx="6720" cy="2040"/>
                        </a:xfrm>
                      </wpg:grpSpPr>
                      <wps:wsp>
                        <wps:cNvPr id="24" name="Rectangle 29"/>
                        <wps:cNvSpPr>
                          <a:spLocks noChangeArrowheads="1"/>
                        </wps:cNvSpPr>
                        <wps:spPr bwMode="auto">
                          <a:xfrm>
                            <a:off x="1341" y="10144"/>
                            <a:ext cx="6720" cy="2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Text Box 30"/>
                        <wps:cNvSpPr txBox="1">
                          <a:spLocks noChangeArrowheads="1"/>
                        </wps:cNvSpPr>
                        <wps:spPr bwMode="auto">
                          <a:xfrm>
                            <a:off x="1461" y="10504"/>
                            <a:ext cx="480" cy="4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2CA66" w14:textId="77777777" w:rsidR="00B53BE4" w:rsidRPr="00EF0BF4" w:rsidRDefault="00B53BE4" w:rsidP="006876DF">
                              <w:r>
                                <w:t>О</w:t>
                              </w:r>
                            </w:p>
                          </w:txbxContent>
                        </wps:txbx>
                        <wps:bodyPr rot="0" vert="horz" wrap="square" lIns="91440" tIns="45720" rIns="91440" bIns="45720" anchor="t" anchorCtr="0" upright="1">
                          <a:noAutofit/>
                        </wps:bodyPr>
                      </wps:wsp>
                      <wps:wsp>
                        <wps:cNvPr id="26" name="Text Box 31"/>
                        <wps:cNvSpPr txBox="1">
                          <a:spLocks noChangeArrowheads="1"/>
                        </wps:cNvSpPr>
                        <wps:spPr bwMode="auto">
                          <a:xfrm>
                            <a:off x="1941" y="10504"/>
                            <a:ext cx="360" cy="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FEF8C" w14:textId="77777777" w:rsidR="00B53BE4" w:rsidRPr="00EF0BF4" w:rsidRDefault="00B53BE4" w:rsidP="006876DF">
                              <w:r>
                                <w:t>=</w:t>
                              </w:r>
                            </w:p>
                          </w:txbxContent>
                        </wps:txbx>
                        <wps:bodyPr rot="0" vert="horz" wrap="square" lIns="91440" tIns="45720" rIns="91440" bIns="45720" anchor="t" anchorCtr="0" upright="1">
                          <a:noAutofit/>
                        </wps:bodyPr>
                      </wps:wsp>
                      <wps:wsp>
                        <wps:cNvPr id="27" name="Text Box 32"/>
                        <wps:cNvSpPr txBox="1">
                          <a:spLocks noChangeArrowheads="1"/>
                        </wps:cNvSpPr>
                        <wps:spPr bwMode="auto">
                          <a:xfrm>
                            <a:off x="2541" y="10264"/>
                            <a:ext cx="52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7F9B6" w14:textId="77777777" w:rsidR="00B53BE4" w:rsidRPr="00605332" w:rsidRDefault="00B53BE4" w:rsidP="006876DF">
                              <w:pPr>
                                <w:rPr>
                                  <w:rFonts w:ascii="Times New Roman" w:hAnsi="Times New Roman"/>
                                  <w:sz w:val="18"/>
                                  <w:szCs w:val="18"/>
                                </w:rPr>
                              </w:pPr>
                              <w:r w:rsidRPr="00605332">
                                <w:rPr>
                                  <w:rFonts w:ascii="Times New Roman" w:hAnsi="Times New Roman"/>
                                  <w:sz w:val="18"/>
                                  <w:szCs w:val="18"/>
                                </w:rPr>
                                <w:t xml:space="preserve">ДИП (оценка достижения плановых индикативных показателей </w:t>
                              </w:r>
                            </w:p>
                          </w:txbxContent>
                        </wps:txbx>
                        <wps:bodyPr rot="0" vert="horz" wrap="square" lIns="91440" tIns="45720" rIns="91440" bIns="45720" anchor="t" anchorCtr="0" upright="1">
                          <a:noAutofit/>
                        </wps:bodyPr>
                      </wps:wsp>
                      <wps:wsp>
                        <wps:cNvPr id="28" name="Text Box 33"/>
                        <wps:cNvSpPr txBox="1">
                          <a:spLocks noChangeArrowheads="1"/>
                        </wps:cNvSpPr>
                        <wps:spPr bwMode="auto">
                          <a:xfrm>
                            <a:off x="3141" y="10864"/>
                            <a:ext cx="4080"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739C92" w14:textId="77777777" w:rsidR="00B53BE4" w:rsidRPr="00605332" w:rsidRDefault="00B53BE4" w:rsidP="006876DF">
                              <w:pPr>
                                <w:rPr>
                                  <w:rFonts w:ascii="Times New Roman" w:hAnsi="Times New Roman"/>
                                  <w:sz w:val="18"/>
                                  <w:szCs w:val="18"/>
                                </w:rPr>
                              </w:pPr>
                              <w:r w:rsidRPr="00605332">
                                <w:rPr>
                                  <w:rFonts w:ascii="Times New Roman" w:hAnsi="Times New Roman"/>
                                  <w:sz w:val="18"/>
                                  <w:szCs w:val="18"/>
                                </w:rPr>
                                <w:t xml:space="preserve">ПИБС (оценка полноты использования ресурсов) </w:t>
                              </w:r>
                            </w:p>
                          </w:txbxContent>
                        </wps:txbx>
                        <wps:bodyPr rot="0" vert="horz" wrap="square" lIns="91440" tIns="45720" rIns="91440" bIns="45720" anchor="t" anchorCtr="0" upright="1">
                          <a:noAutofit/>
                        </wps:bodyPr>
                      </wps:wsp>
                      <wps:wsp>
                        <wps:cNvPr id="29" name="Line 34"/>
                        <wps:cNvCnPr>
                          <a:cxnSpLocks noChangeShapeType="1"/>
                        </wps:cNvCnPr>
                        <wps:spPr bwMode="auto">
                          <a:xfrm>
                            <a:off x="2661" y="10744"/>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Text Box 35"/>
                        <wps:cNvSpPr txBox="1">
                          <a:spLocks noChangeArrowheads="1"/>
                        </wps:cNvSpPr>
                        <wps:spPr bwMode="auto">
                          <a:xfrm>
                            <a:off x="1581" y="11344"/>
                            <a:ext cx="636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217D1" w14:textId="77777777" w:rsidR="00B53BE4" w:rsidRPr="005938B8" w:rsidRDefault="00B53BE4" w:rsidP="006876DF">
                              <w:pPr>
                                <w:rPr>
                                  <w:rFonts w:ascii="Times New Roman" w:hAnsi="Times New Roman"/>
                                  <w:sz w:val="20"/>
                                  <w:szCs w:val="20"/>
                                </w:rPr>
                              </w:pPr>
                              <w:r w:rsidRPr="005938B8">
                                <w:rPr>
                                  <w:rFonts w:ascii="Times New Roman" w:hAnsi="Times New Roman"/>
                                  <w:sz w:val="20"/>
                                  <w:szCs w:val="20"/>
                                </w:rPr>
                                <w:t>Оценка эффективности по программе в равна сумме показателей эффективности по мероприятиям программы</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2" o:spid="_x0000_s1038" style="position:absolute;left:0;text-align:left;margin-left:-24.95pt;margin-top:9.65pt;width:513.65pt;height:95.95pt;z-index:251662848" coordorigin="1341,10144" coordsize="6720,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">
                <v:rect id="Rectangle 29" o:spid="_x0000_s1039" style="position:absolute;left:1341;top:10144;width:6720;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shape id="Text Box 30" o:spid="_x0000_s1040" type="#_x0000_t202" style="position:absolute;left:1461;top:10504;width:48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14:paraId="5072CA66" w14:textId="77777777" w:rsidR="005F33B1" w:rsidRPr="00EF0BF4" w:rsidRDefault="005F33B1" w:rsidP="006876DF">
                        <w:r>
                          <w:t>О</w:t>
                        </w:r>
                      </w:p>
                    </w:txbxContent>
                  </v:textbox>
                </v:shape>
                <v:shape id="Text Box 31" o:spid="_x0000_s1041" type="#_x0000_t202" style="position:absolute;left:1941;top:10504;width:36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14:paraId="441FEF8C" w14:textId="77777777" w:rsidR="005F33B1" w:rsidRPr="00EF0BF4" w:rsidRDefault="005F33B1" w:rsidP="006876DF">
                        <w:r>
                          <w:t>=</w:t>
                        </w:r>
                      </w:p>
                    </w:txbxContent>
                  </v:textbox>
                </v:shape>
                <v:shape id="Text Box 32" o:spid="_x0000_s1042" type="#_x0000_t202" style="position:absolute;left:2541;top:10264;width:52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14:paraId="5F57F9B6" w14:textId="77777777" w:rsidR="005F33B1" w:rsidRPr="00605332" w:rsidRDefault="005F33B1" w:rsidP="006876DF">
                        <w:pPr>
                          <w:rPr>
                            <w:rFonts w:ascii="Times New Roman" w:hAnsi="Times New Roman"/>
                            <w:sz w:val="18"/>
                            <w:szCs w:val="18"/>
                          </w:rPr>
                        </w:pPr>
                        <w:proofErr w:type="gramStart"/>
                        <w:r w:rsidRPr="00605332">
                          <w:rPr>
                            <w:rFonts w:ascii="Times New Roman" w:hAnsi="Times New Roman"/>
                            <w:sz w:val="18"/>
                            <w:szCs w:val="18"/>
                          </w:rPr>
                          <w:t>ДИП</w:t>
                        </w:r>
                        <w:proofErr w:type="gramEnd"/>
                        <w:r w:rsidRPr="00605332">
                          <w:rPr>
                            <w:rFonts w:ascii="Times New Roman" w:hAnsi="Times New Roman"/>
                            <w:sz w:val="18"/>
                            <w:szCs w:val="18"/>
                          </w:rPr>
                          <w:t xml:space="preserve"> (оценка достижения плановых индикативных показателей </w:t>
                        </w:r>
                      </w:p>
                    </w:txbxContent>
                  </v:textbox>
                </v:shape>
                <v:shape id="Text Box 33" o:spid="_x0000_s1043" type="#_x0000_t202" style="position:absolute;left:3141;top:10864;width:408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14:paraId="07739C92" w14:textId="77777777" w:rsidR="005F33B1" w:rsidRPr="00605332" w:rsidRDefault="005F33B1" w:rsidP="006876DF">
                        <w:pPr>
                          <w:rPr>
                            <w:rFonts w:ascii="Times New Roman" w:hAnsi="Times New Roman"/>
                            <w:sz w:val="18"/>
                            <w:szCs w:val="18"/>
                          </w:rPr>
                        </w:pPr>
                        <w:r w:rsidRPr="00605332">
                          <w:rPr>
                            <w:rFonts w:ascii="Times New Roman" w:hAnsi="Times New Roman"/>
                            <w:sz w:val="18"/>
                            <w:szCs w:val="18"/>
                          </w:rPr>
                          <w:t xml:space="preserve">ПИБС (оценка полноты использования ресурсов) </w:t>
                        </w:r>
                      </w:p>
                    </w:txbxContent>
                  </v:textbox>
                </v:shape>
                <v:line id="Line 34" o:spid="_x0000_s1044" style="position:absolute;visibility:visible;mso-wrap-style:square" from="2661,10744" to="7701,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shape id="Text Box 35" o:spid="_x0000_s1045" type="#_x0000_t202" style="position:absolute;left:1581;top:11344;width:636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14:paraId="30C217D1" w14:textId="77777777" w:rsidR="005F33B1" w:rsidRPr="005938B8" w:rsidRDefault="005F33B1" w:rsidP="006876DF">
                        <w:pPr>
                          <w:rPr>
                            <w:rFonts w:ascii="Times New Roman" w:hAnsi="Times New Roman"/>
                            <w:sz w:val="20"/>
                            <w:szCs w:val="20"/>
                          </w:rPr>
                        </w:pPr>
                        <w:proofErr w:type="gramStart"/>
                        <w:r w:rsidRPr="005938B8">
                          <w:rPr>
                            <w:rFonts w:ascii="Times New Roman" w:hAnsi="Times New Roman"/>
                            <w:sz w:val="20"/>
                            <w:szCs w:val="20"/>
                          </w:rPr>
                          <w:t>Оценка эффективности по программе в равна сумме показателей эффективности по мероприятиям программы</w:t>
                        </w:r>
                        <w:proofErr w:type="gramEnd"/>
                      </w:p>
                    </w:txbxContent>
                  </v:textbox>
                </v:shape>
              </v:group>
            </w:pict>
          </mc:Fallback>
        </mc:AlternateContent>
      </w:r>
    </w:p>
    <w:p w14:paraId="7D5A7021"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14:paraId="118C9DA0"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14:paraId="5A87AB83"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14:paraId="21CB96C2"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14:paraId="1A6365F9"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14:paraId="724BBE99"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tbl>
      <w:tblPr>
        <w:tblpPr w:leftFromText="180" w:rightFromText="180" w:vertAnchor="text" w:horzAnchor="margin" w:tblpX="-382" w:tblpY="171"/>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3"/>
        <w:gridCol w:w="8548"/>
      </w:tblGrid>
      <w:tr w:rsidR="006876DF" w:rsidRPr="00F33C58" w14:paraId="3576C64C" w14:textId="77777777" w:rsidTr="0076131D">
        <w:trPr>
          <w:trHeight w:val="416"/>
        </w:trPr>
        <w:tc>
          <w:tcPr>
            <w:tcW w:w="1723" w:type="dxa"/>
            <w:shd w:val="clear" w:color="auto" w:fill="auto"/>
          </w:tcPr>
          <w:p w14:paraId="5EDBD5D0" w14:textId="77777777" w:rsidR="006876DF" w:rsidRPr="00F33C58" w:rsidRDefault="006876DF" w:rsidP="00F33C5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Значение О</w:t>
            </w:r>
          </w:p>
        </w:tc>
        <w:tc>
          <w:tcPr>
            <w:tcW w:w="8548" w:type="dxa"/>
            <w:shd w:val="clear" w:color="auto" w:fill="auto"/>
          </w:tcPr>
          <w:p w14:paraId="32A66B7F" w14:textId="77777777" w:rsidR="006876DF" w:rsidRPr="00F33C58" w:rsidRDefault="006876DF" w:rsidP="00F33C5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Эффективность использования бюджетных ресурсов</w:t>
            </w:r>
          </w:p>
        </w:tc>
      </w:tr>
      <w:tr w:rsidR="006876DF" w:rsidRPr="00F33C58" w14:paraId="587A8EE1" w14:textId="77777777" w:rsidTr="0076131D">
        <w:tc>
          <w:tcPr>
            <w:tcW w:w="1723" w:type="dxa"/>
            <w:shd w:val="clear" w:color="auto" w:fill="auto"/>
          </w:tcPr>
          <w:p w14:paraId="28A21F50" w14:textId="77777777" w:rsidR="006876DF" w:rsidRPr="00F33C58" w:rsidRDefault="006876DF" w:rsidP="00F33C5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Более 1,4</w:t>
            </w:r>
          </w:p>
        </w:tc>
        <w:tc>
          <w:tcPr>
            <w:tcW w:w="8548" w:type="dxa"/>
            <w:shd w:val="clear" w:color="auto" w:fill="auto"/>
          </w:tcPr>
          <w:p w14:paraId="6E980166" w14:textId="77777777" w:rsidR="006876DF" w:rsidRPr="00F33C58" w:rsidRDefault="006876DF" w:rsidP="00F33C5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Очень высокая эффективность использования расходов (значительно превышает целевое значение)</w:t>
            </w:r>
          </w:p>
        </w:tc>
      </w:tr>
      <w:tr w:rsidR="006876DF" w:rsidRPr="00F33C58" w14:paraId="6C20B5AA" w14:textId="77777777" w:rsidTr="0076131D">
        <w:tc>
          <w:tcPr>
            <w:tcW w:w="1723" w:type="dxa"/>
            <w:shd w:val="clear" w:color="auto" w:fill="auto"/>
          </w:tcPr>
          <w:p w14:paraId="70C82C12" w14:textId="77777777" w:rsidR="006876DF" w:rsidRPr="00F33C58" w:rsidRDefault="006876DF" w:rsidP="00F33C5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От 1 до 1,4</w:t>
            </w:r>
          </w:p>
        </w:tc>
        <w:tc>
          <w:tcPr>
            <w:tcW w:w="8548" w:type="dxa"/>
            <w:shd w:val="clear" w:color="auto" w:fill="auto"/>
          </w:tcPr>
          <w:p w14:paraId="4A4FA2AD" w14:textId="77777777" w:rsidR="006876DF" w:rsidRPr="00F33C58" w:rsidRDefault="006876DF" w:rsidP="00F33C5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Высокая эффективность использования расходов (превышение целевого значение)</w:t>
            </w:r>
          </w:p>
        </w:tc>
      </w:tr>
      <w:tr w:rsidR="006876DF" w:rsidRPr="00F33C58" w14:paraId="3CE7578E" w14:textId="77777777" w:rsidTr="0076131D">
        <w:tc>
          <w:tcPr>
            <w:tcW w:w="1723" w:type="dxa"/>
            <w:shd w:val="clear" w:color="auto" w:fill="auto"/>
          </w:tcPr>
          <w:p w14:paraId="3DE62D66" w14:textId="77777777" w:rsidR="006876DF" w:rsidRPr="00F33C58" w:rsidRDefault="006876DF" w:rsidP="00F33C5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От 0,5 до 1</w:t>
            </w:r>
          </w:p>
        </w:tc>
        <w:tc>
          <w:tcPr>
            <w:tcW w:w="8548" w:type="dxa"/>
            <w:shd w:val="clear" w:color="auto" w:fill="auto"/>
          </w:tcPr>
          <w:p w14:paraId="42687899" w14:textId="77777777" w:rsidR="006876DF" w:rsidRPr="00F33C58" w:rsidRDefault="006876DF" w:rsidP="00F33C5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Низкая эффективность использования расходов (не достигнуто целевое значение)</w:t>
            </w:r>
          </w:p>
        </w:tc>
      </w:tr>
      <w:tr w:rsidR="006876DF" w:rsidRPr="00F33C58" w14:paraId="24F5936C" w14:textId="77777777" w:rsidTr="0076131D">
        <w:tc>
          <w:tcPr>
            <w:tcW w:w="1723" w:type="dxa"/>
            <w:shd w:val="clear" w:color="auto" w:fill="auto"/>
          </w:tcPr>
          <w:p w14:paraId="1216B17D" w14:textId="77777777" w:rsidR="006876DF" w:rsidRPr="00F33C58" w:rsidRDefault="006876DF" w:rsidP="00F33C5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Менее 0,5</w:t>
            </w:r>
          </w:p>
        </w:tc>
        <w:tc>
          <w:tcPr>
            <w:tcW w:w="8548" w:type="dxa"/>
            <w:shd w:val="clear" w:color="auto" w:fill="auto"/>
          </w:tcPr>
          <w:p w14:paraId="0BA3C628" w14:textId="77777777" w:rsidR="006876DF" w:rsidRPr="00F33C58" w:rsidRDefault="006876DF" w:rsidP="00F33C5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Крайне низкая эффективность использования расходов (целевое значение исполнено менее чем наполовину)</w:t>
            </w:r>
          </w:p>
        </w:tc>
      </w:tr>
    </w:tbl>
    <w:p w14:paraId="7C25541F"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14:paraId="3F192AD0"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color w:val="000000"/>
          <w:sz w:val="24"/>
          <w:szCs w:val="24"/>
          <w:lang w:eastAsia="ru-RU"/>
        </w:rPr>
        <w:t>Оценка эффективности будет тем выше, чем выше уровень достижения индикативных показателей и меньше уровень использования бюджетных средств.</w:t>
      </w:r>
    </w:p>
    <w:p w14:paraId="438C49A6" w14:textId="77777777" w:rsidR="006876DF" w:rsidRPr="00F33C58" w:rsidRDefault="006876DF" w:rsidP="00F33C58">
      <w:pPr>
        <w:widowControl w:val="0"/>
        <w:autoSpaceDE w:val="0"/>
        <w:autoSpaceDN w:val="0"/>
        <w:adjustRightInd w:val="0"/>
        <w:spacing w:after="0" w:line="240" w:lineRule="auto"/>
        <w:jc w:val="center"/>
        <w:outlineLvl w:val="0"/>
        <w:rPr>
          <w:rFonts w:ascii="Times New Roman" w:eastAsia="Times New Roman" w:hAnsi="Times New Roman" w:cs="Times New Roman"/>
          <w:bCs/>
          <w:color w:val="000000"/>
          <w:sz w:val="24"/>
          <w:szCs w:val="24"/>
          <w:lang w:eastAsia="ru-RU"/>
        </w:rPr>
      </w:pPr>
      <w:r w:rsidRPr="00F33C58">
        <w:rPr>
          <w:rFonts w:ascii="Times New Roman" w:eastAsia="Times New Roman" w:hAnsi="Times New Roman" w:cs="Times New Roman"/>
          <w:bCs/>
          <w:color w:val="000000"/>
          <w:sz w:val="24"/>
          <w:szCs w:val="24"/>
          <w:lang w:eastAsia="ru-RU"/>
        </w:rPr>
        <w:t>Методика</w:t>
      </w:r>
      <w:r w:rsidRPr="00F33C58">
        <w:rPr>
          <w:rFonts w:ascii="Times New Roman" w:eastAsia="Times New Roman" w:hAnsi="Times New Roman" w:cs="Times New Roman"/>
          <w:bCs/>
          <w:color w:val="000000"/>
          <w:sz w:val="24"/>
          <w:szCs w:val="24"/>
          <w:lang w:eastAsia="ru-RU"/>
        </w:rPr>
        <w:br/>
        <w:t xml:space="preserve">оценки эффективности реализации й программы </w:t>
      </w:r>
    </w:p>
    <w:p w14:paraId="77F24835"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bookmarkStart w:id="5" w:name="sub_1501"/>
      <w:r w:rsidRPr="00F33C58">
        <w:rPr>
          <w:rFonts w:ascii="Times New Roman" w:eastAsia="Times New Roman" w:hAnsi="Times New Roman" w:cs="Times New Roman"/>
          <w:color w:val="000000"/>
          <w:sz w:val="24"/>
          <w:szCs w:val="24"/>
          <w:lang w:eastAsia="ru-RU"/>
        </w:rPr>
        <w:t>1. Степень достижения запланированных результатов предполагается оценивать на основании сопоставления фактически достигнутых значений индикативных показателей с их плановыми значениями.</w:t>
      </w:r>
    </w:p>
    <w:p w14:paraId="24C91078"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bookmarkStart w:id="6" w:name="sub_1502"/>
      <w:bookmarkEnd w:id="5"/>
      <w:r w:rsidRPr="00F33C58">
        <w:rPr>
          <w:rFonts w:ascii="Times New Roman" w:eastAsia="Times New Roman" w:hAnsi="Times New Roman" w:cs="Times New Roman"/>
          <w:color w:val="000000"/>
          <w:sz w:val="24"/>
          <w:szCs w:val="24"/>
          <w:lang w:eastAsia="ru-RU"/>
        </w:rPr>
        <w:t>2. Оценка эффективности реализации Программы (</w:t>
      </w:r>
      <w:r w:rsidRPr="00F33C58">
        <w:rPr>
          <w:rFonts w:ascii="Times New Roman" w:eastAsia="Times New Roman" w:hAnsi="Times New Roman" w:cs="Times New Roman"/>
          <w:noProof/>
          <w:color w:val="000000"/>
          <w:sz w:val="24"/>
          <w:szCs w:val="24"/>
          <w:lang w:eastAsia="ru-RU"/>
        </w:rPr>
        <w:drawing>
          <wp:inline distT="0" distB="0" distL="0" distR="0" wp14:anchorId="7D825730" wp14:editId="0C57D243">
            <wp:extent cx="266700" cy="33147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 cy="331470"/>
                    </a:xfrm>
                    <a:prstGeom prst="rect">
                      <a:avLst/>
                    </a:prstGeom>
                    <a:noFill/>
                    <a:ln>
                      <a:noFill/>
                    </a:ln>
                  </pic:spPr>
                </pic:pic>
              </a:graphicData>
            </a:graphic>
          </wp:inline>
        </w:drawing>
      </w:r>
      <w:r w:rsidRPr="00F33C58">
        <w:rPr>
          <w:rFonts w:ascii="Times New Roman" w:eastAsia="Times New Roman" w:hAnsi="Times New Roman" w:cs="Times New Roman"/>
          <w:color w:val="000000"/>
          <w:sz w:val="24"/>
          <w:szCs w:val="24"/>
          <w:lang w:eastAsia="ru-RU"/>
        </w:rPr>
        <w:t>) определяется по формуле:</w:t>
      </w:r>
    </w:p>
    <w:bookmarkEnd w:id="6"/>
    <w:p w14:paraId="50897EC5"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noProof/>
          <w:color w:val="000000"/>
          <w:sz w:val="24"/>
          <w:szCs w:val="24"/>
          <w:lang w:eastAsia="ru-RU"/>
        </w:rPr>
        <w:drawing>
          <wp:inline distT="0" distB="0" distL="0" distR="0" wp14:anchorId="202A17B4" wp14:editId="09DC132F">
            <wp:extent cx="763270" cy="49657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3270" cy="496570"/>
                    </a:xfrm>
                    <a:prstGeom prst="rect">
                      <a:avLst/>
                    </a:prstGeom>
                    <a:noFill/>
                    <a:ln>
                      <a:noFill/>
                    </a:ln>
                  </pic:spPr>
                </pic:pic>
              </a:graphicData>
            </a:graphic>
          </wp:inline>
        </w:drawing>
      </w:r>
      <w:r w:rsidRPr="00F33C58">
        <w:rPr>
          <w:rFonts w:ascii="Times New Roman" w:eastAsia="Times New Roman" w:hAnsi="Times New Roman" w:cs="Times New Roman"/>
          <w:color w:val="000000"/>
          <w:sz w:val="24"/>
          <w:szCs w:val="24"/>
          <w:lang w:eastAsia="ru-RU"/>
        </w:rPr>
        <w:t>, где</w:t>
      </w:r>
    </w:p>
    <w:p w14:paraId="45D127BA"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noProof/>
          <w:color w:val="000000"/>
          <w:sz w:val="24"/>
          <w:szCs w:val="24"/>
          <w:lang w:eastAsia="ru-RU"/>
        </w:rPr>
        <w:drawing>
          <wp:inline distT="0" distB="0" distL="0" distR="0" wp14:anchorId="5AD8ADCA" wp14:editId="459015AB">
            <wp:extent cx="259080" cy="245110"/>
            <wp:effectExtent l="0" t="0" r="762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080" cy="245110"/>
                    </a:xfrm>
                    <a:prstGeom prst="rect">
                      <a:avLst/>
                    </a:prstGeom>
                    <a:noFill/>
                    <a:ln>
                      <a:noFill/>
                    </a:ln>
                  </pic:spPr>
                </pic:pic>
              </a:graphicData>
            </a:graphic>
          </wp:inline>
        </w:drawing>
      </w:r>
      <w:r w:rsidRPr="00F33C58">
        <w:rPr>
          <w:rFonts w:ascii="Times New Roman" w:eastAsia="Times New Roman" w:hAnsi="Times New Roman" w:cs="Times New Roman"/>
          <w:color w:val="000000"/>
          <w:sz w:val="24"/>
          <w:szCs w:val="24"/>
          <w:lang w:eastAsia="ru-RU"/>
        </w:rPr>
        <w:t xml:space="preserve"> - оценка достижения плановых индикативных показателей;</w:t>
      </w:r>
    </w:p>
    <w:p w14:paraId="03EDF473"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noProof/>
          <w:color w:val="000000"/>
          <w:sz w:val="24"/>
          <w:szCs w:val="24"/>
          <w:lang w:eastAsia="ru-RU"/>
        </w:rPr>
        <w:lastRenderedPageBreak/>
        <w:drawing>
          <wp:inline distT="0" distB="0" distL="0" distR="0" wp14:anchorId="439C218E" wp14:editId="57C015A8">
            <wp:extent cx="266700" cy="222885"/>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6700" cy="222885"/>
                    </a:xfrm>
                    <a:prstGeom prst="rect">
                      <a:avLst/>
                    </a:prstGeom>
                    <a:noFill/>
                    <a:ln>
                      <a:noFill/>
                    </a:ln>
                  </pic:spPr>
                </pic:pic>
              </a:graphicData>
            </a:graphic>
          </wp:inline>
        </w:drawing>
      </w:r>
      <w:r w:rsidRPr="00F33C58">
        <w:rPr>
          <w:rFonts w:ascii="Times New Roman" w:eastAsia="Times New Roman" w:hAnsi="Times New Roman" w:cs="Times New Roman"/>
          <w:color w:val="000000"/>
          <w:sz w:val="24"/>
          <w:szCs w:val="24"/>
          <w:lang w:eastAsia="ru-RU"/>
        </w:rPr>
        <w:t xml:space="preserve"> - оценка полноты использования бюджетных средств.</w:t>
      </w:r>
    </w:p>
    <w:p w14:paraId="5AC78624"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bookmarkStart w:id="7" w:name="sub_1503"/>
      <w:r w:rsidRPr="00F33C58">
        <w:rPr>
          <w:rFonts w:ascii="Times New Roman" w:eastAsia="Times New Roman" w:hAnsi="Times New Roman" w:cs="Times New Roman"/>
          <w:color w:val="000000"/>
          <w:sz w:val="24"/>
          <w:szCs w:val="24"/>
          <w:lang w:eastAsia="ru-RU"/>
        </w:rPr>
        <w:t>3. Оценка достижения плановых индикативных показателей (</w:t>
      </w:r>
      <w:r w:rsidRPr="00F33C58">
        <w:rPr>
          <w:rFonts w:ascii="Times New Roman" w:eastAsia="Times New Roman" w:hAnsi="Times New Roman" w:cs="Times New Roman"/>
          <w:noProof/>
          <w:color w:val="000000"/>
          <w:sz w:val="24"/>
          <w:szCs w:val="24"/>
          <w:lang w:eastAsia="ru-RU"/>
        </w:rPr>
        <w:drawing>
          <wp:inline distT="0" distB="0" distL="0" distR="0" wp14:anchorId="7F0BBC66" wp14:editId="00478441">
            <wp:extent cx="259080" cy="230505"/>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080" cy="230505"/>
                    </a:xfrm>
                    <a:prstGeom prst="rect">
                      <a:avLst/>
                    </a:prstGeom>
                    <a:noFill/>
                    <a:ln>
                      <a:noFill/>
                    </a:ln>
                  </pic:spPr>
                </pic:pic>
              </a:graphicData>
            </a:graphic>
          </wp:inline>
        </w:drawing>
      </w:r>
      <w:r w:rsidRPr="00F33C58">
        <w:rPr>
          <w:rFonts w:ascii="Times New Roman" w:eastAsia="Times New Roman" w:hAnsi="Times New Roman" w:cs="Times New Roman"/>
          <w:color w:val="000000"/>
          <w:sz w:val="24"/>
          <w:szCs w:val="24"/>
          <w:lang w:eastAsia="ru-RU"/>
        </w:rPr>
        <w:t>) рассчитывается по формуле:</w:t>
      </w:r>
    </w:p>
    <w:bookmarkEnd w:id="7"/>
    <w:p w14:paraId="3371ECEB"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noProof/>
          <w:color w:val="000000"/>
          <w:sz w:val="24"/>
          <w:szCs w:val="24"/>
          <w:lang w:eastAsia="ru-RU"/>
        </w:rPr>
        <w:drawing>
          <wp:inline distT="0" distB="0" distL="0" distR="0" wp14:anchorId="52A95401" wp14:editId="45089284">
            <wp:extent cx="957580" cy="604520"/>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7580" cy="604520"/>
                    </a:xfrm>
                    <a:prstGeom prst="rect">
                      <a:avLst/>
                    </a:prstGeom>
                    <a:noFill/>
                    <a:ln>
                      <a:noFill/>
                    </a:ln>
                  </pic:spPr>
                </pic:pic>
              </a:graphicData>
            </a:graphic>
          </wp:inline>
        </w:drawing>
      </w:r>
      <w:r w:rsidRPr="00F33C58">
        <w:rPr>
          <w:rFonts w:ascii="Times New Roman" w:eastAsia="Times New Roman" w:hAnsi="Times New Roman" w:cs="Times New Roman"/>
          <w:color w:val="000000"/>
          <w:sz w:val="24"/>
          <w:szCs w:val="24"/>
          <w:lang w:eastAsia="ru-RU"/>
        </w:rPr>
        <w:t>, где</w:t>
      </w:r>
    </w:p>
    <w:p w14:paraId="349AC50B"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noProof/>
          <w:color w:val="000000"/>
          <w:sz w:val="24"/>
          <w:szCs w:val="24"/>
          <w:lang w:eastAsia="ru-RU"/>
        </w:rPr>
        <w:drawing>
          <wp:inline distT="0" distB="0" distL="0" distR="0" wp14:anchorId="74E9A63F" wp14:editId="429BA5FD">
            <wp:extent cx="273685" cy="2305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3685" cy="230505"/>
                    </a:xfrm>
                    <a:prstGeom prst="rect">
                      <a:avLst/>
                    </a:prstGeom>
                    <a:noFill/>
                    <a:ln>
                      <a:noFill/>
                    </a:ln>
                  </pic:spPr>
                </pic:pic>
              </a:graphicData>
            </a:graphic>
          </wp:inline>
        </w:drawing>
      </w:r>
      <w:r w:rsidRPr="00F33C58">
        <w:rPr>
          <w:rFonts w:ascii="Times New Roman" w:eastAsia="Times New Roman" w:hAnsi="Times New Roman" w:cs="Times New Roman"/>
          <w:color w:val="000000"/>
          <w:sz w:val="24"/>
          <w:szCs w:val="24"/>
          <w:lang w:eastAsia="ru-RU"/>
        </w:rPr>
        <w:t xml:space="preserve"> - фактические индикативные показатели;</w:t>
      </w:r>
    </w:p>
    <w:p w14:paraId="30861063"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noProof/>
          <w:color w:val="000000"/>
          <w:sz w:val="24"/>
          <w:szCs w:val="24"/>
          <w:lang w:eastAsia="ru-RU"/>
        </w:rPr>
        <w:drawing>
          <wp:inline distT="0" distB="0" distL="0" distR="0" wp14:anchorId="683BB259" wp14:editId="5535FF8F">
            <wp:extent cx="114935" cy="201295"/>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935" cy="201295"/>
                    </a:xfrm>
                    <a:prstGeom prst="rect">
                      <a:avLst/>
                    </a:prstGeom>
                    <a:noFill/>
                    <a:ln>
                      <a:noFill/>
                    </a:ln>
                  </pic:spPr>
                </pic:pic>
              </a:graphicData>
            </a:graphic>
          </wp:inline>
        </w:drawing>
      </w:r>
      <w:r w:rsidRPr="00F33C58">
        <w:rPr>
          <w:rFonts w:ascii="Times New Roman" w:eastAsia="Times New Roman" w:hAnsi="Times New Roman" w:cs="Times New Roman"/>
          <w:color w:val="000000"/>
          <w:sz w:val="24"/>
          <w:szCs w:val="24"/>
          <w:lang w:eastAsia="ru-RU"/>
        </w:rPr>
        <w:t xml:space="preserve"> - количество фактических индикативных показателей;</w:t>
      </w:r>
    </w:p>
    <w:p w14:paraId="222F7431"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noProof/>
          <w:color w:val="000000"/>
          <w:sz w:val="24"/>
          <w:szCs w:val="24"/>
          <w:lang w:eastAsia="ru-RU"/>
        </w:rPr>
        <w:drawing>
          <wp:inline distT="0" distB="0" distL="0" distR="0" wp14:anchorId="1399FB20" wp14:editId="1543BCDD">
            <wp:extent cx="259080" cy="230505"/>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9080" cy="230505"/>
                    </a:xfrm>
                    <a:prstGeom prst="rect">
                      <a:avLst/>
                    </a:prstGeom>
                    <a:noFill/>
                    <a:ln>
                      <a:noFill/>
                    </a:ln>
                  </pic:spPr>
                </pic:pic>
              </a:graphicData>
            </a:graphic>
          </wp:inline>
        </w:drawing>
      </w:r>
      <w:r w:rsidRPr="00F33C58">
        <w:rPr>
          <w:rFonts w:ascii="Times New Roman" w:eastAsia="Times New Roman" w:hAnsi="Times New Roman" w:cs="Times New Roman"/>
          <w:color w:val="000000"/>
          <w:sz w:val="24"/>
          <w:szCs w:val="24"/>
          <w:lang w:eastAsia="ru-RU"/>
        </w:rPr>
        <w:t xml:space="preserve"> - плановые индикативные показатели;</w:t>
      </w:r>
    </w:p>
    <w:p w14:paraId="1189478E"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noProof/>
          <w:color w:val="000000"/>
          <w:sz w:val="24"/>
          <w:szCs w:val="24"/>
          <w:lang w:eastAsia="ru-RU"/>
        </w:rPr>
        <w:drawing>
          <wp:inline distT="0" distB="0" distL="0" distR="0" wp14:anchorId="62B133A3" wp14:editId="4316EDC0">
            <wp:extent cx="158115" cy="20129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8115" cy="201295"/>
                    </a:xfrm>
                    <a:prstGeom prst="rect">
                      <a:avLst/>
                    </a:prstGeom>
                    <a:noFill/>
                    <a:ln>
                      <a:noFill/>
                    </a:ln>
                  </pic:spPr>
                </pic:pic>
              </a:graphicData>
            </a:graphic>
          </wp:inline>
        </w:drawing>
      </w:r>
      <w:r w:rsidRPr="00F33C58">
        <w:rPr>
          <w:rFonts w:ascii="Times New Roman" w:eastAsia="Times New Roman" w:hAnsi="Times New Roman" w:cs="Times New Roman"/>
          <w:color w:val="000000"/>
          <w:sz w:val="24"/>
          <w:szCs w:val="24"/>
          <w:lang w:eastAsia="ru-RU"/>
        </w:rPr>
        <w:t xml:space="preserve"> - количество плановых индикативных показателей.</w:t>
      </w:r>
    </w:p>
    <w:p w14:paraId="5A8ADE90"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bookmarkStart w:id="8" w:name="sub_1504"/>
      <w:r w:rsidRPr="00F33C58">
        <w:rPr>
          <w:rFonts w:ascii="Times New Roman" w:eastAsia="Times New Roman" w:hAnsi="Times New Roman" w:cs="Times New Roman"/>
          <w:color w:val="000000"/>
          <w:sz w:val="24"/>
          <w:szCs w:val="24"/>
          <w:lang w:eastAsia="ru-RU"/>
        </w:rPr>
        <w:t>4. Оценка полноты использования бюджетных средств (</w:t>
      </w:r>
      <w:r w:rsidRPr="00F33C58">
        <w:rPr>
          <w:rFonts w:ascii="Times New Roman" w:eastAsia="Times New Roman" w:hAnsi="Times New Roman" w:cs="Times New Roman"/>
          <w:noProof/>
          <w:color w:val="000000"/>
          <w:sz w:val="24"/>
          <w:szCs w:val="24"/>
          <w:lang w:eastAsia="ru-RU"/>
        </w:rPr>
        <w:drawing>
          <wp:inline distT="0" distB="0" distL="0" distR="0" wp14:anchorId="61ABAA0D" wp14:editId="11A7A39F">
            <wp:extent cx="273685" cy="2305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685" cy="230505"/>
                    </a:xfrm>
                    <a:prstGeom prst="rect">
                      <a:avLst/>
                    </a:prstGeom>
                    <a:noFill/>
                    <a:ln>
                      <a:noFill/>
                    </a:ln>
                  </pic:spPr>
                </pic:pic>
              </a:graphicData>
            </a:graphic>
          </wp:inline>
        </w:drawing>
      </w:r>
      <w:r w:rsidRPr="00F33C58">
        <w:rPr>
          <w:rFonts w:ascii="Times New Roman" w:eastAsia="Times New Roman" w:hAnsi="Times New Roman" w:cs="Times New Roman"/>
          <w:color w:val="000000"/>
          <w:sz w:val="24"/>
          <w:szCs w:val="24"/>
          <w:lang w:eastAsia="ru-RU"/>
        </w:rPr>
        <w:t>) рассчитывается по формуле:</w:t>
      </w:r>
    </w:p>
    <w:bookmarkEnd w:id="8"/>
    <w:p w14:paraId="1C891B33"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noProof/>
          <w:color w:val="000000"/>
          <w:sz w:val="24"/>
          <w:szCs w:val="24"/>
          <w:lang w:eastAsia="ru-RU"/>
        </w:rPr>
        <w:drawing>
          <wp:inline distT="0" distB="0" distL="0" distR="0" wp14:anchorId="673CB7A4" wp14:editId="1F5E0737">
            <wp:extent cx="1022350" cy="604520"/>
            <wp:effectExtent l="0" t="0" r="635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22350" cy="604520"/>
                    </a:xfrm>
                    <a:prstGeom prst="rect">
                      <a:avLst/>
                    </a:prstGeom>
                    <a:noFill/>
                    <a:ln>
                      <a:noFill/>
                    </a:ln>
                  </pic:spPr>
                </pic:pic>
              </a:graphicData>
            </a:graphic>
          </wp:inline>
        </w:drawing>
      </w:r>
      <w:r w:rsidRPr="00F33C58">
        <w:rPr>
          <w:rFonts w:ascii="Times New Roman" w:eastAsia="Times New Roman" w:hAnsi="Times New Roman" w:cs="Times New Roman"/>
          <w:color w:val="000000"/>
          <w:sz w:val="24"/>
          <w:szCs w:val="24"/>
          <w:lang w:eastAsia="ru-RU"/>
        </w:rPr>
        <w:t>, где</w:t>
      </w:r>
    </w:p>
    <w:p w14:paraId="52E521AF"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noProof/>
          <w:color w:val="000000"/>
          <w:sz w:val="24"/>
          <w:szCs w:val="24"/>
          <w:lang w:eastAsia="ru-RU"/>
        </w:rPr>
        <w:drawing>
          <wp:inline distT="0" distB="0" distL="0" distR="0" wp14:anchorId="75478D63" wp14:editId="550808F2">
            <wp:extent cx="338455" cy="230505"/>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8455" cy="230505"/>
                    </a:xfrm>
                    <a:prstGeom prst="rect">
                      <a:avLst/>
                    </a:prstGeom>
                    <a:noFill/>
                    <a:ln>
                      <a:noFill/>
                    </a:ln>
                  </pic:spPr>
                </pic:pic>
              </a:graphicData>
            </a:graphic>
          </wp:inline>
        </w:drawing>
      </w:r>
      <w:r w:rsidRPr="00F33C58">
        <w:rPr>
          <w:rFonts w:ascii="Times New Roman" w:eastAsia="Times New Roman" w:hAnsi="Times New Roman" w:cs="Times New Roman"/>
          <w:color w:val="000000"/>
          <w:sz w:val="24"/>
          <w:szCs w:val="24"/>
          <w:lang w:eastAsia="ru-RU"/>
        </w:rPr>
        <w:t xml:space="preserve"> - фактическое использование бюджетных средств по отдельным мероприятиям Программы;</w:t>
      </w:r>
    </w:p>
    <w:p w14:paraId="3B4A0C38"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noProof/>
          <w:color w:val="000000"/>
          <w:sz w:val="24"/>
          <w:szCs w:val="24"/>
          <w:lang w:eastAsia="ru-RU"/>
        </w:rPr>
        <w:drawing>
          <wp:inline distT="0" distB="0" distL="0" distR="0" wp14:anchorId="304C2107" wp14:editId="739BDFB5">
            <wp:extent cx="114935" cy="201295"/>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4935" cy="201295"/>
                    </a:xfrm>
                    <a:prstGeom prst="rect">
                      <a:avLst/>
                    </a:prstGeom>
                    <a:noFill/>
                    <a:ln>
                      <a:noFill/>
                    </a:ln>
                  </pic:spPr>
                </pic:pic>
              </a:graphicData>
            </a:graphic>
          </wp:inline>
        </w:drawing>
      </w:r>
      <w:r w:rsidRPr="00F33C58">
        <w:rPr>
          <w:rFonts w:ascii="Times New Roman" w:eastAsia="Times New Roman" w:hAnsi="Times New Roman" w:cs="Times New Roman"/>
          <w:color w:val="000000"/>
          <w:sz w:val="24"/>
          <w:szCs w:val="24"/>
          <w:lang w:eastAsia="ru-RU"/>
        </w:rPr>
        <w:t xml:space="preserve"> - количество мероприятий муниципальной программы (подпрограммы);</w:t>
      </w:r>
    </w:p>
    <w:p w14:paraId="22C38B6D"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noProof/>
          <w:color w:val="000000"/>
          <w:sz w:val="24"/>
          <w:szCs w:val="24"/>
          <w:lang w:eastAsia="ru-RU"/>
        </w:rPr>
        <w:drawing>
          <wp:inline distT="0" distB="0" distL="0" distR="0" wp14:anchorId="3DE21E9C" wp14:editId="26BD2A41">
            <wp:extent cx="323850" cy="2305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3850" cy="230505"/>
                    </a:xfrm>
                    <a:prstGeom prst="rect">
                      <a:avLst/>
                    </a:prstGeom>
                    <a:noFill/>
                    <a:ln>
                      <a:noFill/>
                    </a:ln>
                  </pic:spPr>
                </pic:pic>
              </a:graphicData>
            </a:graphic>
          </wp:inline>
        </w:drawing>
      </w:r>
      <w:r w:rsidRPr="00F33C58">
        <w:rPr>
          <w:rFonts w:ascii="Times New Roman" w:eastAsia="Times New Roman" w:hAnsi="Times New Roman" w:cs="Times New Roman"/>
          <w:color w:val="000000"/>
          <w:sz w:val="24"/>
          <w:szCs w:val="24"/>
          <w:lang w:eastAsia="ru-RU"/>
        </w:rPr>
        <w:t xml:space="preserve"> - плановое использование бюджетных средств.</w:t>
      </w:r>
    </w:p>
    <w:p w14:paraId="42C88839"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bookmarkStart w:id="9" w:name="sub_1505"/>
      <w:r w:rsidRPr="00F33C58">
        <w:rPr>
          <w:rFonts w:ascii="Times New Roman" w:eastAsia="Times New Roman" w:hAnsi="Times New Roman" w:cs="Times New Roman"/>
          <w:color w:val="000000"/>
          <w:sz w:val="24"/>
          <w:szCs w:val="24"/>
          <w:lang w:eastAsia="ru-RU"/>
        </w:rPr>
        <w:t>5. Оценка эффективности реализации муниципальной программы (подпрограммы)  (</w:t>
      </w:r>
      <w:r w:rsidRPr="00F33C58">
        <w:rPr>
          <w:rFonts w:ascii="Times New Roman" w:eastAsia="Times New Roman" w:hAnsi="Times New Roman" w:cs="Times New Roman"/>
          <w:noProof/>
          <w:color w:val="000000"/>
          <w:sz w:val="24"/>
          <w:szCs w:val="24"/>
          <w:lang w:eastAsia="ru-RU"/>
        </w:rPr>
        <w:drawing>
          <wp:inline distT="0" distB="0" distL="0" distR="0" wp14:anchorId="420AC273" wp14:editId="31D29084">
            <wp:extent cx="273685" cy="2305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685" cy="230505"/>
                    </a:xfrm>
                    <a:prstGeom prst="rect">
                      <a:avLst/>
                    </a:prstGeom>
                    <a:noFill/>
                    <a:ln>
                      <a:noFill/>
                    </a:ln>
                  </pic:spPr>
                </pic:pic>
              </a:graphicData>
            </a:graphic>
          </wp:inline>
        </w:drawing>
      </w:r>
      <w:r w:rsidRPr="00F33C58">
        <w:rPr>
          <w:rFonts w:ascii="Times New Roman" w:eastAsia="Times New Roman" w:hAnsi="Times New Roman" w:cs="Times New Roman"/>
          <w:color w:val="000000"/>
          <w:sz w:val="24"/>
          <w:szCs w:val="24"/>
          <w:lang w:eastAsia="ru-RU"/>
        </w:rPr>
        <w:t>) будет тем выше, чем выше уровень достижения индикативных показателей и меньше уровень использования бюджетных средств, при этом:</w:t>
      </w:r>
    </w:p>
    <w:bookmarkEnd w:id="9"/>
    <w:p w14:paraId="221ED251"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noProof/>
          <w:color w:val="000000"/>
          <w:sz w:val="24"/>
          <w:szCs w:val="24"/>
          <w:lang w:eastAsia="ru-RU"/>
        </w:rPr>
        <w:drawing>
          <wp:inline distT="0" distB="0" distL="0" distR="0" wp14:anchorId="75FEF084" wp14:editId="505DEC9E">
            <wp:extent cx="655320" cy="2305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5320" cy="230505"/>
                    </a:xfrm>
                    <a:prstGeom prst="rect">
                      <a:avLst/>
                    </a:prstGeom>
                    <a:noFill/>
                    <a:ln>
                      <a:noFill/>
                    </a:ln>
                  </pic:spPr>
                </pic:pic>
              </a:graphicData>
            </a:graphic>
          </wp:inline>
        </w:drawing>
      </w:r>
      <w:r w:rsidRPr="00F33C58">
        <w:rPr>
          <w:rFonts w:ascii="Times New Roman" w:eastAsia="Times New Roman" w:hAnsi="Times New Roman" w:cs="Times New Roman"/>
          <w:color w:val="000000"/>
          <w:sz w:val="24"/>
          <w:szCs w:val="24"/>
          <w:lang w:eastAsia="ru-RU"/>
        </w:rPr>
        <w:t xml:space="preserve"> - характеризует очень высокую эффективность реализации Программы (значительно превышает целевые значения индикаторов);</w:t>
      </w:r>
    </w:p>
    <w:p w14:paraId="13773E93"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noProof/>
          <w:color w:val="000000"/>
          <w:sz w:val="24"/>
          <w:szCs w:val="24"/>
          <w:lang w:eastAsia="ru-RU"/>
        </w:rPr>
        <w:drawing>
          <wp:inline distT="0" distB="0" distL="0" distR="0" wp14:anchorId="3E4B3C32" wp14:editId="675118FD">
            <wp:extent cx="864235" cy="2305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64235" cy="230505"/>
                    </a:xfrm>
                    <a:prstGeom prst="rect">
                      <a:avLst/>
                    </a:prstGeom>
                    <a:noFill/>
                    <a:ln>
                      <a:noFill/>
                    </a:ln>
                  </pic:spPr>
                </pic:pic>
              </a:graphicData>
            </a:graphic>
          </wp:inline>
        </w:drawing>
      </w:r>
      <w:r w:rsidRPr="00F33C58">
        <w:rPr>
          <w:rFonts w:ascii="Times New Roman" w:eastAsia="Times New Roman" w:hAnsi="Times New Roman" w:cs="Times New Roman"/>
          <w:color w:val="000000"/>
          <w:sz w:val="24"/>
          <w:szCs w:val="24"/>
          <w:lang w:eastAsia="ru-RU"/>
        </w:rPr>
        <w:t xml:space="preserve"> - высокая эффективность реализации муниципальной программы (подпрограммы) (превышение целевых значений индикаторов);</w:t>
      </w:r>
    </w:p>
    <w:p w14:paraId="60A85C60"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noProof/>
          <w:color w:val="000000"/>
          <w:sz w:val="24"/>
          <w:szCs w:val="24"/>
          <w:lang w:eastAsia="ru-RU"/>
        </w:rPr>
        <w:drawing>
          <wp:inline distT="0" distB="0" distL="0" distR="0" wp14:anchorId="2D387F0C" wp14:editId="6B6EC0BB">
            <wp:extent cx="864235" cy="2305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4235" cy="230505"/>
                    </a:xfrm>
                    <a:prstGeom prst="rect">
                      <a:avLst/>
                    </a:prstGeom>
                    <a:noFill/>
                    <a:ln>
                      <a:noFill/>
                    </a:ln>
                  </pic:spPr>
                </pic:pic>
              </a:graphicData>
            </a:graphic>
          </wp:inline>
        </w:drawing>
      </w:r>
      <w:r w:rsidRPr="00F33C58">
        <w:rPr>
          <w:rFonts w:ascii="Times New Roman" w:eastAsia="Times New Roman" w:hAnsi="Times New Roman" w:cs="Times New Roman"/>
          <w:color w:val="000000"/>
          <w:sz w:val="24"/>
          <w:szCs w:val="24"/>
          <w:lang w:eastAsia="ru-RU"/>
        </w:rPr>
        <w:t xml:space="preserve"> - низкая эффективность реализации муниципальной программы (подпрограммы) (не достигнуты целевые значения индикаторов);</w:t>
      </w:r>
    </w:p>
    <w:p w14:paraId="35ECB9F3"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F33C58">
        <w:rPr>
          <w:rFonts w:ascii="Times New Roman" w:eastAsia="Times New Roman" w:hAnsi="Times New Roman" w:cs="Times New Roman"/>
          <w:noProof/>
          <w:color w:val="000000"/>
          <w:sz w:val="24"/>
          <w:szCs w:val="24"/>
          <w:lang w:eastAsia="ru-RU"/>
        </w:rPr>
        <w:drawing>
          <wp:inline distT="0" distB="0" distL="0" distR="0" wp14:anchorId="12E4A9D1" wp14:editId="69536F58">
            <wp:extent cx="655320" cy="2305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55320" cy="230505"/>
                    </a:xfrm>
                    <a:prstGeom prst="rect">
                      <a:avLst/>
                    </a:prstGeom>
                    <a:noFill/>
                    <a:ln>
                      <a:noFill/>
                    </a:ln>
                  </pic:spPr>
                </pic:pic>
              </a:graphicData>
            </a:graphic>
          </wp:inline>
        </w:drawing>
      </w:r>
      <w:r w:rsidRPr="00F33C58">
        <w:rPr>
          <w:rFonts w:ascii="Times New Roman" w:eastAsia="Times New Roman" w:hAnsi="Times New Roman" w:cs="Times New Roman"/>
          <w:color w:val="000000"/>
          <w:sz w:val="24"/>
          <w:szCs w:val="24"/>
          <w:lang w:eastAsia="ru-RU"/>
        </w:rPr>
        <w:t xml:space="preserve"> - крайне низкая эффективность реализации муниципальной программы (подпрограммы) (не достигнуты целевые значения индикаторов более чем в два раза).</w:t>
      </w:r>
    </w:p>
    <w:p w14:paraId="55A66868" w14:textId="77777777" w:rsidR="00E714FC" w:rsidRPr="00F33C58" w:rsidRDefault="00E714FC" w:rsidP="00F33C58">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14:paraId="6C004268" w14:textId="77777777" w:rsidR="006876DF" w:rsidRPr="00F33C58" w:rsidRDefault="006876DF" w:rsidP="00F33C58">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14:paraId="61008DCF" w14:textId="3632BDA6" w:rsidR="005E54B8" w:rsidRPr="00F33C58" w:rsidRDefault="000C5AF0" w:rsidP="00F33C58">
      <w:pPr>
        <w:widowControl w:val="0"/>
        <w:autoSpaceDE w:val="0"/>
        <w:autoSpaceDN w:val="0"/>
        <w:adjustRightInd w:val="0"/>
        <w:spacing w:after="0" w:line="240" w:lineRule="auto"/>
        <w:ind w:firstLine="720"/>
        <w:jc w:val="center"/>
        <w:rPr>
          <w:rFonts w:ascii="Times New Roman" w:eastAsia="Times New Roman" w:hAnsi="Times New Roman" w:cs="Times New Roman"/>
          <w:b/>
          <w:color w:val="000000"/>
          <w:sz w:val="24"/>
          <w:szCs w:val="24"/>
          <w:lang w:eastAsia="ru-RU"/>
        </w:rPr>
      </w:pPr>
      <w:r w:rsidRPr="00F33C58">
        <w:rPr>
          <w:rFonts w:ascii="Times New Roman" w:eastAsia="Times New Roman" w:hAnsi="Times New Roman" w:cs="Times New Roman"/>
          <w:b/>
          <w:color w:val="000000"/>
          <w:sz w:val="24"/>
          <w:szCs w:val="24"/>
          <w:lang w:eastAsia="ru-RU"/>
        </w:rPr>
        <w:t>Раздел 9</w:t>
      </w:r>
      <w:r w:rsidR="006876DF" w:rsidRPr="00F33C58">
        <w:rPr>
          <w:rFonts w:ascii="Times New Roman" w:eastAsia="Times New Roman" w:hAnsi="Times New Roman" w:cs="Times New Roman"/>
          <w:b/>
          <w:color w:val="000000"/>
          <w:sz w:val="24"/>
          <w:szCs w:val="24"/>
          <w:lang w:eastAsia="ru-RU"/>
        </w:rPr>
        <w:t xml:space="preserve">.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r w:rsidR="00F55042" w:rsidRPr="00F33C58">
        <w:rPr>
          <w:rFonts w:ascii="Times New Roman" w:eastAsia="Times New Roman" w:hAnsi="Times New Roman" w:cs="Times New Roman"/>
          <w:b/>
          <w:color w:val="000000"/>
          <w:sz w:val="24"/>
          <w:szCs w:val="24"/>
          <w:lang w:eastAsia="ru-RU"/>
        </w:rPr>
        <w:t>г</w:t>
      </w:r>
      <w:r w:rsidR="00322197" w:rsidRPr="00F33C58">
        <w:rPr>
          <w:rFonts w:ascii="Times New Roman" w:eastAsia="Times New Roman" w:hAnsi="Times New Roman" w:cs="Times New Roman"/>
          <w:b/>
          <w:color w:val="000000"/>
          <w:sz w:val="24"/>
          <w:szCs w:val="24"/>
          <w:lang w:eastAsia="ru-RU"/>
        </w:rPr>
        <w:t>ородского округа Верхотурский</w:t>
      </w:r>
    </w:p>
    <w:p w14:paraId="6D4D2C1E" w14:textId="77777777" w:rsidR="005E54B8" w:rsidRPr="00F33C58" w:rsidRDefault="005E54B8" w:rsidP="00F33C58">
      <w:pPr>
        <w:widowControl w:val="0"/>
        <w:autoSpaceDE w:val="0"/>
        <w:autoSpaceDN w:val="0"/>
        <w:adjustRightInd w:val="0"/>
        <w:spacing w:after="0" w:line="240" w:lineRule="auto"/>
        <w:ind w:firstLine="720"/>
        <w:jc w:val="both"/>
        <w:rPr>
          <w:rFonts w:ascii="Times New Roman" w:eastAsia="Times New Roman" w:hAnsi="Times New Roman" w:cs="Times New Roman"/>
          <w:b/>
          <w:color w:val="000000"/>
          <w:sz w:val="24"/>
          <w:szCs w:val="24"/>
          <w:lang w:eastAsia="ru-RU"/>
        </w:rPr>
      </w:pPr>
      <w:r w:rsidRPr="00F33C58">
        <w:rPr>
          <w:rFonts w:ascii="Times New Roman" w:eastAsia="Times New Roman" w:hAnsi="Times New Roman" w:cs="Times New Roman"/>
          <w:sz w:val="24"/>
          <w:szCs w:val="24"/>
          <w:lang w:eastAsia="ru-RU"/>
        </w:rPr>
        <w:t xml:space="preserve">В рамках реализации настоящей Программы не предполагается проведение институциональных преобразований, структура управления, а также характер взаимосвязей при осуществлении деятельности в сфере проектирования, строительства, реконструкции объектов транспортной инфраструктуры предполагается оставить в неизменном виде. </w:t>
      </w:r>
    </w:p>
    <w:p w14:paraId="44A266A5" w14:textId="77777777" w:rsidR="005E54B8" w:rsidRPr="00F33C58" w:rsidRDefault="005E54B8" w:rsidP="00F33C5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            Настоящая Программа разработана в соответствии с требованиями к программам комплексного развития транспортной инфраструктуры утверждёнными Постановлением Правительства Российской Федерации №1440 от 25.12.2015 «Об утверждении требований к </w:t>
      </w:r>
      <w:r w:rsidRPr="00F33C58">
        <w:rPr>
          <w:rFonts w:ascii="Times New Roman" w:eastAsia="Times New Roman" w:hAnsi="Times New Roman" w:cs="Times New Roman"/>
          <w:sz w:val="24"/>
          <w:szCs w:val="24"/>
          <w:lang w:eastAsia="ru-RU"/>
        </w:rPr>
        <w:lastRenderedPageBreak/>
        <w:t xml:space="preserve">Программам комплексного развития транспортной инфраструктуры поселений, городских округов». </w:t>
      </w:r>
    </w:p>
    <w:p w14:paraId="2548A993" w14:textId="77777777" w:rsidR="005E54B8" w:rsidRPr="00F33C58" w:rsidRDefault="005E54B8" w:rsidP="00F33C5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               В соответствии с частью 2 статьи 5 Федерального закона «О внесении изменений в градостроительный кодекс Российской Федерации и отдельные законодательные акты Российской Федерации» №456-ФЗ от 29 декабря 2014 года, при наличии генеральных планов поселений, генеральных планов городских округов, утвержденных до дня вступления в силу настоящего Федерального закона, не позднее 25 июня 2016 года должны быть разработаны и утверждены программы комплексного развития транспортной инфраструктуры поселений, городских округов. </w:t>
      </w:r>
    </w:p>
    <w:p w14:paraId="6F9E39E0" w14:textId="77777777" w:rsidR="008E0908" w:rsidRPr="00F33C58" w:rsidRDefault="005E54B8"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3C58">
        <w:rPr>
          <w:rFonts w:ascii="Times New Roman" w:eastAsia="Times New Roman" w:hAnsi="Times New Roman" w:cs="Times New Roman"/>
          <w:sz w:val="24"/>
          <w:szCs w:val="24"/>
          <w:lang w:eastAsia="ru-RU"/>
        </w:rPr>
        <w:t xml:space="preserve">              Порядок осуществления мониторинга разработки и утверждения программ комплексного развития транспортной инфраструктуры поселений, городских округов осуществляется в соответствии с Приказом Министерства транспорта Российской Федерации от 26.05.2016 № 131.</w:t>
      </w:r>
    </w:p>
    <w:p w14:paraId="241F3F89" w14:textId="77777777" w:rsidR="00025735" w:rsidRPr="00F33C58" w:rsidRDefault="00025735"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DD539AB" w14:textId="77777777" w:rsidR="00025735" w:rsidRPr="00F33C58" w:rsidRDefault="00025735" w:rsidP="00F33C5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8123939" w14:textId="77777777" w:rsidR="00025735" w:rsidRPr="00F33C58" w:rsidRDefault="00025735" w:rsidP="00F33C58">
      <w:pPr>
        <w:widowControl w:val="0"/>
        <w:autoSpaceDE w:val="0"/>
        <w:autoSpaceDN w:val="0"/>
        <w:adjustRightInd w:val="0"/>
        <w:spacing w:after="0" w:line="240" w:lineRule="auto"/>
        <w:jc w:val="both"/>
        <w:rPr>
          <w:rFonts w:ascii="Times New Roman" w:hAnsi="Times New Roman" w:cs="Times New Roman"/>
          <w:sz w:val="24"/>
          <w:szCs w:val="24"/>
        </w:rPr>
      </w:pPr>
    </w:p>
    <w:sectPr w:rsidR="00025735" w:rsidRPr="00F33C58" w:rsidSect="00023E57">
      <w:footerReference w:type="default" r:id="rId50"/>
      <w:pgSz w:w="11906" w:h="16838"/>
      <w:pgMar w:top="1134" w:right="850" w:bottom="1134" w:left="1560"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A6AE1F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0E902B" w14:textId="77777777" w:rsidR="00C41FE2" w:rsidRDefault="00C41FE2" w:rsidP="00013131">
      <w:pPr>
        <w:spacing w:after="0" w:line="240" w:lineRule="auto"/>
      </w:pPr>
      <w:r>
        <w:separator/>
      </w:r>
    </w:p>
  </w:endnote>
  <w:endnote w:type="continuationSeparator" w:id="0">
    <w:p w14:paraId="26A118FF" w14:textId="77777777" w:rsidR="00C41FE2" w:rsidRDefault="00C41FE2" w:rsidP="00013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Times New Roman"/>
    <w:charset w:val="CC"/>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1060022"/>
      <w:docPartObj>
        <w:docPartGallery w:val="Page Numbers (Bottom of Page)"/>
        <w:docPartUnique/>
      </w:docPartObj>
    </w:sdtPr>
    <w:sdtEndPr/>
    <w:sdtContent>
      <w:p w14:paraId="796BAB28" w14:textId="4FE29EFE" w:rsidR="00B53BE4" w:rsidRDefault="00B53BE4">
        <w:pPr>
          <w:pStyle w:val="aa"/>
          <w:jc w:val="right"/>
        </w:pPr>
        <w:r>
          <w:fldChar w:fldCharType="begin"/>
        </w:r>
        <w:r>
          <w:instrText>PAGE   \* MERGEFORMAT</w:instrText>
        </w:r>
        <w:r>
          <w:fldChar w:fldCharType="separate"/>
        </w:r>
        <w:r w:rsidR="00F33C58">
          <w:rPr>
            <w:noProof/>
          </w:rPr>
          <w:t>4</w:t>
        </w:r>
        <w:r>
          <w:rPr>
            <w:noProof/>
          </w:rPr>
          <w:fldChar w:fldCharType="end"/>
        </w:r>
      </w:p>
    </w:sdtContent>
  </w:sdt>
  <w:p w14:paraId="32921E7C" w14:textId="77777777" w:rsidR="00B53BE4" w:rsidRDefault="00B53BE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030313" w14:textId="77777777" w:rsidR="00C41FE2" w:rsidRDefault="00C41FE2" w:rsidP="00013131">
      <w:pPr>
        <w:spacing w:after="0" w:line="240" w:lineRule="auto"/>
      </w:pPr>
      <w:r>
        <w:separator/>
      </w:r>
    </w:p>
  </w:footnote>
  <w:footnote w:type="continuationSeparator" w:id="0">
    <w:p w14:paraId="5513ED3D" w14:textId="77777777" w:rsidR="00C41FE2" w:rsidRDefault="00C41FE2" w:rsidP="000131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04E87A26"/>
    <w:lvl w:ilvl="0">
      <w:start w:val="1"/>
      <w:numFmt w:val="decimal"/>
      <w:lvlText w:val="%1."/>
      <w:lvlJc w:val="left"/>
      <w:pPr>
        <w:tabs>
          <w:tab w:val="num" w:pos="643"/>
        </w:tabs>
        <w:ind w:left="643" w:hanging="360"/>
      </w:pPr>
      <w:rPr>
        <w:rFonts w:cs="Times New Roman"/>
      </w:rPr>
    </w:lvl>
  </w:abstractNum>
  <w:abstractNum w:abstractNumId="1">
    <w:nsid w:val="0000001C"/>
    <w:multiLevelType w:val="multilevel"/>
    <w:tmpl w:val="0000001C"/>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0000022"/>
    <w:multiLevelType w:val="multilevel"/>
    <w:tmpl w:val="0000002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000027"/>
    <w:multiLevelType w:val="multilevel"/>
    <w:tmpl w:val="00000027"/>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2B"/>
    <w:multiLevelType w:val="multilevel"/>
    <w:tmpl w:val="0000002B"/>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nsid w:val="0000002C"/>
    <w:multiLevelType w:val="multilevel"/>
    <w:tmpl w:val="0000002C"/>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6">
    <w:nsid w:val="0000002D"/>
    <w:multiLevelType w:val="multilevel"/>
    <w:tmpl w:val="0000002D"/>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7">
    <w:nsid w:val="0000002E"/>
    <w:multiLevelType w:val="multilevel"/>
    <w:tmpl w:val="0000002E"/>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8">
    <w:nsid w:val="00000048"/>
    <w:multiLevelType w:val="multilevel"/>
    <w:tmpl w:val="00000048"/>
    <w:lvl w:ilvl="0">
      <w:start w:val="1"/>
      <w:numFmt w:val="none"/>
      <w:suff w:val="nothing"/>
      <w:lvlText w:val="-"/>
      <w:lvlJc w:val="left"/>
      <w:pPr>
        <w:tabs>
          <w:tab w:val="num" w:pos="3054"/>
        </w:tabs>
        <w:ind w:left="3054" w:hanging="360"/>
      </w:pPr>
    </w:lvl>
    <w:lvl w:ilvl="1">
      <w:start w:val="1"/>
      <w:numFmt w:val="none"/>
      <w:suff w:val="nothing"/>
      <w:lvlText w:val="o"/>
      <w:lvlJc w:val="left"/>
      <w:pPr>
        <w:tabs>
          <w:tab w:val="num" w:pos="720"/>
        </w:tabs>
        <w:ind w:left="720" w:hanging="360"/>
      </w:pPr>
      <w:rPr>
        <w:rFonts w:ascii="Courier New" w:hAnsi="Courier New" w:cs="Courier New"/>
      </w:rPr>
    </w:lvl>
    <w:lvl w:ilvl="2">
      <w:start w:val="1"/>
      <w:numFmt w:val="none"/>
      <w:suff w:val="nothing"/>
      <w:lvlText w:val=""/>
      <w:lvlJc w:val="left"/>
      <w:pPr>
        <w:tabs>
          <w:tab w:val="num" w:pos="1080"/>
        </w:tabs>
        <w:ind w:left="1080" w:hanging="360"/>
      </w:pPr>
      <w:rPr>
        <w:rFonts w:ascii="Wingdings" w:hAnsi="Wingdings"/>
      </w:rPr>
    </w:lvl>
    <w:lvl w:ilvl="3">
      <w:start w:val="1"/>
      <w:numFmt w:val="none"/>
      <w:suff w:val="nothing"/>
      <w:lvlText w:val=""/>
      <w:lvlJc w:val="left"/>
      <w:pPr>
        <w:tabs>
          <w:tab w:val="num" w:pos="1440"/>
        </w:tabs>
        <w:ind w:left="1440" w:hanging="360"/>
      </w:pPr>
      <w:rPr>
        <w:rFonts w:ascii="Symbol" w:hAnsi="Symbol"/>
      </w:rPr>
    </w:lvl>
    <w:lvl w:ilvl="4">
      <w:start w:val="1"/>
      <w:numFmt w:val="none"/>
      <w:suff w:val="nothing"/>
      <w:lvlText w:val="o"/>
      <w:lvlJc w:val="left"/>
      <w:pPr>
        <w:tabs>
          <w:tab w:val="num" w:pos="1800"/>
        </w:tabs>
        <w:ind w:left="1800" w:hanging="360"/>
      </w:pPr>
      <w:rPr>
        <w:rFonts w:ascii="Courier New" w:hAnsi="Courier New" w:cs="Courier New"/>
      </w:rPr>
    </w:lvl>
    <w:lvl w:ilvl="5">
      <w:start w:val="1"/>
      <w:numFmt w:val="none"/>
      <w:suff w:val="nothing"/>
      <w:lvlText w:val=""/>
      <w:lvlJc w:val="left"/>
      <w:pPr>
        <w:tabs>
          <w:tab w:val="num" w:pos="2160"/>
        </w:tabs>
        <w:ind w:left="2160" w:hanging="360"/>
      </w:pPr>
      <w:rPr>
        <w:rFonts w:ascii="Wingdings" w:hAnsi="Wingdings"/>
      </w:rPr>
    </w:lvl>
    <w:lvl w:ilvl="6">
      <w:start w:val="1"/>
      <w:numFmt w:val="none"/>
      <w:suff w:val="nothing"/>
      <w:lvlText w:val=""/>
      <w:lvlJc w:val="left"/>
      <w:pPr>
        <w:tabs>
          <w:tab w:val="num" w:pos="2520"/>
        </w:tabs>
        <w:ind w:left="2520" w:hanging="360"/>
      </w:pPr>
      <w:rPr>
        <w:rFonts w:ascii="Symbol" w:hAnsi="Symbol"/>
      </w:rPr>
    </w:lvl>
    <w:lvl w:ilvl="7">
      <w:start w:val="1"/>
      <w:numFmt w:val="none"/>
      <w:suff w:val="nothing"/>
      <w:lvlText w:val="o"/>
      <w:lvlJc w:val="left"/>
      <w:pPr>
        <w:tabs>
          <w:tab w:val="num" w:pos="2880"/>
        </w:tabs>
        <w:ind w:left="2880" w:hanging="360"/>
      </w:pPr>
      <w:rPr>
        <w:rFonts w:ascii="Courier New" w:hAnsi="Courier New" w:cs="Courier New"/>
      </w:rPr>
    </w:lvl>
    <w:lvl w:ilvl="8">
      <w:start w:val="1"/>
      <w:numFmt w:val="none"/>
      <w:suff w:val="nothing"/>
      <w:lvlText w:val=""/>
      <w:lvlJc w:val="left"/>
      <w:pPr>
        <w:tabs>
          <w:tab w:val="num" w:pos="3240"/>
        </w:tabs>
        <w:ind w:left="3240" w:hanging="360"/>
      </w:pPr>
      <w:rPr>
        <w:rFonts w:ascii="Wingdings" w:hAnsi="Wingdings"/>
      </w:rPr>
    </w:lvl>
  </w:abstractNum>
  <w:abstractNum w:abstractNumId="9">
    <w:nsid w:val="0000004E"/>
    <w:multiLevelType w:val="multilevel"/>
    <w:tmpl w:val="0000004E"/>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nsid w:val="0000004F"/>
    <w:multiLevelType w:val="multilevel"/>
    <w:tmpl w:val="0000004F"/>
    <w:lvl w:ilvl="0">
      <w:start w:val="1"/>
      <w:numFmt w:val="bullet"/>
      <w:lvlText w:val=""/>
      <w:lvlJc w:val="left"/>
      <w:pPr>
        <w:tabs>
          <w:tab w:val="num" w:pos="170"/>
        </w:tabs>
        <w:ind w:left="170" w:hanging="170"/>
      </w:pPr>
      <w:rPr>
        <w:rFonts w:ascii="Symbol" w:hAnsi="Symbol"/>
      </w:rPr>
    </w:lvl>
    <w:lvl w:ilvl="1">
      <w:start w:val="1"/>
      <w:numFmt w:val="bullet"/>
      <w:lvlText w:val=""/>
      <w:lvlJc w:val="left"/>
      <w:pPr>
        <w:tabs>
          <w:tab w:val="num" w:pos="340"/>
        </w:tabs>
        <w:ind w:left="340" w:hanging="170"/>
      </w:pPr>
      <w:rPr>
        <w:rFonts w:ascii="Symbol" w:hAnsi="Symbol"/>
      </w:rPr>
    </w:lvl>
    <w:lvl w:ilvl="2">
      <w:start w:val="1"/>
      <w:numFmt w:val="bullet"/>
      <w:lvlText w:val=""/>
      <w:lvlJc w:val="left"/>
      <w:pPr>
        <w:tabs>
          <w:tab w:val="num" w:pos="510"/>
        </w:tabs>
        <w:ind w:left="510" w:hanging="170"/>
      </w:pPr>
      <w:rPr>
        <w:rFonts w:ascii="Symbol" w:hAnsi="Symbol"/>
      </w:rPr>
    </w:lvl>
    <w:lvl w:ilvl="3">
      <w:start w:val="1"/>
      <w:numFmt w:val="bullet"/>
      <w:lvlText w:val=""/>
      <w:lvlJc w:val="left"/>
      <w:pPr>
        <w:tabs>
          <w:tab w:val="num" w:pos="680"/>
        </w:tabs>
        <w:ind w:left="680" w:hanging="170"/>
      </w:pPr>
      <w:rPr>
        <w:rFonts w:ascii="Symbol" w:hAnsi="Symbol"/>
      </w:rPr>
    </w:lvl>
    <w:lvl w:ilvl="4">
      <w:start w:val="1"/>
      <w:numFmt w:val="bullet"/>
      <w:lvlText w:val=""/>
      <w:lvlJc w:val="left"/>
      <w:pPr>
        <w:tabs>
          <w:tab w:val="num" w:pos="850"/>
        </w:tabs>
        <w:ind w:left="850" w:hanging="170"/>
      </w:pPr>
      <w:rPr>
        <w:rFonts w:ascii="Symbol" w:hAnsi="Symbol"/>
      </w:rPr>
    </w:lvl>
    <w:lvl w:ilvl="5">
      <w:start w:val="1"/>
      <w:numFmt w:val="bullet"/>
      <w:lvlText w:val=""/>
      <w:lvlJc w:val="left"/>
      <w:pPr>
        <w:tabs>
          <w:tab w:val="num" w:pos="1020"/>
        </w:tabs>
        <w:ind w:left="1020" w:hanging="170"/>
      </w:pPr>
      <w:rPr>
        <w:rFonts w:ascii="Symbol" w:hAnsi="Symbol"/>
      </w:rPr>
    </w:lvl>
    <w:lvl w:ilvl="6">
      <w:start w:val="1"/>
      <w:numFmt w:val="bullet"/>
      <w:lvlText w:val=""/>
      <w:lvlJc w:val="left"/>
      <w:pPr>
        <w:tabs>
          <w:tab w:val="num" w:pos="1191"/>
        </w:tabs>
        <w:ind w:left="1191" w:hanging="170"/>
      </w:pPr>
      <w:rPr>
        <w:rFonts w:ascii="Symbol" w:hAnsi="Symbol"/>
      </w:rPr>
    </w:lvl>
    <w:lvl w:ilvl="7">
      <w:start w:val="1"/>
      <w:numFmt w:val="bullet"/>
      <w:lvlText w:val=""/>
      <w:lvlJc w:val="left"/>
      <w:pPr>
        <w:tabs>
          <w:tab w:val="num" w:pos="1361"/>
        </w:tabs>
        <w:ind w:left="1361" w:hanging="170"/>
      </w:pPr>
      <w:rPr>
        <w:rFonts w:ascii="Symbol" w:hAnsi="Symbol"/>
      </w:rPr>
    </w:lvl>
    <w:lvl w:ilvl="8">
      <w:start w:val="1"/>
      <w:numFmt w:val="bullet"/>
      <w:lvlText w:val=""/>
      <w:lvlJc w:val="left"/>
      <w:pPr>
        <w:tabs>
          <w:tab w:val="num" w:pos="1531"/>
        </w:tabs>
        <w:ind w:left="1531" w:hanging="170"/>
      </w:pPr>
      <w:rPr>
        <w:rFonts w:ascii="Symbol" w:hAnsi="Symbol"/>
      </w:rPr>
    </w:lvl>
  </w:abstractNum>
  <w:abstractNum w:abstractNumId="11">
    <w:nsid w:val="010B42FF"/>
    <w:multiLevelType w:val="hybridMultilevel"/>
    <w:tmpl w:val="0B620FEE"/>
    <w:lvl w:ilvl="0" w:tplc="04190001">
      <w:start w:val="1"/>
      <w:numFmt w:val="bullet"/>
      <w:lvlText w:val=""/>
      <w:lvlJc w:val="left"/>
      <w:pPr>
        <w:ind w:left="1468" w:hanging="360"/>
      </w:pPr>
      <w:rPr>
        <w:rFonts w:ascii="Symbol" w:hAnsi="Symbol" w:hint="default"/>
      </w:rPr>
    </w:lvl>
    <w:lvl w:ilvl="1" w:tplc="04190003" w:tentative="1">
      <w:start w:val="1"/>
      <w:numFmt w:val="bullet"/>
      <w:lvlText w:val="o"/>
      <w:lvlJc w:val="left"/>
      <w:pPr>
        <w:ind w:left="2188" w:hanging="360"/>
      </w:pPr>
      <w:rPr>
        <w:rFonts w:ascii="Courier New" w:hAnsi="Courier New" w:cs="Courier New" w:hint="default"/>
      </w:rPr>
    </w:lvl>
    <w:lvl w:ilvl="2" w:tplc="04190005" w:tentative="1">
      <w:start w:val="1"/>
      <w:numFmt w:val="bullet"/>
      <w:lvlText w:val=""/>
      <w:lvlJc w:val="left"/>
      <w:pPr>
        <w:ind w:left="2908" w:hanging="360"/>
      </w:pPr>
      <w:rPr>
        <w:rFonts w:ascii="Wingdings" w:hAnsi="Wingdings" w:hint="default"/>
      </w:rPr>
    </w:lvl>
    <w:lvl w:ilvl="3" w:tplc="04190001" w:tentative="1">
      <w:start w:val="1"/>
      <w:numFmt w:val="bullet"/>
      <w:lvlText w:val=""/>
      <w:lvlJc w:val="left"/>
      <w:pPr>
        <w:ind w:left="3628" w:hanging="360"/>
      </w:pPr>
      <w:rPr>
        <w:rFonts w:ascii="Symbol" w:hAnsi="Symbol" w:hint="default"/>
      </w:rPr>
    </w:lvl>
    <w:lvl w:ilvl="4" w:tplc="04190003" w:tentative="1">
      <w:start w:val="1"/>
      <w:numFmt w:val="bullet"/>
      <w:lvlText w:val="o"/>
      <w:lvlJc w:val="left"/>
      <w:pPr>
        <w:ind w:left="4348" w:hanging="360"/>
      </w:pPr>
      <w:rPr>
        <w:rFonts w:ascii="Courier New" w:hAnsi="Courier New" w:cs="Courier New" w:hint="default"/>
      </w:rPr>
    </w:lvl>
    <w:lvl w:ilvl="5" w:tplc="04190005" w:tentative="1">
      <w:start w:val="1"/>
      <w:numFmt w:val="bullet"/>
      <w:lvlText w:val=""/>
      <w:lvlJc w:val="left"/>
      <w:pPr>
        <w:ind w:left="5068" w:hanging="360"/>
      </w:pPr>
      <w:rPr>
        <w:rFonts w:ascii="Wingdings" w:hAnsi="Wingdings" w:hint="default"/>
      </w:rPr>
    </w:lvl>
    <w:lvl w:ilvl="6" w:tplc="04190001" w:tentative="1">
      <w:start w:val="1"/>
      <w:numFmt w:val="bullet"/>
      <w:lvlText w:val=""/>
      <w:lvlJc w:val="left"/>
      <w:pPr>
        <w:ind w:left="5788" w:hanging="360"/>
      </w:pPr>
      <w:rPr>
        <w:rFonts w:ascii="Symbol" w:hAnsi="Symbol" w:hint="default"/>
      </w:rPr>
    </w:lvl>
    <w:lvl w:ilvl="7" w:tplc="04190003" w:tentative="1">
      <w:start w:val="1"/>
      <w:numFmt w:val="bullet"/>
      <w:lvlText w:val="o"/>
      <w:lvlJc w:val="left"/>
      <w:pPr>
        <w:ind w:left="6508" w:hanging="360"/>
      </w:pPr>
      <w:rPr>
        <w:rFonts w:ascii="Courier New" w:hAnsi="Courier New" w:cs="Courier New" w:hint="default"/>
      </w:rPr>
    </w:lvl>
    <w:lvl w:ilvl="8" w:tplc="04190005" w:tentative="1">
      <w:start w:val="1"/>
      <w:numFmt w:val="bullet"/>
      <w:lvlText w:val=""/>
      <w:lvlJc w:val="left"/>
      <w:pPr>
        <w:ind w:left="7228" w:hanging="360"/>
      </w:pPr>
      <w:rPr>
        <w:rFonts w:ascii="Wingdings" w:hAnsi="Wingdings" w:hint="default"/>
      </w:rPr>
    </w:lvl>
  </w:abstractNum>
  <w:abstractNum w:abstractNumId="12">
    <w:nsid w:val="015D79D9"/>
    <w:multiLevelType w:val="hybridMultilevel"/>
    <w:tmpl w:val="580E9A48"/>
    <w:lvl w:ilvl="0" w:tplc="006CA110">
      <w:start w:val="11"/>
      <w:numFmt w:val="decimal"/>
      <w:suff w:val="space"/>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31F5CBD"/>
    <w:multiLevelType w:val="hybridMultilevel"/>
    <w:tmpl w:val="1592F17A"/>
    <w:lvl w:ilvl="0" w:tplc="C584EC44">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037E2603"/>
    <w:multiLevelType w:val="hybridMultilevel"/>
    <w:tmpl w:val="EEF02B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050D7527"/>
    <w:multiLevelType w:val="hybridMultilevel"/>
    <w:tmpl w:val="504C0D62"/>
    <w:lvl w:ilvl="0" w:tplc="416880F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7D30A9"/>
    <w:multiLevelType w:val="hybridMultilevel"/>
    <w:tmpl w:val="036C93E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08683372"/>
    <w:multiLevelType w:val="hybridMultilevel"/>
    <w:tmpl w:val="B81EF744"/>
    <w:lvl w:ilvl="0" w:tplc="0419000D">
      <w:start w:val="1"/>
      <w:numFmt w:val="bullet"/>
      <w:lvlText w:val=""/>
      <w:lvlJc w:val="left"/>
      <w:pPr>
        <w:ind w:left="1468" w:hanging="360"/>
      </w:pPr>
      <w:rPr>
        <w:rFonts w:ascii="Wingdings" w:hAnsi="Wingdings" w:hint="default"/>
      </w:rPr>
    </w:lvl>
    <w:lvl w:ilvl="1" w:tplc="04190003" w:tentative="1">
      <w:start w:val="1"/>
      <w:numFmt w:val="bullet"/>
      <w:lvlText w:val="o"/>
      <w:lvlJc w:val="left"/>
      <w:pPr>
        <w:ind w:left="2188" w:hanging="360"/>
      </w:pPr>
      <w:rPr>
        <w:rFonts w:ascii="Courier New" w:hAnsi="Courier New" w:cs="Courier New" w:hint="default"/>
      </w:rPr>
    </w:lvl>
    <w:lvl w:ilvl="2" w:tplc="04190005" w:tentative="1">
      <w:start w:val="1"/>
      <w:numFmt w:val="bullet"/>
      <w:lvlText w:val=""/>
      <w:lvlJc w:val="left"/>
      <w:pPr>
        <w:ind w:left="2908" w:hanging="360"/>
      </w:pPr>
      <w:rPr>
        <w:rFonts w:ascii="Wingdings" w:hAnsi="Wingdings" w:hint="default"/>
      </w:rPr>
    </w:lvl>
    <w:lvl w:ilvl="3" w:tplc="04190001" w:tentative="1">
      <w:start w:val="1"/>
      <w:numFmt w:val="bullet"/>
      <w:lvlText w:val=""/>
      <w:lvlJc w:val="left"/>
      <w:pPr>
        <w:ind w:left="3628" w:hanging="360"/>
      </w:pPr>
      <w:rPr>
        <w:rFonts w:ascii="Symbol" w:hAnsi="Symbol" w:hint="default"/>
      </w:rPr>
    </w:lvl>
    <w:lvl w:ilvl="4" w:tplc="04190003" w:tentative="1">
      <w:start w:val="1"/>
      <w:numFmt w:val="bullet"/>
      <w:lvlText w:val="o"/>
      <w:lvlJc w:val="left"/>
      <w:pPr>
        <w:ind w:left="4348" w:hanging="360"/>
      </w:pPr>
      <w:rPr>
        <w:rFonts w:ascii="Courier New" w:hAnsi="Courier New" w:cs="Courier New" w:hint="default"/>
      </w:rPr>
    </w:lvl>
    <w:lvl w:ilvl="5" w:tplc="04190005" w:tentative="1">
      <w:start w:val="1"/>
      <w:numFmt w:val="bullet"/>
      <w:lvlText w:val=""/>
      <w:lvlJc w:val="left"/>
      <w:pPr>
        <w:ind w:left="5068" w:hanging="360"/>
      </w:pPr>
      <w:rPr>
        <w:rFonts w:ascii="Wingdings" w:hAnsi="Wingdings" w:hint="default"/>
      </w:rPr>
    </w:lvl>
    <w:lvl w:ilvl="6" w:tplc="04190001" w:tentative="1">
      <w:start w:val="1"/>
      <w:numFmt w:val="bullet"/>
      <w:lvlText w:val=""/>
      <w:lvlJc w:val="left"/>
      <w:pPr>
        <w:ind w:left="5788" w:hanging="360"/>
      </w:pPr>
      <w:rPr>
        <w:rFonts w:ascii="Symbol" w:hAnsi="Symbol" w:hint="default"/>
      </w:rPr>
    </w:lvl>
    <w:lvl w:ilvl="7" w:tplc="04190003" w:tentative="1">
      <w:start w:val="1"/>
      <w:numFmt w:val="bullet"/>
      <w:lvlText w:val="o"/>
      <w:lvlJc w:val="left"/>
      <w:pPr>
        <w:ind w:left="6508" w:hanging="360"/>
      </w:pPr>
      <w:rPr>
        <w:rFonts w:ascii="Courier New" w:hAnsi="Courier New" w:cs="Courier New" w:hint="default"/>
      </w:rPr>
    </w:lvl>
    <w:lvl w:ilvl="8" w:tplc="04190005" w:tentative="1">
      <w:start w:val="1"/>
      <w:numFmt w:val="bullet"/>
      <w:lvlText w:val=""/>
      <w:lvlJc w:val="left"/>
      <w:pPr>
        <w:ind w:left="7228" w:hanging="360"/>
      </w:pPr>
      <w:rPr>
        <w:rFonts w:ascii="Wingdings" w:hAnsi="Wingdings" w:hint="default"/>
      </w:rPr>
    </w:lvl>
  </w:abstractNum>
  <w:abstractNum w:abstractNumId="18">
    <w:nsid w:val="08AA199A"/>
    <w:multiLevelType w:val="hybridMultilevel"/>
    <w:tmpl w:val="84A63398"/>
    <w:lvl w:ilvl="0" w:tplc="E84A2122">
      <w:start w:val="1"/>
      <w:numFmt w:val="bullet"/>
      <w:lvlText w:val=""/>
      <w:lvlJc w:val="left"/>
      <w:pPr>
        <w:tabs>
          <w:tab w:val="num" w:pos="670"/>
        </w:tabs>
        <w:ind w:left="670" w:hanging="360"/>
      </w:pPr>
      <w:rPr>
        <w:rFonts w:ascii="Symbol" w:hAnsi="Symbol" w:hint="default"/>
      </w:rPr>
    </w:lvl>
    <w:lvl w:ilvl="1" w:tplc="04190003" w:tentative="1">
      <w:start w:val="1"/>
      <w:numFmt w:val="bullet"/>
      <w:lvlText w:val="o"/>
      <w:lvlJc w:val="left"/>
      <w:pPr>
        <w:tabs>
          <w:tab w:val="num" w:pos="1390"/>
        </w:tabs>
        <w:ind w:left="1390" w:hanging="360"/>
      </w:pPr>
      <w:rPr>
        <w:rFonts w:ascii="Courier New" w:hAnsi="Courier New" w:cs="Courier New" w:hint="default"/>
      </w:rPr>
    </w:lvl>
    <w:lvl w:ilvl="2" w:tplc="04190005" w:tentative="1">
      <w:start w:val="1"/>
      <w:numFmt w:val="bullet"/>
      <w:lvlText w:val=""/>
      <w:lvlJc w:val="left"/>
      <w:pPr>
        <w:tabs>
          <w:tab w:val="num" w:pos="2110"/>
        </w:tabs>
        <w:ind w:left="2110" w:hanging="360"/>
      </w:pPr>
      <w:rPr>
        <w:rFonts w:ascii="Wingdings" w:hAnsi="Wingdings" w:hint="default"/>
      </w:rPr>
    </w:lvl>
    <w:lvl w:ilvl="3" w:tplc="04190001" w:tentative="1">
      <w:start w:val="1"/>
      <w:numFmt w:val="bullet"/>
      <w:lvlText w:val=""/>
      <w:lvlJc w:val="left"/>
      <w:pPr>
        <w:tabs>
          <w:tab w:val="num" w:pos="2830"/>
        </w:tabs>
        <w:ind w:left="2830" w:hanging="360"/>
      </w:pPr>
      <w:rPr>
        <w:rFonts w:ascii="Symbol" w:hAnsi="Symbol" w:hint="default"/>
      </w:rPr>
    </w:lvl>
    <w:lvl w:ilvl="4" w:tplc="04190003" w:tentative="1">
      <w:start w:val="1"/>
      <w:numFmt w:val="bullet"/>
      <w:lvlText w:val="o"/>
      <w:lvlJc w:val="left"/>
      <w:pPr>
        <w:tabs>
          <w:tab w:val="num" w:pos="3550"/>
        </w:tabs>
        <w:ind w:left="3550" w:hanging="360"/>
      </w:pPr>
      <w:rPr>
        <w:rFonts w:ascii="Courier New" w:hAnsi="Courier New" w:cs="Courier New" w:hint="default"/>
      </w:rPr>
    </w:lvl>
    <w:lvl w:ilvl="5" w:tplc="04190005" w:tentative="1">
      <w:start w:val="1"/>
      <w:numFmt w:val="bullet"/>
      <w:lvlText w:val=""/>
      <w:lvlJc w:val="left"/>
      <w:pPr>
        <w:tabs>
          <w:tab w:val="num" w:pos="4270"/>
        </w:tabs>
        <w:ind w:left="4270" w:hanging="360"/>
      </w:pPr>
      <w:rPr>
        <w:rFonts w:ascii="Wingdings" w:hAnsi="Wingdings" w:hint="default"/>
      </w:rPr>
    </w:lvl>
    <w:lvl w:ilvl="6" w:tplc="04190001" w:tentative="1">
      <w:start w:val="1"/>
      <w:numFmt w:val="bullet"/>
      <w:lvlText w:val=""/>
      <w:lvlJc w:val="left"/>
      <w:pPr>
        <w:tabs>
          <w:tab w:val="num" w:pos="4990"/>
        </w:tabs>
        <w:ind w:left="4990" w:hanging="360"/>
      </w:pPr>
      <w:rPr>
        <w:rFonts w:ascii="Symbol" w:hAnsi="Symbol" w:hint="default"/>
      </w:rPr>
    </w:lvl>
    <w:lvl w:ilvl="7" w:tplc="04190003" w:tentative="1">
      <w:start w:val="1"/>
      <w:numFmt w:val="bullet"/>
      <w:lvlText w:val="o"/>
      <w:lvlJc w:val="left"/>
      <w:pPr>
        <w:tabs>
          <w:tab w:val="num" w:pos="5710"/>
        </w:tabs>
        <w:ind w:left="5710" w:hanging="360"/>
      </w:pPr>
      <w:rPr>
        <w:rFonts w:ascii="Courier New" w:hAnsi="Courier New" w:cs="Courier New" w:hint="default"/>
      </w:rPr>
    </w:lvl>
    <w:lvl w:ilvl="8" w:tplc="04190005" w:tentative="1">
      <w:start w:val="1"/>
      <w:numFmt w:val="bullet"/>
      <w:lvlText w:val=""/>
      <w:lvlJc w:val="left"/>
      <w:pPr>
        <w:tabs>
          <w:tab w:val="num" w:pos="6430"/>
        </w:tabs>
        <w:ind w:left="6430" w:hanging="360"/>
      </w:pPr>
      <w:rPr>
        <w:rFonts w:ascii="Wingdings" w:hAnsi="Wingdings" w:hint="default"/>
      </w:rPr>
    </w:lvl>
  </w:abstractNum>
  <w:abstractNum w:abstractNumId="19">
    <w:nsid w:val="0D151D49"/>
    <w:multiLevelType w:val="hybridMultilevel"/>
    <w:tmpl w:val="81840570"/>
    <w:lvl w:ilvl="0" w:tplc="C584EC44">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10750E4F"/>
    <w:multiLevelType w:val="hybridMultilevel"/>
    <w:tmpl w:val="292498A8"/>
    <w:lvl w:ilvl="0" w:tplc="04190015">
      <w:start w:val="1"/>
      <w:numFmt w:val="upperLetter"/>
      <w:lvlText w:val="%1."/>
      <w:lvlJc w:val="left"/>
      <w:pPr>
        <w:ind w:left="644"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1">
    <w:nsid w:val="128527F3"/>
    <w:multiLevelType w:val="hybridMultilevel"/>
    <w:tmpl w:val="862482BC"/>
    <w:lvl w:ilvl="0" w:tplc="416880F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5E107D4"/>
    <w:multiLevelType w:val="hybridMultilevel"/>
    <w:tmpl w:val="EF1ED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62D6C55"/>
    <w:multiLevelType w:val="hybridMultilevel"/>
    <w:tmpl w:val="8A289370"/>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4">
    <w:nsid w:val="16D63278"/>
    <w:multiLevelType w:val="hybridMultilevel"/>
    <w:tmpl w:val="2C5067C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74F716C"/>
    <w:multiLevelType w:val="hybridMultilevel"/>
    <w:tmpl w:val="2BDE420A"/>
    <w:lvl w:ilvl="0" w:tplc="04190001">
      <w:start w:val="1"/>
      <w:numFmt w:val="bullet"/>
      <w:lvlText w:val=""/>
      <w:lvlJc w:val="left"/>
      <w:pPr>
        <w:ind w:left="1468" w:hanging="360"/>
      </w:pPr>
      <w:rPr>
        <w:rFonts w:ascii="Symbol" w:hAnsi="Symbol" w:hint="default"/>
      </w:rPr>
    </w:lvl>
    <w:lvl w:ilvl="1" w:tplc="04190003" w:tentative="1">
      <w:start w:val="1"/>
      <w:numFmt w:val="bullet"/>
      <w:lvlText w:val="o"/>
      <w:lvlJc w:val="left"/>
      <w:pPr>
        <w:ind w:left="2188" w:hanging="360"/>
      </w:pPr>
      <w:rPr>
        <w:rFonts w:ascii="Courier New" w:hAnsi="Courier New" w:cs="Courier New" w:hint="default"/>
      </w:rPr>
    </w:lvl>
    <w:lvl w:ilvl="2" w:tplc="04190005" w:tentative="1">
      <w:start w:val="1"/>
      <w:numFmt w:val="bullet"/>
      <w:lvlText w:val=""/>
      <w:lvlJc w:val="left"/>
      <w:pPr>
        <w:ind w:left="2908" w:hanging="360"/>
      </w:pPr>
      <w:rPr>
        <w:rFonts w:ascii="Wingdings" w:hAnsi="Wingdings" w:hint="default"/>
      </w:rPr>
    </w:lvl>
    <w:lvl w:ilvl="3" w:tplc="04190001" w:tentative="1">
      <w:start w:val="1"/>
      <w:numFmt w:val="bullet"/>
      <w:lvlText w:val=""/>
      <w:lvlJc w:val="left"/>
      <w:pPr>
        <w:ind w:left="3628" w:hanging="360"/>
      </w:pPr>
      <w:rPr>
        <w:rFonts w:ascii="Symbol" w:hAnsi="Symbol" w:hint="default"/>
      </w:rPr>
    </w:lvl>
    <w:lvl w:ilvl="4" w:tplc="04190003" w:tentative="1">
      <w:start w:val="1"/>
      <w:numFmt w:val="bullet"/>
      <w:lvlText w:val="o"/>
      <w:lvlJc w:val="left"/>
      <w:pPr>
        <w:ind w:left="4348" w:hanging="360"/>
      </w:pPr>
      <w:rPr>
        <w:rFonts w:ascii="Courier New" w:hAnsi="Courier New" w:cs="Courier New" w:hint="default"/>
      </w:rPr>
    </w:lvl>
    <w:lvl w:ilvl="5" w:tplc="04190005" w:tentative="1">
      <w:start w:val="1"/>
      <w:numFmt w:val="bullet"/>
      <w:lvlText w:val=""/>
      <w:lvlJc w:val="left"/>
      <w:pPr>
        <w:ind w:left="5068" w:hanging="360"/>
      </w:pPr>
      <w:rPr>
        <w:rFonts w:ascii="Wingdings" w:hAnsi="Wingdings" w:hint="default"/>
      </w:rPr>
    </w:lvl>
    <w:lvl w:ilvl="6" w:tplc="04190001" w:tentative="1">
      <w:start w:val="1"/>
      <w:numFmt w:val="bullet"/>
      <w:lvlText w:val=""/>
      <w:lvlJc w:val="left"/>
      <w:pPr>
        <w:ind w:left="5788" w:hanging="360"/>
      </w:pPr>
      <w:rPr>
        <w:rFonts w:ascii="Symbol" w:hAnsi="Symbol" w:hint="default"/>
      </w:rPr>
    </w:lvl>
    <w:lvl w:ilvl="7" w:tplc="04190003" w:tentative="1">
      <w:start w:val="1"/>
      <w:numFmt w:val="bullet"/>
      <w:lvlText w:val="o"/>
      <w:lvlJc w:val="left"/>
      <w:pPr>
        <w:ind w:left="6508" w:hanging="360"/>
      </w:pPr>
      <w:rPr>
        <w:rFonts w:ascii="Courier New" w:hAnsi="Courier New" w:cs="Courier New" w:hint="default"/>
      </w:rPr>
    </w:lvl>
    <w:lvl w:ilvl="8" w:tplc="04190005" w:tentative="1">
      <w:start w:val="1"/>
      <w:numFmt w:val="bullet"/>
      <w:lvlText w:val=""/>
      <w:lvlJc w:val="left"/>
      <w:pPr>
        <w:ind w:left="7228" w:hanging="360"/>
      </w:pPr>
      <w:rPr>
        <w:rFonts w:ascii="Wingdings" w:hAnsi="Wingdings" w:hint="default"/>
      </w:rPr>
    </w:lvl>
  </w:abstractNum>
  <w:abstractNum w:abstractNumId="26">
    <w:nsid w:val="18563DEC"/>
    <w:multiLevelType w:val="hybridMultilevel"/>
    <w:tmpl w:val="1D6066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9D23EB6"/>
    <w:multiLevelType w:val="hybridMultilevel"/>
    <w:tmpl w:val="6A082B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5606"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A740733"/>
    <w:multiLevelType w:val="hybridMultilevel"/>
    <w:tmpl w:val="E2E4DC80"/>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9">
    <w:nsid w:val="222D5ACA"/>
    <w:multiLevelType w:val="hybridMultilevel"/>
    <w:tmpl w:val="8D0ED1A0"/>
    <w:lvl w:ilvl="0" w:tplc="C584EC44">
      <w:numFmt w:val="bullet"/>
      <w:lvlText w:val="-"/>
      <w:lvlJc w:val="left"/>
      <w:pPr>
        <w:ind w:left="1344" w:hanging="360"/>
      </w:pPr>
      <w:rPr>
        <w:rFonts w:ascii="Times New Roman" w:eastAsia="Times New Roman" w:hAnsi="Times New Roman" w:cs="Times New Roman"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30">
    <w:nsid w:val="25265173"/>
    <w:multiLevelType w:val="hybridMultilevel"/>
    <w:tmpl w:val="F464326E"/>
    <w:lvl w:ilvl="0" w:tplc="C584EC4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75A6588"/>
    <w:multiLevelType w:val="hybridMultilevel"/>
    <w:tmpl w:val="BBDEA88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2">
    <w:nsid w:val="277729B2"/>
    <w:multiLevelType w:val="hybridMultilevel"/>
    <w:tmpl w:val="18E2F57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2CA86B76"/>
    <w:multiLevelType w:val="hybridMultilevel"/>
    <w:tmpl w:val="2E20C714"/>
    <w:lvl w:ilvl="0" w:tplc="D6400BD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4">
    <w:nsid w:val="38C52F38"/>
    <w:multiLevelType w:val="hybridMultilevel"/>
    <w:tmpl w:val="854E65C8"/>
    <w:lvl w:ilvl="0" w:tplc="C584EC4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A230E62"/>
    <w:multiLevelType w:val="hybridMultilevel"/>
    <w:tmpl w:val="DC4CC8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ECC65F9"/>
    <w:multiLevelType w:val="hybridMultilevel"/>
    <w:tmpl w:val="423C61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F1D0105"/>
    <w:multiLevelType w:val="hybridMultilevel"/>
    <w:tmpl w:val="8C3A0EB8"/>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8">
    <w:nsid w:val="41F817F5"/>
    <w:multiLevelType w:val="hybridMultilevel"/>
    <w:tmpl w:val="B0181E1C"/>
    <w:lvl w:ilvl="0" w:tplc="6E147178">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3943E61"/>
    <w:multiLevelType w:val="hybridMultilevel"/>
    <w:tmpl w:val="8F204962"/>
    <w:lvl w:ilvl="0" w:tplc="3A0C5CB8">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40">
    <w:nsid w:val="43A71102"/>
    <w:multiLevelType w:val="hybridMultilevel"/>
    <w:tmpl w:val="475E3A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7FD00DD"/>
    <w:multiLevelType w:val="hybridMultilevel"/>
    <w:tmpl w:val="A8565E5A"/>
    <w:lvl w:ilvl="0" w:tplc="C584EC4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9C83B41"/>
    <w:multiLevelType w:val="hybridMultilevel"/>
    <w:tmpl w:val="33EE8410"/>
    <w:lvl w:ilvl="0" w:tplc="04190015">
      <w:start w:val="1"/>
      <w:numFmt w:val="upp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4A196597"/>
    <w:multiLevelType w:val="hybridMultilevel"/>
    <w:tmpl w:val="150E2EAE"/>
    <w:lvl w:ilvl="0" w:tplc="1C600F96">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4C256ADE"/>
    <w:multiLevelType w:val="hybridMultilevel"/>
    <w:tmpl w:val="2A98717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4FC45C09"/>
    <w:multiLevelType w:val="hybridMultilevel"/>
    <w:tmpl w:val="E73EC0F6"/>
    <w:lvl w:ilvl="0" w:tplc="D9CAB186">
      <w:start w:val="11"/>
      <w:numFmt w:val="decimal"/>
      <w:suff w:val="space"/>
      <w:lvlText w:val="%1."/>
      <w:lvlJc w:val="left"/>
      <w:pPr>
        <w:ind w:left="375" w:hanging="37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52D03CCA"/>
    <w:multiLevelType w:val="hybridMultilevel"/>
    <w:tmpl w:val="9050D65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7">
    <w:nsid w:val="538A1A69"/>
    <w:multiLevelType w:val="hybridMultilevel"/>
    <w:tmpl w:val="6C8CD46A"/>
    <w:lvl w:ilvl="0" w:tplc="2DBAC75A">
      <w:start w:val="1"/>
      <w:numFmt w:val="decimal"/>
      <w:lvlText w:val="%1)"/>
      <w:lvlJc w:val="left"/>
      <w:pPr>
        <w:ind w:left="1145" w:hanging="435"/>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8">
    <w:nsid w:val="581201F7"/>
    <w:multiLevelType w:val="hybridMultilevel"/>
    <w:tmpl w:val="05D63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AEB38E3"/>
    <w:multiLevelType w:val="hybridMultilevel"/>
    <w:tmpl w:val="52E489C6"/>
    <w:lvl w:ilvl="0" w:tplc="6E147178">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CC36E15"/>
    <w:multiLevelType w:val="hybridMultilevel"/>
    <w:tmpl w:val="B0542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DC81B36"/>
    <w:multiLevelType w:val="multilevel"/>
    <w:tmpl w:val="230E193C"/>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nsid w:val="5E871E6F"/>
    <w:multiLevelType w:val="hybridMultilevel"/>
    <w:tmpl w:val="87C863F4"/>
    <w:lvl w:ilvl="0" w:tplc="416880F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E9D7E3E"/>
    <w:multiLevelType w:val="hybridMultilevel"/>
    <w:tmpl w:val="E8663B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2701EC4"/>
    <w:multiLevelType w:val="hybridMultilevel"/>
    <w:tmpl w:val="1F58C448"/>
    <w:lvl w:ilvl="0" w:tplc="FCC4A022">
      <w:start w:val="14"/>
      <w:numFmt w:val="decimal"/>
      <w:suff w:val="space"/>
      <w:lvlText w:val="%1."/>
      <w:lvlJc w:val="left"/>
      <w:pPr>
        <w:ind w:left="109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7265A06"/>
    <w:multiLevelType w:val="multilevel"/>
    <w:tmpl w:val="CED8A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8635B3A"/>
    <w:multiLevelType w:val="hybridMultilevel"/>
    <w:tmpl w:val="2D58FBCA"/>
    <w:lvl w:ilvl="0" w:tplc="C584EC44">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7">
    <w:nsid w:val="69CB6CBF"/>
    <w:multiLevelType w:val="hybridMultilevel"/>
    <w:tmpl w:val="D138FEEE"/>
    <w:lvl w:ilvl="0" w:tplc="416880FA">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6A202DD3"/>
    <w:multiLevelType w:val="hybridMultilevel"/>
    <w:tmpl w:val="6ADE34D8"/>
    <w:lvl w:ilvl="0" w:tplc="B6D45358">
      <w:start w:val="1"/>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9">
    <w:nsid w:val="6A620B0F"/>
    <w:multiLevelType w:val="hybridMultilevel"/>
    <w:tmpl w:val="F034ADC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6AC31466"/>
    <w:multiLevelType w:val="hybridMultilevel"/>
    <w:tmpl w:val="5C70D140"/>
    <w:lvl w:ilvl="0" w:tplc="C584EC4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CE020E8"/>
    <w:multiLevelType w:val="hybridMultilevel"/>
    <w:tmpl w:val="559820C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2">
    <w:nsid w:val="749B37C6"/>
    <w:multiLevelType w:val="hybridMultilevel"/>
    <w:tmpl w:val="C3C287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53D6879"/>
    <w:multiLevelType w:val="hybridMultilevel"/>
    <w:tmpl w:val="59B006C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4">
    <w:nsid w:val="79371739"/>
    <w:multiLevelType w:val="hybridMultilevel"/>
    <w:tmpl w:val="A26C96AE"/>
    <w:lvl w:ilvl="0" w:tplc="6108E3FA">
      <w:start w:val="1"/>
      <w:numFmt w:val="decimal"/>
      <w:lvlText w:val="%1)"/>
      <w:lvlJc w:val="left"/>
      <w:pPr>
        <w:ind w:left="727" w:hanging="360"/>
      </w:pPr>
      <w:rPr>
        <w:rFonts w:cs="Times New Roman" w:hint="default"/>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65">
    <w:nsid w:val="79C13D70"/>
    <w:multiLevelType w:val="hybridMultilevel"/>
    <w:tmpl w:val="8902A59A"/>
    <w:lvl w:ilvl="0" w:tplc="0419000D">
      <w:start w:val="1"/>
      <w:numFmt w:val="bullet"/>
      <w:lvlText w:val=""/>
      <w:lvlJc w:val="left"/>
      <w:pPr>
        <w:ind w:left="1468" w:hanging="360"/>
      </w:pPr>
      <w:rPr>
        <w:rFonts w:ascii="Wingdings" w:hAnsi="Wingdings" w:hint="default"/>
      </w:rPr>
    </w:lvl>
    <w:lvl w:ilvl="1" w:tplc="04190003" w:tentative="1">
      <w:start w:val="1"/>
      <w:numFmt w:val="bullet"/>
      <w:lvlText w:val="o"/>
      <w:lvlJc w:val="left"/>
      <w:pPr>
        <w:ind w:left="2188" w:hanging="360"/>
      </w:pPr>
      <w:rPr>
        <w:rFonts w:ascii="Courier New" w:hAnsi="Courier New" w:cs="Courier New" w:hint="default"/>
      </w:rPr>
    </w:lvl>
    <w:lvl w:ilvl="2" w:tplc="04190005" w:tentative="1">
      <w:start w:val="1"/>
      <w:numFmt w:val="bullet"/>
      <w:lvlText w:val=""/>
      <w:lvlJc w:val="left"/>
      <w:pPr>
        <w:ind w:left="2908" w:hanging="360"/>
      </w:pPr>
      <w:rPr>
        <w:rFonts w:ascii="Wingdings" w:hAnsi="Wingdings" w:hint="default"/>
      </w:rPr>
    </w:lvl>
    <w:lvl w:ilvl="3" w:tplc="04190001" w:tentative="1">
      <w:start w:val="1"/>
      <w:numFmt w:val="bullet"/>
      <w:lvlText w:val=""/>
      <w:lvlJc w:val="left"/>
      <w:pPr>
        <w:ind w:left="3628" w:hanging="360"/>
      </w:pPr>
      <w:rPr>
        <w:rFonts w:ascii="Symbol" w:hAnsi="Symbol" w:hint="default"/>
      </w:rPr>
    </w:lvl>
    <w:lvl w:ilvl="4" w:tplc="04190003" w:tentative="1">
      <w:start w:val="1"/>
      <w:numFmt w:val="bullet"/>
      <w:lvlText w:val="o"/>
      <w:lvlJc w:val="left"/>
      <w:pPr>
        <w:ind w:left="4348" w:hanging="360"/>
      </w:pPr>
      <w:rPr>
        <w:rFonts w:ascii="Courier New" w:hAnsi="Courier New" w:cs="Courier New" w:hint="default"/>
      </w:rPr>
    </w:lvl>
    <w:lvl w:ilvl="5" w:tplc="04190005" w:tentative="1">
      <w:start w:val="1"/>
      <w:numFmt w:val="bullet"/>
      <w:lvlText w:val=""/>
      <w:lvlJc w:val="left"/>
      <w:pPr>
        <w:ind w:left="5068" w:hanging="360"/>
      </w:pPr>
      <w:rPr>
        <w:rFonts w:ascii="Wingdings" w:hAnsi="Wingdings" w:hint="default"/>
      </w:rPr>
    </w:lvl>
    <w:lvl w:ilvl="6" w:tplc="04190001" w:tentative="1">
      <w:start w:val="1"/>
      <w:numFmt w:val="bullet"/>
      <w:lvlText w:val=""/>
      <w:lvlJc w:val="left"/>
      <w:pPr>
        <w:ind w:left="5788" w:hanging="360"/>
      </w:pPr>
      <w:rPr>
        <w:rFonts w:ascii="Symbol" w:hAnsi="Symbol" w:hint="default"/>
      </w:rPr>
    </w:lvl>
    <w:lvl w:ilvl="7" w:tplc="04190003" w:tentative="1">
      <w:start w:val="1"/>
      <w:numFmt w:val="bullet"/>
      <w:lvlText w:val="o"/>
      <w:lvlJc w:val="left"/>
      <w:pPr>
        <w:ind w:left="6508" w:hanging="360"/>
      </w:pPr>
      <w:rPr>
        <w:rFonts w:ascii="Courier New" w:hAnsi="Courier New" w:cs="Courier New" w:hint="default"/>
      </w:rPr>
    </w:lvl>
    <w:lvl w:ilvl="8" w:tplc="04190005" w:tentative="1">
      <w:start w:val="1"/>
      <w:numFmt w:val="bullet"/>
      <w:lvlText w:val=""/>
      <w:lvlJc w:val="left"/>
      <w:pPr>
        <w:ind w:left="7228" w:hanging="360"/>
      </w:pPr>
      <w:rPr>
        <w:rFonts w:ascii="Wingdings" w:hAnsi="Wingdings" w:hint="default"/>
      </w:rPr>
    </w:lvl>
  </w:abstractNum>
  <w:abstractNum w:abstractNumId="66">
    <w:nsid w:val="7A101178"/>
    <w:multiLevelType w:val="hybridMultilevel"/>
    <w:tmpl w:val="D24E9BBC"/>
    <w:lvl w:ilvl="0" w:tplc="0419000F">
      <w:start w:val="1"/>
      <w:numFmt w:val="decimal"/>
      <w:lvlText w:val="%1."/>
      <w:lvlJc w:val="left"/>
      <w:pPr>
        <w:ind w:left="1259" w:hanging="360"/>
      </w:p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67">
    <w:nsid w:val="7CAF262C"/>
    <w:multiLevelType w:val="hybridMultilevel"/>
    <w:tmpl w:val="269A683E"/>
    <w:lvl w:ilvl="0" w:tplc="416880FA">
      <w:numFmt w:val="bullet"/>
      <w:lvlText w:val="-"/>
      <w:lvlJc w:val="left"/>
      <w:pPr>
        <w:ind w:left="1428" w:hanging="360"/>
      </w:pPr>
      <w:rPr>
        <w:rFonts w:ascii="Times New Roman" w:eastAsia="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9"/>
  </w:num>
  <w:num w:numId="6">
    <w:abstractNumId w:val="8"/>
  </w:num>
  <w:num w:numId="7">
    <w:abstractNumId w:val="10"/>
  </w:num>
  <w:num w:numId="8">
    <w:abstractNumId w:val="4"/>
  </w:num>
  <w:num w:numId="9">
    <w:abstractNumId w:val="6"/>
  </w:num>
  <w:num w:numId="10">
    <w:abstractNumId w:val="7"/>
  </w:num>
  <w:num w:numId="11">
    <w:abstractNumId w:val="51"/>
  </w:num>
  <w:num w:numId="12">
    <w:abstractNumId w:val="23"/>
  </w:num>
  <w:num w:numId="13">
    <w:abstractNumId w:val="28"/>
  </w:num>
  <w:num w:numId="14">
    <w:abstractNumId w:val="66"/>
  </w:num>
  <w:num w:numId="15">
    <w:abstractNumId w:val="63"/>
  </w:num>
  <w:num w:numId="16">
    <w:abstractNumId w:val="21"/>
  </w:num>
  <w:num w:numId="17">
    <w:abstractNumId w:val="14"/>
  </w:num>
  <w:num w:numId="18">
    <w:abstractNumId w:val="67"/>
  </w:num>
  <w:num w:numId="19">
    <w:abstractNumId w:val="52"/>
  </w:num>
  <w:num w:numId="20">
    <w:abstractNumId w:val="18"/>
  </w:num>
  <w:num w:numId="21">
    <w:abstractNumId w:val="60"/>
  </w:num>
  <w:num w:numId="22">
    <w:abstractNumId w:val="35"/>
  </w:num>
  <w:num w:numId="23">
    <w:abstractNumId w:val="16"/>
  </w:num>
  <w:num w:numId="24">
    <w:abstractNumId w:val="29"/>
  </w:num>
  <w:num w:numId="25">
    <w:abstractNumId w:val="56"/>
  </w:num>
  <w:num w:numId="26">
    <w:abstractNumId w:val="41"/>
  </w:num>
  <w:num w:numId="27">
    <w:abstractNumId w:val="13"/>
  </w:num>
  <w:num w:numId="28">
    <w:abstractNumId w:val="23"/>
  </w:num>
  <w:num w:numId="29">
    <w:abstractNumId w:val="34"/>
  </w:num>
  <w:num w:numId="30">
    <w:abstractNumId w:val="62"/>
  </w:num>
  <w:num w:numId="31">
    <w:abstractNumId w:val="30"/>
  </w:num>
  <w:num w:numId="32">
    <w:abstractNumId w:val="19"/>
  </w:num>
  <w:num w:numId="33">
    <w:abstractNumId w:val="61"/>
  </w:num>
  <w:num w:numId="34">
    <w:abstractNumId w:val="27"/>
  </w:num>
  <w:num w:numId="35">
    <w:abstractNumId w:val="24"/>
  </w:num>
  <w:num w:numId="36">
    <w:abstractNumId w:val="39"/>
  </w:num>
  <w:num w:numId="37">
    <w:abstractNumId w:val="58"/>
  </w:num>
  <w:num w:numId="38">
    <w:abstractNumId w:val="31"/>
  </w:num>
  <w:num w:numId="39">
    <w:abstractNumId w:val="36"/>
  </w:num>
  <w:num w:numId="40">
    <w:abstractNumId w:val="25"/>
  </w:num>
  <w:num w:numId="41">
    <w:abstractNumId w:val="11"/>
  </w:num>
  <w:num w:numId="42">
    <w:abstractNumId w:val="17"/>
  </w:num>
  <w:num w:numId="43">
    <w:abstractNumId w:val="22"/>
  </w:num>
  <w:num w:numId="44">
    <w:abstractNumId w:val="32"/>
  </w:num>
  <w:num w:numId="45">
    <w:abstractNumId w:val="43"/>
  </w:num>
  <w:num w:numId="46">
    <w:abstractNumId w:val="55"/>
  </w:num>
  <w:num w:numId="47">
    <w:abstractNumId w:val="26"/>
  </w:num>
  <w:num w:numId="48">
    <w:abstractNumId w:val="46"/>
  </w:num>
  <w:num w:numId="49">
    <w:abstractNumId w:val="33"/>
  </w:num>
  <w:num w:numId="50">
    <w:abstractNumId w:val="57"/>
  </w:num>
  <w:num w:numId="51">
    <w:abstractNumId w:val="15"/>
  </w:num>
  <w:num w:numId="52">
    <w:abstractNumId w:val="20"/>
  </w:num>
  <w:num w:numId="53">
    <w:abstractNumId w:val="64"/>
  </w:num>
  <w:num w:numId="54">
    <w:abstractNumId w:val="42"/>
  </w:num>
  <w:num w:numId="55">
    <w:abstractNumId w:val="59"/>
  </w:num>
  <w:num w:numId="56">
    <w:abstractNumId w:val="47"/>
  </w:num>
  <w:num w:numId="57">
    <w:abstractNumId w:val="50"/>
  </w:num>
  <w:num w:numId="58">
    <w:abstractNumId w:val="48"/>
  </w:num>
  <w:num w:numId="59">
    <w:abstractNumId w:val="37"/>
  </w:num>
  <w:num w:numId="60">
    <w:abstractNumId w:val="65"/>
  </w:num>
  <w:num w:numId="61">
    <w:abstractNumId w:val="40"/>
  </w:num>
  <w:num w:numId="62">
    <w:abstractNumId w:val="53"/>
  </w:num>
  <w:num w:numId="63">
    <w:abstractNumId w:val="49"/>
  </w:num>
  <w:num w:numId="64">
    <w:abstractNumId w:val="12"/>
  </w:num>
  <w:num w:numId="65">
    <w:abstractNumId w:val="45"/>
  </w:num>
  <w:num w:numId="66">
    <w:abstractNumId w:val="0"/>
  </w:num>
  <w:num w:numId="67">
    <w:abstractNumId w:val="38"/>
  </w:num>
  <w:num w:numId="68">
    <w:abstractNumId w:val="44"/>
  </w:num>
  <w:num w:numId="69">
    <w:abstractNumId w:val="54"/>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Инна">
    <w15:presenceInfo w15:providerId="None" w15:userId="Инна"/>
  </w15:person>
  <w15:person w15:author="Инночка">
    <w15:presenceInfo w15:providerId="None" w15:userId="Инночк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11F"/>
    <w:rsid w:val="000007CE"/>
    <w:rsid w:val="0000123E"/>
    <w:rsid w:val="000074DC"/>
    <w:rsid w:val="00011A83"/>
    <w:rsid w:val="00013131"/>
    <w:rsid w:val="00013A3D"/>
    <w:rsid w:val="000160E9"/>
    <w:rsid w:val="00016CD7"/>
    <w:rsid w:val="00023663"/>
    <w:rsid w:val="00023E57"/>
    <w:rsid w:val="00025735"/>
    <w:rsid w:val="000260F2"/>
    <w:rsid w:val="000265A1"/>
    <w:rsid w:val="00031BF7"/>
    <w:rsid w:val="000348C3"/>
    <w:rsid w:val="0003681A"/>
    <w:rsid w:val="0004279C"/>
    <w:rsid w:val="00042AA4"/>
    <w:rsid w:val="00044C32"/>
    <w:rsid w:val="000468B4"/>
    <w:rsid w:val="00047B4C"/>
    <w:rsid w:val="000510BE"/>
    <w:rsid w:val="000572ED"/>
    <w:rsid w:val="00062B99"/>
    <w:rsid w:val="00064111"/>
    <w:rsid w:val="00065C61"/>
    <w:rsid w:val="000662B8"/>
    <w:rsid w:val="00071AC9"/>
    <w:rsid w:val="0007283D"/>
    <w:rsid w:val="0007434E"/>
    <w:rsid w:val="0007638E"/>
    <w:rsid w:val="00080CCE"/>
    <w:rsid w:val="000814ED"/>
    <w:rsid w:val="00084396"/>
    <w:rsid w:val="0009048D"/>
    <w:rsid w:val="00090EAE"/>
    <w:rsid w:val="000976FA"/>
    <w:rsid w:val="00097AC7"/>
    <w:rsid w:val="000A0E10"/>
    <w:rsid w:val="000A31B9"/>
    <w:rsid w:val="000A4C7F"/>
    <w:rsid w:val="000A63B5"/>
    <w:rsid w:val="000A6A12"/>
    <w:rsid w:val="000A6EED"/>
    <w:rsid w:val="000B173E"/>
    <w:rsid w:val="000B17D1"/>
    <w:rsid w:val="000B4921"/>
    <w:rsid w:val="000C0C38"/>
    <w:rsid w:val="000C5AF0"/>
    <w:rsid w:val="000D110D"/>
    <w:rsid w:val="000D1CAA"/>
    <w:rsid w:val="000D1E6C"/>
    <w:rsid w:val="000D44E4"/>
    <w:rsid w:val="000D5191"/>
    <w:rsid w:val="000D58E8"/>
    <w:rsid w:val="000F12E8"/>
    <w:rsid w:val="000F2322"/>
    <w:rsid w:val="000F6E2D"/>
    <w:rsid w:val="00100C82"/>
    <w:rsid w:val="00102AF2"/>
    <w:rsid w:val="00105AA9"/>
    <w:rsid w:val="001120AC"/>
    <w:rsid w:val="00112B7E"/>
    <w:rsid w:val="00117138"/>
    <w:rsid w:val="00120688"/>
    <w:rsid w:val="00123B30"/>
    <w:rsid w:val="00125931"/>
    <w:rsid w:val="0013276A"/>
    <w:rsid w:val="0013294D"/>
    <w:rsid w:val="00133BC9"/>
    <w:rsid w:val="0013466C"/>
    <w:rsid w:val="0013734E"/>
    <w:rsid w:val="001377DB"/>
    <w:rsid w:val="00141E74"/>
    <w:rsid w:val="00145589"/>
    <w:rsid w:val="0014617E"/>
    <w:rsid w:val="00146314"/>
    <w:rsid w:val="00150188"/>
    <w:rsid w:val="00152EEF"/>
    <w:rsid w:val="0015406E"/>
    <w:rsid w:val="00156007"/>
    <w:rsid w:val="001630CC"/>
    <w:rsid w:val="0016410C"/>
    <w:rsid w:val="0017244F"/>
    <w:rsid w:val="0017504A"/>
    <w:rsid w:val="00181856"/>
    <w:rsid w:val="00181E93"/>
    <w:rsid w:val="0018202C"/>
    <w:rsid w:val="00183E0B"/>
    <w:rsid w:val="00186E5C"/>
    <w:rsid w:val="00187071"/>
    <w:rsid w:val="00187C4D"/>
    <w:rsid w:val="00190915"/>
    <w:rsid w:val="0019211F"/>
    <w:rsid w:val="00192763"/>
    <w:rsid w:val="00193F92"/>
    <w:rsid w:val="00193FF5"/>
    <w:rsid w:val="001947DE"/>
    <w:rsid w:val="001A3B3B"/>
    <w:rsid w:val="001C2000"/>
    <w:rsid w:val="001D225A"/>
    <w:rsid w:val="001E0942"/>
    <w:rsid w:val="001E2486"/>
    <w:rsid w:val="001E4090"/>
    <w:rsid w:val="001E440F"/>
    <w:rsid w:val="001E45DA"/>
    <w:rsid w:val="001E5B29"/>
    <w:rsid w:val="001E6DDC"/>
    <w:rsid w:val="001F044A"/>
    <w:rsid w:val="001F088B"/>
    <w:rsid w:val="001F135E"/>
    <w:rsid w:val="001F1548"/>
    <w:rsid w:val="001F47F5"/>
    <w:rsid w:val="002030E0"/>
    <w:rsid w:val="002114FD"/>
    <w:rsid w:val="00211C73"/>
    <w:rsid w:val="002126C1"/>
    <w:rsid w:val="002155EB"/>
    <w:rsid w:val="00215B42"/>
    <w:rsid w:val="00217B5C"/>
    <w:rsid w:val="00217CE4"/>
    <w:rsid w:val="00223839"/>
    <w:rsid w:val="00225ADE"/>
    <w:rsid w:val="002264B4"/>
    <w:rsid w:val="002272B4"/>
    <w:rsid w:val="0022759C"/>
    <w:rsid w:val="00230736"/>
    <w:rsid w:val="002311B9"/>
    <w:rsid w:val="002330D9"/>
    <w:rsid w:val="00236F8E"/>
    <w:rsid w:val="002431A7"/>
    <w:rsid w:val="002431BA"/>
    <w:rsid w:val="0024604C"/>
    <w:rsid w:val="002476D2"/>
    <w:rsid w:val="002505AC"/>
    <w:rsid w:val="00252E94"/>
    <w:rsid w:val="00253D76"/>
    <w:rsid w:val="0025450D"/>
    <w:rsid w:val="002551E8"/>
    <w:rsid w:val="002612E9"/>
    <w:rsid w:val="00261571"/>
    <w:rsid w:val="00264BE7"/>
    <w:rsid w:val="0027054A"/>
    <w:rsid w:val="00273139"/>
    <w:rsid w:val="0027392B"/>
    <w:rsid w:val="0028073A"/>
    <w:rsid w:val="00281ECA"/>
    <w:rsid w:val="002836A3"/>
    <w:rsid w:val="002843EE"/>
    <w:rsid w:val="002852EE"/>
    <w:rsid w:val="00286E56"/>
    <w:rsid w:val="0028727D"/>
    <w:rsid w:val="002872B1"/>
    <w:rsid w:val="0029170C"/>
    <w:rsid w:val="00293CAD"/>
    <w:rsid w:val="002951D5"/>
    <w:rsid w:val="00295F31"/>
    <w:rsid w:val="002965DE"/>
    <w:rsid w:val="002A1C42"/>
    <w:rsid w:val="002A670A"/>
    <w:rsid w:val="002A7089"/>
    <w:rsid w:val="002B0BD4"/>
    <w:rsid w:val="002B3FE4"/>
    <w:rsid w:val="002B47F0"/>
    <w:rsid w:val="002B53B3"/>
    <w:rsid w:val="002B7011"/>
    <w:rsid w:val="002C304E"/>
    <w:rsid w:val="002C5A93"/>
    <w:rsid w:val="002D2A0A"/>
    <w:rsid w:val="002D3B64"/>
    <w:rsid w:val="002D6D74"/>
    <w:rsid w:val="002E0B15"/>
    <w:rsid w:val="002E3D53"/>
    <w:rsid w:val="002E52D0"/>
    <w:rsid w:val="002E60B3"/>
    <w:rsid w:val="002E756A"/>
    <w:rsid w:val="002F0FC3"/>
    <w:rsid w:val="002F14EE"/>
    <w:rsid w:val="00300D88"/>
    <w:rsid w:val="0030104E"/>
    <w:rsid w:val="00301D80"/>
    <w:rsid w:val="00301DCF"/>
    <w:rsid w:val="00305E97"/>
    <w:rsid w:val="00305EE0"/>
    <w:rsid w:val="0031173A"/>
    <w:rsid w:val="00312E8B"/>
    <w:rsid w:val="003171DC"/>
    <w:rsid w:val="00317E3F"/>
    <w:rsid w:val="00317E9A"/>
    <w:rsid w:val="003212AA"/>
    <w:rsid w:val="003214A8"/>
    <w:rsid w:val="00322197"/>
    <w:rsid w:val="0032237F"/>
    <w:rsid w:val="003234D6"/>
    <w:rsid w:val="003267C8"/>
    <w:rsid w:val="00326B4E"/>
    <w:rsid w:val="00327443"/>
    <w:rsid w:val="0033021B"/>
    <w:rsid w:val="003319B1"/>
    <w:rsid w:val="00336143"/>
    <w:rsid w:val="00341B48"/>
    <w:rsid w:val="0034362F"/>
    <w:rsid w:val="0034750D"/>
    <w:rsid w:val="00351500"/>
    <w:rsid w:val="00351E01"/>
    <w:rsid w:val="00357BBB"/>
    <w:rsid w:val="00360FDF"/>
    <w:rsid w:val="003618AA"/>
    <w:rsid w:val="0036267C"/>
    <w:rsid w:val="003642AC"/>
    <w:rsid w:val="00366D46"/>
    <w:rsid w:val="00370255"/>
    <w:rsid w:val="00376E13"/>
    <w:rsid w:val="00377992"/>
    <w:rsid w:val="00383E30"/>
    <w:rsid w:val="00385B5D"/>
    <w:rsid w:val="00390141"/>
    <w:rsid w:val="003922BE"/>
    <w:rsid w:val="00393AAF"/>
    <w:rsid w:val="00394591"/>
    <w:rsid w:val="00394BE2"/>
    <w:rsid w:val="00395C92"/>
    <w:rsid w:val="00397A89"/>
    <w:rsid w:val="00397B7C"/>
    <w:rsid w:val="003A4EAC"/>
    <w:rsid w:val="003B0237"/>
    <w:rsid w:val="003B0A69"/>
    <w:rsid w:val="003B1FA4"/>
    <w:rsid w:val="003B5F9B"/>
    <w:rsid w:val="003B7A28"/>
    <w:rsid w:val="003C0F28"/>
    <w:rsid w:val="003C1644"/>
    <w:rsid w:val="003C1ADB"/>
    <w:rsid w:val="003C6608"/>
    <w:rsid w:val="003D38E2"/>
    <w:rsid w:val="003E1E3B"/>
    <w:rsid w:val="003E2C44"/>
    <w:rsid w:val="003E5F56"/>
    <w:rsid w:val="003F6347"/>
    <w:rsid w:val="003F672E"/>
    <w:rsid w:val="003F7AD9"/>
    <w:rsid w:val="00407E4B"/>
    <w:rsid w:val="004107C2"/>
    <w:rsid w:val="0041081C"/>
    <w:rsid w:val="004170BE"/>
    <w:rsid w:val="0041723B"/>
    <w:rsid w:val="0042044F"/>
    <w:rsid w:val="004210F2"/>
    <w:rsid w:val="00431982"/>
    <w:rsid w:val="004336A1"/>
    <w:rsid w:val="0043617C"/>
    <w:rsid w:val="00442782"/>
    <w:rsid w:val="00445696"/>
    <w:rsid w:val="00450ED9"/>
    <w:rsid w:val="00452B90"/>
    <w:rsid w:val="004548F1"/>
    <w:rsid w:val="00455DCA"/>
    <w:rsid w:val="00456B1B"/>
    <w:rsid w:val="00463A36"/>
    <w:rsid w:val="004672A7"/>
    <w:rsid w:val="0047004D"/>
    <w:rsid w:val="0047007A"/>
    <w:rsid w:val="00475A0C"/>
    <w:rsid w:val="00475DBA"/>
    <w:rsid w:val="00477B87"/>
    <w:rsid w:val="00481208"/>
    <w:rsid w:val="0048440F"/>
    <w:rsid w:val="0048683A"/>
    <w:rsid w:val="00490A91"/>
    <w:rsid w:val="004917A5"/>
    <w:rsid w:val="00495D68"/>
    <w:rsid w:val="004A11DF"/>
    <w:rsid w:val="004A348A"/>
    <w:rsid w:val="004B18A9"/>
    <w:rsid w:val="004B2E47"/>
    <w:rsid w:val="004B6B49"/>
    <w:rsid w:val="004B7D0B"/>
    <w:rsid w:val="004C1FE1"/>
    <w:rsid w:val="004C36D2"/>
    <w:rsid w:val="004C4777"/>
    <w:rsid w:val="004C540C"/>
    <w:rsid w:val="004C68C2"/>
    <w:rsid w:val="004D4C6A"/>
    <w:rsid w:val="004D5A1E"/>
    <w:rsid w:val="004D61B0"/>
    <w:rsid w:val="004D6261"/>
    <w:rsid w:val="004D65BB"/>
    <w:rsid w:val="004D7620"/>
    <w:rsid w:val="004D7640"/>
    <w:rsid w:val="004E011C"/>
    <w:rsid w:val="004E0FE5"/>
    <w:rsid w:val="004E274C"/>
    <w:rsid w:val="004E2CBA"/>
    <w:rsid w:val="004E378B"/>
    <w:rsid w:val="004E4722"/>
    <w:rsid w:val="004F64DB"/>
    <w:rsid w:val="004F7297"/>
    <w:rsid w:val="005007AA"/>
    <w:rsid w:val="00503FE6"/>
    <w:rsid w:val="00504375"/>
    <w:rsid w:val="00504955"/>
    <w:rsid w:val="00505DF4"/>
    <w:rsid w:val="005061E6"/>
    <w:rsid w:val="00506616"/>
    <w:rsid w:val="005115E6"/>
    <w:rsid w:val="00524731"/>
    <w:rsid w:val="005334ED"/>
    <w:rsid w:val="005409A4"/>
    <w:rsid w:val="005432F2"/>
    <w:rsid w:val="00545C65"/>
    <w:rsid w:val="005503BF"/>
    <w:rsid w:val="00550B0F"/>
    <w:rsid w:val="00551B30"/>
    <w:rsid w:val="00553C6A"/>
    <w:rsid w:val="00553CBD"/>
    <w:rsid w:val="00560DF0"/>
    <w:rsid w:val="00564041"/>
    <w:rsid w:val="00564947"/>
    <w:rsid w:val="00564F5E"/>
    <w:rsid w:val="00565329"/>
    <w:rsid w:val="00566A75"/>
    <w:rsid w:val="00571455"/>
    <w:rsid w:val="00572F78"/>
    <w:rsid w:val="005732A4"/>
    <w:rsid w:val="00575A03"/>
    <w:rsid w:val="005761DF"/>
    <w:rsid w:val="00576A94"/>
    <w:rsid w:val="005842E0"/>
    <w:rsid w:val="00593160"/>
    <w:rsid w:val="00594CE0"/>
    <w:rsid w:val="00596922"/>
    <w:rsid w:val="005A50A1"/>
    <w:rsid w:val="005A53A5"/>
    <w:rsid w:val="005A5887"/>
    <w:rsid w:val="005A679A"/>
    <w:rsid w:val="005A7896"/>
    <w:rsid w:val="005A7D33"/>
    <w:rsid w:val="005B010A"/>
    <w:rsid w:val="005B0C87"/>
    <w:rsid w:val="005B329D"/>
    <w:rsid w:val="005B39A8"/>
    <w:rsid w:val="005B4279"/>
    <w:rsid w:val="005D29CE"/>
    <w:rsid w:val="005D2C6E"/>
    <w:rsid w:val="005D33A1"/>
    <w:rsid w:val="005D69DC"/>
    <w:rsid w:val="005E070B"/>
    <w:rsid w:val="005E54B8"/>
    <w:rsid w:val="005E7EA9"/>
    <w:rsid w:val="005F10C2"/>
    <w:rsid w:val="005F33B1"/>
    <w:rsid w:val="005F5DEF"/>
    <w:rsid w:val="005F7F36"/>
    <w:rsid w:val="0060309E"/>
    <w:rsid w:val="00606178"/>
    <w:rsid w:val="00606357"/>
    <w:rsid w:val="00613B60"/>
    <w:rsid w:val="00614848"/>
    <w:rsid w:val="00615820"/>
    <w:rsid w:val="00622F94"/>
    <w:rsid w:val="00632D0C"/>
    <w:rsid w:val="00636106"/>
    <w:rsid w:val="006407DB"/>
    <w:rsid w:val="00640F1A"/>
    <w:rsid w:val="00641085"/>
    <w:rsid w:val="006419D5"/>
    <w:rsid w:val="006422D2"/>
    <w:rsid w:val="00642B95"/>
    <w:rsid w:val="00642D31"/>
    <w:rsid w:val="006468BA"/>
    <w:rsid w:val="00647BC8"/>
    <w:rsid w:val="00652D4B"/>
    <w:rsid w:val="006575FA"/>
    <w:rsid w:val="00661E03"/>
    <w:rsid w:val="00661EE3"/>
    <w:rsid w:val="00661F5B"/>
    <w:rsid w:val="00662E95"/>
    <w:rsid w:val="006633D9"/>
    <w:rsid w:val="00663AC1"/>
    <w:rsid w:val="006669E7"/>
    <w:rsid w:val="00667D2B"/>
    <w:rsid w:val="00673443"/>
    <w:rsid w:val="006737A0"/>
    <w:rsid w:val="006759C3"/>
    <w:rsid w:val="00675E9F"/>
    <w:rsid w:val="00680DA2"/>
    <w:rsid w:val="0068603A"/>
    <w:rsid w:val="006876DF"/>
    <w:rsid w:val="00690669"/>
    <w:rsid w:val="00695AFB"/>
    <w:rsid w:val="00697707"/>
    <w:rsid w:val="006A222E"/>
    <w:rsid w:val="006A4715"/>
    <w:rsid w:val="006A5AC0"/>
    <w:rsid w:val="006B0FF4"/>
    <w:rsid w:val="006B4393"/>
    <w:rsid w:val="006C06EB"/>
    <w:rsid w:val="006C0F6B"/>
    <w:rsid w:val="006C2D51"/>
    <w:rsid w:val="006C3B8B"/>
    <w:rsid w:val="006C5BDA"/>
    <w:rsid w:val="006C5E8C"/>
    <w:rsid w:val="006D36B8"/>
    <w:rsid w:val="006D4136"/>
    <w:rsid w:val="006D7000"/>
    <w:rsid w:val="006E0BA1"/>
    <w:rsid w:val="006E1008"/>
    <w:rsid w:val="006E586B"/>
    <w:rsid w:val="006F15D6"/>
    <w:rsid w:val="006F4074"/>
    <w:rsid w:val="00700445"/>
    <w:rsid w:val="00700C96"/>
    <w:rsid w:val="00707330"/>
    <w:rsid w:val="00707B22"/>
    <w:rsid w:val="007107B3"/>
    <w:rsid w:val="00712AE5"/>
    <w:rsid w:val="007225FA"/>
    <w:rsid w:val="0072281B"/>
    <w:rsid w:val="00725930"/>
    <w:rsid w:val="0073193F"/>
    <w:rsid w:val="00734465"/>
    <w:rsid w:val="007344DE"/>
    <w:rsid w:val="00735706"/>
    <w:rsid w:val="00736F87"/>
    <w:rsid w:val="00737845"/>
    <w:rsid w:val="00742BAB"/>
    <w:rsid w:val="007509F4"/>
    <w:rsid w:val="00752CE3"/>
    <w:rsid w:val="0075362E"/>
    <w:rsid w:val="007549CC"/>
    <w:rsid w:val="007551BE"/>
    <w:rsid w:val="00755A86"/>
    <w:rsid w:val="0076131D"/>
    <w:rsid w:val="007615FE"/>
    <w:rsid w:val="00764BDC"/>
    <w:rsid w:val="00764CE5"/>
    <w:rsid w:val="007661CB"/>
    <w:rsid w:val="007673B2"/>
    <w:rsid w:val="00771AD8"/>
    <w:rsid w:val="00775B48"/>
    <w:rsid w:val="00776595"/>
    <w:rsid w:val="00784278"/>
    <w:rsid w:val="007862A2"/>
    <w:rsid w:val="0079078F"/>
    <w:rsid w:val="00790B54"/>
    <w:rsid w:val="0079331A"/>
    <w:rsid w:val="00794358"/>
    <w:rsid w:val="00797286"/>
    <w:rsid w:val="007A1540"/>
    <w:rsid w:val="007A2570"/>
    <w:rsid w:val="007A4497"/>
    <w:rsid w:val="007A450B"/>
    <w:rsid w:val="007A6484"/>
    <w:rsid w:val="007B076D"/>
    <w:rsid w:val="007B16EE"/>
    <w:rsid w:val="007B2D06"/>
    <w:rsid w:val="007B2F6F"/>
    <w:rsid w:val="007B5299"/>
    <w:rsid w:val="007B56DB"/>
    <w:rsid w:val="007C0184"/>
    <w:rsid w:val="007C28CD"/>
    <w:rsid w:val="007C5A14"/>
    <w:rsid w:val="007C6FB1"/>
    <w:rsid w:val="007D2F7B"/>
    <w:rsid w:val="007D528B"/>
    <w:rsid w:val="007D680C"/>
    <w:rsid w:val="007E196F"/>
    <w:rsid w:val="007E27A4"/>
    <w:rsid w:val="007E3018"/>
    <w:rsid w:val="007E5378"/>
    <w:rsid w:val="007F04DB"/>
    <w:rsid w:val="007F1C62"/>
    <w:rsid w:val="007F4A3F"/>
    <w:rsid w:val="00800566"/>
    <w:rsid w:val="008006F7"/>
    <w:rsid w:val="00800ABF"/>
    <w:rsid w:val="0080325C"/>
    <w:rsid w:val="00806869"/>
    <w:rsid w:val="008238D9"/>
    <w:rsid w:val="00826299"/>
    <w:rsid w:val="00827310"/>
    <w:rsid w:val="00827425"/>
    <w:rsid w:val="008335EC"/>
    <w:rsid w:val="00833613"/>
    <w:rsid w:val="00843DE5"/>
    <w:rsid w:val="00847FB2"/>
    <w:rsid w:val="0085015E"/>
    <w:rsid w:val="00850E54"/>
    <w:rsid w:val="00852138"/>
    <w:rsid w:val="0085318E"/>
    <w:rsid w:val="00853D13"/>
    <w:rsid w:val="00863B5E"/>
    <w:rsid w:val="0086414A"/>
    <w:rsid w:val="0086512B"/>
    <w:rsid w:val="00876418"/>
    <w:rsid w:val="0087711F"/>
    <w:rsid w:val="008800C6"/>
    <w:rsid w:val="0088075B"/>
    <w:rsid w:val="00882519"/>
    <w:rsid w:val="00884624"/>
    <w:rsid w:val="00890AD0"/>
    <w:rsid w:val="00890FEA"/>
    <w:rsid w:val="00891490"/>
    <w:rsid w:val="00892A47"/>
    <w:rsid w:val="00896A26"/>
    <w:rsid w:val="008A11DD"/>
    <w:rsid w:val="008A42D1"/>
    <w:rsid w:val="008A457A"/>
    <w:rsid w:val="008A46CE"/>
    <w:rsid w:val="008A5D0E"/>
    <w:rsid w:val="008B1898"/>
    <w:rsid w:val="008B4033"/>
    <w:rsid w:val="008B436A"/>
    <w:rsid w:val="008C1654"/>
    <w:rsid w:val="008C7668"/>
    <w:rsid w:val="008D2D35"/>
    <w:rsid w:val="008D5CBD"/>
    <w:rsid w:val="008E0908"/>
    <w:rsid w:val="008E6D6E"/>
    <w:rsid w:val="008F718D"/>
    <w:rsid w:val="00905274"/>
    <w:rsid w:val="00910277"/>
    <w:rsid w:val="0091180F"/>
    <w:rsid w:val="00914AF8"/>
    <w:rsid w:val="009212C7"/>
    <w:rsid w:val="009215EA"/>
    <w:rsid w:val="0092398B"/>
    <w:rsid w:val="00924F16"/>
    <w:rsid w:val="0092692F"/>
    <w:rsid w:val="00926B15"/>
    <w:rsid w:val="0093015C"/>
    <w:rsid w:val="009322A5"/>
    <w:rsid w:val="0093768F"/>
    <w:rsid w:val="00944C0A"/>
    <w:rsid w:val="009453EB"/>
    <w:rsid w:val="00955471"/>
    <w:rsid w:val="009556D8"/>
    <w:rsid w:val="009565AF"/>
    <w:rsid w:val="00964995"/>
    <w:rsid w:val="00964EDF"/>
    <w:rsid w:val="009706CB"/>
    <w:rsid w:val="00971163"/>
    <w:rsid w:val="009723CB"/>
    <w:rsid w:val="009728F9"/>
    <w:rsid w:val="00973D0F"/>
    <w:rsid w:val="00974E43"/>
    <w:rsid w:val="009774D9"/>
    <w:rsid w:val="009779E5"/>
    <w:rsid w:val="009841C6"/>
    <w:rsid w:val="0098568C"/>
    <w:rsid w:val="00990CA6"/>
    <w:rsid w:val="00994C7C"/>
    <w:rsid w:val="00994D4D"/>
    <w:rsid w:val="00995706"/>
    <w:rsid w:val="0099681B"/>
    <w:rsid w:val="009A291B"/>
    <w:rsid w:val="009A41B4"/>
    <w:rsid w:val="009B2008"/>
    <w:rsid w:val="009B2C8D"/>
    <w:rsid w:val="009C3763"/>
    <w:rsid w:val="009C44FE"/>
    <w:rsid w:val="009D1499"/>
    <w:rsid w:val="009D1A8F"/>
    <w:rsid w:val="009D1D6F"/>
    <w:rsid w:val="009D3DCE"/>
    <w:rsid w:val="009D6154"/>
    <w:rsid w:val="009D7062"/>
    <w:rsid w:val="009E0B0D"/>
    <w:rsid w:val="009E12AE"/>
    <w:rsid w:val="009E15D0"/>
    <w:rsid w:val="009E1E7B"/>
    <w:rsid w:val="009E32FD"/>
    <w:rsid w:val="009F5A1D"/>
    <w:rsid w:val="00A03BE5"/>
    <w:rsid w:val="00A04F44"/>
    <w:rsid w:val="00A0504E"/>
    <w:rsid w:val="00A065FC"/>
    <w:rsid w:val="00A07C99"/>
    <w:rsid w:val="00A12908"/>
    <w:rsid w:val="00A134AB"/>
    <w:rsid w:val="00A13AE0"/>
    <w:rsid w:val="00A2070D"/>
    <w:rsid w:val="00A214CF"/>
    <w:rsid w:val="00A306BA"/>
    <w:rsid w:val="00A32B96"/>
    <w:rsid w:val="00A332D9"/>
    <w:rsid w:val="00A40433"/>
    <w:rsid w:val="00A40E31"/>
    <w:rsid w:val="00A44894"/>
    <w:rsid w:val="00A4530F"/>
    <w:rsid w:val="00A45BDF"/>
    <w:rsid w:val="00A51289"/>
    <w:rsid w:val="00A51393"/>
    <w:rsid w:val="00A52B50"/>
    <w:rsid w:val="00A57324"/>
    <w:rsid w:val="00A6431B"/>
    <w:rsid w:val="00A6446F"/>
    <w:rsid w:val="00A64721"/>
    <w:rsid w:val="00A701FB"/>
    <w:rsid w:val="00A70C07"/>
    <w:rsid w:val="00A80607"/>
    <w:rsid w:val="00A81E67"/>
    <w:rsid w:val="00A84030"/>
    <w:rsid w:val="00A856A2"/>
    <w:rsid w:val="00A90C99"/>
    <w:rsid w:val="00A96A21"/>
    <w:rsid w:val="00AA3AA4"/>
    <w:rsid w:val="00AA3FAA"/>
    <w:rsid w:val="00AA3FCB"/>
    <w:rsid w:val="00AA5300"/>
    <w:rsid w:val="00AA6211"/>
    <w:rsid w:val="00AB06EE"/>
    <w:rsid w:val="00AB1A11"/>
    <w:rsid w:val="00AB3134"/>
    <w:rsid w:val="00AB7C00"/>
    <w:rsid w:val="00AC5C0A"/>
    <w:rsid w:val="00AD1B17"/>
    <w:rsid w:val="00AD1F7E"/>
    <w:rsid w:val="00AD3BAE"/>
    <w:rsid w:val="00AD6B9B"/>
    <w:rsid w:val="00AE1BAB"/>
    <w:rsid w:val="00AE44DC"/>
    <w:rsid w:val="00AE46AC"/>
    <w:rsid w:val="00AE770B"/>
    <w:rsid w:val="00AF07C7"/>
    <w:rsid w:val="00AF109B"/>
    <w:rsid w:val="00AF6911"/>
    <w:rsid w:val="00B021AF"/>
    <w:rsid w:val="00B03C34"/>
    <w:rsid w:val="00B11C14"/>
    <w:rsid w:val="00B11F0F"/>
    <w:rsid w:val="00B133F9"/>
    <w:rsid w:val="00B15508"/>
    <w:rsid w:val="00B21693"/>
    <w:rsid w:val="00B26F50"/>
    <w:rsid w:val="00B34699"/>
    <w:rsid w:val="00B37182"/>
    <w:rsid w:val="00B421A6"/>
    <w:rsid w:val="00B47A59"/>
    <w:rsid w:val="00B50514"/>
    <w:rsid w:val="00B51464"/>
    <w:rsid w:val="00B5187F"/>
    <w:rsid w:val="00B5205E"/>
    <w:rsid w:val="00B534EF"/>
    <w:rsid w:val="00B537F9"/>
    <w:rsid w:val="00B53BE4"/>
    <w:rsid w:val="00B53C7D"/>
    <w:rsid w:val="00B5738D"/>
    <w:rsid w:val="00B600D8"/>
    <w:rsid w:val="00B6010C"/>
    <w:rsid w:val="00B6139E"/>
    <w:rsid w:val="00B654D0"/>
    <w:rsid w:val="00B6652E"/>
    <w:rsid w:val="00B66A52"/>
    <w:rsid w:val="00B700F5"/>
    <w:rsid w:val="00B7067D"/>
    <w:rsid w:val="00B713D3"/>
    <w:rsid w:val="00B72FEA"/>
    <w:rsid w:val="00B742D1"/>
    <w:rsid w:val="00B75785"/>
    <w:rsid w:val="00B81AB3"/>
    <w:rsid w:val="00B83D9D"/>
    <w:rsid w:val="00B87FC4"/>
    <w:rsid w:val="00B9457A"/>
    <w:rsid w:val="00B94ED5"/>
    <w:rsid w:val="00B973B2"/>
    <w:rsid w:val="00BA192B"/>
    <w:rsid w:val="00BA1E7D"/>
    <w:rsid w:val="00BA5BAC"/>
    <w:rsid w:val="00BA7D2D"/>
    <w:rsid w:val="00BB1D4B"/>
    <w:rsid w:val="00BB626F"/>
    <w:rsid w:val="00BC44AC"/>
    <w:rsid w:val="00BD188E"/>
    <w:rsid w:val="00BD475A"/>
    <w:rsid w:val="00BD57E9"/>
    <w:rsid w:val="00BD5AB3"/>
    <w:rsid w:val="00BD6FA6"/>
    <w:rsid w:val="00BD71D1"/>
    <w:rsid w:val="00BD728E"/>
    <w:rsid w:val="00BE2A09"/>
    <w:rsid w:val="00BE2B98"/>
    <w:rsid w:val="00BE2F70"/>
    <w:rsid w:val="00BE5148"/>
    <w:rsid w:val="00BF4282"/>
    <w:rsid w:val="00BF5F71"/>
    <w:rsid w:val="00C01469"/>
    <w:rsid w:val="00C03204"/>
    <w:rsid w:val="00C0391A"/>
    <w:rsid w:val="00C04023"/>
    <w:rsid w:val="00C15929"/>
    <w:rsid w:val="00C17CC2"/>
    <w:rsid w:val="00C2472F"/>
    <w:rsid w:val="00C277ED"/>
    <w:rsid w:val="00C315D9"/>
    <w:rsid w:val="00C32E6B"/>
    <w:rsid w:val="00C34A3B"/>
    <w:rsid w:val="00C34D88"/>
    <w:rsid w:val="00C34F00"/>
    <w:rsid w:val="00C37DFE"/>
    <w:rsid w:val="00C405E8"/>
    <w:rsid w:val="00C41227"/>
    <w:rsid w:val="00C41FE2"/>
    <w:rsid w:val="00C44191"/>
    <w:rsid w:val="00C451E2"/>
    <w:rsid w:val="00C4547C"/>
    <w:rsid w:val="00C45C38"/>
    <w:rsid w:val="00C4756C"/>
    <w:rsid w:val="00C5069C"/>
    <w:rsid w:val="00C53A97"/>
    <w:rsid w:val="00C55DE0"/>
    <w:rsid w:val="00C674C8"/>
    <w:rsid w:val="00C678A1"/>
    <w:rsid w:val="00C7277A"/>
    <w:rsid w:val="00C74E85"/>
    <w:rsid w:val="00C8020E"/>
    <w:rsid w:val="00C8038E"/>
    <w:rsid w:val="00C80C98"/>
    <w:rsid w:val="00C82392"/>
    <w:rsid w:val="00C84F91"/>
    <w:rsid w:val="00C94193"/>
    <w:rsid w:val="00C96D98"/>
    <w:rsid w:val="00CA1E0C"/>
    <w:rsid w:val="00CA2B26"/>
    <w:rsid w:val="00CA2BE9"/>
    <w:rsid w:val="00CA3896"/>
    <w:rsid w:val="00CA631E"/>
    <w:rsid w:val="00CB3694"/>
    <w:rsid w:val="00CB6777"/>
    <w:rsid w:val="00CB7ACF"/>
    <w:rsid w:val="00CC18D0"/>
    <w:rsid w:val="00CC1CBD"/>
    <w:rsid w:val="00CC2547"/>
    <w:rsid w:val="00CC2A1D"/>
    <w:rsid w:val="00CC33BC"/>
    <w:rsid w:val="00CC3ED2"/>
    <w:rsid w:val="00CC5E17"/>
    <w:rsid w:val="00CC7785"/>
    <w:rsid w:val="00CD32E5"/>
    <w:rsid w:val="00CD50A8"/>
    <w:rsid w:val="00CE0EE5"/>
    <w:rsid w:val="00CE2F86"/>
    <w:rsid w:val="00CE53ED"/>
    <w:rsid w:val="00CE7AA9"/>
    <w:rsid w:val="00CF120C"/>
    <w:rsid w:val="00CF151F"/>
    <w:rsid w:val="00CF189D"/>
    <w:rsid w:val="00CF2320"/>
    <w:rsid w:val="00CF2C43"/>
    <w:rsid w:val="00CF35DD"/>
    <w:rsid w:val="00CF3949"/>
    <w:rsid w:val="00CF499C"/>
    <w:rsid w:val="00CF6175"/>
    <w:rsid w:val="00CF6D9B"/>
    <w:rsid w:val="00D0591B"/>
    <w:rsid w:val="00D155D7"/>
    <w:rsid w:val="00D16D3E"/>
    <w:rsid w:val="00D24526"/>
    <w:rsid w:val="00D304AD"/>
    <w:rsid w:val="00D30B8B"/>
    <w:rsid w:val="00D30FE2"/>
    <w:rsid w:val="00D32EF2"/>
    <w:rsid w:val="00D41FA1"/>
    <w:rsid w:val="00D427E7"/>
    <w:rsid w:val="00D42E3F"/>
    <w:rsid w:val="00D43A82"/>
    <w:rsid w:val="00D4478F"/>
    <w:rsid w:val="00D44E19"/>
    <w:rsid w:val="00D548FA"/>
    <w:rsid w:val="00D5612B"/>
    <w:rsid w:val="00D61875"/>
    <w:rsid w:val="00D61E37"/>
    <w:rsid w:val="00D637CA"/>
    <w:rsid w:val="00D65814"/>
    <w:rsid w:val="00D720BA"/>
    <w:rsid w:val="00D740AC"/>
    <w:rsid w:val="00D75A27"/>
    <w:rsid w:val="00D76BC6"/>
    <w:rsid w:val="00D80BC1"/>
    <w:rsid w:val="00D80C31"/>
    <w:rsid w:val="00D80C52"/>
    <w:rsid w:val="00D80F43"/>
    <w:rsid w:val="00D81116"/>
    <w:rsid w:val="00D81D8E"/>
    <w:rsid w:val="00D840BD"/>
    <w:rsid w:val="00D8593E"/>
    <w:rsid w:val="00D85985"/>
    <w:rsid w:val="00D866D4"/>
    <w:rsid w:val="00D87517"/>
    <w:rsid w:val="00D876C9"/>
    <w:rsid w:val="00D92381"/>
    <w:rsid w:val="00D93ED6"/>
    <w:rsid w:val="00D94452"/>
    <w:rsid w:val="00D9458E"/>
    <w:rsid w:val="00D95559"/>
    <w:rsid w:val="00D96AB4"/>
    <w:rsid w:val="00DA10AC"/>
    <w:rsid w:val="00DA3A13"/>
    <w:rsid w:val="00DA4751"/>
    <w:rsid w:val="00DA6854"/>
    <w:rsid w:val="00DB4853"/>
    <w:rsid w:val="00DC264D"/>
    <w:rsid w:val="00DC69E8"/>
    <w:rsid w:val="00DD1B14"/>
    <w:rsid w:val="00DD2B61"/>
    <w:rsid w:val="00DD58C0"/>
    <w:rsid w:val="00DD7C5F"/>
    <w:rsid w:val="00DE02B8"/>
    <w:rsid w:val="00DE0A98"/>
    <w:rsid w:val="00DE4065"/>
    <w:rsid w:val="00DE531C"/>
    <w:rsid w:val="00DF490F"/>
    <w:rsid w:val="00DF4D59"/>
    <w:rsid w:val="00DF5B79"/>
    <w:rsid w:val="00DF64A4"/>
    <w:rsid w:val="00DF70CA"/>
    <w:rsid w:val="00E00F3E"/>
    <w:rsid w:val="00E041C8"/>
    <w:rsid w:val="00E0602B"/>
    <w:rsid w:val="00E108CF"/>
    <w:rsid w:val="00E12FDB"/>
    <w:rsid w:val="00E1369B"/>
    <w:rsid w:val="00E200C4"/>
    <w:rsid w:val="00E23586"/>
    <w:rsid w:val="00E25394"/>
    <w:rsid w:val="00E26F4A"/>
    <w:rsid w:val="00E4399C"/>
    <w:rsid w:val="00E44110"/>
    <w:rsid w:val="00E454F5"/>
    <w:rsid w:val="00E51101"/>
    <w:rsid w:val="00E53DF3"/>
    <w:rsid w:val="00E60B88"/>
    <w:rsid w:val="00E6595B"/>
    <w:rsid w:val="00E66137"/>
    <w:rsid w:val="00E67F70"/>
    <w:rsid w:val="00E714FC"/>
    <w:rsid w:val="00E82EEB"/>
    <w:rsid w:val="00E915FD"/>
    <w:rsid w:val="00E93FC4"/>
    <w:rsid w:val="00E94392"/>
    <w:rsid w:val="00EA377E"/>
    <w:rsid w:val="00EA3B97"/>
    <w:rsid w:val="00EA456A"/>
    <w:rsid w:val="00EA586C"/>
    <w:rsid w:val="00EB1207"/>
    <w:rsid w:val="00EB2250"/>
    <w:rsid w:val="00EB4209"/>
    <w:rsid w:val="00EB73C4"/>
    <w:rsid w:val="00EC25F2"/>
    <w:rsid w:val="00EC5E1B"/>
    <w:rsid w:val="00EC7418"/>
    <w:rsid w:val="00ED11F5"/>
    <w:rsid w:val="00ED2AD5"/>
    <w:rsid w:val="00ED5E14"/>
    <w:rsid w:val="00ED66EB"/>
    <w:rsid w:val="00ED7207"/>
    <w:rsid w:val="00EE110D"/>
    <w:rsid w:val="00EE1666"/>
    <w:rsid w:val="00EE6BA9"/>
    <w:rsid w:val="00EE7D00"/>
    <w:rsid w:val="00EE7D25"/>
    <w:rsid w:val="00EF0782"/>
    <w:rsid w:val="00EF0901"/>
    <w:rsid w:val="00F03D2A"/>
    <w:rsid w:val="00F04C94"/>
    <w:rsid w:val="00F05884"/>
    <w:rsid w:val="00F1018B"/>
    <w:rsid w:val="00F10A74"/>
    <w:rsid w:val="00F11ED2"/>
    <w:rsid w:val="00F15FDD"/>
    <w:rsid w:val="00F16CB8"/>
    <w:rsid w:val="00F174C6"/>
    <w:rsid w:val="00F26504"/>
    <w:rsid w:val="00F33C58"/>
    <w:rsid w:val="00F36F96"/>
    <w:rsid w:val="00F37C75"/>
    <w:rsid w:val="00F4081F"/>
    <w:rsid w:val="00F40B47"/>
    <w:rsid w:val="00F41848"/>
    <w:rsid w:val="00F41D80"/>
    <w:rsid w:val="00F45137"/>
    <w:rsid w:val="00F45E63"/>
    <w:rsid w:val="00F47A26"/>
    <w:rsid w:val="00F52C6F"/>
    <w:rsid w:val="00F54C3E"/>
    <w:rsid w:val="00F55042"/>
    <w:rsid w:val="00F62A3F"/>
    <w:rsid w:val="00F63DC2"/>
    <w:rsid w:val="00F720DE"/>
    <w:rsid w:val="00F731A9"/>
    <w:rsid w:val="00F76384"/>
    <w:rsid w:val="00F77DA0"/>
    <w:rsid w:val="00F855BD"/>
    <w:rsid w:val="00F8709B"/>
    <w:rsid w:val="00F92F82"/>
    <w:rsid w:val="00F940C7"/>
    <w:rsid w:val="00FA37CB"/>
    <w:rsid w:val="00FA48B5"/>
    <w:rsid w:val="00FA52AD"/>
    <w:rsid w:val="00FB18FA"/>
    <w:rsid w:val="00FB29FC"/>
    <w:rsid w:val="00FB6DFA"/>
    <w:rsid w:val="00FB7320"/>
    <w:rsid w:val="00FC39D2"/>
    <w:rsid w:val="00FC4663"/>
    <w:rsid w:val="00FC49AC"/>
    <w:rsid w:val="00FC5007"/>
    <w:rsid w:val="00FC58EF"/>
    <w:rsid w:val="00FD3F03"/>
    <w:rsid w:val="00FE0995"/>
    <w:rsid w:val="00FE2BC1"/>
    <w:rsid w:val="00FE650F"/>
    <w:rsid w:val="00FE67A4"/>
    <w:rsid w:val="00FF1E5D"/>
    <w:rsid w:val="00FF226F"/>
    <w:rsid w:val="00FF2FC6"/>
    <w:rsid w:val="00FF4509"/>
    <w:rsid w:val="00FF4C68"/>
    <w:rsid w:val="00FF52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55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C2000"/>
  </w:style>
  <w:style w:type="paragraph" w:styleId="1">
    <w:name w:val="heading 1"/>
    <w:basedOn w:val="a0"/>
    <w:next w:val="a0"/>
    <w:link w:val="10"/>
    <w:qFormat/>
    <w:rsid w:val="007A450B"/>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lang w:eastAsia="ru-RU"/>
    </w:rPr>
  </w:style>
  <w:style w:type="paragraph" w:styleId="2">
    <w:name w:val="heading 2"/>
    <w:basedOn w:val="a0"/>
    <w:next w:val="a0"/>
    <w:link w:val="20"/>
    <w:uiPriority w:val="9"/>
    <w:unhideWhenUsed/>
    <w:qFormat/>
    <w:rsid w:val="00CF18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6">
    <w:name w:val="heading 6"/>
    <w:basedOn w:val="a0"/>
    <w:next w:val="a0"/>
    <w:link w:val="60"/>
    <w:uiPriority w:val="9"/>
    <w:semiHidden/>
    <w:unhideWhenUsed/>
    <w:qFormat/>
    <w:rsid w:val="00CE2F86"/>
    <w:pPr>
      <w:keepNext/>
      <w:keepLines/>
      <w:spacing w:before="40" w:after="0"/>
      <w:outlineLvl w:val="5"/>
    </w:pPr>
    <w:rPr>
      <w:rFonts w:asciiTheme="majorHAnsi" w:eastAsiaTheme="majorEastAsia" w:hAnsiTheme="majorHAnsi" w:cstheme="majorBidi"/>
      <w:color w:val="1F3763" w:themeColor="accent1" w:themeShade="7F"/>
    </w:rPr>
  </w:style>
  <w:style w:type="paragraph" w:styleId="8">
    <w:name w:val="heading 8"/>
    <w:basedOn w:val="a0"/>
    <w:next w:val="a0"/>
    <w:link w:val="80"/>
    <w:uiPriority w:val="9"/>
    <w:semiHidden/>
    <w:unhideWhenUsed/>
    <w:qFormat/>
    <w:rsid w:val="00CE2F8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A450B"/>
    <w:rPr>
      <w:rFonts w:ascii="Arial" w:eastAsia="Times New Roman" w:hAnsi="Arial" w:cs="Times New Roman"/>
      <w:b/>
      <w:bCs/>
      <w:color w:val="000080"/>
      <w:sz w:val="24"/>
      <w:szCs w:val="24"/>
      <w:lang w:eastAsia="ru-RU"/>
    </w:rPr>
  </w:style>
  <w:style w:type="numbering" w:customStyle="1" w:styleId="11">
    <w:name w:val="Нет списка1"/>
    <w:next w:val="a3"/>
    <w:semiHidden/>
    <w:rsid w:val="007A450B"/>
  </w:style>
  <w:style w:type="character" w:customStyle="1" w:styleId="a4">
    <w:name w:val="Цветовое выделение"/>
    <w:rsid w:val="007A450B"/>
    <w:rPr>
      <w:b/>
      <w:color w:val="000080"/>
    </w:rPr>
  </w:style>
  <w:style w:type="character" w:customStyle="1" w:styleId="a5">
    <w:name w:val="Гипертекстовая ссылка"/>
    <w:rsid w:val="007A450B"/>
    <w:rPr>
      <w:rFonts w:cs="Times New Roman"/>
      <w:b/>
      <w:color w:val="008000"/>
    </w:rPr>
  </w:style>
  <w:style w:type="paragraph" w:customStyle="1" w:styleId="a6">
    <w:name w:val="Таблицы (моноширинный)"/>
    <w:basedOn w:val="a0"/>
    <w:next w:val="a0"/>
    <w:rsid w:val="007A450B"/>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table" w:styleId="a7">
    <w:name w:val="Table Grid"/>
    <w:basedOn w:val="a2"/>
    <w:rsid w:val="007A450B"/>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Текст (лев. подпись)"/>
    <w:basedOn w:val="a0"/>
    <w:next w:val="a0"/>
    <w:rsid w:val="007A450B"/>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a9">
    <w:name w:val="Текст (прав. подпись)"/>
    <w:basedOn w:val="a0"/>
    <w:next w:val="a0"/>
    <w:rsid w:val="007A450B"/>
    <w:pPr>
      <w:widowControl w:val="0"/>
      <w:autoSpaceDE w:val="0"/>
      <w:autoSpaceDN w:val="0"/>
      <w:adjustRightInd w:val="0"/>
      <w:spacing w:after="0" w:line="240" w:lineRule="auto"/>
      <w:jc w:val="right"/>
    </w:pPr>
    <w:rPr>
      <w:rFonts w:ascii="Arial" w:eastAsia="Times New Roman" w:hAnsi="Arial" w:cs="Times New Roman"/>
      <w:sz w:val="24"/>
      <w:szCs w:val="24"/>
      <w:lang w:eastAsia="ru-RU"/>
    </w:rPr>
  </w:style>
  <w:style w:type="table" w:customStyle="1" w:styleId="12">
    <w:name w:val="Сетка таблицы1"/>
    <w:basedOn w:val="a2"/>
    <w:next w:val="a7"/>
    <w:rsid w:val="007A45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0"/>
    <w:link w:val="ab"/>
    <w:uiPriority w:val="99"/>
    <w:rsid w:val="007A450B"/>
    <w:pPr>
      <w:widowControl w:val="0"/>
      <w:tabs>
        <w:tab w:val="center" w:pos="4677"/>
        <w:tab w:val="right" w:pos="9355"/>
      </w:tabs>
      <w:autoSpaceDE w:val="0"/>
      <w:autoSpaceDN w:val="0"/>
      <w:adjustRightInd w:val="0"/>
      <w:spacing w:after="0" w:line="240" w:lineRule="auto"/>
      <w:ind w:firstLine="720"/>
      <w:jc w:val="both"/>
    </w:pPr>
    <w:rPr>
      <w:rFonts w:ascii="Arial" w:eastAsia="Times New Roman" w:hAnsi="Arial" w:cs="Times New Roman"/>
      <w:sz w:val="24"/>
      <w:szCs w:val="24"/>
      <w:lang w:eastAsia="ru-RU"/>
    </w:rPr>
  </w:style>
  <w:style w:type="character" w:customStyle="1" w:styleId="ab">
    <w:name w:val="Нижний колонтитул Знак"/>
    <w:basedOn w:val="a1"/>
    <w:link w:val="aa"/>
    <w:uiPriority w:val="99"/>
    <w:rsid w:val="007A450B"/>
    <w:rPr>
      <w:rFonts w:ascii="Arial" w:eastAsia="Times New Roman" w:hAnsi="Arial" w:cs="Times New Roman"/>
      <w:sz w:val="24"/>
      <w:szCs w:val="24"/>
      <w:lang w:eastAsia="ru-RU"/>
    </w:rPr>
  </w:style>
  <w:style w:type="character" w:styleId="ac">
    <w:name w:val="page number"/>
    <w:basedOn w:val="a1"/>
    <w:rsid w:val="007A450B"/>
  </w:style>
  <w:style w:type="paragraph" w:styleId="ad">
    <w:name w:val="No Spacing"/>
    <w:aliases w:val="основа"/>
    <w:link w:val="ae"/>
    <w:uiPriority w:val="1"/>
    <w:qFormat/>
    <w:rsid w:val="007A450B"/>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ConsPlusNormal">
    <w:name w:val="ConsPlusNormal"/>
    <w:link w:val="ConsPlusNormal0"/>
    <w:rsid w:val="007A450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Normal (Web)"/>
    <w:aliases w:val="Обычный (Web),Обычный (Web)1"/>
    <w:basedOn w:val="a0"/>
    <w:uiPriority w:val="99"/>
    <w:rsid w:val="007A450B"/>
    <w:pPr>
      <w:spacing w:before="100" w:beforeAutospacing="1" w:after="119" w:line="240" w:lineRule="auto"/>
    </w:pPr>
    <w:rPr>
      <w:rFonts w:ascii="Times New Roman" w:eastAsia="Times New Roman" w:hAnsi="Times New Roman" w:cs="Times New Roman"/>
      <w:sz w:val="24"/>
      <w:szCs w:val="24"/>
      <w:lang w:eastAsia="ru-RU"/>
    </w:rPr>
  </w:style>
  <w:style w:type="paragraph" w:styleId="af0">
    <w:name w:val="header"/>
    <w:basedOn w:val="a0"/>
    <w:link w:val="af1"/>
    <w:uiPriority w:val="99"/>
    <w:rsid w:val="007A450B"/>
    <w:pPr>
      <w:widowControl w:val="0"/>
      <w:tabs>
        <w:tab w:val="center" w:pos="4677"/>
        <w:tab w:val="right" w:pos="9355"/>
      </w:tabs>
      <w:autoSpaceDE w:val="0"/>
      <w:autoSpaceDN w:val="0"/>
      <w:adjustRightInd w:val="0"/>
      <w:spacing w:after="0" w:line="240" w:lineRule="auto"/>
      <w:ind w:firstLine="720"/>
      <w:jc w:val="both"/>
    </w:pPr>
    <w:rPr>
      <w:rFonts w:ascii="Arial" w:eastAsia="Times New Roman" w:hAnsi="Arial" w:cs="Times New Roman"/>
      <w:sz w:val="24"/>
      <w:szCs w:val="24"/>
      <w:lang w:eastAsia="ru-RU"/>
    </w:rPr>
  </w:style>
  <w:style w:type="character" w:customStyle="1" w:styleId="af1">
    <w:name w:val="Верхний колонтитул Знак"/>
    <w:basedOn w:val="a1"/>
    <w:link w:val="af0"/>
    <w:uiPriority w:val="99"/>
    <w:rsid w:val="007A450B"/>
    <w:rPr>
      <w:rFonts w:ascii="Arial" w:eastAsia="Times New Roman" w:hAnsi="Arial" w:cs="Times New Roman"/>
      <w:sz w:val="24"/>
      <w:szCs w:val="24"/>
      <w:lang w:eastAsia="ru-RU"/>
    </w:rPr>
  </w:style>
  <w:style w:type="character" w:customStyle="1" w:styleId="login-registration">
    <w:name w:val="login-registration"/>
    <w:basedOn w:val="a1"/>
    <w:rsid w:val="007A450B"/>
  </w:style>
  <w:style w:type="character" w:customStyle="1" w:styleId="w">
    <w:name w:val="w"/>
    <w:basedOn w:val="a1"/>
    <w:rsid w:val="007A450B"/>
  </w:style>
  <w:style w:type="character" w:styleId="af2">
    <w:name w:val="Strong"/>
    <w:uiPriority w:val="22"/>
    <w:qFormat/>
    <w:rsid w:val="007A450B"/>
    <w:rPr>
      <w:b/>
      <w:bCs/>
    </w:rPr>
  </w:style>
  <w:style w:type="character" w:styleId="af3">
    <w:name w:val="Hyperlink"/>
    <w:uiPriority w:val="99"/>
    <w:unhideWhenUsed/>
    <w:rsid w:val="007A450B"/>
    <w:rPr>
      <w:color w:val="0000FF"/>
      <w:u w:val="single"/>
    </w:rPr>
  </w:style>
  <w:style w:type="paragraph" w:styleId="af4">
    <w:name w:val="Balloon Text"/>
    <w:basedOn w:val="a0"/>
    <w:link w:val="af5"/>
    <w:rsid w:val="007A450B"/>
    <w:pPr>
      <w:widowControl w:val="0"/>
      <w:autoSpaceDE w:val="0"/>
      <w:autoSpaceDN w:val="0"/>
      <w:adjustRightInd w:val="0"/>
      <w:spacing w:after="0" w:line="240" w:lineRule="auto"/>
      <w:ind w:firstLine="720"/>
      <w:jc w:val="both"/>
    </w:pPr>
    <w:rPr>
      <w:rFonts w:ascii="Segoe UI" w:eastAsia="Times New Roman" w:hAnsi="Segoe UI" w:cs="Segoe UI"/>
      <w:sz w:val="18"/>
      <w:szCs w:val="18"/>
      <w:lang w:eastAsia="ru-RU"/>
    </w:rPr>
  </w:style>
  <w:style w:type="character" w:customStyle="1" w:styleId="af5">
    <w:name w:val="Текст выноски Знак"/>
    <w:basedOn w:val="a1"/>
    <w:link w:val="af4"/>
    <w:rsid w:val="007A450B"/>
    <w:rPr>
      <w:rFonts w:ascii="Segoe UI" w:eastAsia="Times New Roman" w:hAnsi="Segoe UI" w:cs="Segoe UI"/>
      <w:sz w:val="18"/>
      <w:szCs w:val="18"/>
      <w:lang w:eastAsia="ru-RU"/>
    </w:rPr>
  </w:style>
  <w:style w:type="paragraph" w:customStyle="1" w:styleId="Style5">
    <w:name w:val="Style5"/>
    <w:basedOn w:val="a0"/>
    <w:uiPriority w:val="99"/>
    <w:rsid w:val="007A450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0">
    <w:name w:val="Font Style20"/>
    <w:basedOn w:val="a1"/>
    <w:uiPriority w:val="99"/>
    <w:rsid w:val="007A450B"/>
    <w:rPr>
      <w:rFonts w:ascii="Times New Roman" w:hAnsi="Times New Roman" w:cs="Times New Roman"/>
      <w:sz w:val="22"/>
      <w:szCs w:val="22"/>
    </w:rPr>
  </w:style>
  <w:style w:type="paragraph" w:customStyle="1" w:styleId="Style15">
    <w:name w:val="Style15"/>
    <w:basedOn w:val="a0"/>
    <w:uiPriority w:val="99"/>
    <w:rsid w:val="007A450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0"/>
    <w:uiPriority w:val="99"/>
    <w:rsid w:val="007A450B"/>
    <w:pPr>
      <w:widowControl w:val="0"/>
      <w:autoSpaceDE w:val="0"/>
      <w:autoSpaceDN w:val="0"/>
      <w:adjustRightInd w:val="0"/>
      <w:spacing w:after="0" w:line="254" w:lineRule="exact"/>
      <w:jc w:val="center"/>
    </w:pPr>
    <w:rPr>
      <w:rFonts w:ascii="Times New Roman" w:eastAsia="Times New Roman" w:hAnsi="Times New Roman" w:cs="Times New Roman"/>
      <w:sz w:val="24"/>
      <w:szCs w:val="24"/>
      <w:lang w:eastAsia="ru-RU"/>
    </w:rPr>
  </w:style>
  <w:style w:type="paragraph" w:styleId="af6">
    <w:name w:val="Block Text"/>
    <w:basedOn w:val="a0"/>
    <w:unhideWhenUsed/>
    <w:rsid w:val="007A450B"/>
    <w:pPr>
      <w:spacing w:after="0" w:line="240" w:lineRule="auto"/>
      <w:ind w:left="-284" w:right="283"/>
    </w:pPr>
    <w:rPr>
      <w:rFonts w:ascii="Times New Roman" w:eastAsia="Times New Roman" w:hAnsi="Times New Roman" w:cs="Times New Roman"/>
      <w:szCs w:val="20"/>
      <w:lang w:eastAsia="ru-RU"/>
    </w:rPr>
  </w:style>
  <w:style w:type="paragraph" w:customStyle="1" w:styleId="Style4">
    <w:name w:val="Style4"/>
    <w:basedOn w:val="a0"/>
    <w:uiPriority w:val="99"/>
    <w:rsid w:val="007A450B"/>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6">
    <w:name w:val="Style6"/>
    <w:basedOn w:val="a0"/>
    <w:uiPriority w:val="99"/>
    <w:rsid w:val="007A450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0"/>
    <w:uiPriority w:val="99"/>
    <w:rsid w:val="007A450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0"/>
    <w:uiPriority w:val="99"/>
    <w:rsid w:val="007A450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0"/>
    <w:uiPriority w:val="99"/>
    <w:rsid w:val="007A450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7">
    <w:name w:val="Font Style27"/>
    <w:uiPriority w:val="99"/>
    <w:rsid w:val="007A450B"/>
    <w:rPr>
      <w:rFonts w:ascii="Times New Roman" w:hAnsi="Times New Roman" w:cs="Times New Roman" w:hint="default"/>
      <w:sz w:val="22"/>
      <w:szCs w:val="22"/>
    </w:rPr>
  </w:style>
  <w:style w:type="character" w:customStyle="1" w:styleId="FontStyle28">
    <w:name w:val="Font Style28"/>
    <w:uiPriority w:val="99"/>
    <w:rsid w:val="007A450B"/>
    <w:rPr>
      <w:rFonts w:ascii="Times New Roman" w:hAnsi="Times New Roman" w:cs="Times New Roman" w:hint="default"/>
      <w:b/>
      <w:bCs/>
      <w:sz w:val="24"/>
      <w:szCs w:val="24"/>
    </w:rPr>
  </w:style>
  <w:style w:type="character" w:customStyle="1" w:styleId="FontStyle29">
    <w:name w:val="Font Style29"/>
    <w:uiPriority w:val="99"/>
    <w:rsid w:val="007A450B"/>
    <w:rPr>
      <w:rFonts w:ascii="Times New Roman" w:hAnsi="Times New Roman" w:cs="Times New Roman" w:hint="default"/>
      <w:b/>
      <w:bCs/>
      <w:spacing w:val="20"/>
      <w:sz w:val="12"/>
      <w:szCs w:val="12"/>
    </w:rPr>
  </w:style>
  <w:style w:type="character" w:customStyle="1" w:styleId="FontStyle30">
    <w:name w:val="Font Style30"/>
    <w:uiPriority w:val="99"/>
    <w:rsid w:val="007A450B"/>
    <w:rPr>
      <w:rFonts w:ascii="MS Mincho" w:eastAsia="MS Mincho" w:hAnsi="MS Mincho" w:cs="MS Mincho" w:hint="eastAsia"/>
      <w:b/>
      <w:bCs/>
      <w:sz w:val="18"/>
      <w:szCs w:val="18"/>
    </w:rPr>
  </w:style>
  <w:style w:type="character" w:customStyle="1" w:styleId="FontStyle31">
    <w:name w:val="Font Style31"/>
    <w:uiPriority w:val="99"/>
    <w:rsid w:val="007A450B"/>
    <w:rPr>
      <w:rFonts w:ascii="Times New Roman" w:hAnsi="Times New Roman" w:cs="Times New Roman" w:hint="default"/>
      <w:b/>
      <w:bCs/>
      <w:sz w:val="20"/>
      <w:szCs w:val="20"/>
    </w:rPr>
  </w:style>
  <w:style w:type="character" w:customStyle="1" w:styleId="FontStyle41">
    <w:name w:val="Font Style41"/>
    <w:uiPriority w:val="99"/>
    <w:rsid w:val="007A450B"/>
    <w:rPr>
      <w:rFonts w:ascii="Times New Roman" w:hAnsi="Times New Roman" w:cs="Times New Roman" w:hint="default"/>
      <w:sz w:val="20"/>
      <w:szCs w:val="20"/>
    </w:rPr>
  </w:style>
  <w:style w:type="paragraph" w:customStyle="1" w:styleId="S">
    <w:name w:val="S_Обычный"/>
    <w:basedOn w:val="a0"/>
    <w:qFormat/>
    <w:rsid w:val="007A450B"/>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f7">
    <w:name w:val="Буквица"/>
    <w:rsid w:val="00DD58C0"/>
    <w:rPr>
      <w:lang w:val="ru-RU"/>
    </w:rPr>
  </w:style>
  <w:style w:type="paragraph" w:customStyle="1" w:styleId="a">
    <w:name w:val="Список с чёрточками"/>
    <w:basedOn w:val="a0"/>
    <w:rsid w:val="009D1A8F"/>
    <w:pPr>
      <w:numPr>
        <w:numId w:val="11"/>
      </w:numPr>
      <w:tabs>
        <w:tab w:val="left" w:pos="927"/>
      </w:tabs>
      <w:suppressAutoHyphens/>
      <w:overflowPunct w:val="0"/>
      <w:autoSpaceDE w:val="0"/>
      <w:spacing w:before="113" w:after="113" w:line="240" w:lineRule="auto"/>
      <w:ind w:left="567"/>
      <w:jc w:val="both"/>
      <w:textAlignment w:val="baseline"/>
    </w:pPr>
    <w:rPr>
      <w:rFonts w:ascii="Times New Roman" w:eastAsia="Times New Roman" w:hAnsi="Times New Roman" w:cs="Times New Roman"/>
      <w:sz w:val="24"/>
      <w:szCs w:val="24"/>
      <w:lang w:eastAsia="ar-SA"/>
    </w:rPr>
  </w:style>
  <w:style w:type="paragraph" w:customStyle="1" w:styleId="af8">
    <w:name w:val="Список с чёрточками малый интервал"/>
    <w:basedOn w:val="a"/>
    <w:rsid w:val="000B173E"/>
    <w:pPr>
      <w:spacing w:before="0" w:after="0"/>
      <w:ind w:left="576"/>
    </w:pPr>
  </w:style>
  <w:style w:type="character" w:customStyle="1" w:styleId="60">
    <w:name w:val="Заголовок 6 Знак"/>
    <w:basedOn w:val="a1"/>
    <w:link w:val="6"/>
    <w:uiPriority w:val="9"/>
    <w:semiHidden/>
    <w:rsid w:val="00CE2F86"/>
    <w:rPr>
      <w:rFonts w:asciiTheme="majorHAnsi" w:eastAsiaTheme="majorEastAsia" w:hAnsiTheme="majorHAnsi" w:cstheme="majorBidi"/>
      <w:color w:val="1F3763" w:themeColor="accent1" w:themeShade="7F"/>
    </w:rPr>
  </w:style>
  <w:style w:type="character" w:customStyle="1" w:styleId="80">
    <w:name w:val="Заголовок 8 Знак"/>
    <w:basedOn w:val="a1"/>
    <w:link w:val="8"/>
    <w:uiPriority w:val="9"/>
    <w:semiHidden/>
    <w:rsid w:val="00CE2F86"/>
    <w:rPr>
      <w:rFonts w:asciiTheme="majorHAnsi" w:eastAsiaTheme="majorEastAsia" w:hAnsiTheme="majorHAnsi" w:cstheme="majorBidi"/>
      <w:color w:val="272727" w:themeColor="text1" w:themeTint="D8"/>
      <w:sz w:val="21"/>
      <w:szCs w:val="21"/>
    </w:rPr>
  </w:style>
  <w:style w:type="paragraph" w:styleId="af9">
    <w:name w:val="Body Text Indent"/>
    <w:basedOn w:val="a0"/>
    <w:link w:val="afa"/>
    <w:rsid w:val="007A4497"/>
    <w:pPr>
      <w:spacing w:after="0" w:line="360" w:lineRule="auto"/>
      <w:ind w:firstLine="360"/>
    </w:pPr>
    <w:rPr>
      <w:rFonts w:ascii="Tahoma" w:eastAsia="Times New Roman" w:hAnsi="Tahoma" w:cs="Tahoma"/>
      <w:sz w:val="24"/>
      <w:szCs w:val="24"/>
      <w:lang w:eastAsia="ru-RU"/>
    </w:rPr>
  </w:style>
  <w:style w:type="character" w:customStyle="1" w:styleId="afa">
    <w:name w:val="Основной текст с отступом Знак"/>
    <w:basedOn w:val="a1"/>
    <w:link w:val="af9"/>
    <w:rsid w:val="007A4497"/>
    <w:rPr>
      <w:rFonts w:ascii="Tahoma" w:eastAsia="Times New Roman" w:hAnsi="Tahoma" w:cs="Tahoma"/>
      <w:sz w:val="24"/>
      <w:szCs w:val="24"/>
      <w:lang w:eastAsia="ru-RU"/>
    </w:rPr>
  </w:style>
  <w:style w:type="paragraph" w:styleId="afb">
    <w:name w:val="List Paragraph"/>
    <w:aliases w:val="ПАРАГРАФ,Абзац списка11"/>
    <w:basedOn w:val="a0"/>
    <w:link w:val="afc"/>
    <w:uiPriority w:val="99"/>
    <w:qFormat/>
    <w:rsid w:val="00C32E6B"/>
    <w:pPr>
      <w:spacing w:after="200" w:line="276" w:lineRule="auto"/>
      <w:ind w:left="720"/>
      <w:contextualSpacing/>
    </w:pPr>
    <w:rPr>
      <w:rFonts w:ascii="Calibri" w:eastAsia="Times New Roman" w:hAnsi="Calibri" w:cs="Times New Roman"/>
      <w:lang w:eastAsia="ru-RU"/>
    </w:rPr>
  </w:style>
  <w:style w:type="character" w:customStyle="1" w:styleId="20">
    <w:name w:val="Заголовок 2 Знак"/>
    <w:basedOn w:val="a1"/>
    <w:link w:val="2"/>
    <w:uiPriority w:val="9"/>
    <w:rsid w:val="00CF189D"/>
    <w:rPr>
      <w:rFonts w:asciiTheme="majorHAnsi" w:eastAsiaTheme="majorEastAsia" w:hAnsiTheme="majorHAnsi" w:cstheme="majorBidi"/>
      <w:color w:val="2F5496" w:themeColor="accent1" w:themeShade="BF"/>
      <w:sz w:val="26"/>
      <w:szCs w:val="26"/>
    </w:rPr>
  </w:style>
  <w:style w:type="paragraph" w:customStyle="1" w:styleId="p33">
    <w:name w:val="p33"/>
    <w:basedOn w:val="a0"/>
    <w:rsid w:val="00ED5E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0"/>
    <w:rsid w:val="00ED5E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1"/>
    <w:rsid w:val="00ED5E14"/>
  </w:style>
  <w:style w:type="paragraph" w:customStyle="1" w:styleId="p34">
    <w:name w:val="p34"/>
    <w:basedOn w:val="a0"/>
    <w:rsid w:val="00ED5E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1"/>
    <w:rsid w:val="00ED5E14"/>
  </w:style>
  <w:style w:type="paragraph" w:customStyle="1" w:styleId="p16">
    <w:name w:val="p16"/>
    <w:basedOn w:val="a0"/>
    <w:rsid w:val="00ED5E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0"/>
    <w:rsid w:val="003515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0"/>
    <w:rsid w:val="003515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1"/>
    <w:rsid w:val="00351500"/>
  </w:style>
  <w:style w:type="paragraph" w:customStyle="1" w:styleId="p38">
    <w:name w:val="p38"/>
    <w:basedOn w:val="a0"/>
    <w:rsid w:val="00A207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0"/>
    <w:rsid w:val="00A207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
    <w:name w:val="p40"/>
    <w:basedOn w:val="a0"/>
    <w:rsid w:val="00A207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
    <w:name w:val="p41"/>
    <w:basedOn w:val="a0"/>
    <w:rsid w:val="00A207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
    <w:name w:val="p42"/>
    <w:basedOn w:val="a0"/>
    <w:rsid w:val="00A207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
    <w:name w:val="p43"/>
    <w:basedOn w:val="a0"/>
    <w:rsid w:val="00A207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
    <w:name w:val="p44"/>
    <w:basedOn w:val="a0"/>
    <w:rsid w:val="00A207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6">
    <w:name w:val="s16"/>
    <w:basedOn w:val="a1"/>
    <w:rsid w:val="00A2070D"/>
  </w:style>
  <w:style w:type="paragraph" w:customStyle="1" w:styleId="p45">
    <w:name w:val="p45"/>
    <w:basedOn w:val="a0"/>
    <w:rsid w:val="00A207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
    <w:name w:val="p46"/>
    <w:basedOn w:val="a0"/>
    <w:rsid w:val="00A207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
    <w:name w:val="p47"/>
    <w:basedOn w:val="a0"/>
    <w:rsid w:val="00A207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
    <w:name w:val="p48"/>
    <w:basedOn w:val="a0"/>
    <w:rsid w:val="002476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0"/>
    <w:rsid w:val="002476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7">
    <w:name w:val="s17"/>
    <w:basedOn w:val="a1"/>
    <w:rsid w:val="002476D2"/>
  </w:style>
  <w:style w:type="paragraph" w:customStyle="1" w:styleId="p50">
    <w:name w:val="p50"/>
    <w:basedOn w:val="a0"/>
    <w:rsid w:val="002476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1">
    <w:name w:val="p51"/>
    <w:basedOn w:val="a0"/>
    <w:rsid w:val="002476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
    <w:name w:val="p52"/>
    <w:basedOn w:val="a0"/>
    <w:rsid w:val="002476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8">
    <w:name w:val="s18"/>
    <w:basedOn w:val="a1"/>
    <w:rsid w:val="002476D2"/>
  </w:style>
  <w:style w:type="paragraph" w:customStyle="1" w:styleId="p53">
    <w:name w:val="p53"/>
    <w:basedOn w:val="a0"/>
    <w:rsid w:val="002476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
    <w:name w:val="p54"/>
    <w:basedOn w:val="a0"/>
    <w:rsid w:val="002476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9">
    <w:name w:val="s19"/>
    <w:basedOn w:val="a1"/>
    <w:rsid w:val="002476D2"/>
  </w:style>
  <w:style w:type="paragraph" w:customStyle="1" w:styleId="p59">
    <w:name w:val="p59"/>
    <w:basedOn w:val="a0"/>
    <w:rsid w:val="00C34D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
    <w:name w:val="p60"/>
    <w:basedOn w:val="a0"/>
    <w:rsid w:val="00C34D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0"/>
    <w:rsid w:val="00C34D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0"/>
    <w:rsid w:val="00C34D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1">
    <w:name w:val="p61"/>
    <w:basedOn w:val="a0"/>
    <w:rsid w:val="00C34D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3">
    <w:name w:val="p63"/>
    <w:basedOn w:val="a0"/>
    <w:rsid w:val="00C34D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4">
    <w:name w:val="p64"/>
    <w:basedOn w:val="a0"/>
    <w:rsid w:val="00C34D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0">
    <w:name w:val="s20"/>
    <w:basedOn w:val="a1"/>
    <w:rsid w:val="00C34D88"/>
  </w:style>
  <w:style w:type="paragraph" w:customStyle="1" w:styleId="p57">
    <w:name w:val="p57"/>
    <w:basedOn w:val="a0"/>
    <w:rsid w:val="00C34D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2">
    <w:name w:val="p122"/>
    <w:basedOn w:val="a0"/>
    <w:rsid w:val="00C34D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3">
    <w:name w:val="p123"/>
    <w:basedOn w:val="a0"/>
    <w:rsid w:val="00C34D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0">
    <w:name w:val="p120"/>
    <w:basedOn w:val="a0"/>
    <w:rsid w:val="00C34D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0"/>
    <w:rsid w:val="00C34D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d">
    <w:name w:val="FollowedHyperlink"/>
    <w:basedOn w:val="a1"/>
    <w:uiPriority w:val="99"/>
    <w:semiHidden/>
    <w:unhideWhenUsed/>
    <w:rsid w:val="008E0908"/>
    <w:rPr>
      <w:color w:val="800080"/>
      <w:u w:val="single"/>
    </w:rPr>
  </w:style>
  <w:style w:type="paragraph" w:customStyle="1" w:styleId="p3">
    <w:name w:val="p3"/>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1"/>
    <w:rsid w:val="008E0908"/>
  </w:style>
  <w:style w:type="paragraph" w:customStyle="1" w:styleId="p4">
    <w:name w:val="p4"/>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1"/>
    <w:rsid w:val="008E0908"/>
  </w:style>
  <w:style w:type="paragraph" w:customStyle="1" w:styleId="p12">
    <w:name w:val="p12"/>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1"/>
    <w:rsid w:val="008E0908"/>
  </w:style>
  <w:style w:type="paragraph" w:customStyle="1" w:styleId="p13">
    <w:name w:val="p13"/>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1"/>
    <w:rsid w:val="008E0908"/>
  </w:style>
  <w:style w:type="paragraph" w:customStyle="1" w:styleId="p14">
    <w:name w:val="p14"/>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1"/>
    <w:rsid w:val="008E0908"/>
  </w:style>
  <w:style w:type="character" w:customStyle="1" w:styleId="s9">
    <w:name w:val="s9"/>
    <w:basedOn w:val="a1"/>
    <w:rsid w:val="008E0908"/>
  </w:style>
  <w:style w:type="character" w:customStyle="1" w:styleId="s10">
    <w:name w:val="s10"/>
    <w:basedOn w:val="a1"/>
    <w:rsid w:val="008E0908"/>
  </w:style>
  <w:style w:type="paragraph" w:customStyle="1" w:styleId="p21">
    <w:name w:val="p21"/>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1"/>
    <w:rsid w:val="008E0908"/>
  </w:style>
  <w:style w:type="character" w:customStyle="1" w:styleId="s12">
    <w:name w:val="s12"/>
    <w:basedOn w:val="a1"/>
    <w:rsid w:val="008E0908"/>
  </w:style>
  <w:style w:type="character" w:customStyle="1" w:styleId="s13">
    <w:name w:val="s13"/>
    <w:basedOn w:val="a1"/>
    <w:rsid w:val="008E0908"/>
  </w:style>
  <w:style w:type="paragraph" w:customStyle="1" w:styleId="p30">
    <w:name w:val="p30"/>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
    <w:name w:val="p32"/>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4">
    <w:name w:val="s14"/>
    <w:basedOn w:val="a1"/>
    <w:rsid w:val="008E0908"/>
  </w:style>
  <w:style w:type="paragraph" w:customStyle="1" w:styleId="p35">
    <w:name w:val="p35"/>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
    <w:name w:val="p36"/>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5">
    <w:name w:val="s15"/>
    <w:basedOn w:val="a1"/>
    <w:rsid w:val="008E0908"/>
  </w:style>
  <w:style w:type="paragraph" w:customStyle="1" w:styleId="p55">
    <w:name w:val="p55"/>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
    <w:name w:val="p56"/>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
    <w:name w:val="p58"/>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2">
    <w:name w:val="p62"/>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5">
    <w:name w:val="p65"/>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6">
    <w:name w:val="p66"/>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1">
    <w:name w:val="s21"/>
    <w:basedOn w:val="a1"/>
    <w:rsid w:val="008E0908"/>
  </w:style>
  <w:style w:type="paragraph" w:customStyle="1" w:styleId="p67">
    <w:name w:val="p67"/>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2">
    <w:name w:val="s22"/>
    <w:basedOn w:val="a1"/>
    <w:rsid w:val="008E0908"/>
  </w:style>
  <w:style w:type="paragraph" w:customStyle="1" w:styleId="p68">
    <w:name w:val="p68"/>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3">
    <w:name w:val="s23"/>
    <w:basedOn w:val="a1"/>
    <w:rsid w:val="008E0908"/>
  </w:style>
  <w:style w:type="paragraph" w:customStyle="1" w:styleId="p69">
    <w:name w:val="p69"/>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4">
    <w:name w:val="s24"/>
    <w:basedOn w:val="a1"/>
    <w:rsid w:val="008E0908"/>
  </w:style>
  <w:style w:type="character" w:customStyle="1" w:styleId="s25">
    <w:name w:val="s25"/>
    <w:basedOn w:val="a1"/>
    <w:rsid w:val="008E0908"/>
  </w:style>
  <w:style w:type="paragraph" w:customStyle="1" w:styleId="p70">
    <w:name w:val="p70"/>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1">
    <w:name w:val="p71"/>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2">
    <w:name w:val="p72"/>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3">
    <w:name w:val="p73"/>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4">
    <w:name w:val="p74"/>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5">
    <w:name w:val="p75"/>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
    <w:name w:val="p76"/>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7">
    <w:name w:val="p77"/>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8">
    <w:name w:val="p78"/>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9">
    <w:name w:val="p79"/>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0">
    <w:name w:val="p80"/>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1">
    <w:name w:val="p81"/>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2">
    <w:name w:val="p82"/>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3">
    <w:name w:val="p83"/>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4">
    <w:name w:val="p84"/>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5">
    <w:name w:val="p85"/>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6">
    <w:name w:val="p86"/>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8">
    <w:name w:val="p88"/>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9">
    <w:name w:val="p89"/>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0">
    <w:name w:val="p90"/>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1">
    <w:name w:val="p91"/>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2">
    <w:name w:val="p92"/>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6">
    <w:name w:val="s26"/>
    <w:basedOn w:val="a1"/>
    <w:rsid w:val="008E0908"/>
  </w:style>
  <w:style w:type="paragraph" w:customStyle="1" w:styleId="p93">
    <w:name w:val="p93"/>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7">
    <w:name w:val="s27"/>
    <w:basedOn w:val="a1"/>
    <w:rsid w:val="008E0908"/>
  </w:style>
  <w:style w:type="paragraph" w:customStyle="1" w:styleId="p94">
    <w:name w:val="p94"/>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8">
    <w:name w:val="s28"/>
    <w:basedOn w:val="a1"/>
    <w:rsid w:val="008E0908"/>
  </w:style>
  <w:style w:type="paragraph" w:customStyle="1" w:styleId="p95">
    <w:name w:val="p95"/>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6">
    <w:name w:val="p96"/>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7">
    <w:name w:val="p97"/>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8">
    <w:name w:val="p98"/>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9">
    <w:name w:val="p99"/>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0">
    <w:name w:val="p100"/>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1">
    <w:name w:val="p101"/>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2">
    <w:name w:val="p102"/>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3">
    <w:name w:val="p103"/>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4">
    <w:name w:val="p104"/>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5">
    <w:name w:val="p105"/>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6">
    <w:name w:val="p106"/>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7">
    <w:name w:val="p107"/>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9">
    <w:name w:val="s29"/>
    <w:basedOn w:val="a1"/>
    <w:rsid w:val="008E0908"/>
  </w:style>
  <w:style w:type="paragraph" w:customStyle="1" w:styleId="p108">
    <w:name w:val="p108"/>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0">
    <w:name w:val="s30"/>
    <w:basedOn w:val="a1"/>
    <w:rsid w:val="008E0908"/>
  </w:style>
  <w:style w:type="paragraph" w:customStyle="1" w:styleId="p109">
    <w:name w:val="p109"/>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0">
    <w:name w:val="p110"/>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1">
    <w:name w:val="p111"/>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2">
    <w:name w:val="p112"/>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3">
    <w:name w:val="p113"/>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4">
    <w:name w:val="p114"/>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5">
    <w:name w:val="p115"/>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6">
    <w:name w:val="p116"/>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7">
    <w:name w:val="p117"/>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8">
    <w:name w:val="p118"/>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9">
    <w:name w:val="p119"/>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1">
    <w:name w:val="s31"/>
    <w:basedOn w:val="a1"/>
    <w:rsid w:val="008E0908"/>
  </w:style>
  <w:style w:type="character" w:customStyle="1" w:styleId="s32">
    <w:name w:val="s32"/>
    <w:basedOn w:val="a1"/>
    <w:rsid w:val="008E0908"/>
  </w:style>
  <w:style w:type="paragraph" w:customStyle="1" w:styleId="p121">
    <w:name w:val="p121"/>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4">
    <w:name w:val="p124"/>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5">
    <w:name w:val="p125"/>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6">
    <w:name w:val="p126"/>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3">
    <w:name w:val="s33"/>
    <w:basedOn w:val="a1"/>
    <w:rsid w:val="008E0908"/>
  </w:style>
  <w:style w:type="paragraph" w:customStyle="1" w:styleId="p127">
    <w:name w:val="p127"/>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8">
    <w:name w:val="p128"/>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9">
    <w:name w:val="p129"/>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0">
    <w:name w:val="p130"/>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1">
    <w:name w:val="p131"/>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2">
    <w:name w:val="p132"/>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3">
    <w:name w:val="p133"/>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4">
    <w:name w:val="p134"/>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5">
    <w:name w:val="p135"/>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6">
    <w:name w:val="p136"/>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7">
    <w:name w:val="p137"/>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8">
    <w:name w:val="p138"/>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9">
    <w:name w:val="p139"/>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0">
    <w:name w:val="p140"/>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1">
    <w:name w:val="p141"/>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2">
    <w:name w:val="p142"/>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7">
    <w:name w:val="p417"/>
    <w:basedOn w:val="a0"/>
    <w:rsid w:val="007E19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Абзац списка2"/>
    <w:basedOn w:val="a0"/>
    <w:rsid w:val="005E7EA9"/>
    <w:pPr>
      <w:spacing w:after="0" w:line="240" w:lineRule="auto"/>
      <w:ind w:left="720"/>
    </w:pPr>
    <w:rPr>
      <w:rFonts w:ascii="Times New Roman" w:eastAsia="Times New Roman" w:hAnsi="Times New Roman" w:cs="Times New Roman"/>
      <w:sz w:val="24"/>
      <w:szCs w:val="24"/>
      <w:lang w:eastAsia="ru-RU"/>
    </w:rPr>
  </w:style>
  <w:style w:type="paragraph" w:styleId="afe">
    <w:name w:val="footnote text"/>
    <w:basedOn w:val="a0"/>
    <w:link w:val="aff"/>
    <w:uiPriority w:val="99"/>
    <w:semiHidden/>
    <w:unhideWhenUsed/>
    <w:rsid w:val="005D2C6E"/>
    <w:pPr>
      <w:spacing w:after="0" w:line="240" w:lineRule="auto"/>
    </w:pPr>
    <w:rPr>
      <w:sz w:val="20"/>
      <w:szCs w:val="20"/>
    </w:rPr>
  </w:style>
  <w:style w:type="character" w:customStyle="1" w:styleId="aff">
    <w:name w:val="Текст сноски Знак"/>
    <w:basedOn w:val="a1"/>
    <w:link w:val="afe"/>
    <w:uiPriority w:val="99"/>
    <w:semiHidden/>
    <w:rsid w:val="005D2C6E"/>
    <w:rPr>
      <w:sz w:val="20"/>
      <w:szCs w:val="20"/>
    </w:rPr>
  </w:style>
  <w:style w:type="character" w:styleId="aff0">
    <w:name w:val="footnote reference"/>
    <w:basedOn w:val="a1"/>
    <w:uiPriority w:val="99"/>
    <w:semiHidden/>
    <w:unhideWhenUsed/>
    <w:rsid w:val="005D2C6E"/>
    <w:rPr>
      <w:vertAlign w:val="superscript"/>
    </w:rPr>
  </w:style>
  <w:style w:type="paragraph" w:styleId="aff1">
    <w:name w:val="Body Text"/>
    <w:basedOn w:val="a0"/>
    <w:link w:val="aff2"/>
    <w:uiPriority w:val="99"/>
    <w:semiHidden/>
    <w:unhideWhenUsed/>
    <w:rsid w:val="00065C61"/>
    <w:pPr>
      <w:spacing w:after="120"/>
    </w:pPr>
  </w:style>
  <w:style w:type="character" w:customStyle="1" w:styleId="aff2">
    <w:name w:val="Основной текст Знак"/>
    <w:basedOn w:val="a1"/>
    <w:link w:val="aff1"/>
    <w:uiPriority w:val="99"/>
    <w:semiHidden/>
    <w:rsid w:val="00065C61"/>
  </w:style>
  <w:style w:type="paragraph" w:styleId="aff3">
    <w:name w:val="Title"/>
    <w:basedOn w:val="a0"/>
    <w:link w:val="aff4"/>
    <w:uiPriority w:val="10"/>
    <w:qFormat/>
    <w:rsid w:val="00065C61"/>
    <w:pPr>
      <w:spacing w:after="0" w:line="240" w:lineRule="auto"/>
      <w:jc w:val="center"/>
    </w:pPr>
    <w:rPr>
      <w:rFonts w:ascii="Times New Roman" w:eastAsia="Times New Roman" w:hAnsi="Times New Roman" w:cs="Times New Roman"/>
      <w:sz w:val="28"/>
      <w:szCs w:val="20"/>
    </w:rPr>
  </w:style>
  <w:style w:type="character" w:customStyle="1" w:styleId="aff4">
    <w:name w:val="Название Знак"/>
    <w:basedOn w:val="a1"/>
    <w:link w:val="aff3"/>
    <w:uiPriority w:val="10"/>
    <w:rsid w:val="00065C61"/>
    <w:rPr>
      <w:rFonts w:ascii="Times New Roman" w:eastAsia="Times New Roman" w:hAnsi="Times New Roman" w:cs="Times New Roman"/>
      <w:sz w:val="28"/>
      <w:szCs w:val="20"/>
    </w:rPr>
  </w:style>
  <w:style w:type="character" w:customStyle="1" w:styleId="ConsPlusNormal0">
    <w:name w:val="ConsPlusNormal Знак"/>
    <w:link w:val="ConsPlusNormal"/>
    <w:locked/>
    <w:rsid w:val="00CC2A1D"/>
    <w:rPr>
      <w:rFonts w:ascii="Arial" w:eastAsia="Times New Roman" w:hAnsi="Arial" w:cs="Arial"/>
      <w:sz w:val="20"/>
      <w:szCs w:val="20"/>
      <w:lang w:eastAsia="ru-RU"/>
    </w:rPr>
  </w:style>
  <w:style w:type="character" w:customStyle="1" w:styleId="hilite">
    <w:name w:val="hilite"/>
    <w:basedOn w:val="a1"/>
    <w:rsid w:val="00B713D3"/>
  </w:style>
  <w:style w:type="character" w:customStyle="1" w:styleId="afc">
    <w:name w:val="Абзац списка Знак"/>
    <w:aliases w:val="ПАРАГРАФ Знак,Абзац списка11 Знак"/>
    <w:link w:val="afb"/>
    <w:uiPriority w:val="34"/>
    <w:rsid w:val="00A4530F"/>
    <w:rPr>
      <w:rFonts w:ascii="Calibri" w:eastAsia="Times New Roman" w:hAnsi="Calibri" w:cs="Times New Roman"/>
      <w:lang w:eastAsia="ru-RU"/>
    </w:rPr>
  </w:style>
  <w:style w:type="character" w:customStyle="1" w:styleId="ae">
    <w:name w:val="Без интервала Знак"/>
    <w:aliases w:val="основа Знак"/>
    <w:basedOn w:val="a1"/>
    <w:link w:val="ad"/>
    <w:uiPriority w:val="1"/>
    <w:locked/>
    <w:rsid w:val="00A134AB"/>
    <w:rPr>
      <w:rFonts w:ascii="Times New Roman" w:eastAsia="Times New Roman" w:hAnsi="Times New Roman" w:cs="Times New Roman"/>
      <w:sz w:val="28"/>
      <w:szCs w:val="28"/>
      <w:lang w:eastAsia="ru-RU"/>
    </w:rPr>
  </w:style>
  <w:style w:type="paragraph" w:customStyle="1" w:styleId="xl63">
    <w:name w:val="xl63"/>
    <w:basedOn w:val="a0"/>
    <w:rsid w:val="00112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4">
    <w:name w:val="xl64"/>
    <w:basedOn w:val="a0"/>
    <w:rsid w:val="00112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65">
    <w:name w:val="xl65"/>
    <w:basedOn w:val="a0"/>
    <w:rsid w:val="00112B7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6">
    <w:name w:val="xl66"/>
    <w:basedOn w:val="a0"/>
    <w:rsid w:val="00112B7E"/>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67">
    <w:name w:val="xl67"/>
    <w:basedOn w:val="a0"/>
    <w:rsid w:val="00112B7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68">
    <w:name w:val="xl68"/>
    <w:basedOn w:val="a0"/>
    <w:rsid w:val="00112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69">
    <w:name w:val="xl69"/>
    <w:basedOn w:val="a0"/>
    <w:rsid w:val="00112B7E"/>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0">
    <w:name w:val="xl70"/>
    <w:basedOn w:val="a0"/>
    <w:rsid w:val="00112B7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1">
    <w:name w:val="xl71"/>
    <w:basedOn w:val="a0"/>
    <w:rsid w:val="00112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2">
    <w:name w:val="xl72"/>
    <w:basedOn w:val="a0"/>
    <w:rsid w:val="00112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rsid w:val="00112B7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4">
    <w:name w:val="xl74"/>
    <w:basedOn w:val="a0"/>
    <w:rsid w:val="00112B7E"/>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5">
    <w:name w:val="xl75"/>
    <w:basedOn w:val="a0"/>
    <w:rsid w:val="00112B7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ConsPlusNonformat">
    <w:name w:val="ConsPlusNonformat"/>
    <w:rsid w:val="00BF5F71"/>
    <w:pPr>
      <w:widowControl w:val="0"/>
      <w:autoSpaceDE w:val="0"/>
      <w:autoSpaceDN w:val="0"/>
      <w:spacing w:after="200" w:line="276" w:lineRule="auto"/>
      <w:ind w:firstLine="360"/>
    </w:pPr>
    <w:rPr>
      <w:rFonts w:ascii="Courier New" w:eastAsia="Times New Roman" w:hAnsi="Courier New" w:cs="Courier New"/>
      <w:lang w:eastAsia="ru-RU"/>
    </w:rPr>
  </w:style>
  <w:style w:type="character" w:styleId="aff5">
    <w:name w:val="annotation reference"/>
    <w:basedOn w:val="a1"/>
    <w:uiPriority w:val="99"/>
    <w:semiHidden/>
    <w:unhideWhenUsed/>
    <w:rsid w:val="00BA5BAC"/>
    <w:rPr>
      <w:sz w:val="16"/>
      <w:szCs w:val="16"/>
    </w:rPr>
  </w:style>
  <w:style w:type="paragraph" w:styleId="aff6">
    <w:name w:val="annotation text"/>
    <w:basedOn w:val="a0"/>
    <w:link w:val="aff7"/>
    <w:uiPriority w:val="99"/>
    <w:semiHidden/>
    <w:unhideWhenUsed/>
    <w:rsid w:val="00BA5BAC"/>
    <w:pPr>
      <w:spacing w:line="240" w:lineRule="auto"/>
    </w:pPr>
    <w:rPr>
      <w:sz w:val="20"/>
      <w:szCs w:val="20"/>
    </w:rPr>
  </w:style>
  <w:style w:type="character" w:customStyle="1" w:styleId="aff7">
    <w:name w:val="Текст примечания Знак"/>
    <w:basedOn w:val="a1"/>
    <w:link w:val="aff6"/>
    <w:uiPriority w:val="99"/>
    <w:semiHidden/>
    <w:rsid w:val="00BA5BAC"/>
    <w:rPr>
      <w:sz w:val="20"/>
      <w:szCs w:val="20"/>
    </w:rPr>
  </w:style>
  <w:style w:type="paragraph" w:styleId="aff8">
    <w:name w:val="annotation subject"/>
    <w:basedOn w:val="aff6"/>
    <w:next w:val="aff6"/>
    <w:link w:val="aff9"/>
    <w:uiPriority w:val="99"/>
    <w:semiHidden/>
    <w:unhideWhenUsed/>
    <w:rsid w:val="00BA5BAC"/>
    <w:rPr>
      <w:b/>
      <w:bCs/>
    </w:rPr>
  </w:style>
  <w:style w:type="character" w:customStyle="1" w:styleId="aff9">
    <w:name w:val="Тема примечания Знак"/>
    <w:basedOn w:val="aff7"/>
    <w:link w:val="aff8"/>
    <w:uiPriority w:val="99"/>
    <w:semiHidden/>
    <w:rsid w:val="00BA5BAC"/>
    <w:rPr>
      <w:b/>
      <w:bCs/>
      <w:sz w:val="20"/>
      <w:szCs w:val="20"/>
    </w:rPr>
  </w:style>
  <w:style w:type="paragraph" w:styleId="affa">
    <w:name w:val="Revision"/>
    <w:hidden/>
    <w:uiPriority w:val="99"/>
    <w:semiHidden/>
    <w:rsid w:val="00BA5BAC"/>
    <w:pPr>
      <w:spacing w:after="0" w:line="240" w:lineRule="auto"/>
    </w:pPr>
  </w:style>
  <w:style w:type="paragraph" w:customStyle="1" w:styleId="consplusnormalmailrucssattributepostfix">
    <w:name w:val="consplusnormal_mailru_css_attribute_postfix"/>
    <w:basedOn w:val="a0"/>
    <w:rsid w:val="00CF2C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b">
    <w:name w:val="caption"/>
    <w:basedOn w:val="a0"/>
    <w:next w:val="a0"/>
    <w:uiPriority w:val="99"/>
    <w:qFormat/>
    <w:rsid w:val="006468BA"/>
    <w:pPr>
      <w:spacing w:after="200" w:line="288" w:lineRule="auto"/>
    </w:pPr>
    <w:rPr>
      <w:rFonts w:ascii="Calibri" w:eastAsia="Times New Roman" w:hAnsi="Calibri" w:cs="Times New Roman"/>
      <w:b/>
      <w:bCs/>
      <w:iCs/>
      <w:color w:val="A3171D"/>
      <w:sz w:val="18"/>
      <w:szCs w:val="18"/>
      <w:lang w:eastAsia="cs-CZ"/>
    </w:rPr>
  </w:style>
  <w:style w:type="paragraph" w:customStyle="1" w:styleId="Default">
    <w:name w:val="Default"/>
    <w:rsid w:val="006575F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paragraph">
    <w:name w:val="paragraph"/>
    <w:basedOn w:val="a0"/>
    <w:uiPriority w:val="99"/>
    <w:rsid w:val="006575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op">
    <w:name w:val="eop"/>
    <w:uiPriority w:val="99"/>
    <w:rsid w:val="006575FA"/>
    <w:rPr>
      <w:rFonts w:cs="Times New Roman"/>
    </w:rPr>
  </w:style>
  <w:style w:type="paragraph" w:customStyle="1" w:styleId="ConsPlusCell">
    <w:name w:val="ConsPlusCell"/>
    <w:rsid w:val="00DF70CA"/>
    <w:pPr>
      <w:widowControl w:val="0"/>
      <w:autoSpaceDE w:val="0"/>
      <w:autoSpaceDN w:val="0"/>
      <w:spacing w:after="200" w:line="276" w:lineRule="auto"/>
      <w:ind w:firstLine="360"/>
    </w:pPr>
    <w:rPr>
      <w:rFonts w:ascii="Courier New" w:eastAsia="Times New Roman" w:hAnsi="Courier New" w:cs="Courier New"/>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C2000"/>
  </w:style>
  <w:style w:type="paragraph" w:styleId="1">
    <w:name w:val="heading 1"/>
    <w:basedOn w:val="a0"/>
    <w:next w:val="a0"/>
    <w:link w:val="10"/>
    <w:qFormat/>
    <w:rsid w:val="007A450B"/>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lang w:eastAsia="ru-RU"/>
    </w:rPr>
  </w:style>
  <w:style w:type="paragraph" w:styleId="2">
    <w:name w:val="heading 2"/>
    <w:basedOn w:val="a0"/>
    <w:next w:val="a0"/>
    <w:link w:val="20"/>
    <w:uiPriority w:val="9"/>
    <w:unhideWhenUsed/>
    <w:qFormat/>
    <w:rsid w:val="00CF18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6">
    <w:name w:val="heading 6"/>
    <w:basedOn w:val="a0"/>
    <w:next w:val="a0"/>
    <w:link w:val="60"/>
    <w:uiPriority w:val="9"/>
    <w:semiHidden/>
    <w:unhideWhenUsed/>
    <w:qFormat/>
    <w:rsid w:val="00CE2F86"/>
    <w:pPr>
      <w:keepNext/>
      <w:keepLines/>
      <w:spacing w:before="40" w:after="0"/>
      <w:outlineLvl w:val="5"/>
    </w:pPr>
    <w:rPr>
      <w:rFonts w:asciiTheme="majorHAnsi" w:eastAsiaTheme="majorEastAsia" w:hAnsiTheme="majorHAnsi" w:cstheme="majorBidi"/>
      <w:color w:val="1F3763" w:themeColor="accent1" w:themeShade="7F"/>
    </w:rPr>
  </w:style>
  <w:style w:type="paragraph" w:styleId="8">
    <w:name w:val="heading 8"/>
    <w:basedOn w:val="a0"/>
    <w:next w:val="a0"/>
    <w:link w:val="80"/>
    <w:uiPriority w:val="9"/>
    <w:semiHidden/>
    <w:unhideWhenUsed/>
    <w:qFormat/>
    <w:rsid w:val="00CE2F8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A450B"/>
    <w:rPr>
      <w:rFonts w:ascii="Arial" w:eastAsia="Times New Roman" w:hAnsi="Arial" w:cs="Times New Roman"/>
      <w:b/>
      <w:bCs/>
      <w:color w:val="000080"/>
      <w:sz w:val="24"/>
      <w:szCs w:val="24"/>
      <w:lang w:eastAsia="ru-RU"/>
    </w:rPr>
  </w:style>
  <w:style w:type="numbering" w:customStyle="1" w:styleId="11">
    <w:name w:val="Нет списка1"/>
    <w:next w:val="a3"/>
    <w:semiHidden/>
    <w:rsid w:val="007A450B"/>
  </w:style>
  <w:style w:type="character" w:customStyle="1" w:styleId="a4">
    <w:name w:val="Цветовое выделение"/>
    <w:rsid w:val="007A450B"/>
    <w:rPr>
      <w:b/>
      <w:color w:val="000080"/>
    </w:rPr>
  </w:style>
  <w:style w:type="character" w:customStyle="1" w:styleId="a5">
    <w:name w:val="Гипертекстовая ссылка"/>
    <w:rsid w:val="007A450B"/>
    <w:rPr>
      <w:rFonts w:cs="Times New Roman"/>
      <w:b/>
      <w:color w:val="008000"/>
    </w:rPr>
  </w:style>
  <w:style w:type="paragraph" w:customStyle="1" w:styleId="a6">
    <w:name w:val="Таблицы (моноширинный)"/>
    <w:basedOn w:val="a0"/>
    <w:next w:val="a0"/>
    <w:rsid w:val="007A450B"/>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table" w:styleId="a7">
    <w:name w:val="Table Grid"/>
    <w:basedOn w:val="a2"/>
    <w:rsid w:val="007A450B"/>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Текст (лев. подпись)"/>
    <w:basedOn w:val="a0"/>
    <w:next w:val="a0"/>
    <w:rsid w:val="007A450B"/>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a9">
    <w:name w:val="Текст (прав. подпись)"/>
    <w:basedOn w:val="a0"/>
    <w:next w:val="a0"/>
    <w:rsid w:val="007A450B"/>
    <w:pPr>
      <w:widowControl w:val="0"/>
      <w:autoSpaceDE w:val="0"/>
      <w:autoSpaceDN w:val="0"/>
      <w:adjustRightInd w:val="0"/>
      <w:spacing w:after="0" w:line="240" w:lineRule="auto"/>
      <w:jc w:val="right"/>
    </w:pPr>
    <w:rPr>
      <w:rFonts w:ascii="Arial" w:eastAsia="Times New Roman" w:hAnsi="Arial" w:cs="Times New Roman"/>
      <w:sz w:val="24"/>
      <w:szCs w:val="24"/>
      <w:lang w:eastAsia="ru-RU"/>
    </w:rPr>
  </w:style>
  <w:style w:type="table" w:customStyle="1" w:styleId="12">
    <w:name w:val="Сетка таблицы1"/>
    <w:basedOn w:val="a2"/>
    <w:next w:val="a7"/>
    <w:rsid w:val="007A45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0"/>
    <w:link w:val="ab"/>
    <w:uiPriority w:val="99"/>
    <w:rsid w:val="007A450B"/>
    <w:pPr>
      <w:widowControl w:val="0"/>
      <w:tabs>
        <w:tab w:val="center" w:pos="4677"/>
        <w:tab w:val="right" w:pos="9355"/>
      </w:tabs>
      <w:autoSpaceDE w:val="0"/>
      <w:autoSpaceDN w:val="0"/>
      <w:adjustRightInd w:val="0"/>
      <w:spacing w:after="0" w:line="240" w:lineRule="auto"/>
      <w:ind w:firstLine="720"/>
      <w:jc w:val="both"/>
    </w:pPr>
    <w:rPr>
      <w:rFonts w:ascii="Arial" w:eastAsia="Times New Roman" w:hAnsi="Arial" w:cs="Times New Roman"/>
      <w:sz w:val="24"/>
      <w:szCs w:val="24"/>
      <w:lang w:eastAsia="ru-RU"/>
    </w:rPr>
  </w:style>
  <w:style w:type="character" w:customStyle="1" w:styleId="ab">
    <w:name w:val="Нижний колонтитул Знак"/>
    <w:basedOn w:val="a1"/>
    <w:link w:val="aa"/>
    <w:uiPriority w:val="99"/>
    <w:rsid w:val="007A450B"/>
    <w:rPr>
      <w:rFonts w:ascii="Arial" w:eastAsia="Times New Roman" w:hAnsi="Arial" w:cs="Times New Roman"/>
      <w:sz w:val="24"/>
      <w:szCs w:val="24"/>
      <w:lang w:eastAsia="ru-RU"/>
    </w:rPr>
  </w:style>
  <w:style w:type="character" w:styleId="ac">
    <w:name w:val="page number"/>
    <w:basedOn w:val="a1"/>
    <w:rsid w:val="007A450B"/>
  </w:style>
  <w:style w:type="paragraph" w:styleId="ad">
    <w:name w:val="No Spacing"/>
    <w:aliases w:val="основа"/>
    <w:link w:val="ae"/>
    <w:uiPriority w:val="1"/>
    <w:qFormat/>
    <w:rsid w:val="007A450B"/>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ConsPlusNormal">
    <w:name w:val="ConsPlusNormal"/>
    <w:link w:val="ConsPlusNormal0"/>
    <w:rsid w:val="007A450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Normal (Web)"/>
    <w:aliases w:val="Обычный (Web),Обычный (Web)1"/>
    <w:basedOn w:val="a0"/>
    <w:uiPriority w:val="99"/>
    <w:rsid w:val="007A450B"/>
    <w:pPr>
      <w:spacing w:before="100" w:beforeAutospacing="1" w:after="119" w:line="240" w:lineRule="auto"/>
    </w:pPr>
    <w:rPr>
      <w:rFonts w:ascii="Times New Roman" w:eastAsia="Times New Roman" w:hAnsi="Times New Roman" w:cs="Times New Roman"/>
      <w:sz w:val="24"/>
      <w:szCs w:val="24"/>
      <w:lang w:eastAsia="ru-RU"/>
    </w:rPr>
  </w:style>
  <w:style w:type="paragraph" w:styleId="af0">
    <w:name w:val="header"/>
    <w:basedOn w:val="a0"/>
    <w:link w:val="af1"/>
    <w:uiPriority w:val="99"/>
    <w:rsid w:val="007A450B"/>
    <w:pPr>
      <w:widowControl w:val="0"/>
      <w:tabs>
        <w:tab w:val="center" w:pos="4677"/>
        <w:tab w:val="right" w:pos="9355"/>
      </w:tabs>
      <w:autoSpaceDE w:val="0"/>
      <w:autoSpaceDN w:val="0"/>
      <w:adjustRightInd w:val="0"/>
      <w:spacing w:after="0" w:line="240" w:lineRule="auto"/>
      <w:ind w:firstLine="720"/>
      <w:jc w:val="both"/>
    </w:pPr>
    <w:rPr>
      <w:rFonts w:ascii="Arial" w:eastAsia="Times New Roman" w:hAnsi="Arial" w:cs="Times New Roman"/>
      <w:sz w:val="24"/>
      <w:szCs w:val="24"/>
      <w:lang w:eastAsia="ru-RU"/>
    </w:rPr>
  </w:style>
  <w:style w:type="character" w:customStyle="1" w:styleId="af1">
    <w:name w:val="Верхний колонтитул Знак"/>
    <w:basedOn w:val="a1"/>
    <w:link w:val="af0"/>
    <w:uiPriority w:val="99"/>
    <w:rsid w:val="007A450B"/>
    <w:rPr>
      <w:rFonts w:ascii="Arial" w:eastAsia="Times New Roman" w:hAnsi="Arial" w:cs="Times New Roman"/>
      <w:sz w:val="24"/>
      <w:szCs w:val="24"/>
      <w:lang w:eastAsia="ru-RU"/>
    </w:rPr>
  </w:style>
  <w:style w:type="character" w:customStyle="1" w:styleId="login-registration">
    <w:name w:val="login-registration"/>
    <w:basedOn w:val="a1"/>
    <w:rsid w:val="007A450B"/>
  </w:style>
  <w:style w:type="character" w:customStyle="1" w:styleId="w">
    <w:name w:val="w"/>
    <w:basedOn w:val="a1"/>
    <w:rsid w:val="007A450B"/>
  </w:style>
  <w:style w:type="character" w:styleId="af2">
    <w:name w:val="Strong"/>
    <w:uiPriority w:val="22"/>
    <w:qFormat/>
    <w:rsid w:val="007A450B"/>
    <w:rPr>
      <w:b/>
      <w:bCs/>
    </w:rPr>
  </w:style>
  <w:style w:type="character" w:styleId="af3">
    <w:name w:val="Hyperlink"/>
    <w:uiPriority w:val="99"/>
    <w:unhideWhenUsed/>
    <w:rsid w:val="007A450B"/>
    <w:rPr>
      <w:color w:val="0000FF"/>
      <w:u w:val="single"/>
    </w:rPr>
  </w:style>
  <w:style w:type="paragraph" w:styleId="af4">
    <w:name w:val="Balloon Text"/>
    <w:basedOn w:val="a0"/>
    <w:link w:val="af5"/>
    <w:rsid w:val="007A450B"/>
    <w:pPr>
      <w:widowControl w:val="0"/>
      <w:autoSpaceDE w:val="0"/>
      <w:autoSpaceDN w:val="0"/>
      <w:adjustRightInd w:val="0"/>
      <w:spacing w:after="0" w:line="240" w:lineRule="auto"/>
      <w:ind w:firstLine="720"/>
      <w:jc w:val="both"/>
    </w:pPr>
    <w:rPr>
      <w:rFonts w:ascii="Segoe UI" w:eastAsia="Times New Roman" w:hAnsi="Segoe UI" w:cs="Segoe UI"/>
      <w:sz w:val="18"/>
      <w:szCs w:val="18"/>
      <w:lang w:eastAsia="ru-RU"/>
    </w:rPr>
  </w:style>
  <w:style w:type="character" w:customStyle="1" w:styleId="af5">
    <w:name w:val="Текст выноски Знак"/>
    <w:basedOn w:val="a1"/>
    <w:link w:val="af4"/>
    <w:rsid w:val="007A450B"/>
    <w:rPr>
      <w:rFonts w:ascii="Segoe UI" w:eastAsia="Times New Roman" w:hAnsi="Segoe UI" w:cs="Segoe UI"/>
      <w:sz w:val="18"/>
      <w:szCs w:val="18"/>
      <w:lang w:eastAsia="ru-RU"/>
    </w:rPr>
  </w:style>
  <w:style w:type="paragraph" w:customStyle="1" w:styleId="Style5">
    <w:name w:val="Style5"/>
    <w:basedOn w:val="a0"/>
    <w:uiPriority w:val="99"/>
    <w:rsid w:val="007A450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0">
    <w:name w:val="Font Style20"/>
    <w:basedOn w:val="a1"/>
    <w:uiPriority w:val="99"/>
    <w:rsid w:val="007A450B"/>
    <w:rPr>
      <w:rFonts w:ascii="Times New Roman" w:hAnsi="Times New Roman" w:cs="Times New Roman"/>
      <w:sz w:val="22"/>
      <w:szCs w:val="22"/>
    </w:rPr>
  </w:style>
  <w:style w:type="paragraph" w:customStyle="1" w:styleId="Style15">
    <w:name w:val="Style15"/>
    <w:basedOn w:val="a0"/>
    <w:uiPriority w:val="99"/>
    <w:rsid w:val="007A450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0"/>
    <w:uiPriority w:val="99"/>
    <w:rsid w:val="007A450B"/>
    <w:pPr>
      <w:widowControl w:val="0"/>
      <w:autoSpaceDE w:val="0"/>
      <w:autoSpaceDN w:val="0"/>
      <w:adjustRightInd w:val="0"/>
      <w:spacing w:after="0" w:line="254" w:lineRule="exact"/>
      <w:jc w:val="center"/>
    </w:pPr>
    <w:rPr>
      <w:rFonts w:ascii="Times New Roman" w:eastAsia="Times New Roman" w:hAnsi="Times New Roman" w:cs="Times New Roman"/>
      <w:sz w:val="24"/>
      <w:szCs w:val="24"/>
      <w:lang w:eastAsia="ru-RU"/>
    </w:rPr>
  </w:style>
  <w:style w:type="paragraph" w:styleId="af6">
    <w:name w:val="Block Text"/>
    <w:basedOn w:val="a0"/>
    <w:unhideWhenUsed/>
    <w:rsid w:val="007A450B"/>
    <w:pPr>
      <w:spacing w:after="0" w:line="240" w:lineRule="auto"/>
      <w:ind w:left="-284" w:right="283"/>
    </w:pPr>
    <w:rPr>
      <w:rFonts w:ascii="Times New Roman" w:eastAsia="Times New Roman" w:hAnsi="Times New Roman" w:cs="Times New Roman"/>
      <w:szCs w:val="20"/>
      <w:lang w:eastAsia="ru-RU"/>
    </w:rPr>
  </w:style>
  <w:style w:type="paragraph" w:customStyle="1" w:styleId="Style4">
    <w:name w:val="Style4"/>
    <w:basedOn w:val="a0"/>
    <w:uiPriority w:val="99"/>
    <w:rsid w:val="007A450B"/>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6">
    <w:name w:val="Style6"/>
    <w:basedOn w:val="a0"/>
    <w:uiPriority w:val="99"/>
    <w:rsid w:val="007A450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0"/>
    <w:uiPriority w:val="99"/>
    <w:rsid w:val="007A450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0"/>
    <w:uiPriority w:val="99"/>
    <w:rsid w:val="007A450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0"/>
    <w:uiPriority w:val="99"/>
    <w:rsid w:val="007A450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7">
    <w:name w:val="Font Style27"/>
    <w:uiPriority w:val="99"/>
    <w:rsid w:val="007A450B"/>
    <w:rPr>
      <w:rFonts w:ascii="Times New Roman" w:hAnsi="Times New Roman" w:cs="Times New Roman" w:hint="default"/>
      <w:sz w:val="22"/>
      <w:szCs w:val="22"/>
    </w:rPr>
  </w:style>
  <w:style w:type="character" w:customStyle="1" w:styleId="FontStyle28">
    <w:name w:val="Font Style28"/>
    <w:uiPriority w:val="99"/>
    <w:rsid w:val="007A450B"/>
    <w:rPr>
      <w:rFonts w:ascii="Times New Roman" w:hAnsi="Times New Roman" w:cs="Times New Roman" w:hint="default"/>
      <w:b/>
      <w:bCs/>
      <w:sz w:val="24"/>
      <w:szCs w:val="24"/>
    </w:rPr>
  </w:style>
  <w:style w:type="character" w:customStyle="1" w:styleId="FontStyle29">
    <w:name w:val="Font Style29"/>
    <w:uiPriority w:val="99"/>
    <w:rsid w:val="007A450B"/>
    <w:rPr>
      <w:rFonts w:ascii="Times New Roman" w:hAnsi="Times New Roman" w:cs="Times New Roman" w:hint="default"/>
      <w:b/>
      <w:bCs/>
      <w:spacing w:val="20"/>
      <w:sz w:val="12"/>
      <w:szCs w:val="12"/>
    </w:rPr>
  </w:style>
  <w:style w:type="character" w:customStyle="1" w:styleId="FontStyle30">
    <w:name w:val="Font Style30"/>
    <w:uiPriority w:val="99"/>
    <w:rsid w:val="007A450B"/>
    <w:rPr>
      <w:rFonts w:ascii="MS Mincho" w:eastAsia="MS Mincho" w:hAnsi="MS Mincho" w:cs="MS Mincho" w:hint="eastAsia"/>
      <w:b/>
      <w:bCs/>
      <w:sz w:val="18"/>
      <w:szCs w:val="18"/>
    </w:rPr>
  </w:style>
  <w:style w:type="character" w:customStyle="1" w:styleId="FontStyle31">
    <w:name w:val="Font Style31"/>
    <w:uiPriority w:val="99"/>
    <w:rsid w:val="007A450B"/>
    <w:rPr>
      <w:rFonts w:ascii="Times New Roman" w:hAnsi="Times New Roman" w:cs="Times New Roman" w:hint="default"/>
      <w:b/>
      <w:bCs/>
      <w:sz w:val="20"/>
      <w:szCs w:val="20"/>
    </w:rPr>
  </w:style>
  <w:style w:type="character" w:customStyle="1" w:styleId="FontStyle41">
    <w:name w:val="Font Style41"/>
    <w:uiPriority w:val="99"/>
    <w:rsid w:val="007A450B"/>
    <w:rPr>
      <w:rFonts w:ascii="Times New Roman" w:hAnsi="Times New Roman" w:cs="Times New Roman" w:hint="default"/>
      <w:sz w:val="20"/>
      <w:szCs w:val="20"/>
    </w:rPr>
  </w:style>
  <w:style w:type="paragraph" w:customStyle="1" w:styleId="S">
    <w:name w:val="S_Обычный"/>
    <w:basedOn w:val="a0"/>
    <w:qFormat/>
    <w:rsid w:val="007A450B"/>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f7">
    <w:name w:val="Буквица"/>
    <w:rsid w:val="00DD58C0"/>
    <w:rPr>
      <w:lang w:val="ru-RU"/>
    </w:rPr>
  </w:style>
  <w:style w:type="paragraph" w:customStyle="1" w:styleId="a">
    <w:name w:val="Список с чёрточками"/>
    <w:basedOn w:val="a0"/>
    <w:rsid w:val="009D1A8F"/>
    <w:pPr>
      <w:numPr>
        <w:numId w:val="11"/>
      </w:numPr>
      <w:tabs>
        <w:tab w:val="left" w:pos="927"/>
      </w:tabs>
      <w:suppressAutoHyphens/>
      <w:overflowPunct w:val="0"/>
      <w:autoSpaceDE w:val="0"/>
      <w:spacing w:before="113" w:after="113" w:line="240" w:lineRule="auto"/>
      <w:ind w:left="567"/>
      <w:jc w:val="both"/>
      <w:textAlignment w:val="baseline"/>
    </w:pPr>
    <w:rPr>
      <w:rFonts w:ascii="Times New Roman" w:eastAsia="Times New Roman" w:hAnsi="Times New Roman" w:cs="Times New Roman"/>
      <w:sz w:val="24"/>
      <w:szCs w:val="24"/>
      <w:lang w:eastAsia="ar-SA"/>
    </w:rPr>
  </w:style>
  <w:style w:type="paragraph" w:customStyle="1" w:styleId="af8">
    <w:name w:val="Список с чёрточками малый интервал"/>
    <w:basedOn w:val="a"/>
    <w:rsid w:val="000B173E"/>
    <w:pPr>
      <w:spacing w:before="0" w:after="0"/>
      <w:ind w:left="576"/>
    </w:pPr>
  </w:style>
  <w:style w:type="character" w:customStyle="1" w:styleId="60">
    <w:name w:val="Заголовок 6 Знак"/>
    <w:basedOn w:val="a1"/>
    <w:link w:val="6"/>
    <w:uiPriority w:val="9"/>
    <w:semiHidden/>
    <w:rsid w:val="00CE2F86"/>
    <w:rPr>
      <w:rFonts w:asciiTheme="majorHAnsi" w:eastAsiaTheme="majorEastAsia" w:hAnsiTheme="majorHAnsi" w:cstheme="majorBidi"/>
      <w:color w:val="1F3763" w:themeColor="accent1" w:themeShade="7F"/>
    </w:rPr>
  </w:style>
  <w:style w:type="character" w:customStyle="1" w:styleId="80">
    <w:name w:val="Заголовок 8 Знак"/>
    <w:basedOn w:val="a1"/>
    <w:link w:val="8"/>
    <w:uiPriority w:val="9"/>
    <w:semiHidden/>
    <w:rsid w:val="00CE2F86"/>
    <w:rPr>
      <w:rFonts w:asciiTheme="majorHAnsi" w:eastAsiaTheme="majorEastAsia" w:hAnsiTheme="majorHAnsi" w:cstheme="majorBidi"/>
      <w:color w:val="272727" w:themeColor="text1" w:themeTint="D8"/>
      <w:sz w:val="21"/>
      <w:szCs w:val="21"/>
    </w:rPr>
  </w:style>
  <w:style w:type="paragraph" w:styleId="af9">
    <w:name w:val="Body Text Indent"/>
    <w:basedOn w:val="a0"/>
    <w:link w:val="afa"/>
    <w:rsid w:val="007A4497"/>
    <w:pPr>
      <w:spacing w:after="0" w:line="360" w:lineRule="auto"/>
      <w:ind w:firstLine="360"/>
    </w:pPr>
    <w:rPr>
      <w:rFonts w:ascii="Tahoma" w:eastAsia="Times New Roman" w:hAnsi="Tahoma" w:cs="Tahoma"/>
      <w:sz w:val="24"/>
      <w:szCs w:val="24"/>
      <w:lang w:eastAsia="ru-RU"/>
    </w:rPr>
  </w:style>
  <w:style w:type="character" w:customStyle="1" w:styleId="afa">
    <w:name w:val="Основной текст с отступом Знак"/>
    <w:basedOn w:val="a1"/>
    <w:link w:val="af9"/>
    <w:rsid w:val="007A4497"/>
    <w:rPr>
      <w:rFonts w:ascii="Tahoma" w:eastAsia="Times New Roman" w:hAnsi="Tahoma" w:cs="Tahoma"/>
      <w:sz w:val="24"/>
      <w:szCs w:val="24"/>
      <w:lang w:eastAsia="ru-RU"/>
    </w:rPr>
  </w:style>
  <w:style w:type="paragraph" w:styleId="afb">
    <w:name w:val="List Paragraph"/>
    <w:aliases w:val="ПАРАГРАФ,Абзац списка11"/>
    <w:basedOn w:val="a0"/>
    <w:link w:val="afc"/>
    <w:uiPriority w:val="99"/>
    <w:qFormat/>
    <w:rsid w:val="00C32E6B"/>
    <w:pPr>
      <w:spacing w:after="200" w:line="276" w:lineRule="auto"/>
      <w:ind w:left="720"/>
      <w:contextualSpacing/>
    </w:pPr>
    <w:rPr>
      <w:rFonts w:ascii="Calibri" w:eastAsia="Times New Roman" w:hAnsi="Calibri" w:cs="Times New Roman"/>
      <w:lang w:eastAsia="ru-RU"/>
    </w:rPr>
  </w:style>
  <w:style w:type="character" w:customStyle="1" w:styleId="20">
    <w:name w:val="Заголовок 2 Знак"/>
    <w:basedOn w:val="a1"/>
    <w:link w:val="2"/>
    <w:uiPriority w:val="9"/>
    <w:rsid w:val="00CF189D"/>
    <w:rPr>
      <w:rFonts w:asciiTheme="majorHAnsi" w:eastAsiaTheme="majorEastAsia" w:hAnsiTheme="majorHAnsi" w:cstheme="majorBidi"/>
      <w:color w:val="2F5496" w:themeColor="accent1" w:themeShade="BF"/>
      <w:sz w:val="26"/>
      <w:szCs w:val="26"/>
    </w:rPr>
  </w:style>
  <w:style w:type="paragraph" w:customStyle="1" w:styleId="p33">
    <w:name w:val="p33"/>
    <w:basedOn w:val="a0"/>
    <w:rsid w:val="00ED5E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0"/>
    <w:rsid w:val="00ED5E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1"/>
    <w:rsid w:val="00ED5E14"/>
  </w:style>
  <w:style w:type="paragraph" w:customStyle="1" w:styleId="p34">
    <w:name w:val="p34"/>
    <w:basedOn w:val="a0"/>
    <w:rsid w:val="00ED5E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1"/>
    <w:rsid w:val="00ED5E14"/>
  </w:style>
  <w:style w:type="paragraph" w:customStyle="1" w:styleId="p16">
    <w:name w:val="p16"/>
    <w:basedOn w:val="a0"/>
    <w:rsid w:val="00ED5E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0"/>
    <w:rsid w:val="003515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0"/>
    <w:rsid w:val="003515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1"/>
    <w:rsid w:val="00351500"/>
  </w:style>
  <w:style w:type="paragraph" w:customStyle="1" w:styleId="p38">
    <w:name w:val="p38"/>
    <w:basedOn w:val="a0"/>
    <w:rsid w:val="00A207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0"/>
    <w:rsid w:val="00A207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
    <w:name w:val="p40"/>
    <w:basedOn w:val="a0"/>
    <w:rsid w:val="00A207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
    <w:name w:val="p41"/>
    <w:basedOn w:val="a0"/>
    <w:rsid w:val="00A207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
    <w:name w:val="p42"/>
    <w:basedOn w:val="a0"/>
    <w:rsid w:val="00A207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
    <w:name w:val="p43"/>
    <w:basedOn w:val="a0"/>
    <w:rsid w:val="00A207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
    <w:name w:val="p44"/>
    <w:basedOn w:val="a0"/>
    <w:rsid w:val="00A207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6">
    <w:name w:val="s16"/>
    <w:basedOn w:val="a1"/>
    <w:rsid w:val="00A2070D"/>
  </w:style>
  <w:style w:type="paragraph" w:customStyle="1" w:styleId="p45">
    <w:name w:val="p45"/>
    <w:basedOn w:val="a0"/>
    <w:rsid w:val="00A207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
    <w:name w:val="p46"/>
    <w:basedOn w:val="a0"/>
    <w:rsid w:val="00A207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
    <w:name w:val="p47"/>
    <w:basedOn w:val="a0"/>
    <w:rsid w:val="00A207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
    <w:name w:val="p48"/>
    <w:basedOn w:val="a0"/>
    <w:rsid w:val="002476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0"/>
    <w:rsid w:val="002476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7">
    <w:name w:val="s17"/>
    <w:basedOn w:val="a1"/>
    <w:rsid w:val="002476D2"/>
  </w:style>
  <w:style w:type="paragraph" w:customStyle="1" w:styleId="p50">
    <w:name w:val="p50"/>
    <w:basedOn w:val="a0"/>
    <w:rsid w:val="002476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1">
    <w:name w:val="p51"/>
    <w:basedOn w:val="a0"/>
    <w:rsid w:val="002476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
    <w:name w:val="p52"/>
    <w:basedOn w:val="a0"/>
    <w:rsid w:val="002476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8">
    <w:name w:val="s18"/>
    <w:basedOn w:val="a1"/>
    <w:rsid w:val="002476D2"/>
  </w:style>
  <w:style w:type="paragraph" w:customStyle="1" w:styleId="p53">
    <w:name w:val="p53"/>
    <w:basedOn w:val="a0"/>
    <w:rsid w:val="002476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
    <w:name w:val="p54"/>
    <w:basedOn w:val="a0"/>
    <w:rsid w:val="002476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9">
    <w:name w:val="s19"/>
    <w:basedOn w:val="a1"/>
    <w:rsid w:val="002476D2"/>
  </w:style>
  <w:style w:type="paragraph" w:customStyle="1" w:styleId="p59">
    <w:name w:val="p59"/>
    <w:basedOn w:val="a0"/>
    <w:rsid w:val="00C34D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
    <w:name w:val="p60"/>
    <w:basedOn w:val="a0"/>
    <w:rsid w:val="00C34D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0"/>
    <w:rsid w:val="00C34D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0"/>
    <w:rsid w:val="00C34D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1">
    <w:name w:val="p61"/>
    <w:basedOn w:val="a0"/>
    <w:rsid w:val="00C34D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3">
    <w:name w:val="p63"/>
    <w:basedOn w:val="a0"/>
    <w:rsid w:val="00C34D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4">
    <w:name w:val="p64"/>
    <w:basedOn w:val="a0"/>
    <w:rsid w:val="00C34D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0">
    <w:name w:val="s20"/>
    <w:basedOn w:val="a1"/>
    <w:rsid w:val="00C34D88"/>
  </w:style>
  <w:style w:type="paragraph" w:customStyle="1" w:styleId="p57">
    <w:name w:val="p57"/>
    <w:basedOn w:val="a0"/>
    <w:rsid w:val="00C34D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2">
    <w:name w:val="p122"/>
    <w:basedOn w:val="a0"/>
    <w:rsid w:val="00C34D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3">
    <w:name w:val="p123"/>
    <w:basedOn w:val="a0"/>
    <w:rsid w:val="00C34D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0">
    <w:name w:val="p120"/>
    <w:basedOn w:val="a0"/>
    <w:rsid w:val="00C34D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0"/>
    <w:rsid w:val="00C34D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d">
    <w:name w:val="FollowedHyperlink"/>
    <w:basedOn w:val="a1"/>
    <w:uiPriority w:val="99"/>
    <w:semiHidden/>
    <w:unhideWhenUsed/>
    <w:rsid w:val="008E0908"/>
    <w:rPr>
      <w:color w:val="800080"/>
      <w:u w:val="single"/>
    </w:rPr>
  </w:style>
  <w:style w:type="paragraph" w:customStyle="1" w:styleId="p3">
    <w:name w:val="p3"/>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1"/>
    <w:rsid w:val="008E0908"/>
  </w:style>
  <w:style w:type="paragraph" w:customStyle="1" w:styleId="p4">
    <w:name w:val="p4"/>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1"/>
    <w:rsid w:val="008E0908"/>
  </w:style>
  <w:style w:type="paragraph" w:customStyle="1" w:styleId="p12">
    <w:name w:val="p12"/>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1"/>
    <w:rsid w:val="008E0908"/>
  </w:style>
  <w:style w:type="paragraph" w:customStyle="1" w:styleId="p13">
    <w:name w:val="p13"/>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1"/>
    <w:rsid w:val="008E0908"/>
  </w:style>
  <w:style w:type="paragraph" w:customStyle="1" w:styleId="p14">
    <w:name w:val="p14"/>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1"/>
    <w:rsid w:val="008E0908"/>
  </w:style>
  <w:style w:type="character" w:customStyle="1" w:styleId="s9">
    <w:name w:val="s9"/>
    <w:basedOn w:val="a1"/>
    <w:rsid w:val="008E0908"/>
  </w:style>
  <w:style w:type="character" w:customStyle="1" w:styleId="s10">
    <w:name w:val="s10"/>
    <w:basedOn w:val="a1"/>
    <w:rsid w:val="008E0908"/>
  </w:style>
  <w:style w:type="paragraph" w:customStyle="1" w:styleId="p21">
    <w:name w:val="p21"/>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1"/>
    <w:rsid w:val="008E0908"/>
  </w:style>
  <w:style w:type="character" w:customStyle="1" w:styleId="s12">
    <w:name w:val="s12"/>
    <w:basedOn w:val="a1"/>
    <w:rsid w:val="008E0908"/>
  </w:style>
  <w:style w:type="character" w:customStyle="1" w:styleId="s13">
    <w:name w:val="s13"/>
    <w:basedOn w:val="a1"/>
    <w:rsid w:val="008E0908"/>
  </w:style>
  <w:style w:type="paragraph" w:customStyle="1" w:styleId="p30">
    <w:name w:val="p30"/>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
    <w:name w:val="p32"/>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4">
    <w:name w:val="s14"/>
    <w:basedOn w:val="a1"/>
    <w:rsid w:val="008E0908"/>
  </w:style>
  <w:style w:type="paragraph" w:customStyle="1" w:styleId="p35">
    <w:name w:val="p35"/>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
    <w:name w:val="p36"/>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5">
    <w:name w:val="s15"/>
    <w:basedOn w:val="a1"/>
    <w:rsid w:val="008E0908"/>
  </w:style>
  <w:style w:type="paragraph" w:customStyle="1" w:styleId="p55">
    <w:name w:val="p55"/>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
    <w:name w:val="p56"/>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
    <w:name w:val="p58"/>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2">
    <w:name w:val="p62"/>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5">
    <w:name w:val="p65"/>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6">
    <w:name w:val="p66"/>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1">
    <w:name w:val="s21"/>
    <w:basedOn w:val="a1"/>
    <w:rsid w:val="008E0908"/>
  </w:style>
  <w:style w:type="paragraph" w:customStyle="1" w:styleId="p67">
    <w:name w:val="p67"/>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2">
    <w:name w:val="s22"/>
    <w:basedOn w:val="a1"/>
    <w:rsid w:val="008E0908"/>
  </w:style>
  <w:style w:type="paragraph" w:customStyle="1" w:styleId="p68">
    <w:name w:val="p68"/>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3">
    <w:name w:val="s23"/>
    <w:basedOn w:val="a1"/>
    <w:rsid w:val="008E0908"/>
  </w:style>
  <w:style w:type="paragraph" w:customStyle="1" w:styleId="p69">
    <w:name w:val="p69"/>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4">
    <w:name w:val="s24"/>
    <w:basedOn w:val="a1"/>
    <w:rsid w:val="008E0908"/>
  </w:style>
  <w:style w:type="character" w:customStyle="1" w:styleId="s25">
    <w:name w:val="s25"/>
    <w:basedOn w:val="a1"/>
    <w:rsid w:val="008E0908"/>
  </w:style>
  <w:style w:type="paragraph" w:customStyle="1" w:styleId="p70">
    <w:name w:val="p70"/>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1">
    <w:name w:val="p71"/>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2">
    <w:name w:val="p72"/>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3">
    <w:name w:val="p73"/>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4">
    <w:name w:val="p74"/>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5">
    <w:name w:val="p75"/>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
    <w:name w:val="p76"/>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7">
    <w:name w:val="p77"/>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8">
    <w:name w:val="p78"/>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9">
    <w:name w:val="p79"/>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0">
    <w:name w:val="p80"/>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1">
    <w:name w:val="p81"/>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2">
    <w:name w:val="p82"/>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3">
    <w:name w:val="p83"/>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4">
    <w:name w:val="p84"/>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5">
    <w:name w:val="p85"/>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6">
    <w:name w:val="p86"/>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8">
    <w:name w:val="p88"/>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9">
    <w:name w:val="p89"/>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0">
    <w:name w:val="p90"/>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1">
    <w:name w:val="p91"/>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2">
    <w:name w:val="p92"/>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6">
    <w:name w:val="s26"/>
    <w:basedOn w:val="a1"/>
    <w:rsid w:val="008E0908"/>
  </w:style>
  <w:style w:type="paragraph" w:customStyle="1" w:styleId="p93">
    <w:name w:val="p93"/>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7">
    <w:name w:val="s27"/>
    <w:basedOn w:val="a1"/>
    <w:rsid w:val="008E0908"/>
  </w:style>
  <w:style w:type="paragraph" w:customStyle="1" w:styleId="p94">
    <w:name w:val="p94"/>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8">
    <w:name w:val="s28"/>
    <w:basedOn w:val="a1"/>
    <w:rsid w:val="008E0908"/>
  </w:style>
  <w:style w:type="paragraph" w:customStyle="1" w:styleId="p95">
    <w:name w:val="p95"/>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6">
    <w:name w:val="p96"/>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7">
    <w:name w:val="p97"/>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8">
    <w:name w:val="p98"/>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9">
    <w:name w:val="p99"/>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0">
    <w:name w:val="p100"/>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1">
    <w:name w:val="p101"/>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2">
    <w:name w:val="p102"/>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3">
    <w:name w:val="p103"/>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4">
    <w:name w:val="p104"/>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5">
    <w:name w:val="p105"/>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6">
    <w:name w:val="p106"/>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7">
    <w:name w:val="p107"/>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9">
    <w:name w:val="s29"/>
    <w:basedOn w:val="a1"/>
    <w:rsid w:val="008E0908"/>
  </w:style>
  <w:style w:type="paragraph" w:customStyle="1" w:styleId="p108">
    <w:name w:val="p108"/>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0">
    <w:name w:val="s30"/>
    <w:basedOn w:val="a1"/>
    <w:rsid w:val="008E0908"/>
  </w:style>
  <w:style w:type="paragraph" w:customStyle="1" w:styleId="p109">
    <w:name w:val="p109"/>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0">
    <w:name w:val="p110"/>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1">
    <w:name w:val="p111"/>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2">
    <w:name w:val="p112"/>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3">
    <w:name w:val="p113"/>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4">
    <w:name w:val="p114"/>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5">
    <w:name w:val="p115"/>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6">
    <w:name w:val="p116"/>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7">
    <w:name w:val="p117"/>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8">
    <w:name w:val="p118"/>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9">
    <w:name w:val="p119"/>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1">
    <w:name w:val="s31"/>
    <w:basedOn w:val="a1"/>
    <w:rsid w:val="008E0908"/>
  </w:style>
  <w:style w:type="character" w:customStyle="1" w:styleId="s32">
    <w:name w:val="s32"/>
    <w:basedOn w:val="a1"/>
    <w:rsid w:val="008E0908"/>
  </w:style>
  <w:style w:type="paragraph" w:customStyle="1" w:styleId="p121">
    <w:name w:val="p121"/>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4">
    <w:name w:val="p124"/>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5">
    <w:name w:val="p125"/>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6">
    <w:name w:val="p126"/>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3">
    <w:name w:val="s33"/>
    <w:basedOn w:val="a1"/>
    <w:rsid w:val="008E0908"/>
  </w:style>
  <w:style w:type="paragraph" w:customStyle="1" w:styleId="p127">
    <w:name w:val="p127"/>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8">
    <w:name w:val="p128"/>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9">
    <w:name w:val="p129"/>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0">
    <w:name w:val="p130"/>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1">
    <w:name w:val="p131"/>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2">
    <w:name w:val="p132"/>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3">
    <w:name w:val="p133"/>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4">
    <w:name w:val="p134"/>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5">
    <w:name w:val="p135"/>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6">
    <w:name w:val="p136"/>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7">
    <w:name w:val="p137"/>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8">
    <w:name w:val="p138"/>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9">
    <w:name w:val="p139"/>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0">
    <w:name w:val="p140"/>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1">
    <w:name w:val="p141"/>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2">
    <w:name w:val="p142"/>
    <w:basedOn w:val="a0"/>
    <w:rsid w:val="008E0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7">
    <w:name w:val="p417"/>
    <w:basedOn w:val="a0"/>
    <w:rsid w:val="007E19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Абзац списка2"/>
    <w:basedOn w:val="a0"/>
    <w:rsid w:val="005E7EA9"/>
    <w:pPr>
      <w:spacing w:after="0" w:line="240" w:lineRule="auto"/>
      <w:ind w:left="720"/>
    </w:pPr>
    <w:rPr>
      <w:rFonts w:ascii="Times New Roman" w:eastAsia="Times New Roman" w:hAnsi="Times New Roman" w:cs="Times New Roman"/>
      <w:sz w:val="24"/>
      <w:szCs w:val="24"/>
      <w:lang w:eastAsia="ru-RU"/>
    </w:rPr>
  </w:style>
  <w:style w:type="paragraph" w:styleId="afe">
    <w:name w:val="footnote text"/>
    <w:basedOn w:val="a0"/>
    <w:link w:val="aff"/>
    <w:uiPriority w:val="99"/>
    <w:semiHidden/>
    <w:unhideWhenUsed/>
    <w:rsid w:val="005D2C6E"/>
    <w:pPr>
      <w:spacing w:after="0" w:line="240" w:lineRule="auto"/>
    </w:pPr>
    <w:rPr>
      <w:sz w:val="20"/>
      <w:szCs w:val="20"/>
    </w:rPr>
  </w:style>
  <w:style w:type="character" w:customStyle="1" w:styleId="aff">
    <w:name w:val="Текст сноски Знак"/>
    <w:basedOn w:val="a1"/>
    <w:link w:val="afe"/>
    <w:uiPriority w:val="99"/>
    <w:semiHidden/>
    <w:rsid w:val="005D2C6E"/>
    <w:rPr>
      <w:sz w:val="20"/>
      <w:szCs w:val="20"/>
    </w:rPr>
  </w:style>
  <w:style w:type="character" w:styleId="aff0">
    <w:name w:val="footnote reference"/>
    <w:basedOn w:val="a1"/>
    <w:uiPriority w:val="99"/>
    <w:semiHidden/>
    <w:unhideWhenUsed/>
    <w:rsid w:val="005D2C6E"/>
    <w:rPr>
      <w:vertAlign w:val="superscript"/>
    </w:rPr>
  </w:style>
  <w:style w:type="paragraph" w:styleId="aff1">
    <w:name w:val="Body Text"/>
    <w:basedOn w:val="a0"/>
    <w:link w:val="aff2"/>
    <w:uiPriority w:val="99"/>
    <w:semiHidden/>
    <w:unhideWhenUsed/>
    <w:rsid w:val="00065C61"/>
    <w:pPr>
      <w:spacing w:after="120"/>
    </w:pPr>
  </w:style>
  <w:style w:type="character" w:customStyle="1" w:styleId="aff2">
    <w:name w:val="Основной текст Знак"/>
    <w:basedOn w:val="a1"/>
    <w:link w:val="aff1"/>
    <w:uiPriority w:val="99"/>
    <w:semiHidden/>
    <w:rsid w:val="00065C61"/>
  </w:style>
  <w:style w:type="paragraph" w:styleId="aff3">
    <w:name w:val="Title"/>
    <w:basedOn w:val="a0"/>
    <w:link w:val="aff4"/>
    <w:uiPriority w:val="10"/>
    <w:qFormat/>
    <w:rsid w:val="00065C61"/>
    <w:pPr>
      <w:spacing w:after="0" w:line="240" w:lineRule="auto"/>
      <w:jc w:val="center"/>
    </w:pPr>
    <w:rPr>
      <w:rFonts w:ascii="Times New Roman" w:eastAsia="Times New Roman" w:hAnsi="Times New Roman" w:cs="Times New Roman"/>
      <w:sz w:val="28"/>
      <w:szCs w:val="20"/>
    </w:rPr>
  </w:style>
  <w:style w:type="character" w:customStyle="1" w:styleId="aff4">
    <w:name w:val="Название Знак"/>
    <w:basedOn w:val="a1"/>
    <w:link w:val="aff3"/>
    <w:uiPriority w:val="10"/>
    <w:rsid w:val="00065C61"/>
    <w:rPr>
      <w:rFonts w:ascii="Times New Roman" w:eastAsia="Times New Roman" w:hAnsi="Times New Roman" w:cs="Times New Roman"/>
      <w:sz w:val="28"/>
      <w:szCs w:val="20"/>
    </w:rPr>
  </w:style>
  <w:style w:type="character" w:customStyle="1" w:styleId="ConsPlusNormal0">
    <w:name w:val="ConsPlusNormal Знак"/>
    <w:link w:val="ConsPlusNormal"/>
    <w:locked/>
    <w:rsid w:val="00CC2A1D"/>
    <w:rPr>
      <w:rFonts w:ascii="Arial" w:eastAsia="Times New Roman" w:hAnsi="Arial" w:cs="Arial"/>
      <w:sz w:val="20"/>
      <w:szCs w:val="20"/>
      <w:lang w:eastAsia="ru-RU"/>
    </w:rPr>
  </w:style>
  <w:style w:type="character" w:customStyle="1" w:styleId="hilite">
    <w:name w:val="hilite"/>
    <w:basedOn w:val="a1"/>
    <w:rsid w:val="00B713D3"/>
  </w:style>
  <w:style w:type="character" w:customStyle="1" w:styleId="afc">
    <w:name w:val="Абзац списка Знак"/>
    <w:aliases w:val="ПАРАГРАФ Знак,Абзац списка11 Знак"/>
    <w:link w:val="afb"/>
    <w:uiPriority w:val="34"/>
    <w:rsid w:val="00A4530F"/>
    <w:rPr>
      <w:rFonts w:ascii="Calibri" w:eastAsia="Times New Roman" w:hAnsi="Calibri" w:cs="Times New Roman"/>
      <w:lang w:eastAsia="ru-RU"/>
    </w:rPr>
  </w:style>
  <w:style w:type="character" w:customStyle="1" w:styleId="ae">
    <w:name w:val="Без интервала Знак"/>
    <w:aliases w:val="основа Знак"/>
    <w:basedOn w:val="a1"/>
    <w:link w:val="ad"/>
    <w:uiPriority w:val="1"/>
    <w:locked/>
    <w:rsid w:val="00A134AB"/>
    <w:rPr>
      <w:rFonts w:ascii="Times New Roman" w:eastAsia="Times New Roman" w:hAnsi="Times New Roman" w:cs="Times New Roman"/>
      <w:sz w:val="28"/>
      <w:szCs w:val="28"/>
      <w:lang w:eastAsia="ru-RU"/>
    </w:rPr>
  </w:style>
  <w:style w:type="paragraph" w:customStyle="1" w:styleId="xl63">
    <w:name w:val="xl63"/>
    <w:basedOn w:val="a0"/>
    <w:rsid w:val="00112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4">
    <w:name w:val="xl64"/>
    <w:basedOn w:val="a0"/>
    <w:rsid w:val="00112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65">
    <w:name w:val="xl65"/>
    <w:basedOn w:val="a0"/>
    <w:rsid w:val="00112B7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6">
    <w:name w:val="xl66"/>
    <w:basedOn w:val="a0"/>
    <w:rsid w:val="00112B7E"/>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67">
    <w:name w:val="xl67"/>
    <w:basedOn w:val="a0"/>
    <w:rsid w:val="00112B7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68">
    <w:name w:val="xl68"/>
    <w:basedOn w:val="a0"/>
    <w:rsid w:val="00112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69">
    <w:name w:val="xl69"/>
    <w:basedOn w:val="a0"/>
    <w:rsid w:val="00112B7E"/>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0">
    <w:name w:val="xl70"/>
    <w:basedOn w:val="a0"/>
    <w:rsid w:val="00112B7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1">
    <w:name w:val="xl71"/>
    <w:basedOn w:val="a0"/>
    <w:rsid w:val="00112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2">
    <w:name w:val="xl72"/>
    <w:basedOn w:val="a0"/>
    <w:rsid w:val="00112B7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rsid w:val="00112B7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4">
    <w:name w:val="xl74"/>
    <w:basedOn w:val="a0"/>
    <w:rsid w:val="00112B7E"/>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5">
    <w:name w:val="xl75"/>
    <w:basedOn w:val="a0"/>
    <w:rsid w:val="00112B7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ConsPlusNonformat">
    <w:name w:val="ConsPlusNonformat"/>
    <w:rsid w:val="00BF5F71"/>
    <w:pPr>
      <w:widowControl w:val="0"/>
      <w:autoSpaceDE w:val="0"/>
      <w:autoSpaceDN w:val="0"/>
      <w:spacing w:after="200" w:line="276" w:lineRule="auto"/>
      <w:ind w:firstLine="360"/>
    </w:pPr>
    <w:rPr>
      <w:rFonts w:ascii="Courier New" w:eastAsia="Times New Roman" w:hAnsi="Courier New" w:cs="Courier New"/>
      <w:lang w:eastAsia="ru-RU"/>
    </w:rPr>
  </w:style>
  <w:style w:type="character" w:styleId="aff5">
    <w:name w:val="annotation reference"/>
    <w:basedOn w:val="a1"/>
    <w:uiPriority w:val="99"/>
    <w:semiHidden/>
    <w:unhideWhenUsed/>
    <w:rsid w:val="00BA5BAC"/>
    <w:rPr>
      <w:sz w:val="16"/>
      <w:szCs w:val="16"/>
    </w:rPr>
  </w:style>
  <w:style w:type="paragraph" w:styleId="aff6">
    <w:name w:val="annotation text"/>
    <w:basedOn w:val="a0"/>
    <w:link w:val="aff7"/>
    <w:uiPriority w:val="99"/>
    <w:semiHidden/>
    <w:unhideWhenUsed/>
    <w:rsid w:val="00BA5BAC"/>
    <w:pPr>
      <w:spacing w:line="240" w:lineRule="auto"/>
    </w:pPr>
    <w:rPr>
      <w:sz w:val="20"/>
      <w:szCs w:val="20"/>
    </w:rPr>
  </w:style>
  <w:style w:type="character" w:customStyle="1" w:styleId="aff7">
    <w:name w:val="Текст примечания Знак"/>
    <w:basedOn w:val="a1"/>
    <w:link w:val="aff6"/>
    <w:uiPriority w:val="99"/>
    <w:semiHidden/>
    <w:rsid w:val="00BA5BAC"/>
    <w:rPr>
      <w:sz w:val="20"/>
      <w:szCs w:val="20"/>
    </w:rPr>
  </w:style>
  <w:style w:type="paragraph" w:styleId="aff8">
    <w:name w:val="annotation subject"/>
    <w:basedOn w:val="aff6"/>
    <w:next w:val="aff6"/>
    <w:link w:val="aff9"/>
    <w:uiPriority w:val="99"/>
    <w:semiHidden/>
    <w:unhideWhenUsed/>
    <w:rsid w:val="00BA5BAC"/>
    <w:rPr>
      <w:b/>
      <w:bCs/>
    </w:rPr>
  </w:style>
  <w:style w:type="character" w:customStyle="1" w:styleId="aff9">
    <w:name w:val="Тема примечания Знак"/>
    <w:basedOn w:val="aff7"/>
    <w:link w:val="aff8"/>
    <w:uiPriority w:val="99"/>
    <w:semiHidden/>
    <w:rsid w:val="00BA5BAC"/>
    <w:rPr>
      <w:b/>
      <w:bCs/>
      <w:sz w:val="20"/>
      <w:szCs w:val="20"/>
    </w:rPr>
  </w:style>
  <w:style w:type="paragraph" w:styleId="affa">
    <w:name w:val="Revision"/>
    <w:hidden/>
    <w:uiPriority w:val="99"/>
    <w:semiHidden/>
    <w:rsid w:val="00BA5BAC"/>
    <w:pPr>
      <w:spacing w:after="0" w:line="240" w:lineRule="auto"/>
    </w:pPr>
  </w:style>
  <w:style w:type="paragraph" w:customStyle="1" w:styleId="consplusnormalmailrucssattributepostfix">
    <w:name w:val="consplusnormal_mailru_css_attribute_postfix"/>
    <w:basedOn w:val="a0"/>
    <w:rsid w:val="00CF2C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b">
    <w:name w:val="caption"/>
    <w:basedOn w:val="a0"/>
    <w:next w:val="a0"/>
    <w:uiPriority w:val="99"/>
    <w:qFormat/>
    <w:rsid w:val="006468BA"/>
    <w:pPr>
      <w:spacing w:after="200" w:line="288" w:lineRule="auto"/>
    </w:pPr>
    <w:rPr>
      <w:rFonts w:ascii="Calibri" w:eastAsia="Times New Roman" w:hAnsi="Calibri" w:cs="Times New Roman"/>
      <w:b/>
      <w:bCs/>
      <w:iCs/>
      <w:color w:val="A3171D"/>
      <w:sz w:val="18"/>
      <w:szCs w:val="18"/>
      <w:lang w:eastAsia="cs-CZ"/>
    </w:rPr>
  </w:style>
  <w:style w:type="paragraph" w:customStyle="1" w:styleId="Default">
    <w:name w:val="Default"/>
    <w:rsid w:val="006575F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paragraph">
    <w:name w:val="paragraph"/>
    <w:basedOn w:val="a0"/>
    <w:uiPriority w:val="99"/>
    <w:rsid w:val="006575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op">
    <w:name w:val="eop"/>
    <w:uiPriority w:val="99"/>
    <w:rsid w:val="006575FA"/>
    <w:rPr>
      <w:rFonts w:cs="Times New Roman"/>
    </w:rPr>
  </w:style>
  <w:style w:type="paragraph" w:customStyle="1" w:styleId="ConsPlusCell">
    <w:name w:val="ConsPlusCell"/>
    <w:rsid w:val="00DF70CA"/>
    <w:pPr>
      <w:widowControl w:val="0"/>
      <w:autoSpaceDE w:val="0"/>
      <w:autoSpaceDN w:val="0"/>
      <w:spacing w:after="200" w:line="276" w:lineRule="auto"/>
      <w:ind w:firstLine="360"/>
    </w:pPr>
    <w:rPr>
      <w:rFonts w:ascii="Courier New" w:eastAsia="Times New Roman" w:hAnsi="Courier New" w:cs="Courier New"/>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19514">
      <w:bodyDiv w:val="1"/>
      <w:marLeft w:val="0"/>
      <w:marRight w:val="0"/>
      <w:marTop w:val="0"/>
      <w:marBottom w:val="0"/>
      <w:divBdr>
        <w:top w:val="none" w:sz="0" w:space="0" w:color="auto"/>
        <w:left w:val="none" w:sz="0" w:space="0" w:color="auto"/>
        <w:bottom w:val="none" w:sz="0" w:space="0" w:color="auto"/>
        <w:right w:val="none" w:sz="0" w:space="0" w:color="auto"/>
      </w:divBdr>
    </w:div>
    <w:div w:id="89665322">
      <w:bodyDiv w:val="1"/>
      <w:marLeft w:val="0"/>
      <w:marRight w:val="0"/>
      <w:marTop w:val="0"/>
      <w:marBottom w:val="0"/>
      <w:divBdr>
        <w:top w:val="none" w:sz="0" w:space="0" w:color="auto"/>
        <w:left w:val="none" w:sz="0" w:space="0" w:color="auto"/>
        <w:bottom w:val="none" w:sz="0" w:space="0" w:color="auto"/>
        <w:right w:val="none" w:sz="0" w:space="0" w:color="auto"/>
      </w:divBdr>
    </w:div>
    <w:div w:id="116029231">
      <w:bodyDiv w:val="1"/>
      <w:marLeft w:val="0"/>
      <w:marRight w:val="0"/>
      <w:marTop w:val="0"/>
      <w:marBottom w:val="0"/>
      <w:divBdr>
        <w:top w:val="none" w:sz="0" w:space="0" w:color="auto"/>
        <w:left w:val="none" w:sz="0" w:space="0" w:color="auto"/>
        <w:bottom w:val="none" w:sz="0" w:space="0" w:color="auto"/>
        <w:right w:val="none" w:sz="0" w:space="0" w:color="auto"/>
      </w:divBdr>
    </w:div>
    <w:div w:id="137891754">
      <w:bodyDiv w:val="1"/>
      <w:marLeft w:val="0"/>
      <w:marRight w:val="0"/>
      <w:marTop w:val="0"/>
      <w:marBottom w:val="0"/>
      <w:divBdr>
        <w:top w:val="none" w:sz="0" w:space="0" w:color="auto"/>
        <w:left w:val="none" w:sz="0" w:space="0" w:color="auto"/>
        <w:bottom w:val="none" w:sz="0" w:space="0" w:color="auto"/>
        <w:right w:val="none" w:sz="0" w:space="0" w:color="auto"/>
      </w:divBdr>
    </w:div>
    <w:div w:id="170337402">
      <w:bodyDiv w:val="1"/>
      <w:marLeft w:val="0"/>
      <w:marRight w:val="0"/>
      <w:marTop w:val="0"/>
      <w:marBottom w:val="0"/>
      <w:divBdr>
        <w:top w:val="none" w:sz="0" w:space="0" w:color="auto"/>
        <w:left w:val="none" w:sz="0" w:space="0" w:color="auto"/>
        <w:bottom w:val="none" w:sz="0" w:space="0" w:color="auto"/>
        <w:right w:val="none" w:sz="0" w:space="0" w:color="auto"/>
      </w:divBdr>
    </w:div>
    <w:div w:id="205796544">
      <w:bodyDiv w:val="1"/>
      <w:marLeft w:val="0"/>
      <w:marRight w:val="0"/>
      <w:marTop w:val="0"/>
      <w:marBottom w:val="0"/>
      <w:divBdr>
        <w:top w:val="none" w:sz="0" w:space="0" w:color="auto"/>
        <w:left w:val="none" w:sz="0" w:space="0" w:color="auto"/>
        <w:bottom w:val="none" w:sz="0" w:space="0" w:color="auto"/>
        <w:right w:val="none" w:sz="0" w:space="0" w:color="auto"/>
      </w:divBdr>
    </w:div>
    <w:div w:id="233323164">
      <w:bodyDiv w:val="1"/>
      <w:marLeft w:val="0"/>
      <w:marRight w:val="0"/>
      <w:marTop w:val="0"/>
      <w:marBottom w:val="0"/>
      <w:divBdr>
        <w:top w:val="none" w:sz="0" w:space="0" w:color="auto"/>
        <w:left w:val="none" w:sz="0" w:space="0" w:color="auto"/>
        <w:bottom w:val="none" w:sz="0" w:space="0" w:color="auto"/>
        <w:right w:val="none" w:sz="0" w:space="0" w:color="auto"/>
      </w:divBdr>
    </w:div>
    <w:div w:id="247926945">
      <w:bodyDiv w:val="1"/>
      <w:marLeft w:val="0"/>
      <w:marRight w:val="0"/>
      <w:marTop w:val="0"/>
      <w:marBottom w:val="0"/>
      <w:divBdr>
        <w:top w:val="none" w:sz="0" w:space="0" w:color="auto"/>
        <w:left w:val="none" w:sz="0" w:space="0" w:color="auto"/>
        <w:bottom w:val="none" w:sz="0" w:space="0" w:color="auto"/>
        <w:right w:val="none" w:sz="0" w:space="0" w:color="auto"/>
      </w:divBdr>
    </w:div>
    <w:div w:id="253828754">
      <w:bodyDiv w:val="1"/>
      <w:marLeft w:val="0"/>
      <w:marRight w:val="0"/>
      <w:marTop w:val="0"/>
      <w:marBottom w:val="0"/>
      <w:divBdr>
        <w:top w:val="none" w:sz="0" w:space="0" w:color="auto"/>
        <w:left w:val="none" w:sz="0" w:space="0" w:color="auto"/>
        <w:bottom w:val="none" w:sz="0" w:space="0" w:color="auto"/>
        <w:right w:val="none" w:sz="0" w:space="0" w:color="auto"/>
      </w:divBdr>
    </w:div>
    <w:div w:id="259217524">
      <w:bodyDiv w:val="1"/>
      <w:marLeft w:val="0"/>
      <w:marRight w:val="0"/>
      <w:marTop w:val="0"/>
      <w:marBottom w:val="0"/>
      <w:divBdr>
        <w:top w:val="none" w:sz="0" w:space="0" w:color="auto"/>
        <w:left w:val="none" w:sz="0" w:space="0" w:color="auto"/>
        <w:bottom w:val="none" w:sz="0" w:space="0" w:color="auto"/>
        <w:right w:val="none" w:sz="0" w:space="0" w:color="auto"/>
      </w:divBdr>
    </w:div>
    <w:div w:id="267203411">
      <w:bodyDiv w:val="1"/>
      <w:marLeft w:val="0"/>
      <w:marRight w:val="0"/>
      <w:marTop w:val="0"/>
      <w:marBottom w:val="0"/>
      <w:divBdr>
        <w:top w:val="none" w:sz="0" w:space="0" w:color="auto"/>
        <w:left w:val="none" w:sz="0" w:space="0" w:color="auto"/>
        <w:bottom w:val="none" w:sz="0" w:space="0" w:color="auto"/>
        <w:right w:val="none" w:sz="0" w:space="0" w:color="auto"/>
      </w:divBdr>
    </w:div>
    <w:div w:id="295337481">
      <w:bodyDiv w:val="1"/>
      <w:marLeft w:val="0"/>
      <w:marRight w:val="0"/>
      <w:marTop w:val="0"/>
      <w:marBottom w:val="0"/>
      <w:divBdr>
        <w:top w:val="none" w:sz="0" w:space="0" w:color="auto"/>
        <w:left w:val="none" w:sz="0" w:space="0" w:color="auto"/>
        <w:bottom w:val="none" w:sz="0" w:space="0" w:color="auto"/>
        <w:right w:val="none" w:sz="0" w:space="0" w:color="auto"/>
      </w:divBdr>
    </w:div>
    <w:div w:id="300381558">
      <w:bodyDiv w:val="1"/>
      <w:marLeft w:val="0"/>
      <w:marRight w:val="0"/>
      <w:marTop w:val="0"/>
      <w:marBottom w:val="0"/>
      <w:divBdr>
        <w:top w:val="none" w:sz="0" w:space="0" w:color="auto"/>
        <w:left w:val="none" w:sz="0" w:space="0" w:color="auto"/>
        <w:bottom w:val="none" w:sz="0" w:space="0" w:color="auto"/>
        <w:right w:val="none" w:sz="0" w:space="0" w:color="auto"/>
      </w:divBdr>
    </w:div>
    <w:div w:id="327944970">
      <w:bodyDiv w:val="1"/>
      <w:marLeft w:val="0"/>
      <w:marRight w:val="0"/>
      <w:marTop w:val="0"/>
      <w:marBottom w:val="0"/>
      <w:divBdr>
        <w:top w:val="none" w:sz="0" w:space="0" w:color="auto"/>
        <w:left w:val="none" w:sz="0" w:space="0" w:color="auto"/>
        <w:bottom w:val="none" w:sz="0" w:space="0" w:color="auto"/>
        <w:right w:val="none" w:sz="0" w:space="0" w:color="auto"/>
      </w:divBdr>
    </w:div>
    <w:div w:id="359011274">
      <w:bodyDiv w:val="1"/>
      <w:marLeft w:val="0"/>
      <w:marRight w:val="0"/>
      <w:marTop w:val="0"/>
      <w:marBottom w:val="0"/>
      <w:divBdr>
        <w:top w:val="none" w:sz="0" w:space="0" w:color="auto"/>
        <w:left w:val="none" w:sz="0" w:space="0" w:color="auto"/>
        <w:bottom w:val="none" w:sz="0" w:space="0" w:color="auto"/>
        <w:right w:val="none" w:sz="0" w:space="0" w:color="auto"/>
      </w:divBdr>
    </w:div>
    <w:div w:id="378285248">
      <w:bodyDiv w:val="1"/>
      <w:marLeft w:val="0"/>
      <w:marRight w:val="0"/>
      <w:marTop w:val="0"/>
      <w:marBottom w:val="0"/>
      <w:divBdr>
        <w:top w:val="none" w:sz="0" w:space="0" w:color="auto"/>
        <w:left w:val="none" w:sz="0" w:space="0" w:color="auto"/>
        <w:bottom w:val="none" w:sz="0" w:space="0" w:color="auto"/>
        <w:right w:val="none" w:sz="0" w:space="0" w:color="auto"/>
      </w:divBdr>
    </w:div>
    <w:div w:id="382798577">
      <w:bodyDiv w:val="1"/>
      <w:marLeft w:val="0"/>
      <w:marRight w:val="0"/>
      <w:marTop w:val="0"/>
      <w:marBottom w:val="0"/>
      <w:divBdr>
        <w:top w:val="none" w:sz="0" w:space="0" w:color="auto"/>
        <w:left w:val="none" w:sz="0" w:space="0" w:color="auto"/>
        <w:bottom w:val="none" w:sz="0" w:space="0" w:color="auto"/>
        <w:right w:val="none" w:sz="0" w:space="0" w:color="auto"/>
      </w:divBdr>
    </w:div>
    <w:div w:id="406341464">
      <w:bodyDiv w:val="1"/>
      <w:marLeft w:val="0"/>
      <w:marRight w:val="0"/>
      <w:marTop w:val="0"/>
      <w:marBottom w:val="0"/>
      <w:divBdr>
        <w:top w:val="none" w:sz="0" w:space="0" w:color="auto"/>
        <w:left w:val="none" w:sz="0" w:space="0" w:color="auto"/>
        <w:bottom w:val="none" w:sz="0" w:space="0" w:color="auto"/>
        <w:right w:val="none" w:sz="0" w:space="0" w:color="auto"/>
      </w:divBdr>
    </w:div>
    <w:div w:id="409085739">
      <w:bodyDiv w:val="1"/>
      <w:marLeft w:val="0"/>
      <w:marRight w:val="0"/>
      <w:marTop w:val="0"/>
      <w:marBottom w:val="0"/>
      <w:divBdr>
        <w:top w:val="none" w:sz="0" w:space="0" w:color="auto"/>
        <w:left w:val="none" w:sz="0" w:space="0" w:color="auto"/>
        <w:bottom w:val="none" w:sz="0" w:space="0" w:color="auto"/>
        <w:right w:val="none" w:sz="0" w:space="0" w:color="auto"/>
      </w:divBdr>
    </w:div>
    <w:div w:id="410084610">
      <w:bodyDiv w:val="1"/>
      <w:marLeft w:val="0"/>
      <w:marRight w:val="0"/>
      <w:marTop w:val="0"/>
      <w:marBottom w:val="0"/>
      <w:divBdr>
        <w:top w:val="none" w:sz="0" w:space="0" w:color="auto"/>
        <w:left w:val="none" w:sz="0" w:space="0" w:color="auto"/>
        <w:bottom w:val="none" w:sz="0" w:space="0" w:color="auto"/>
        <w:right w:val="none" w:sz="0" w:space="0" w:color="auto"/>
      </w:divBdr>
    </w:div>
    <w:div w:id="420418428">
      <w:bodyDiv w:val="1"/>
      <w:marLeft w:val="0"/>
      <w:marRight w:val="0"/>
      <w:marTop w:val="0"/>
      <w:marBottom w:val="0"/>
      <w:divBdr>
        <w:top w:val="none" w:sz="0" w:space="0" w:color="auto"/>
        <w:left w:val="none" w:sz="0" w:space="0" w:color="auto"/>
        <w:bottom w:val="none" w:sz="0" w:space="0" w:color="auto"/>
        <w:right w:val="none" w:sz="0" w:space="0" w:color="auto"/>
      </w:divBdr>
    </w:div>
    <w:div w:id="421268242">
      <w:bodyDiv w:val="1"/>
      <w:marLeft w:val="0"/>
      <w:marRight w:val="0"/>
      <w:marTop w:val="0"/>
      <w:marBottom w:val="0"/>
      <w:divBdr>
        <w:top w:val="none" w:sz="0" w:space="0" w:color="auto"/>
        <w:left w:val="none" w:sz="0" w:space="0" w:color="auto"/>
        <w:bottom w:val="none" w:sz="0" w:space="0" w:color="auto"/>
        <w:right w:val="none" w:sz="0" w:space="0" w:color="auto"/>
      </w:divBdr>
    </w:div>
    <w:div w:id="436294473">
      <w:bodyDiv w:val="1"/>
      <w:marLeft w:val="0"/>
      <w:marRight w:val="0"/>
      <w:marTop w:val="0"/>
      <w:marBottom w:val="0"/>
      <w:divBdr>
        <w:top w:val="none" w:sz="0" w:space="0" w:color="auto"/>
        <w:left w:val="none" w:sz="0" w:space="0" w:color="auto"/>
        <w:bottom w:val="none" w:sz="0" w:space="0" w:color="auto"/>
        <w:right w:val="none" w:sz="0" w:space="0" w:color="auto"/>
      </w:divBdr>
    </w:div>
    <w:div w:id="494609594">
      <w:bodyDiv w:val="1"/>
      <w:marLeft w:val="0"/>
      <w:marRight w:val="0"/>
      <w:marTop w:val="0"/>
      <w:marBottom w:val="0"/>
      <w:divBdr>
        <w:top w:val="none" w:sz="0" w:space="0" w:color="auto"/>
        <w:left w:val="none" w:sz="0" w:space="0" w:color="auto"/>
        <w:bottom w:val="none" w:sz="0" w:space="0" w:color="auto"/>
        <w:right w:val="none" w:sz="0" w:space="0" w:color="auto"/>
      </w:divBdr>
    </w:div>
    <w:div w:id="509610264">
      <w:bodyDiv w:val="1"/>
      <w:marLeft w:val="0"/>
      <w:marRight w:val="0"/>
      <w:marTop w:val="0"/>
      <w:marBottom w:val="0"/>
      <w:divBdr>
        <w:top w:val="none" w:sz="0" w:space="0" w:color="auto"/>
        <w:left w:val="none" w:sz="0" w:space="0" w:color="auto"/>
        <w:bottom w:val="none" w:sz="0" w:space="0" w:color="auto"/>
        <w:right w:val="none" w:sz="0" w:space="0" w:color="auto"/>
      </w:divBdr>
    </w:div>
    <w:div w:id="550074628">
      <w:bodyDiv w:val="1"/>
      <w:marLeft w:val="0"/>
      <w:marRight w:val="0"/>
      <w:marTop w:val="0"/>
      <w:marBottom w:val="0"/>
      <w:divBdr>
        <w:top w:val="none" w:sz="0" w:space="0" w:color="auto"/>
        <w:left w:val="none" w:sz="0" w:space="0" w:color="auto"/>
        <w:bottom w:val="none" w:sz="0" w:space="0" w:color="auto"/>
        <w:right w:val="none" w:sz="0" w:space="0" w:color="auto"/>
      </w:divBdr>
    </w:div>
    <w:div w:id="567572376">
      <w:bodyDiv w:val="1"/>
      <w:marLeft w:val="0"/>
      <w:marRight w:val="0"/>
      <w:marTop w:val="0"/>
      <w:marBottom w:val="0"/>
      <w:divBdr>
        <w:top w:val="none" w:sz="0" w:space="0" w:color="auto"/>
        <w:left w:val="none" w:sz="0" w:space="0" w:color="auto"/>
        <w:bottom w:val="none" w:sz="0" w:space="0" w:color="auto"/>
        <w:right w:val="none" w:sz="0" w:space="0" w:color="auto"/>
      </w:divBdr>
    </w:div>
    <w:div w:id="616453924">
      <w:bodyDiv w:val="1"/>
      <w:marLeft w:val="0"/>
      <w:marRight w:val="0"/>
      <w:marTop w:val="0"/>
      <w:marBottom w:val="0"/>
      <w:divBdr>
        <w:top w:val="none" w:sz="0" w:space="0" w:color="auto"/>
        <w:left w:val="none" w:sz="0" w:space="0" w:color="auto"/>
        <w:bottom w:val="none" w:sz="0" w:space="0" w:color="auto"/>
        <w:right w:val="none" w:sz="0" w:space="0" w:color="auto"/>
      </w:divBdr>
    </w:div>
    <w:div w:id="639577231">
      <w:bodyDiv w:val="1"/>
      <w:marLeft w:val="0"/>
      <w:marRight w:val="0"/>
      <w:marTop w:val="0"/>
      <w:marBottom w:val="0"/>
      <w:divBdr>
        <w:top w:val="none" w:sz="0" w:space="0" w:color="auto"/>
        <w:left w:val="none" w:sz="0" w:space="0" w:color="auto"/>
        <w:bottom w:val="none" w:sz="0" w:space="0" w:color="auto"/>
        <w:right w:val="none" w:sz="0" w:space="0" w:color="auto"/>
      </w:divBdr>
    </w:div>
    <w:div w:id="727723831">
      <w:bodyDiv w:val="1"/>
      <w:marLeft w:val="0"/>
      <w:marRight w:val="0"/>
      <w:marTop w:val="0"/>
      <w:marBottom w:val="0"/>
      <w:divBdr>
        <w:top w:val="none" w:sz="0" w:space="0" w:color="auto"/>
        <w:left w:val="none" w:sz="0" w:space="0" w:color="auto"/>
        <w:bottom w:val="none" w:sz="0" w:space="0" w:color="auto"/>
        <w:right w:val="none" w:sz="0" w:space="0" w:color="auto"/>
      </w:divBdr>
    </w:div>
    <w:div w:id="743143422">
      <w:bodyDiv w:val="1"/>
      <w:marLeft w:val="0"/>
      <w:marRight w:val="0"/>
      <w:marTop w:val="0"/>
      <w:marBottom w:val="0"/>
      <w:divBdr>
        <w:top w:val="none" w:sz="0" w:space="0" w:color="auto"/>
        <w:left w:val="none" w:sz="0" w:space="0" w:color="auto"/>
        <w:bottom w:val="none" w:sz="0" w:space="0" w:color="auto"/>
        <w:right w:val="none" w:sz="0" w:space="0" w:color="auto"/>
      </w:divBdr>
    </w:div>
    <w:div w:id="744572660">
      <w:bodyDiv w:val="1"/>
      <w:marLeft w:val="0"/>
      <w:marRight w:val="0"/>
      <w:marTop w:val="0"/>
      <w:marBottom w:val="0"/>
      <w:divBdr>
        <w:top w:val="none" w:sz="0" w:space="0" w:color="auto"/>
        <w:left w:val="none" w:sz="0" w:space="0" w:color="auto"/>
        <w:bottom w:val="none" w:sz="0" w:space="0" w:color="auto"/>
        <w:right w:val="none" w:sz="0" w:space="0" w:color="auto"/>
      </w:divBdr>
    </w:div>
    <w:div w:id="760876962">
      <w:bodyDiv w:val="1"/>
      <w:marLeft w:val="0"/>
      <w:marRight w:val="0"/>
      <w:marTop w:val="0"/>
      <w:marBottom w:val="0"/>
      <w:divBdr>
        <w:top w:val="none" w:sz="0" w:space="0" w:color="auto"/>
        <w:left w:val="none" w:sz="0" w:space="0" w:color="auto"/>
        <w:bottom w:val="none" w:sz="0" w:space="0" w:color="auto"/>
        <w:right w:val="none" w:sz="0" w:space="0" w:color="auto"/>
      </w:divBdr>
    </w:div>
    <w:div w:id="761069748">
      <w:bodyDiv w:val="1"/>
      <w:marLeft w:val="0"/>
      <w:marRight w:val="0"/>
      <w:marTop w:val="0"/>
      <w:marBottom w:val="0"/>
      <w:divBdr>
        <w:top w:val="none" w:sz="0" w:space="0" w:color="auto"/>
        <w:left w:val="none" w:sz="0" w:space="0" w:color="auto"/>
        <w:bottom w:val="none" w:sz="0" w:space="0" w:color="auto"/>
        <w:right w:val="none" w:sz="0" w:space="0" w:color="auto"/>
      </w:divBdr>
    </w:div>
    <w:div w:id="820267177">
      <w:bodyDiv w:val="1"/>
      <w:marLeft w:val="0"/>
      <w:marRight w:val="0"/>
      <w:marTop w:val="0"/>
      <w:marBottom w:val="0"/>
      <w:divBdr>
        <w:top w:val="none" w:sz="0" w:space="0" w:color="auto"/>
        <w:left w:val="none" w:sz="0" w:space="0" w:color="auto"/>
        <w:bottom w:val="none" w:sz="0" w:space="0" w:color="auto"/>
        <w:right w:val="none" w:sz="0" w:space="0" w:color="auto"/>
      </w:divBdr>
    </w:div>
    <w:div w:id="855117909">
      <w:bodyDiv w:val="1"/>
      <w:marLeft w:val="0"/>
      <w:marRight w:val="0"/>
      <w:marTop w:val="0"/>
      <w:marBottom w:val="0"/>
      <w:divBdr>
        <w:top w:val="none" w:sz="0" w:space="0" w:color="auto"/>
        <w:left w:val="none" w:sz="0" w:space="0" w:color="auto"/>
        <w:bottom w:val="none" w:sz="0" w:space="0" w:color="auto"/>
        <w:right w:val="none" w:sz="0" w:space="0" w:color="auto"/>
      </w:divBdr>
    </w:div>
    <w:div w:id="922297279">
      <w:bodyDiv w:val="1"/>
      <w:marLeft w:val="0"/>
      <w:marRight w:val="0"/>
      <w:marTop w:val="0"/>
      <w:marBottom w:val="0"/>
      <w:divBdr>
        <w:top w:val="none" w:sz="0" w:space="0" w:color="auto"/>
        <w:left w:val="none" w:sz="0" w:space="0" w:color="auto"/>
        <w:bottom w:val="none" w:sz="0" w:space="0" w:color="auto"/>
        <w:right w:val="none" w:sz="0" w:space="0" w:color="auto"/>
      </w:divBdr>
    </w:div>
    <w:div w:id="1046103329">
      <w:bodyDiv w:val="1"/>
      <w:marLeft w:val="0"/>
      <w:marRight w:val="0"/>
      <w:marTop w:val="0"/>
      <w:marBottom w:val="0"/>
      <w:divBdr>
        <w:top w:val="none" w:sz="0" w:space="0" w:color="auto"/>
        <w:left w:val="none" w:sz="0" w:space="0" w:color="auto"/>
        <w:bottom w:val="none" w:sz="0" w:space="0" w:color="auto"/>
        <w:right w:val="none" w:sz="0" w:space="0" w:color="auto"/>
      </w:divBdr>
    </w:div>
    <w:div w:id="1058626012">
      <w:bodyDiv w:val="1"/>
      <w:marLeft w:val="0"/>
      <w:marRight w:val="0"/>
      <w:marTop w:val="0"/>
      <w:marBottom w:val="0"/>
      <w:divBdr>
        <w:top w:val="none" w:sz="0" w:space="0" w:color="auto"/>
        <w:left w:val="none" w:sz="0" w:space="0" w:color="auto"/>
        <w:bottom w:val="none" w:sz="0" w:space="0" w:color="auto"/>
        <w:right w:val="none" w:sz="0" w:space="0" w:color="auto"/>
      </w:divBdr>
    </w:div>
    <w:div w:id="1079904785">
      <w:bodyDiv w:val="1"/>
      <w:marLeft w:val="0"/>
      <w:marRight w:val="0"/>
      <w:marTop w:val="0"/>
      <w:marBottom w:val="0"/>
      <w:divBdr>
        <w:top w:val="none" w:sz="0" w:space="0" w:color="auto"/>
        <w:left w:val="none" w:sz="0" w:space="0" w:color="auto"/>
        <w:bottom w:val="none" w:sz="0" w:space="0" w:color="auto"/>
        <w:right w:val="none" w:sz="0" w:space="0" w:color="auto"/>
      </w:divBdr>
    </w:div>
    <w:div w:id="1089422259">
      <w:bodyDiv w:val="1"/>
      <w:marLeft w:val="0"/>
      <w:marRight w:val="0"/>
      <w:marTop w:val="0"/>
      <w:marBottom w:val="0"/>
      <w:divBdr>
        <w:top w:val="none" w:sz="0" w:space="0" w:color="auto"/>
        <w:left w:val="none" w:sz="0" w:space="0" w:color="auto"/>
        <w:bottom w:val="none" w:sz="0" w:space="0" w:color="auto"/>
        <w:right w:val="none" w:sz="0" w:space="0" w:color="auto"/>
      </w:divBdr>
    </w:div>
    <w:div w:id="1141731070">
      <w:bodyDiv w:val="1"/>
      <w:marLeft w:val="0"/>
      <w:marRight w:val="0"/>
      <w:marTop w:val="0"/>
      <w:marBottom w:val="0"/>
      <w:divBdr>
        <w:top w:val="none" w:sz="0" w:space="0" w:color="auto"/>
        <w:left w:val="none" w:sz="0" w:space="0" w:color="auto"/>
        <w:bottom w:val="none" w:sz="0" w:space="0" w:color="auto"/>
        <w:right w:val="none" w:sz="0" w:space="0" w:color="auto"/>
      </w:divBdr>
    </w:div>
    <w:div w:id="1152529025">
      <w:bodyDiv w:val="1"/>
      <w:marLeft w:val="0"/>
      <w:marRight w:val="0"/>
      <w:marTop w:val="0"/>
      <w:marBottom w:val="0"/>
      <w:divBdr>
        <w:top w:val="none" w:sz="0" w:space="0" w:color="auto"/>
        <w:left w:val="none" w:sz="0" w:space="0" w:color="auto"/>
        <w:bottom w:val="none" w:sz="0" w:space="0" w:color="auto"/>
        <w:right w:val="none" w:sz="0" w:space="0" w:color="auto"/>
      </w:divBdr>
    </w:div>
    <w:div w:id="1186139397">
      <w:bodyDiv w:val="1"/>
      <w:marLeft w:val="0"/>
      <w:marRight w:val="0"/>
      <w:marTop w:val="0"/>
      <w:marBottom w:val="0"/>
      <w:divBdr>
        <w:top w:val="none" w:sz="0" w:space="0" w:color="auto"/>
        <w:left w:val="none" w:sz="0" w:space="0" w:color="auto"/>
        <w:bottom w:val="none" w:sz="0" w:space="0" w:color="auto"/>
        <w:right w:val="none" w:sz="0" w:space="0" w:color="auto"/>
      </w:divBdr>
    </w:div>
    <w:div w:id="1223638851">
      <w:bodyDiv w:val="1"/>
      <w:marLeft w:val="0"/>
      <w:marRight w:val="0"/>
      <w:marTop w:val="0"/>
      <w:marBottom w:val="0"/>
      <w:divBdr>
        <w:top w:val="none" w:sz="0" w:space="0" w:color="auto"/>
        <w:left w:val="none" w:sz="0" w:space="0" w:color="auto"/>
        <w:bottom w:val="none" w:sz="0" w:space="0" w:color="auto"/>
        <w:right w:val="none" w:sz="0" w:space="0" w:color="auto"/>
      </w:divBdr>
    </w:div>
    <w:div w:id="1234588219">
      <w:bodyDiv w:val="1"/>
      <w:marLeft w:val="0"/>
      <w:marRight w:val="0"/>
      <w:marTop w:val="0"/>
      <w:marBottom w:val="0"/>
      <w:divBdr>
        <w:top w:val="none" w:sz="0" w:space="0" w:color="auto"/>
        <w:left w:val="none" w:sz="0" w:space="0" w:color="auto"/>
        <w:bottom w:val="none" w:sz="0" w:space="0" w:color="auto"/>
        <w:right w:val="none" w:sz="0" w:space="0" w:color="auto"/>
      </w:divBdr>
    </w:div>
    <w:div w:id="1262643684">
      <w:bodyDiv w:val="1"/>
      <w:marLeft w:val="0"/>
      <w:marRight w:val="0"/>
      <w:marTop w:val="0"/>
      <w:marBottom w:val="0"/>
      <w:divBdr>
        <w:top w:val="none" w:sz="0" w:space="0" w:color="auto"/>
        <w:left w:val="none" w:sz="0" w:space="0" w:color="auto"/>
        <w:bottom w:val="none" w:sz="0" w:space="0" w:color="auto"/>
        <w:right w:val="none" w:sz="0" w:space="0" w:color="auto"/>
      </w:divBdr>
    </w:div>
    <w:div w:id="1280911704">
      <w:bodyDiv w:val="1"/>
      <w:marLeft w:val="0"/>
      <w:marRight w:val="0"/>
      <w:marTop w:val="0"/>
      <w:marBottom w:val="0"/>
      <w:divBdr>
        <w:top w:val="none" w:sz="0" w:space="0" w:color="auto"/>
        <w:left w:val="none" w:sz="0" w:space="0" w:color="auto"/>
        <w:bottom w:val="none" w:sz="0" w:space="0" w:color="auto"/>
        <w:right w:val="none" w:sz="0" w:space="0" w:color="auto"/>
      </w:divBdr>
    </w:div>
    <w:div w:id="1299992817">
      <w:bodyDiv w:val="1"/>
      <w:marLeft w:val="0"/>
      <w:marRight w:val="0"/>
      <w:marTop w:val="0"/>
      <w:marBottom w:val="0"/>
      <w:divBdr>
        <w:top w:val="none" w:sz="0" w:space="0" w:color="auto"/>
        <w:left w:val="none" w:sz="0" w:space="0" w:color="auto"/>
        <w:bottom w:val="none" w:sz="0" w:space="0" w:color="auto"/>
        <w:right w:val="none" w:sz="0" w:space="0" w:color="auto"/>
      </w:divBdr>
    </w:div>
    <w:div w:id="1315646836">
      <w:bodyDiv w:val="1"/>
      <w:marLeft w:val="0"/>
      <w:marRight w:val="0"/>
      <w:marTop w:val="0"/>
      <w:marBottom w:val="0"/>
      <w:divBdr>
        <w:top w:val="none" w:sz="0" w:space="0" w:color="auto"/>
        <w:left w:val="none" w:sz="0" w:space="0" w:color="auto"/>
        <w:bottom w:val="none" w:sz="0" w:space="0" w:color="auto"/>
        <w:right w:val="none" w:sz="0" w:space="0" w:color="auto"/>
      </w:divBdr>
    </w:div>
    <w:div w:id="1370835838">
      <w:bodyDiv w:val="1"/>
      <w:marLeft w:val="0"/>
      <w:marRight w:val="0"/>
      <w:marTop w:val="0"/>
      <w:marBottom w:val="0"/>
      <w:divBdr>
        <w:top w:val="none" w:sz="0" w:space="0" w:color="auto"/>
        <w:left w:val="none" w:sz="0" w:space="0" w:color="auto"/>
        <w:bottom w:val="none" w:sz="0" w:space="0" w:color="auto"/>
        <w:right w:val="none" w:sz="0" w:space="0" w:color="auto"/>
      </w:divBdr>
    </w:div>
    <w:div w:id="1397898702">
      <w:bodyDiv w:val="1"/>
      <w:marLeft w:val="0"/>
      <w:marRight w:val="0"/>
      <w:marTop w:val="0"/>
      <w:marBottom w:val="0"/>
      <w:divBdr>
        <w:top w:val="none" w:sz="0" w:space="0" w:color="auto"/>
        <w:left w:val="none" w:sz="0" w:space="0" w:color="auto"/>
        <w:bottom w:val="none" w:sz="0" w:space="0" w:color="auto"/>
        <w:right w:val="none" w:sz="0" w:space="0" w:color="auto"/>
      </w:divBdr>
    </w:div>
    <w:div w:id="1411734995">
      <w:bodyDiv w:val="1"/>
      <w:marLeft w:val="0"/>
      <w:marRight w:val="0"/>
      <w:marTop w:val="0"/>
      <w:marBottom w:val="0"/>
      <w:divBdr>
        <w:top w:val="none" w:sz="0" w:space="0" w:color="auto"/>
        <w:left w:val="none" w:sz="0" w:space="0" w:color="auto"/>
        <w:bottom w:val="none" w:sz="0" w:space="0" w:color="auto"/>
        <w:right w:val="none" w:sz="0" w:space="0" w:color="auto"/>
      </w:divBdr>
    </w:div>
    <w:div w:id="1425220837">
      <w:bodyDiv w:val="1"/>
      <w:marLeft w:val="0"/>
      <w:marRight w:val="0"/>
      <w:marTop w:val="0"/>
      <w:marBottom w:val="0"/>
      <w:divBdr>
        <w:top w:val="none" w:sz="0" w:space="0" w:color="auto"/>
        <w:left w:val="none" w:sz="0" w:space="0" w:color="auto"/>
        <w:bottom w:val="none" w:sz="0" w:space="0" w:color="auto"/>
        <w:right w:val="none" w:sz="0" w:space="0" w:color="auto"/>
      </w:divBdr>
    </w:div>
    <w:div w:id="1447306222">
      <w:bodyDiv w:val="1"/>
      <w:marLeft w:val="0"/>
      <w:marRight w:val="0"/>
      <w:marTop w:val="0"/>
      <w:marBottom w:val="0"/>
      <w:divBdr>
        <w:top w:val="none" w:sz="0" w:space="0" w:color="auto"/>
        <w:left w:val="none" w:sz="0" w:space="0" w:color="auto"/>
        <w:bottom w:val="none" w:sz="0" w:space="0" w:color="auto"/>
        <w:right w:val="none" w:sz="0" w:space="0" w:color="auto"/>
      </w:divBdr>
    </w:div>
    <w:div w:id="1479371738">
      <w:bodyDiv w:val="1"/>
      <w:marLeft w:val="0"/>
      <w:marRight w:val="0"/>
      <w:marTop w:val="0"/>
      <w:marBottom w:val="0"/>
      <w:divBdr>
        <w:top w:val="none" w:sz="0" w:space="0" w:color="auto"/>
        <w:left w:val="none" w:sz="0" w:space="0" w:color="auto"/>
        <w:bottom w:val="none" w:sz="0" w:space="0" w:color="auto"/>
        <w:right w:val="none" w:sz="0" w:space="0" w:color="auto"/>
      </w:divBdr>
    </w:div>
    <w:div w:id="1497454566">
      <w:bodyDiv w:val="1"/>
      <w:marLeft w:val="0"/>
      <w:marRight w:val="0"/>
      <w:marTop w:val="0"/>
      <w:marBottom w:val="0"/>
      <w:divBdr>
        <w:top w:val="none" w:sz="0" w:space="0" w:color="auto"/>
        <w:left w:val="none" w:sz="0" w:space="0" w:color="auto"/>
        <w:bottom w:val="none" w:sz="0" w:space="0" w:color="auto"/>
        <w:right w:val="none" w:sz="0" w:space="0" w:color="auto"/>
      </w:divBdr>
    </w:div>
    <w:div w:id="1501853136">
      <w:bodyDiv w:val="1"/>
      <w:marLeft w:val="0"/>
      <w:marRight w:val="0"/>
      <w:marTop w:val="0"/>
      <w:marBottom w:val="0"/>
      <w:divBdr>
        <w:top w:val="none" w:sz="0" w:space="0" w:color="auto"/>
        <w:left w:val="none" w:sz="0" w:space="0" w:color="auto"/>
        <w:bottom w:val="none" w:sz="0" w:space="0" w:color="auto"/>
        <w:right w:val="none" w:sz="0" w:space="0" w:color="auto"/>
      </w:divBdr>
      <w:divsChild>
        <w:div w:id="1359814003">
          <w:marLeft w:val="420"/>
          <w:marRight w:val="420"/>
          <w:marTop w:val="300"/>
          <w:marBottom w:val="1200"/>
          <w:divBdr>
            <w:top w:val="none" w:sz="0" w:space="0" w:color="auto"/>
            <w:left w:val="none" w:sz="0" w:space="0" w:color="auto"/>
            <w:bottom w:val="none" w:sz="0" w:space="0" w:color="auto"/>
            <w:right w:val="none" w:sz="0" w:space="0" w:color="auto"/>
          </w:divBdr>
          <w:divsChild>
            <w:div w:id="269170415">
              <w:marLeft w:val="0"/>
              <w:marRight w:val="0"/>
              <w:marTop w:val="450"/>
              <w:marBottom w:val="300"/>
              <w:divBdr>
                <w:top w:val="none" w:sz="0" w:space="0" w:color="auto"/>
                <w:left w:val="none" w:sz="0" w:space="0" w:color="auto"/>
                <w:bottom w:val="none" w:sz="0" w:space="0" w:color="auto"/>
                <w:right w:val="none" w:sz="0" w:space="0" w:color="auto"/>
              </w:divBdr>
              <w:divsChild>
                <w:div w:id="630283434">
                  <w:marLeft w:val="0"/>
                  <w:marRight w:val="0"/>
                  <w:marTop w:val="0"/>
                  <w:marBottom w:val="0"/>
                  <w:divBdr>
                    <w:top w:val="none" w:sz="0" w:space="0" w:color="auto"/>
                    <w:left w:val="none" w:sz="0" w:space="0" w:color="auto"/>
                    <w:bottom w:val="none" w:sz="0" w:space="0" w:color="auto"/>
                    <w:right w:val="none" w:sz="0" w:space="0" w:color="auto"/>
                  </w:divBdr>
                </w:div>
              </w:divsChild>
            </w:div>
            <w:div w:id="424109744">
              <w:marLeft w:val="0"/>
              <w:marRight w:val="0"/>
              <w:marTop w:val="0"/>
              <w:marBottom w:val="0"/>
              <w:divBdr>
                <w:top w:val="none" w:sz="0" w:space="0" w:color="auto"/>
                <w:left w:val="none" w:sz="0" w:space="0" w:color="auto"/>
                <w:bottom w:val="none" w:sz="0" w:space="0" w:color="auto"/>
                <w:right w:val="none" w:sz="0" w:space="0" w:color="auto"/>
              </w:divBdr>
            </w:div>
            <w:div w:id="1632326519">
              <w:marLeft w:val="0"/>
              <w:marRight w:val="0"/>
              <w:marTop w:val="0"/>
              <w:marBottom w:val="0"/>
              <w:divBdr>
                <w:top w:val="none" w:sz="0" w:space="0" w:color="auto"/>
                <w:left w:val="none" w:sz="0" w:space="0" w:color="auto"/>
                <w:bottom w:val="none" w:sz="0" w:space="0" w:color="auto"/>
                <w:right w:val="none" w:sz="0" w:space="0" w:color="auto"/>
              </w:divBdr>
              <w:divsChild>
                <w:div w:id="970281642">
                  <w:marLeft w:val="0"/>
                  <w:marRight w:val="0"/>
                  <w:marTop w:val="150"/>
                  <w:marBottom w:val="150"/>
                  <w:divBdr>
                    <w:top w:val="none" w:sz="0" w:space="0" w:color="auto"/>
                    <w:left w:val="none" w:sz="0" w:space="0" w:color="auto"/>
                    <w:bottom w:val="none" w:sz="0" w:space="0" w:color="auto"/>
                    <w:right w:val="none" w:sz="0" w:space="0" w:color="auto"/>
                  </w:divBdr>
                  <w:divsChild>
                    <w:div w:id="77791827">
                      <w:marLeft w:val="0"/>
                      <w:marRight w:val="0"/>
                      <w:marTop w:val="0"/>
                      <w:marBottom w:val="0"/>
                      <w:divBdr>
                        <w:top w:val="none" w:sz="0" w:space="0" w:color="auto"/>
                        <w:left w:val="none" w:sz="0" w:space="0" w:color="auto"/>
                        <w:bottom w:val="none" w:sz="0" w:space="0" w:color="auto"/>
                        <w:right w:val="none" w:sz="0" w:space="0" w:color="auto"/>
                      </w:divBdr>
                      <w:divsChild>
                        <w:div w:id="294219820">
                          <w:marLeft w:val="0"/>
                          <w:marRight w:val="0"/>
                          <w:marTop w:val="0"/>
                          <w:marBottom w:val="0"/>
                          <w:divBdr>
                            <w:top w:val="none" w:sz="0" w:space="0" w:color="auto"/>
                            <w:left w:val="none" w:sz="0" w:space="0" w:color="auto"/>
                            <w:bottom w:val="none" w:sz="0" w:space="0" w:color="auto"/>
                            <w:right w:val="none" w:sz="0" w:space="0" w:color="auto"/>
                          </w:divBdr>
                          <w:divsChild>
                            <w:div w:id="659503957">
                              <w:marLeft w:val="720"/>
                              <w:marRight w:val="720"/>
                              <w:marTop w:val="536"/>
                              <w:marBottom w:val="720"/>
                              <w:divBdr>
                                <w:top w:val="none" w:sz="0" w:space="0" w:color="auto"/>
                                <w:left w:val="none" w:sz="0" w:space="0" w:color="auto"/>
                                <w:bottom w:val="none" w:sz="0" w:space="0" w:color="auto"/>
                                <w:right w:val="none" w:sz="0" w:space="0" w:color="auto"/>
                              </w:divBdr>
                            </w:div>
                            <w:div w:id="804276550">
                              <w:marLeft w:val="1417"/>
                              <w:marRight w:val="566"/>
                              <w:marTop w:val="539"/>
                              <w:marBottom w:val="1133"/>
                              <w:divBdr>
                                <w:top w:val="none" w:sz="0" w:space="0" w:color="auto"/>
                                <w:left w:val="none" w:sz="0" w:space="0" w:color="auto"/>
                                <w:bottom w:val="none" w:sz="0" w:space="0" w:color="auto"/>
                                <w:right w:val="none" w:sz="0" w:space="0" w:color="auto"/>
                              </w:divBdr>
                            </w:div>
                          </w:divsChild>
                        </w:div>
                      </w:divsChild>
                    </w:div>
                  </w:divsChild>
                </w:div>
              </w:divsChild>
            </w:div>
            <w:div w:id="1875459295">
              <w:marLeft w:val="0"/>
              <w:marRight w:val="0"/>
              <w:marTop w:val="0"/>
              <w:marBottom w:val="0"/>
              <w:divBdr>
                <w:top w:val="none" w:sz="0" w:space="0" w:color="auto"/>
                <w:left w:val="none" w:sz="0" w:space="0" w:color="auto"/>
                <w:bottom w:val="none" w:sz="0" w:space="0" w:color="auto"/>
                <w:right w:val="none" w:sz="0" w:space="0" w:color="auto"/>
              </w:divBdr>
              <w:divsChild>
                <w:div w:id="35550826">
                  <w:marLeft w:val="0"/>
                  <w:marRight w:val="0"/>
                  <w:marTop w:val="150"/>
                  <w:marBottom w:val="150"/>
                  <w:divBdr>
                    <w:top w:val="none" w:sz="0" w:space="0" w:color="auto"/>
                    <w:left w:val="none" w:sz="0" w:space="0" w:color="auto"/>
                    <w:bottom w:val="none" w:sz="0" w:space="0" w:color="auto"/>
                    <w:right w:val="none" w:sz="0" w:space="0" w:color="auto"/>
                  </w:divBdr>
                  <w:divsChild>
                    <w:div w:id="1285116113">
                      <w:marLeft w:val="0"/>
                      <w:marRight w:val="0"/>
                      <w:marTop w:val="0"/>
                      <w:marBottom w:val="0"/>
                      <w:divBdr>
                        <w:top w:val="none" w:sz="0" w:space="0" w:color="auto"/>
                        <w:left w:val="none" w:sz="0" w:space="0" w:color="auto"/>
                        <w:bottom w:val="none" w:sz="0" w:space="0" w:color="auto"/>
                        <w:right w:val="none" w:sz="0" w:space="0" w:color="auto"/>
                      </w:divBdr>
                      <w:divsChild>
                        <w:div w:id="507330743">
                          <w:marLeft w:val="0"/>
                          <w:marRight w:val="0"/>
                          <w:marTop w:val="0"/>
                          <w:marBottom w:val="0"/>
                          <w:divBdr>
                            <w:top w:val="none" w:sz="0" w:space="0" w:color="auto"/>
                            <w:left w:val="none" w:sz="0" w:space="0" w:color="auto"/>
                            <w:bottom w:val="none" w:sz="0" w:space="0" w:color="auto"/>
                            <w:right w:val="none" w:sz="0" w:space="0" w:color="auto"/>
                          </w:divBdr>
                          <w:divsChild>
                            <w:div w:id="218903076">
                              <w:marLeft w:val="1133"/>
                              <w:marRight w:val="1133"/>
                              <w:marTop w:val="1417"/>
                              <w:marBottom w:val="850"/>
                              <w:divBdr>
                                <w:top w:val="none" w:sz="0" w:space="0" w:color="auto"/>
                                <w:left w:val="none" w:sz="0" w:space="0" w:color="auto"/>
                                <w:bottom w:val="none" w:sz="0" w:space="0" w:color="auto"/>
                                <w:right w:val="none" w:sz="0" w:space="0" w:color="auto"/>
                              </w:divBdr>
                            </w:div>
                            <w:div w:id="751513814">
                              <w:marLeft w:val="1133"/>
                              <w:marRight w:val="566"/>
                              <w:marTop w:val="896"/>
                              <w:marBottom w:val="56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792509">
      <w:bodyDiv w:val="1"/>
      <w:marLeft w:val="0"/>
      <w:marRight w:val="0"/>
      <w:marTop w:val="0"/>
      <w:marBottom w:val="0"/>
      <w:divBdr>
        <w:top w:val="none" w:sz="0" w:space="0" w:color="auto"/>
        <w:left w:val="none" w:sz="0" w:space="0" w:color="auto"/>
        <w:bottom w:val="none" w:sz="0" w:space="0" w:color="auto"/>
        <w:right w:val="none" w:sz="0" w:space="0" w:color="auto"/>
      </w:divBdr>
    </w:div>
    <w:div w:id="1540243877">
      <w:bodyDiv w:val="1"/>
      <w:marLeft w:val="0"/>
      <w:marRight w:val="0"/>
      <w:marTop w:val="0"/>
      <w:marBottom w:val="0"/>
      <w:divBdr>
        <w:top w:val="none" w:sz="0" w:space="0" w:color="auto"/>
        <w:left w:val="none" w:sz="0" w:space="0" w:color="auto"/>
        <w:bottom w:val="none" w:sz="0" w:space="0" w:color="auto"/>
        <w:right w:val="none" w:sz="0" w:space="0" w:color="auto"/>
      </w:divBdr>
    </w:div>
    <w:div w:id="1559633381">
      <w:bodyDiv w:val="1"/>
      <w:marLeft w:val="0"/>
      <w:marRight w:val="0"/>
      <w:marTop w:val="0"/>
      <w:marBottom w:val="0"/>
      <w:divBdr>
        <w:top w:val="none" w:sz="0" w:space="0" w:color="auto"/>
        <w:left w:val="none" w:sz="0" w:space="0" w:color="auto"/>
        <w:bottom w:val="none" w:sz="0" w:space="0" w:color="auto"/>
        <w:right w:val="none" w:sz="0" w:space="0" w:color="auto"/>
      </w:divBdr>
    </w:div>
    <w:div w:id="1566916702">
      <w:bodyDiv w:val="1"/>
      <w:marLeft w:val="0"/>
      <w:marRight w:val="0"/>
      <w:marTop w:val="0"/>
      <w:marBottom w:val="0"/>
      <w:divBdr>
        <w:top w:val="none" w:sz="0" w:space="0" w:color="auto"/>
        <w:left w:val="none" w:sz="0" w:space="0" w:color="auto"/>
        <w:bottom w:val="none" w:sz="0" w:space="0" w:color="auto"/>
        <w:right w:val="none" w:sz="0" w:space="0" w:color="auto"/>
      </w:divBdr>
    </w:div>
    <w:div w:id="1640257798">
      <w:bodyDiv w:val="1"/>
      <w:marLeft w:val="0"/>
      <w:marRight w:val="0"/>
      <w:marTop w:val="0"/>
      <w:marBottom w:val="0"/>
      <w:divBdr>
        <w:top w:val="none" w:sz="0" w:space="0" w:color="auto"/>
        <w:left w:val="none" w:sz="0" w:space="0" w:color="auto"/>
        <w:bottom w:val="none" w:sz="0" w:space="0" w:color="auto"/>
        <w:right w:val="none" w:sz="0" w:space="0" w:color="auto"/>
      </w:divBdr>
    </w:div>
    <w:div w:id="1693994104">
      <w:bodyDiv w:val="1"/>
      <w:marLeft w:val="0"/>
      <w:marRight w:val="0"/>
      <w:marTop w:val="0"/>
      <w:marBottom w:val="0"/>
      <w:divBdr>
        <w:top w:val="none" w:sz="0" w:space="0" w:color="auto"/>
        <w:left w:val="none" w:sz="0" w:space="0" w:color="auto"/>
        <w:bottom w:val="none" w:sz="0" w:space="0" w:color="auto"/>
        <w:right w:val="none" w:sz="0" w:space="0" w:color="auto"/>
      </w:divBdr>
    </w:div>
    <w:div w:id="1696930107">
      <w:bodyDiv w:val="1"/>
      <w:marLeft w:val="0"/>
      <w:marRight w:val="0"/>
      <w:marTop w:val="0"/>
      <w:marBottom w:val="0"/>
      <w:divBdr>
        <w:top w:val="none" w:sz="0" w:space="0" w:color="auto"/>
        <w:left w:val="none" w:sz="0" w:space="0" w:color="auto"/>
        <w:bottom w:val="none" w:sz="0" w:space="0" w:color="auto"/>
        <w:right w:val="none" w:sz="0" w:space="0" w:color="auto"/>
      </w:divBdr>
    </w:div>
    <w:div w:id="1733504573">
      <w:bodyDiv w:val="1"/>
      <w:marLeft w:val="0"/>
      <w:marRight w:val="0"/>
      <w:marTop w:val="0"/>
      <w:marBottom w:val="0"/>
      <w:divBdr>
        <w:top w:val="none" w:sz="0" w:space="0" w:color="auto"/>
        <w:left w:val="none" w:sz="0" w:space="0" w:color="auto"/>
        <w:bottom w:val="none" w:sz="0" w:space="0" w:color="auto"/>
        <w:right w:val="none" w:sz="0" w:space="0" w:color="auto"/>
      </w:divBdr>
    </w:div>
    <w:div w:id="1773433560">
      <w:bodyDiv w:val="1"/>
      <w:marLeft w:val="0"/>
      <w:marRight w:val="0"/>
      <w:marTop w:val="0"/>
      <w:marBottom w:val="0"/>
      <w:divBdr>
        <w:top w:val="none" w:sz="0" w:space="0" w:color="auto"/>
        <w:left w:val="none" w:sz="0" w:space="0" w:color="auto"/>
        <w:bottom w:val="none" w:sz="0" w:space="0" w:color="auto"/>
        <w:right w:val="none" w:sz="0" w:space="0" w:color="auto"/>
      </w:divBdr>
    </w:div>
    <w:div w:id="1790127587">
      <w:bodyDiv w:val="1"/>
      <w:marLeft w:val="0"/>
      <w:marRight w:val="0"/>
      <w:marTop w:val="0"/>
      <w:marBottom w:val="0"/>
      <w:divBdr>
        <w:top w:val="none" w:sz="0" w:space="0" w:color="auto"/>
        <w:left w:val="none" w:sz="0" w:space="0" w:color="auto"/>
        <w:bottom w:val="none" w:sz="0" w:space="0" w:color="auto"/>
        <w:right w:val="none" w:sz="0" w:space="0" w:color="auto"/>
      </w:divBdr>
    </w:div>
    <w:div w:id="1891266953">
      <w:bodyDiv w:val="1"/>
      <w:marLeft w:val="0"/>
      <w:marRight w:val="0"/>
      <w:marTop w:val="0"/>
      <w:marBottom w:val="0"/>
      <w:divBdr>
        <w:top w:val="none" w:sz="0" w:space="0" w:color="auto"/>
        <w:left w:val="none" w:sz="0" w:space="0" w:color="auto"/>
        <w:bottom w:val="none" w:sz="0" w:space="0" w:color="auto"/>
        <w:right w:val="none" w:sz="0" w:space="0" w:color="auto"/>
      </w:divBdr>
    </w:div>
    <w:div w:id="1896356783">
      <w:bodyDiv w:val="1"/>
      <w:marLeft w:val="0"/>
      <w:marRight w:val="0"/>
      <w:marTop w:val="0"/>
      <w:marBottom w:val="0"/>
      <w:divBdr>
        <w:top w:val="none" w:sz="0" w:space="0" w:color="auto"/>
        <w:left w:val="none" w:sz="0" w:space="0" w:color="auto"/>
        <w:bottom w:val="none" w:sz="0" w:space="0" w:color="auto"/>
        <w:right w:val="none" w:sz="0" w:space="0" w:color="auto"/>
      </w:divBdr>
    </w:div>
    <w:div w:id="1936205379">
      <w:bodyDiv w:val="1"/>
      <w:marLeft w:val="0"/>
      <w:marRight w:val="0"/>
      <w:marTop w:val="0"/>
      <w:marBottom w:val="0"/>
      <w:divBdr>
        <w:top w:val="none" w:sz="0" w:space="0" w:color="auto"/>
        <w:left w:val="none" w:sz="0" w:space="0" w:color="auto"/>
        <w:bottom w:val="none" w:sz="0" w:space="0" w:color="auto"/>
        <w:right w:val="none" w:sz="0" w:space="0" w:color="auto"/>
      </w:divBdr>
    </w:div>
    <w:div w:id="1957061256">
      <w:bodyDiv w:val="1"/>
      <w:marLeft w:val="0"/>
      <w:marRight w:val="0"/>
      <w:marTop w:val="0"/>
      <w:marBottom w:val="0"/>
      <w:divBdr>
        <w:top w:val="none" w:sz="0" w:space="0" w:color="auto"/>
        <w:left w:val="none" w:sz="0" w:space="0" w:color="auto"/>
        <w:bottom w:val="none" w:sz="0" w:space="0" w:color="auto"/>
        <w:right w:val="none" w:sz="0" w:space="0" w:color="auto"/>
      </w:divBdr>
    </w:div>
    <w:div w:id="1980379356">
      <w:bodyDiv w:val="1"/>
      <w:marLeft w:val="0"/>
      <w:marRight w:val="0"/>
      <w:marTop w:val="0"/>
      <w:marBottom w:val="0"/>
      <w:divBdr>
        <w:top w:val="none" w:sz="0" w:space="0" w:color="auto"/>
        <w:left w:val="none" w:sz="0" w:space="0" w:color="auto"/>
        <w:bottom w:val="none" w:sz="0" w:space="0" w:color="auto"/>
        <w:right w:val="none" w:sz="0" w:space="0" w:color="auto"/>
      </w:divBdr>
    </w:div>
    <w:div w:id="2034918874">
      <w:bodyDiv w:val="1"/>
      <w:marLeft w:val="0"/>
      <w:marRight w:val="0"/>
      <w:marTop w:val="0"/>
      <w:marBottom w:val="0"/>
      <w:divBdr>
        <w:top w:val="none" w:sz="0" w:space="0" w:color="auto"/>
        <w:left w:val="none" w:sz="0" w:space="0" w:color="auto"/>
        <w:bottom w:val="none" w:sz="0" w:space="0" w:color="auto"/>
        <w:right w:val="none" w:sz="0" w:space="0" w:color="auto"/>
      </w:divBdr>
    </w:div>
    <w:div w:id="2049060177">
      <w:bodyDiv w:val="1"/>
      <w:marLeft w:val="0"/>
      <w:marRight w:val="0"/>
      <w:marTop w:val="0"/>
      <w:marBottom w:val="0"/>
      <w:divBdr>
        <w:top w:val="none" w:sz="0" w:space="0" w:color="auto"/>
        <w:left w:val="none" w:sz="0" w:space="0" w:color="auto"/>
        <w:bottom w:val="none" w:sz="0" w:space="0" w:color="auto"/>
        <w:right w:val="none" w:sz="0" w:space="0" w:color="auto"/>
      </w:divBdr>
    </w:div>
    <w:div w:id="2053650915">
      <w:bodyDiv w:val="1"/>
      <w:marLeft w:val="0"/>
      <w:marRight w:val="0"/>
      <w:marTop w:val="0"/>
      <w:marBottom w:val="0"/>
      <w:divBdr>
        <w:top w:val="none" w:sz="0" w:space="0" w:color="auto"/>
        <w:left w:val="none" w:sz="0" w:space="0" w:color="auto"/>
        <w:bottom w:val="none" w:sz="0" w:space="0" w:color="auto"/>
        <w:right w:val="none" w:sz="0" w:space="0" w:color="auto"/>
      </w:divBdr>
    </w:div>
    <w:div w:id="2060666498">
      <w:bodyDiv w:val="1"/>
      <w:marLeft w:val="0"/>
      <w:marRight w:val="0"/>
      <w:marTop w:val="0"/>
      <w:marBottom w:val="0"/>
      <w:divBdr>
        <w:top w:val="none" w:sz="0" w:space="0" w:color="auto"/>
        <w:left w:val="none" w:sz="0" w:space="0" w:color="auto"/>
        <w:bottom w:val="none" w:sz="0" w:space="0" w:color="auto"/>
        <w:right w:val="none" w:sz="0" w:space="0" w:color="auto"/>
      </w:divBdr>
      <w:divsChild>
        <w:div w:id="986933589">
          <w:marLeft w:val="0"/>
          <w:marRight w:val="0"/>
          <w:marTop w:val="0"/>
          <w:marBottom w:val="150"/>
          <w:divBdr>
            <w:top w:val="dashed" w:sz="6" w:space="8" w:color="CCCCCC"/>
            <w:left w:val="dashed" w:sz="6" w:space="8" w:color="CCCCCC"/>
            <w:bottom w:val="dashed" w:sz="6" w:space="8" w:color="CCCCCC"/>
            <w:right w:val="dashed" w:sz="6" w:space="8" w:color="CCCCCC"/>
          </w:divBdr>
        </w:div>
      </w:divsChild>
    </w:div>
    <w:div w:id="2105415065">
      <w:bodyDiv w:val="1"/>
      <w:marLeft w:val="0"/>
      <w:marRight w:val="0"/>
      <w:marTop w:val="0"/>
      <w:marBottom w:val="0"/>
      <w:divBdr>
        <w:top w:val="none" w:sz="0" w:space="0" w:color="auto"/>
        <w:left w:val="none" w:sz="0" w:space="0" w:color="auto"/>
        <w:bottom w:val="none" w:sz="0" w:space="0" w:color="auto"/>
        <w:right w:val="none" w:sz="0" w:space="0" w:color="auto"/>
      </w:divBdr>
    </w:div>
    <w:div w:id="2126388111">
      <w:bodyDiv w:val="1"/>
      <w:marLeft w:val="0"/>
      <w:marRight w:val="0"/>
      <w:marTop w:val="0"/>
      <w:marBottom w:val="0"/>
      <w:divBdr>
        <w:top w:val="none" w:sz="0" w:space="0" w:color="auto"/>
        <w:left w:val="none" w:sz="0" w:space="0" w:color="auto"/>
        <w:bottom w:val="none" w:sz="0" w:space="0" w:color="auto"/>
        <w:right w:val="none" w:sz="0" w:space="0" w:color="auto"/>
      </w:divBdr>
    </w:div>
    <w:div w:id="2134321726">
      <w:bodyDiv w:val="1"/>
      <w:marLeft w:val="0"/>
      <w:marRight w:val="0"/>
      <w:marTop w:val="0"/>
      <w:marBottom w:val="0"/>
      <w:divBdr>
        <w:top w:val="none" w:sz="0" w:space="0" w:color="auto"/>
        <w:left w:val="none" w:sz="0" w:space="0" w:color="auto"/>
        <w:bottom w:val="none" w:sz="0" w:space="0" w:color="auto"/>
        <w:right w:val="none" w:sz="0" w:space="0" w:color="auto"/>
      </w:divBdr>
    </w:div>
    <w:div w:id="214670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ndex.php?title=%D0%9A%D1%80%D0%B5%D1%81%D1%82%D0%BE%D0%B2%D0%BE%D0%B7%D0%B4%D0%B2%D0%B8%D0%B6%D0%B5%D0%BD%D1%81%D0%BA%D0%B8%D0%BC_%D1%81%D0%BE%D0%B1%D0%BE%D1%80%D0%BE%D0%BC&amp;action=edit&amp;redlink=1" TargetMode="External"/><Relationship Id="rId18" Type="http://schemas.openxmlformats.org/officeDocument/2006/relationships/hyperlink" Target="http://ru.wikipedia.org/wiki/%D0%9C%D0%BE%D1%81%D0%BA%D0%B2%D0%B0" TargetMode="External"/><Relationship Id="rId26" Type="http://schemas.openxmlformats.org/officeDocument/2006/relationships/hyperlink" Target="consultantplus://offline/ref=BCD56790C05D8740458A891E281BBA877B985E73830912BCAF0A509B2Co8b7D" TargetMode="External"/><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hyperlink" Target="http://ru.wikipedia.org/wiki/1821" TargetMode="External"/><Relationship Id="rId34" Type="http://schemas.openxmlformats.org/officeDocument/2006/relationships/image" Target="media/image10.emf"/><Relationship Id="rId42" Type="http://schemas.openxmlformats.org/officeDocument/2006/relationships/image" Target="media/image18.emf"/><Relationship Id="rId47" Type="http://schemas.openxmlformats.org/officeDocument/2006/relationships/image" Target="media/image23.emf"/><Relationship Id="rId50" Type="http://schemas.openxmlformats.org/officeDocument/2006/relationships/footer" Target="footer1.xml"/><Relationship Id="rId55"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ru.wikipedia.org/wiki/1604_%D0%B3%D0%BE%D0%B4" TargetMode="External"/><Relationship Id="rId17" Type="http://schemas.openxmlformats.org/officeDocument/2006/relationships/hyperlink" Target="http://ru.wikipedia.org/wiki/%D0%A5%D1%80%D0%B0%D0%BC_%D0%A5%D1%80%D0%B8%D1%81%D1%82%D0%B0_%D0%A1%D0%BF%D0%B0%D1%81%D0%B8%D1%82%D0%B5%D0%BB%D1%8F" TargetMode="External"/><Relationship Id="rId25" Type="http://schemas.openxmlformats.org/officeDocument/2006/relationships/image" Target="media/image2.png"/><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hyperlink" Target="http://ru.wikipedia.org/wiki/%D0%A2%D1%83%D1%80%D1%87%D0%B5%D0%B2%D0%B8%D1%87,_%D0%90%D0%BB%D0%B5%D0%BA%D1%81%D0%B0%D0%BD%D0%B4%D1%80_%D0%91%D0%BE%D0%BD%D0%B0%D0%B2%D0%B5%D0%BD%D1%82%D1%83%D1%80%D0%BE%D0%B2%D0%B8%D1%87" TargetMode="External"/><Relationship Id="rId20" Type="http://schemas.openxmlformats.org/officeDocument/2006/relationships/hyperlink" Target="http://ru.wikipedia.org/wiki/%D0%9F%D0%B5%D1%82%D0%B5%D1%80%D0%B1%D1%83%D1%80%D0%B3" TargetMode="External"/><Relationship Id="rId29" Type="http://schemas.openxmlformats.org/officeDocument/2006/relationships/image" Target="media/image5.jpeg"/><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1712" TargetMode="External"/><Relationship Id="rId24" Type="http://schemas.openxmlformats.org/officeDocument/2006/relationships/hyperlink" Target="http://ru.wikipedia.org/wiki/1621_%D0%B3%D0%BE%D0%B4" TargetMode="External"/><Relationship Id="rId32" Type="http://schemas.openxmlformats.org/officeDocument/2006/relationships/image" Target="media/image8.jpeg"/><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21.emf"/><Relationship Id="rId5" Type="http://schemas.openxmlformats.org/officeDocument/2006/relationships/settings" Target="settings.xml"/><Relationship Id="rId15" Type="http://schemas.openxmlformats.org/officeDocument/2006/relationships/hyperlink" Target="http://ru.wikipedia.org/wiki/1913" TargetMode="External"/><Relationship Id="rId23" Type="http://schemas.openxmlformats.org/officeDocument/2006/relationships/hyperlink" Target="http://ru.wikipedia.org/wiki/1856" TargetMode="External"/><Relationship Id="rId28" Type="http://schemas.openxmlformats.org/officeDocument/2006/relationships/image" Target="media/image4.jpeg"/><Relationship Id="rId36" Type="http://schemas.openxmlformats.org/officeDocument/2006/relationships/image" Target="media/image12.emf"/><Relationship Id="rId49" Type="http://schemas.openxmlformats.org/officeDocument/2006/relationships/image" Target="media/image25.emf"/><Relationship Id="rId10" Type="http://schemas.openxmlformats.org/officeDocument/2006/relationships/hyperlink" Target="http://ru.wikipedia.org/wiki/1703" TargetMode="External"/><Relationship Id="rId19" Type="http://schemas.openxmlformats.org/officeDocument/2006/relationships/hyperlink" Target="http://ru.wikipedia.org/wiki/%D0%98%D1%81%D0%B0%D0%B0%D0%BA%D0%B8%D0%B5%D0%B2%D1%81%D0%BA%D0%B8%D0%B9_%D1%81%D0%BE%D0%B1%D0%BE%D1%80" TargetMode="External"/><Relationship Id="rId31" Type="http://schemas.openxmlformats.org/officeDocument/2006/relationships/image" Target="media/image7.emf"/><Relationship Id="rId44" Type="http://schemas.openxmlformats.org/officeDocument/2006/relationships/image" Target="media/image20.em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u.wikipedia.org/wiki/1905" TargetMode="External"/><Relationship Id="rId22" Type="http://schemas.openxmlformats.org/officeDocument/2006/relationships/hyperlink" Target="http://ru.wikipedia.org/wiki/1998_%D0%B3%D0%BE%D0%B4" TargetMode="External"/><Relationship Id="rId27" Type="http://schemas.openxmlformats.org/officeDocument/2006/relationships/image" Target="media/image3.jpeg"/><Relationship Id="rId30" Type="http://schemas.openxmlformats.org/officeDocument/2006/relationships/image" Target="media/image6.emf"/><Relationship Id="rId35"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image" Target="media/image24.emf"/><Relationship Id="rId56"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7048F-592B-44EF-887B-16868A484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26635</Words>
  <Characters>151821</Characters>
  <Application>Microsoft Office Word</Application>
  <DocSecurity>0</DocSecurity>
  <Lines>1265</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178100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Автина Дарья Игоревна</dc:creator>
  <cp:lastModifiedBy>Ольга А. Тарамженина</cp:lastModifiedBy>
  <cp:revision>3</cp:revision>
  <cp:lastPrinted>2018-12-26T11:31:00Z</cp:lastPrinted>
  <dcterms:created xsi:type="dcterms:W3CDTF">2018-12-29T05:40:00Z</dcterms:created>
  <dcterms:modified xsi:type="dcterms:W3CDTF">2019-01-30T13:15:00Z</dcterms:modified>
</cp:coreProperties>
</file>