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B5" w:rsidRDefault="008D20B5" w:rsidP="00C004C2">
      <w:pPr>
        <w:jc w:val="center"/>
        <w:rPr>
          <w:rFonts w:ascii="Times New Roman" w:hAnsi="Times New Roman" w:cs="Times New Roman"/>
          <w:b/>
          <w:sz w:val="28"/>
          <w:szCs w:val="28"/>
        </w:rPr>
      </w:pPr>
    </w:p>
    <w:p w:rsidR="008D20B5" w:rsidRDefault="008D20B5" w:rsidP="008D20B5">
      <w:pPr>
        <w:jc w:val="center"/>
        <w:rPr>
          <w:sz w:val="28"/>
        </w:rPr>
      </w:pPr>
      <w:r>
        <w:rPr>
          <w:noProof/>
          <w:sz w:val="28"/>
          <w:lang w:eastAsia="ru-RU"/>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8D20B5" w:rsidRPr="008D20B5" w:rsidRDefault="008D20B5" w:rsidP="008D20B5">
      <w:pPr>
        <w:jc w:val="center"/>
        <w:rPr>
          <w:rFonts w:ascii="Times New Roman" w:hAnsi="Times New Roman" w:cs="Times New Roman"/>
          <w:sz w:val="28"/>
        </w:rPr>
      </w:pPr>
    </w:p>
    <w:p w:rsidR="008D20B5" w:rsidRPr="008D20B5" w:rsidRDefault="008D20B5" w:rsidP="008D20B5">
      <w:pPr>
        <w:keepNext/>
        <w:jc w:val="center"/>
        <w:outlineLvl w:val="2"/>
        <w:rPr>
          <w:rFonts w:ascii="Times New Roman" w:hAnsi="Times New Roman" w:cs="Times New Roman"/>
          <w:b/>
          <w:sz w:val="28"/>
          <w:szCs w:val="28"/>
        </w:rPr>
      </w:pPr>
      <w:r w:rsidRPr="008D20B5">
        <w:rPr>
          <w:rFonts w:ascii="Times New Roman" w:hAnsi="Times New Roman" w:cs="Times New Roman"/>
          <w:b/>
          <w:sz w:val="28"/>
          <w:szCs w:val="28"/>
        </w:rPr>
        <w:t xml:space="preserve">АДМИНИСТРАЦИЯ </w:t>
      </w:r>
    </w:p>
    <w:p w:rsidR="008D20B5" w:rsidRPr="008D20B5" w:rsidRDefault="008D20B5" w:rsidP="008D20B5">
      <w:pPr>
        <w:jc w:val="center"/>
        <w:rPr>
          <w:rFonts w:ascii="Times New Roman" w:hAnsi="Times New Roman" w:cs="Times New Roman"/>
          <w:b/>
          <w:sz w:val="28"/>
        </w:rPr>
      </w:pPr>
      <w:r w:rsidRPr="008D20B5">
        <w:rPr>
          <w:rFonts w:ascii="Times New Roman" w:hAnsi="Times New Roman" w:cs="Times New Roman"/>
          <w:b/>
          <w:sz w:val="28"/>
        </w:rPr>
        <w:t xml:space="preserve">ГОРОДСКОГО ОКРУГА </w:t>
      </w:r>
      <w:proofErr w:type="gramStart"/>
      <w:r w:rsidRPr="008D20B5">
        <w:rPr>
          <w:rFonts w:ascii="Times New Roman" w:hAnsi="Times New Roman" w:cs="Times New Roman"/>
          <w:b/>
          <w:sz w:val="28"/>
        </w:rPr>
        <w:t>ВЕРХОТУРСКИЙ</w:t>
      </w:r>
      <w:proofErr w:type="gramEnd"/>
    </w:p>
    <w:p w:rsidR="008D20B5" w:rsidRPr="008D20B5" w:rsidRDefault="008D20B5" w:rsidP="008D20B5">
      <w:pPr>
        <w:keepNext/>
        <w:jc w:val="center"/>
        <w:outlineLvl w:val="0"/>
        <w:rPr>
          <w:rFonts w:ascii="Times New Roman" w:hAnsi="Times New Roman" w:cs="Times New Roman"/>
          <w:b/>
          <w:sz w:val="28"/>
        </w:rPr>
      </w:pPr>
      <w:proofErr w:type="gramStart"/>
      <w:r w:rsidRPr="008D20B5">
        <w:rPr>
          <w:rFonts w:ascii="Times New Roman" w:hAnsi="Times New Roman" w:cs="Times New Roman"/>
          <w:b/>
          <w:sz w:val="28"/>
        </w:rPr>
        <w:t>П</w:t>
      </w:r>
      <w:proofErr w:type="gramEnd"/>
      <w:r w:rsidRPr="008D20B5">
        <w:rPr>
          <w:rFonts w:ascii="Times New Roman" w:hAnsi="Times New Roman" w:cs="Times New Roman"/>
          <w:b/>
          <w:sz w:val="28"/>
        </w:rPr>
        <w:t xml:space="preserve"> О С Т А Н О В Л Е Н И Е</w:t>
      </w:r>
    </w:p>
    <w:p w:rsidR="008D20B5" w:rsidRPr="008D20B5" w:rsidRDefault="008D20B5" w:rsidP="008D20B5">
      <w:pPr>
        <w:rPr>
          <w:rFonts w:ascii="Times New Roman" w:hAnsi="Times New Roman" w:cs="Times New Roman"/>
          <w:b/>
        </w:rPr>
      </w:pPr>
    </w:p>
    <w:p w:rsidR="008D20B5" w:rsidRPr="008D20B5" w:rsidRDefault="008D20B5" w:rsidP="008D20B5">
      <w:pPr>
        <w:rPr>
          <w:rFonts w:ascii="Times New Roman" w:hAnsi="Times New Roman" w:cs="Times New Roman"/>
          <w:b/>
        </w:rPr>
      </w:pPr>
    </w:p>
    <w:p w:rsidR="008D20B5" w:rsidRPr="005B35BC" w:rsidRDefault="008D20B5" w:rsidP="008D20B5">
      <w:pPr>
        <w:rPr>
          <w:rFonts w:ascii="Times New Roman" w:hAnsi="Times New Roman" w:cs="Times New Roman"/>
          <w:b/>
          <w:u w:val="single"/>
        </w:rPr>
      </w:pPr>
      <w:r w:rsidRPr="005B35BC">
        <w:rPr>
          <w:rFonts w:ascii="Times New Roman" w:hAnsi="Times New Roman" w:cs="Times New Roman"/>
          <w:b/>
          <w:u w:val="single"/>
        </w:rPr>
        <w:t xml:space="preserve">от </w:t>
      </w:r>
      <w:r w:rsidR="005B35BC" w:rsidRPr="005B35BC">
        <w:rPr>
          <w:rFonts w:ascii="Times New Roman" w:hAnsi="Times New Roman" w:cs="Times New Roman"/>
          <w:b/>
          <w:u w:val="single"/>
        </w:rPr>
        <w:t xml:space="preserve">  01. 11. </w:t>
      </w:r>
      <w:r w:rsidRPr="005B35BC">
        <w:rPr>
          <w:rFonts w:ascii="Times New Roman" w:hAnsi="Times New Roman" w:cs="Times New Roman"/>
          <w:b/>
          <w:u w:val="single"/>
        </w:rPr>
        <w:t>2013г. №</w:t>
      </w:r>
      <w:r w:rsidR="005B35BC" w:rsidRPr="005B35BC">
        <w:rPr>
          <w:rFonts w:ascii="Times New Roman" w:hAnsi="Times New Roman" w:cs="Times New Roman"/>
          <w:b/>
          <w:u w:val="single"/>
        </w:rPr>
        <w:t xml:space="preserve"> 958</w:t>
      </w:r>
    </w:p>
    <w:p w:rsidR="008D20B5" w:rsidRPr="008D20B5" w:rsidRDefault="008D20B5" w:rsidP="008D20B5">
      <w:pPr>
        <w:rPr>
          <w:rFonts w:ascii="Times New Roman" w:hAnsi="Times New Roman" w:cs="Times New Roman"/>
        </w:rPr>
      </w:pPr>
      <w:r w:rsidRPr="008D20B5">
        <w:rPr>
          <w:rFonts w:ascii="Times New Roman" w:hAnsi="Times New Roman" w:cs="Times New Roman"/>
          <w:b/>
        </w:rPr>
        <w:t xml:space="preserve">г. Верхотурье </w:t>
      </w:r>
      <w:r w:rsidRPr="008D20B5">
        <w:rPr>
          <w:rFonts w:ascii="Times New Roman" w:hAnsi="Times New Roman" w:cs="Times New Roman"/>
        </w:rPr>
        <w:t xml:space="preserve"> </w:t>
      </w:r>
    </w:p>
    <w:p w:rsidR="008D20B5" w:rsidRPr="008D20B5" w:rsidRDefault="008D20B5" w:rsidP="008D20B5">
      <w:pPr>
        <w:rPr>
          <w:rFonts w:ascii="Times New Roman" w:hAnsi="Times New Roman" w:cs="Times New Roman"/>
        </w:rPr>
      </w:pPr>
    </w:p>
    <w:p w:rsidR="008D20B5" w:rsidRPr="008D20B5" w:rsidRDefault="008D20B5" w:rsidP="001043B0">
      <w:pPr>
        <w:pStyle w:val="ConsPlusTitle"/>
        <w:widowControl/>
        <w:jc w:val="center"/>
        <w:rPr>
          <w:i/>
          <w:sz w:val="28"/>
          <w:szCs w:val="28"/>
        </w:rPr>
      </w:pPr>
      <w:r w:rsidRPr="008D20B5">
        <w:rPr>
          <w:i/>
          <w:sz w:val="28"/>
          <w:szCs w:val="28"/>
        </w:rPr>
        <w:t>Об утверждении муниципальной программы</w:t>
      </w:r>
      <w:r w:rsidR="001043B0">
        <w:rPr>
          <w:i/>
          <w:sz w:val="28"/>
          <w:szCs w:val="28"/>
        </w:rPr>
        <w:t xml:space="preserve"> городского округа </w:t>
      </w:r>
      <w:proofErr w:type="gramStart"/>
      <w:r w:rsidR="001043B0">
        <w:rPr>
          <w:i/>
          <w:sz w:val="28"/>
          <w:szCs w:val="28"/>
        </w:rPr>
        <w:t>Верхотурский</w:t>
      </w:r>
      <w:proofErr w:type="gramEnd"/>
      <w:r w:rsidR="001043B0">
        <w:rPr>
          <w:i/>
          <w:sz w:val="28"/>
          <w:szCs w:val="28"/>
        </w:rPr>
        <w:t xml:space="preserve"> </w:t>
      </w:r>
      <w:r w:rsidRPr="008D20B5">
        <w:rPr>
          <w:i/>
          <w:sz w:val="28"/>
          <w:szCs w:val="28"/>
        </w:rPr>
        <w:t xml:space="preserve">«Развитие земельных отношений, градостроительная </w:t>
      </w:r>
    </w:p>
    <w:p w:rsidR="008D20B5" w:rsidRPr="008D20B5" w:rsidRDefault="008D20B5" w:rsidP="008D20B5">
      <w:pPr>
        <w:pStyle w:val="ConsPlusTitle"/>
        <w:widowControl/>
        <w:jc w:val="center"/>
        <w:rPr>
          <w:i/>
          <w:sz w:val="28"/>
          <w:szCs w:val="28"/>
        </w:rPr>
      </w:pPr>
      <w:r w:rsidRPr="008D20B5">
        <w:rPr>
          <w:i/>
          <w:sz w:val="28"/>
          <w:szCs w:val="28"/>
        </w:rPr>
        <w:t xml:space="preserve">деятельность, управление муниципальной собственностью </w:t>
      </w:r>
    </w:p>
    <w:p w:rsidR="008D20B5" w:rsidRPr="008D20B5" w:rsidRDefault="008D20B5" w:rsidP="008D20B5">
      <w:pPr>
        <w:pStyle w:val="ConsPlusTitle"/>
        <w:widowControl/>
        <w:jc w:val="center"/>
        <w:rPr>
          <w:i/>
          <w:sz w:val="28"/>
          <w:szCs w:val="28"/>
        </w:rPr>
      </w:pPr>
      <w:r w:rsidRPr="008D20B5">
        <w:rPr>
          <w:i/>
          <w:sz w:val="28"/>
          <w:szCs w:val="28"/>
        </w:rPr>
        <w:t xml:space="preserve">городского округа </w:t>
      </w:r>
      <w:proofErr w:type="gramStart"/>
      <w:r w:rsidRPr="008D20B5">
        <w:rPr>
          <w:i/>
          <w:sz w:val="28"/>
          <w:szCs w:val="28"/>
        </w:rPr>
        <w:t>Верхотурский</w:t>
      </w:r>
      <w:proofErr w:type="gramEnd"/>
      <w:r w:rsidRPr="008D20B5">
        <w:rPr>
          <w:i/>
          <w:sz w:val="28"/>
          <w:szCs w:val="28"/>
        </w:rPr>
        <w:t xml:space="preserve"> до 2020 года» </w:t>
      </w:r>
    </w:p>
    <w:p w:rsidR="008D20B5" w:rsidRPr="008D20B5" w:rsidRDefault="008D20B5" w:rsidP="008D20B5">
      <w:pPr>
        <w:jc w:val="center"/>
        <w:rPr>
          <w:rFonts w:ascii="Times New Roman" w:hAnsi="Times New Roman" w:cs="Times New Roman"/>
        </w:rPr>
      </w:pPr>
    </w:p>
    <w:p w:rsidR="008D20B5" w:rsidRPr="008D20B5" w:rsidRDefault="008D20B5" w:rsidP="008D20B5">
      <w:pPr>
        <w:rPr>
          <w:rFonts w:ascii="Times New Roman" w:hAnsi="Times New Roman" w:cs="Times New Roman"/>
        </w:rPr>
      </w:pPr>
    </w:p>
    <w:p w:rsidR="008D20B5" w:rsidRPr="008D20B5" w:rsidRDefault="008D20B5" w:rsidP="008D20B5">
      <w:pPr>
        <w:autoSpaceDE w:val="0"/>
        <w:autoSpaceDN w:val="0"/>
        <w:adjustRightInd w:val="0"/>
        <w:ind w:firstLine="540"/>
        <w:rPr>
          <w:rFonts w:ascii="Times New Roman" w:hAnsi="Times New Roman" w:cs="Times New Roman"/>
          <w:sz w:val="28"/>
          <w:szCs w:val="28"/>
        </w:rPr>
      </w:pPr>
      <w:proofErr w:type="gramStart"/>
      <w:r w:rsidRPr="008D20B5">
        <w:rPr>
          <w:rFonts w:ascii="Times New Roman" w:hAnsi="Times New Roman" w:cs="Times New Roman"/>
          <w:sz w:val="28"/>
          <w:szCs w:val="28"/>
        </w:rPr>
        <w:t xml:space="preserve">В целях рационального использования муниципальной собственности, увеличения доходов бюджета городского округа Верхотурский на основе эффективного управления муниципальной собственностью, в соответствии с Федеральным </w:t>
      </w:r>
      <w:hyperlink r:id="rId7" w:history="1">
        <w:r w:rsidRPr="008D20B5">
          <w:rPr>
            <w:rFonts w:ascii="Times New Roman" w:hAnsi="Times New Roman" w:cs="Times New Roman"/>
            <w:sz w:val="28"/>
            <w:szCs w:val="28"/>
          </w:rPr>
          <w:t>законом</w:t>
        </w:r>
      </w:hyperlink>
      <w:r w:rsidRPr="008D20B5">
        <w:rPr>
          <w:rFonts w:ascii="Times New Roman" w:hAnsi="Times New Roman" w:cs="Times New Roman"/>
          <w:sz w:val="28"/>
          <w:szCs w:val="28"/>
        </w:rPr>
        <w:t xml:space="preserve"> от 21 декабря 2001 № 178-ФЗ "О приватизации государственного и муниципального имущества", Федеральным </w:t>
      </w:r>
      <w:hyperlink r:id="rId8" w:history="1">
        <w:r w:rsidRPr="008D20B5">
          <w:rPr>
            <w:rFonts w:ascii="Times New Roman" w:hAnsi="Times New Roman" w:cs="Times New Roman"/>
            <w:sz w:val="28"/>
            <w:szCs w:val="28"/>
          </w:rPr>
          <w:t>законом</w:t>
        </w:r>
      </w:hyperlink>
      <w:r w:rsidRPr="008D20B5">
        <w:rPr>
          <w:rFonts w:ascii="Times New Roman" w:hAnsi="Times New Roman" w:cs="Times New Roman"/>
          <w:sz w:val="28"/>
          <w:szCs w:val="28"/>
        </w:rPr>
        <w:t xml:space="preserve"> от 22 июля 2008 № 159-ФЗ "Об особенностях отчуждения недвижимого имущества, находящегося в государственной и муниципальной собственности и арендуемого субъектами малого и среднего предпринимательства, и</w:t>
      </w:r>
      <w:proofErr w:type="gramEnd"/>
      <w:r w:rsidRPr="008D20B5">
        <w:rPr>
          <w:rFonts w:ascii="Times New Roman" w:hAnsi="Times New Roman" w:cs="Times New Roman"/>
          <w:sz w:val="28"/>
          <w:szCs w:val="28"/>
        </w:rPr>
        <w:t xml:space="preserve"> о внесении изменений в отдельные законодательные акты Российской Федерации", Бюджетным </w:t>
      </w:r>
      <w:hyperlink r:id="rId9" w:history="1">
        <w:r w:rsidRPr="008D20B5">
          <w:rPr>
            <w:rFonts w:ascii="Times New Roman" w:hAnsi="Times New Roman" w:cs="Times New Roman"/>
            <w:sz w:val="28"/>
            <w:szCs w:val="28"/>
          </w:rPr>
          <w:t>кодексом</w:t>
        </w:r>
      </w:hyperlink>
      <w:r w:rsidRPr="008D20B5">
        <w:rPr>
          <w:rFonts w:ascii="Times New Roman" w:hAnsi="Times New Roman" w:cs="Times New Roman"/>
          <w:sz w:val="28"/>
          <w:szCs w:val="28"/>
        </w:rPr>
        <w:t xml:space="preserve"> Российской Федерации от 31 июля 1998 № 145-ФЗ, Федеральным </w:t>
      </w:r>
      <w:hyperlink r:id="rId10" w:history="1">
        <w:r w:rsidRPr="008D20B5">
          <w:rPr>
            <w:rFonts w:ascii="Times New Roman" w:hAnsi="Times New Roman" w:cs="Times New Roman"/>
            <w:sz w:val="28"/>
            <w:szCs w:val="28"/>
          </w:rPr>
          <w:t>законом</w:t>
        </w:r>
      </w:hyperlink>
      <w:r w:rsidRPr="008D20B5">
        <w:rPr>
          <w:rFonts w:ascii="Times New Roman" w:hAnsi="Times New Roman" w:cs="Times New Roman"/>
          <w:sz w:val="28"/>
          <w:szCs w:val="28"/>
        </w:rPr>
        <w:t xml:space="preserve"> от 06 октября 2003 № 131-ФЗ "Об общих принципах организации местного самоуправления в Российской Федерации", руководствуясь статьей 26 </w:t>
      </w:r>
      <w:hyperlink r:id="rId11" w:history="1">
        <w:proofErr w:type="gramStart"/>
        <w:r w:rsidRPr="008D20B5">
          <w:rPr>
            <w:rFonts w:ascii="Times New Roman" w:hAnsi="Times New Roman" w:cs="Times New Roman"/>
            <w:sz w:val="28"/>
            <w:szCs w:val="28"/>
          </w:rPr>
          <w:t>Устав</w:t>
        </w:r>
        <w:proofErr w:type="gramEnd"/>
      </w:hyperlink>
      <w:r w:rsidR="00235E8A" w:rsidRPr="005B35BC">
        <w:rPr>
          <w:sz w:val="28"/>
          <w:szCs w:val="28"/>
        </w:rPr>
        <w:t>а</w:t>
      </w:r>
      <w:r w:rsidRPr="008D20B5">
        <w:rPr>
          <w:rFonts w:ascii="Times New Roman" w:hAnsi="Times New Roman" w:cs="Times New Roman"/>
          <w:sz w:val="28"/>
          <w:szCs w:val="28"/>
        </w:rPr>
        <w:t xml:space="preserve"> городского округа Верхотурский, </w:t>
      </w:r>
    </w:p>
    <w:p w:rsidR="008D20B5" w:rsidRPr="008D20B5" w:rsidRDefault="008D20B5" w:rsidP="00235E8A">
      <w:pPr>
        <w:autoSpaceDE w:val="0"/>
        <w:autoSpaceDN w:val="0"/>
        <w:adjustRightInd w:val="0"/>
        <w:ind w:firstLine="0"/>
        <w:rPr>
          <w:rFonts w:ascii="Times New Roman" w:hAnsi="Times New Roman" w:cs="Times New Roman"/>
          <w:sz w:val="28"/>
          <w:szCs w:val="28"/>
        </w:rPr>
      </w:pPr>
      <w:r w:rsidRPr="008D20B5">
        <w:rPr>
          <w:rFonts w:ascii="Times New Roman" w:hAnsi="Times New Roman" w:cs="Times New Roman"/>
          <w:sz w:val="28"/>
          <w:szCs w:val="28"/>
        </w:rPr>
        <w:t>ПОСТАНОВЛЯЮ:</w:t>
      </w:r>
    </w:p>
    <w:p w:rsidR="008D20B5" w:rsidRPr="005B35BC" w:rsidRDefault="008D20B5" w:rsidP="008D20B5">
      <w:pPr>
        <w:pStyle w:val="ConsPlusTitle"/>
        <w:widowControl/>
        <w:ind w:firstLine="540"/>
        <w:jc w:val="both"/>
        <w:rPr>
          <w:b w:val="0"/>
          <w:sz w:val="28"/>
          <w:szCs w:val="28"/>
        </w:rPr>
      </w:pPr>
      <w:r w:rsidRPr="005B35BC">
        <w:rPr>
          <w:b w:val="0"/>
          <w:sz w:val="28"/>
          <w:szCs w:val="28"/>
        </w:rPr>
        <w:t>1. Утвердить муниципальную</w:t>
      </w:r>
      <w:r w:rsidR="001043B0" w:rsidRPr="005B35BC">
        <w:rPr>
          <w:b w:val="0"/>
          <w:sz w:val="28"/>
          <w:szCs w:val="28"/>
        </w:rPr>
        <w:t xml:space="preserve"> </w:t>
      </w:r>
      <w:hyperlink r:id="rId12" w:history="1">
        <w:r w:rsidRPr="005B35BC">
          <w:rPr>
            <w:b w:val="0"/>
            <w:sz w:val="28"/>
            <w:szCs w:val="28"/>
          </w:rPr>
          <w:t>программу</w:t>
        </w:r>
      </w:hyperlink>
      <w:r w:rsidR="001043B0" w:rsidRPr="005B35BC">
        <w:rPr>
          <w:sz w:val="28"/>
          <w:szCs w:val="28"/>
        </w:rPr>
        <w:t xml:space="preserve"> </w:t>
      </w:r>
      <w:r w:rsidR="001043B0" w:rsidRPr="005B35BC">
        <w:rPr>
          <w:b w:val="0"/>
          <w:sz w:val="28"/>
          <w:szCs w:val="28"/>
        </w:rPr>
        <w:t xml:space="preserve">городского округа </w:t>
      </w:r>
      <w:proofErr w:type="gramStart"/>
      <w:r w:rsidR="001043B0" w:rsidRPr="005B35BC">
        <w:rPr>
          <w:b w:val="0"/>
          <w:sz w:val="28"/>
          <w:szCs w:val="28"/>
        </w:rPr>
        <w:t>Верхотурский</w:t>
      </w:r>
      <w:proofErr w:type="gramEnd"/>
      <w:r w:rsidRPr="005B35BC">
        <w:rPr>
          <w:b w:val="0"/>
          <w:sz w:val="28"/>
          <w:szCs w:val="28"/>
        </w:rPr>
        <w:t xml:space="preserve"> «Развитие земельных отношений, градостроительная деятельность, управление муниципальной собственностью городского округа Верхотурский до 2020 года» </w:t>
      </w:r>
      <w:r w:rsidRPr="005B35BC">
        <w:rPr>
          <w:sz w:val="28"/>
          <w:szCs w:val="28"/>
        </w:rPr>
        <w:t>(</w:t>
      </w:r>
      <w:r w:rsidR="00235E8A" w:rsidRPr="005B35BC">
        <w:rPr>
          <w:b w:val="0"/>
          <w:sz w:val="28"/>
          <w:szCs w:val="28"/>
        </w:rPr>
        <w:t>Прилагается</w:t>
      </w:r>
      <w:r w:rsidRPr="005B35BC">
        <w:rPr>
          <w:b w:val="0"/>
          <w:sz w:val="28"/>
          <w:szCs w:val="28"/>
        </w:rPr>
        <w:t>).</w:t>
      </w:r>
    </w:p>
    <w:p w:rsidR="008D20B5" w:rsidRPr="005B35BC" w:rsidRDefault="008D20B5" w:rsidP="008D20B5">
      <w:pPr>
        <w:autoSpaceDE w:val="0"/>
        <w:autoSpaceDN w:val="0"/>
        <w:adjustRightInd w:val="0"/>
        <w:ind w:firstLine="540"/>
        <w:rPr>
          <w:rFonts w:ascii="Times New Roman" w:hAnsi="Times New Roman" w:cs="Times New Roman"/>
          <w:sz w:val="28"/>
          <w:szCs w:val="28"/>
        </w:rPr>
      </w:pPr>
      <w:r w:rsidRPr="005B35BC">
        <w:rPr>
          <w:rFonts w:ascii="Times New Roman" w:hAnsi="Times New Roman" w:cs="Times New Roman"/>
          <w:sz w:val="28"/>
          <w:szCs w:val="28"/>
        </w:rPr>
        <w:t>2. Контроль исполнени</w:t>
      </w:r>
      <w:r w:rsidR="00235E8A" w:rsidRPr="005B35BC">
        <w:rPr>
          <w:rFonts w:ascii="Times New Roman" w:hAnsi="Times New Roman" w:cs="Times New Roman"/>
          <w:sz w:val="28"/>
          <w:szCs w:val="28"/>
        </w:rPr>
        <w:t>я</w:t>
      </w:r>
      <w:r w:rsidRPr="005B35BC">
        <w:rPr>
          <w:rFonts w:ascii="Times New Roman" w:hAnsi="Times New Roman" w:cs="Times New Roman"/>
          <w:sz w:val="28"/>
          <w:szCs w:val="28"/>
        </w:rPr>
        <w:t xml:space="preserve"> настоящего постановления оставляю за собой.</w:t>
      </w:r>
    </w:p>
    <w:p w:rsidR="008D20B5" w:rsidRPr="005B35BC" w:rsidRDefault="008D20B5" w:rsidP="008D20B5">
      <w:pPr>
        <w:autoSpaceDE w:val="0"/>
        <w:autoSpaceDN w:val="0"/>
        <w:adjustRightInd w:val="0"/>
        <w:rPr>
          <w:rFonts w:ascii="Times New Roman" w:hAnsi="Times New Roman" w:cs="Times New Roman"/>
          <w:sz w:val="28"/>
          <w:szCs w:val="28"/>
        </w:rPr>
      </w:pPr>
    </w:p>
    <w:p w:rsidR="008D20B5" w:rsidRPr="008D20B5" w:rsidRDefault="008D20B5" w:rsidP="008D20B5">
      <w:pPr>
        <w:autoSpaceDE w:val="0"/>
        <w:autoSpaceDN w:val="0"/>
        <w:adjustRightInd w:val="0"/>
        <w:rPr>
          <w:rFonts w:ascii="Times New Roman" w:hAnsi="Times New Roman" w:cs="Times New Roman"/>
          <w:sz w:val="28"/>
          <w:szCs w:val="28"/>
        </w:rPr>
      </w:pPr>
    </w:p>
    <w:p w:rsidR="008D20B5" w:rsidRPr="008D20B5" w:rsidRDefault="008D20B5" w:rsidP="008D20B5">
      <w:pPr>
        <w:autoSpaceDE w:val="0"/>
        <w:autoSpaceDN w:val="0"/>
        <w:adjustRightInd w:val="0"/>
        <w:rPr>
          <w:rFonts w:ascii="Times New Roman" w:hAnsi="Times New Roman" w:cs="Times New Roman"/>
          <w:sz w:val="28"/>
          <w:szCs w:val="28"/>
        </w:rPr>
      </w:pPr>
    </w:p>
    <w:p w:rsidR="008D20B5" w:rsidRPr="008D20B5" w:rsidRDefault="008D20B5" w:rsidP="008D20B5">
      <w:pPr>
        <w:autoSpaceDE w:val="0"/>
        <w:autoSpaceDN w:val="0"/>
        <w:adjustRightInd w:val="0"/>
        <w:rPr>
          <w:rFonts w:ascii="Times New Roman" w:hAnsi="Times New Roman" w:cs="Times New Roman"/>
          <w:sz w:val="28"/>
          <w:szCs w:val="28"/>
        </w:rPr>
      </w:pPr>
    </w:p>
    <w:p w:rsidR="008D20B5" w:rsidRPr="008D20B5" w:rsidRDefault="008D20B5" w:rsidP="008D20B5">
      <w:pPr>
        <w:autoSpaceDE w:val="0"/>
        <w:autoSpaceDN w:val="0"/>
        <w:adjustRightInd w:val="0"/>
        <w:ind w:firstLine="0"/>
        <w:rPr>
          <w:rFonts w:ascii="Times New Roman" w:hAnsi="Times New Roman" w:cs="Times New Roman"/>
          <w:sz w:val="28"/>
          <w:szCs w:val="28"/>
        </w:rPr>
      </w:pPr>
      <w:r w:rsidRPr="008D20B5">
        <w:rPr>
          <w:rFonts w:ascii="Times New Roman" w:hAnsi="Times New Roman" w:cs="Times New Roman"/>
          <w:sz w:val="28"/>
          <w:szCs w:val="28"/>
        </w:rPr>
        <w:t>И.о. главы Администрации</w:t>
      </w:r>
    </w:p>
    <w:p w:rsidR="008D20B5" w:rsidRPr="008D20B5" w:rsidRDefault="008D20B5" w:rsidP="008D20B5">
      <w:pPr>
        <w:autoSpaceDE w:val="0"/>
        <w:autoSpaceDN w:val="0"/>
        <w:adjustRightInd w:val="0"/>
        <w:ind w:firstLine="0"/>
        <w:rPr>
          <w:rFonts w:ascii="Times New Roman" w:hAnsi="Times New Roman" w:cs="Times New Roman"/>
          <w:sz w:val="28"/>
          <w:szCs w:val="28"/>
        </w:rPr>
      </w:pPr>
      <w:r w:rsidRPr="008D20B5">
        <w:rPr>
          <w:rFonts w:ascii="Times New Roman" w:hAnsi="Times New Roman" w:cs="Times New Roman"/>
          <w:sz w:val="28"/>
          <w:szCs w:val="28"/>
        </w:rPr>
        <w:t xml:space="preserve">городского округа </w:t>
      </w:r>
      <w:proofErr w:type="gramStart"/>
      <w:r w:rsidRPr="008D20B5">
        <w:rPr>
          <w:rFonts w:ascii="Times New Roman" w:hAnsi="Times New Roman" w:cs="Times New Roman"/>
          <w:sz w:val="28"/>
          <w:szCs w:val="28"/>
        </w:rPr>
        <w:t>Верхотурский</w:t>
      </w:r>
      <w:proofErr w:type="gramEnd"/>
      <w:r w:rsidRPr="008D20B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D20B5">
        <w:rPr>
          <w:rFonts w:ascii="Times New Roman" w:hAnsi="Times New Roman" w:cs="Times New Roman"/>
          <w:sz w:val="28"/>
          <w:szCs w:val="28"/>
        </w:rPr>
        <w:t>В.Ф.Фахрисламо</w:t>
      </w:r>
      <w:r>
        <w:rPr>
          <w:rFonts w:ascii="Times New Roman" w:hAnsi="Times New Roman" w:cs="Times New Roman"/>
          <w:sz w:val="28"/>
          <w:szCs w:val="28"/>
        </w:rPr>
        <w:t>в</w:t>
      </w:r>
      <w:proofErr w:type="spellEnd"/>
    </w:p>
    <w:p w:rsidR="008D20B5" w:rsidRPr="008D20B5" w:rsidRDefault="008D20B5" w:rsidP="008D20B5">
      <w:pPr>
        <w:autoSpaceDE w:val="0"/>
        <w:autoSpaceDN w:val="0"/>
        <w:adjustRightInd w:val="0"/>
        <w:rPr>
          <w:rFonts w:ascii="Times New Roman" w:hAnsi="Times New Roman" w:cs="Times New Roman"/>
          <w:sz w:val="28"/>
          <w:szCs w:val="28"/>
        </w:rPr>
      </w:pPr>
    </w:p>
    <w:p w:rsidR="008D20B5" w:rsidRDefault="008D20B5" w:rsidP="008D20B5">
      <w:pPr>
        <w:ind w:firstLine="0"/>
        <w:rPr>
          <w:rFonts w:ascii="Times New Roman" w:hAnsi="Times New Roman" w:cs="Times New Roman"/>
          <w:b/>
          <w:sz w:val="28"/>
          <w:szCs w:val="28"/>
        </w:rPr>
      </w:pPr>
    </w:p>
    <w:p w:rsidR="00235E8A" w:rsidRDefault="00235E8A" w:rsidP="001043B0">
      <w:pPr>
        <w:jc w:val="right"/>
        <w:rPr>
          <w:rFonts w:ascii="Times New Roman" w:hAnsi="Times New Roman" w:cs="Times New Roman"/>
          <w:b/>
          <w:sz w:val="28"/>
          <w:szCs w:val="28"/>
        </w:rPr>
      </w:pPr>
    </w:p>
    <w:p w:rsidR="00235E8A" w:rsidRPr="00040CC2" w:rsidRDefault="008C187A" w:rsidP="00235E8A">
      <w:pPr>
        <w:autoSpaceDE w:val="0"/>
        <w:autoSpaceDN w:val="0"/>
        <w:adjustRightInd w:val="0"/>
        <w:jc w:val="right"/>
        <w:rPr>
          <w:rFonts w:ascii="Times New Roman" w:hAnsi="Times New Roman" w:cs="Times New Roman"/>
          <w:szCs w:val="28"/>
        </w:rPr>
      </w:pPr>
      <w:hyperlink r:id="rId13" w:history="1">
        <w:r w:rsidR="00235E8A" w:rsidRPr="00040CC2">
          <w:rPr>
            <w:rFonts w:ascii="Times New Roman" w:hAnsi="Times New Roman" w:cs="Times New Roman"/>
            <w:szCs w:val="28"/>
          </w:rPr>
          <w:t xml:space="preserve">Приложение № </w:t>
        </w:r>
      </w:hyperlink>
      <w:r w:rsidR="00235E8A">
        <w:t>1</w:t>
      </w:r>
    </w:p>
    <w:p w:rsidR="00235E8A" w:rsidRPr="00040CC2" w:rsidRDefault="00235E8A" w:rsidP="00235E8A">
      <w:pPr>
        <w:autoSpaceDE w:val="0"/>
        <w:autoSpaceDN w:val="0"/>
        <w:adjustRightInd w:val="0"/>
        <w:jc w:val="right"/>
        <w:rPr>
          <w:rFonts w:ascii="Times New Roman" w:hAnsi="Times New Roman" w:cs="Times New Roman"/>
          <w:szCs w:val="28"/>
        </w:rPr>
      </w:pPr>
      <w:r w:rsidRPr="00040CC2">
        <w:rPr>
          <w:rFonts w:ascii="Times New Roman" w:hAnsi="Times New Roman" w:cs="Times New Roman"/>
          <w:szCs w:val="28"/>
        </w:rPr>
        <w:t xml:space="preserve">к </w:t>
      </w:r>
      <w:r>
        <w:rPr>
          <w:rFonts w:ascii="Times New Roman" w:hAnsi="Times New Roman" w:cs="Times New Roman"/>
          <w:szCs w:val="28"/>
        </w:rPr>
        <w:t>муниципальной</w:t>
      </w:r>
      <w:r w:rsidRPr="00040CC2">
        <w:rPr>
          <w:rFonts w:ascii="Times New Roman" w:hAnsi="Times New Roman" w:cs="Times New Roman"/>
          <w:szCs w:val="28"/>
        </w:rPr>
        <w:t xml:space="preserve"> программе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«Развитие земельн</w:t>
      </w:r>
      <w:r>
        <w:rPr>
          <w:rFonts w:ascii="Times New Roman" w:hAnsi="Times New Roman" w:cs="Times New Roman"/>
        </w:rPr>
        <w:t>ых</w:t>
      </w:r>
      <w:r w:rsidRPr="00040CC2">
        <w:rPr>
          <w:rFonts w:ascii="Times New Roman" w:hAnsi="Times New Roman" w:cs="Times New Roman"/>
        </w:rPr>
        <w:t xml:space="preserve"> отношений,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градостроительная деятельность, </w:t>
      </w:r>
      <w:r>
        <w:rPr>
          <w:rFonts w:ascii="Times New Roman" w:hAnsi="Times New Roman" w:cs="Times New Roman"/>
        </w:rPr>
        <w:t xml:space="preserve">управление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муниципальной собственностью </w:t>
      </w:r>
      <w:proofErr w:type="gramStart"/>
      <w:r w:rsidRPr="00040CC2">
        <w:rPr>
          <w:rFonts w:ascii="Times New Roman" w:hAnsi="Times New Roman" w:cs="Times New Roman"/>
        </w:rPr>
        <w:t>городского</w:t>
      </w:r>
      <w:proofErr w:type="gramEnd"/>
      <w:r w:rsidRPr="00040CC2">
        <w:rPr>
          <w:rFonts w:ascii="Times New Roman" w:hAnsi="Times New Roman" w:cs="Times New Roman"/>
        </w:rPr>
        <w:t xml:space="preserve"> </w:t>
      </w:r>
    </w:p>
    <w:p w:rsidR="00235E8A" w:rsidRPr="00040CC2"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округа </w:t>
      </w:r>
      <w:proofErr w:type="gramStart"/>
      <w:r w:rsidRPr="00040CC2">
        <w:rPr>
          <w:rFonts w:ascii="Times New Roman" w:hAnsi="Times New Roman" w:cs="Times New Roman"/>
        </w:rPr>
        <w:t>Верхотурский</w:t>
      </w:r>
      <w:proofErr w:type="gramEnd"/>
      <w:r w:rsidRPr="00040CC2">
        <w:rPr>
          <w:rFonts w:ascii="Times New Roman" w:hAnsi="Times New Roman" w:cs="Times New Roman"/>
        </w:rPr>
        <w:t xml:space="preserve"> до 2020года»</w:t>
      </w:r>
    </w:p>
    <w:p w:rsidR="00C004C2" w:rsidRPr="00C004C2" w:rsidRDefault="00C004C2" w:rsidP="00C004C2">
      <w:pPr>
        <w:jc w:val="center"/>
        <w:rPr>
          <w:rFonts w:ascii="Times New Roman" w:hAnsi="Times New Roman" w:cs="Times New Roman"/>
          <w:b/>
          <w:sz w:val="28"/>
          <w:szCs w:val="28"/>
        </w:rPr>
      </w:pPr>
      <w:r w:rsidRPr="00C004C2">
        <w:rPr>
          <w:rFonts w:ascii="Times New Roman" w:hAnsi="Times New Roman" w:cs="Times New Roman"/>
          <w:b/>
          <w:sz w:val="28"/>
          <w:szCs w:val="28"/>
        </w:rPr>
        <w:t>ПАСПОРТ</w:t>
      </w:r>
    </w:p>
    <w:p w:rsidR="00235E8A" w:rsidRDefault="00C004C2" w:rsidP="00C004C2">
      <w:pPr>
        <w:pStyle w:val="ConsPlusTitle"/>
        <w:widowControl/>
        <w:jc w:val="center"/>
        <w:rPr>
          <w:sz w:val="28"/>
          <w:szCs w:val="28"/>
        </w:rPr>
      </w:pPr>
      <w:r w:rsidRPr="00C004C2">
        <w:rPr>
          <w:sz w:val="28"/>
          <w:szCs w:val="28"/>
        </w:rPr>
        <w:t>МУНИЦИПАЛЬНОЙ ПРОГРАММЫ</w:t>
      </w:r>
      <w:r w:rsidR="001043B0">
        <w:rPr>
          <w:sz w:val="28"/>
          <w:szCs w:val="28"/>
        </w:rPr>
        <w:t xml:space="preserve"> </w:t>
      </w:r>
    </w:p>
    <w:p w:rsidR="00C004C2" w:rsidRPr="00C004C2" w:rsidRDefault="001043B0" w:rsidP="00C004C2">
      <w:pPr>
        <w:pStyle w:val="ConsPlusTitle"/>
        <w:widowControl/>
        <w:jc w:val="center"/>
        <w:rPr>
          <w:sz w:val="28"/>
          <w:szCs w:val="28"/>
        </w:rPr>
      </w:pPr>
      <w:r>
        <w:rPr>
          <w:sz w:val="28"/>
          <w:szCs w:val="28"/>
        </w:rPr>
        <w:t xml:space="preserve">ГОРОДСКОГО ОКРУГА </w:t>
      </w:r>
      <w:proofErr w:type="gramStart"/>
      <w:r>
        <w:rPr>
          <w:sz w:val="28"/>
          <w:szCs w:val="28"/>
        </w:rPr>
        <w:t>ВЕРХОТУРСКИЙ</w:t>
      </w:r>
      <w:proofErr w:type="gramEnd"/>
    </w:p>
    <w:p w:rsidR="00C004C2" w:rsidRDefault="00C004C2" w:rsidP="00C004C2">
      <w:pPr>
        <w:pStyle w:val="ConsPlusTitle"/>
        <w:widowControl/>
        <w:jc w:val="center"/>
        <w:rPr>
          <w:sz w:val="28"/>
          <w:szCs w:val="28"/>
        </w:rPr>
      </w:pPr>
      <w:r>
        <w:rPr>
          <w:sz w:val="28"/>
          <w:szCs w:val="28"/>
        </w:rPr>
        <w:t xml:space="preserve">«Развитие земельных отношений, градостроительная деятельность, управление муниципальной собственностью городского округа </w:t>
      </w:r>
      <w:proofErr w:type="gramStart"/>
      <w:r>
        <w:rPr>
          <w:sz w:val="28"/>
          <w:szCs w:val="28"/>
        </w:rPr>
        <w:t>Верхотурский</w:t>
      </w:r>
      <w:proofErr w:type="gramEnd"/>
      <w:r w:rsidRPr="00DA42ED">
        <w:rPr>
          <w:sz w:val="28"/>
          <w:szCs w:val="28"/>
        </w:rPr>
        <w:t xml:space="preserve"> до 2020 года»</w:t>
      </w:r>
    </w:p>
    <w:p w:rsidR="005532B8" w:rsidRDefault="005532B8" w:rsidP="00C004C2">
      <w:pPr>
        <w:pStyle w:val="ConsPlusTitle"/>
        <w:widowControl/>
        <w:jc w:val="center"/>
        <w:rPr>
          <w:sz w:val="28"/>
          <w:szCs w:val="28"/>
        </w:rPr>
      </w:pPr>
    </w:p>
    <w:tbl>
      <w:tblPr>
        <w:tblW w:w="5355" w:type="pct"/>
        <w:tblCellSpacing w:w="5" w:type="nil"/>
        <w:tblInd w:w="-465" w:type="dxa"/>
        <w:tblCellMar>
          <w:left w:w="75" w:type="dxa"/>
          <w:right w:w="75" w:type="dxa"/>
        </w:tblCellMar>
        <w:tblLook w:val="0000"/>
      </w:tblPr>
      <w:tblGrid>
        <w:gridCol w:w="3669"/>
        <w:gridCol w:w="6510"/>
      </w:tblGrid>
      <w:tr w:rsidR="005532B8" w:rsidRPr="00DC0BC5" w:rsidTr="004D5506">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5532B8" w:rsidRPr="00DC0BC5" w:rsidRDefault="005532B8" w:rsidP="005532B8">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Ответственный исполнитель муниципальной  программы                            </w:t>
            </w:r>
          </w:p>
        </w:tc>
        <w:tc>
          <w:tcPr>
            <w:tcW w:w="3198" w:type="pct"/>
            <w:tcBorders>
              <w:top w:val="single" w:sz="4" w:space="0" w:color="auto"/>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Администрация городского округа </w:t>
            </w:r>
            <w:proofErr w:type="gramStart"/>
            <w:r w:rsidRPr="00DC0BC5">
              <w:rPr>
                <w:rFonts w:ascii="Times New Roman" w:hAnsi="Times New Roman" w:cs="Times New Roman"/>
                <w:sz w:val="24"/>
                <w:szCs w:val="24"/>
              </w:rPr>
              <w:t>Верхотурский</w:t>
            </w:r>
            <w:proofErr w:type="gramEnd"/>
          </w:p>
        </w:tc>
      </w:tr>
      <w:tr w:rsidR="005532B8" w:rsidRPr="00DC0BC5" w:rsidTr="004D5506">
        <w:trPr>
          <w:trHeight w:val="427"/>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Сроки реализации государственной программы            </w:t>
            </w:r>
          </w:p>
        </w:tc>
        <w:tc>
          <w:tcPr>
            <w:tcW w:w="3198" w:type="pct"/>
            <w:tcBorders>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На постоянной основе  01.01.2014 – 31.12.2020 </w:t>
            </w:r>
          </w:p>
        </w:tc>
      </w:tr>
      <w:tr w:rsidR="005532B8" w:rsidRPr="00DC0BC5" w:rsidTr="004D5506">
        <w:trPr>
          <w:trHeight w:val="800"/>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Цели и задачи </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муниципальной программы </w:t>
            </w:r>
          </w:p>
          <w:p w:rsidR="005532B8" w:rsidRPr="00DC0BC5" w:rsidRDefault="005532B8" w:rsidP="00600CAF">
            <w:pPr>
              <w:pStyle w:val="ConsPlusCell"/>
              <w:rPr>
                <w:rFonts w:ascii="Times New Roman" w:hAnsi="Times New Roman" w:cs="Times New Roman"/>
                <w:sz w:val="24"/>
                <w:szCs w:val="24"/>
              </w:rPr>
            </w:pPr>
          </w:p>
        </w:tc>
        <w:tc>
          <w:tcPr>
            <w:tcW w:w="3198" w:type="pct"/>
            <w:tcBorders>
              <w:left w:val="single" w:sz="4" w:space="0" w:color="auto"/>
              <w:bottom w:val="single" w:sz="4" w:space="0" w:color="auto"/>
              <w:right w:val="single" w:sz="4" w:space="0" w:color="auto"/>
            </w:tcBorders>
          </w:tcPr>
          <w:p w:rsidR="005532B8" w:rsidRPr="00333FBD" w:rsidRDefault="005532B8" w:rsidP="00333FBD">
            <w:pPr>
              <w:pStyle w:val="ConsPlusCell"/>
              <w:jc w:val="center"/>
              <w:rPr>
                <w:rFonts w:ascii="Times New Roman" w:hAnsi="Times New Roman" w:cs="Times New Roman"/>
                <w:b/>
                <w:sz w:val="24"/>
                <w:szCs w:val="24"/>
              </w:rPr>
            </w:pPr>
            <w:r w:rsidRPr="00333FBD">
              <w:rPr>
                <w:rFonts w:ascii="Times New Roman" w:hAnsi="Times New Roman" w:cs="Times New Roman"/>
                <w:b/>
                <w:sz w:val="24"/>
                <w:szCs w:val="24"/>
              </w:rPr>
              <w:t>Цели муниципальной программы:</w:t>
            </w:r>
          </w:p>
          <w:p w:rsidR="00D70800" w:rsidRPr="00574951" w:rsidRDefault="00D70800" w:rsidP="00C857C3">
            <w:pPr>
              <w:pStyle w:val="ConsPlusCell"/>
              <w:jc w:val="both"/>
              <w:rPr>
                <w:rFonts w:ascii="Times New Roman" w:hAnsi="Times New Roman" w:cs="Times New Roman"/>
                <w:sz w:val="24"/>
                <w:szCs w:val="24"/>
              </w:rPr>
            </w:pPr>
            <w:r w:rsidRPr="00333FBD">
              <w:rPr>
                <w:rFonts w:ascii="Times New Roman" w:hAnsi="Times New Roman" w:cs="Times New Roman"/>
                <w:sz w:val="24"/>
                <w:szCs w:val="24"/>
              </w:rPr>
              <w:t>1.</w:t>
            </w:r>
            <w:r w:rsidR="003E33CA" w:rsidRPr="00B47DDA">
              <w:rPr>
                <w:bCs/>
                <w:color w:val="000000"/>
                <w:spacing w:val="-3"/>
                <w:sz w:val="28"/>
                <w:szCs w:val="28"/>
              </w:rPr>
              <w:t xml:space="preserve"> </w:t>
            </w:r>
            <w:r w:rsidR="00574951" w:rsidRPr="00574951">
              <w:rPr>
                <w:rFonts w:ascii="Times New Roman" w:hAnsi="Times New Roman" w:cs="Times New Roman"/>
                <w:bCs/>
                <w:spacing w:val="-3"/>
                <w:sz w:val="28"/>
                <w:szCs w:val="28"/>
              </w:rPr>
              <w:t>С</w:t>
            </w:r>
            <w:r w:rsidR="003E33CA" w:rsidRPr="00574951">
              <w:rPr>
                <w:rFonts w:ascii="Times New Roman" w:hAnsi="Times New Roman" w:cs="Times New Roman"/>
                <w:sz w:val="24"/>
                <w:szCs w:val="24"/>
              </w:rPr>
              <w:t xml:space="preserve">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w:t>
            </w:r>
            <w:proofErr w:type="gramStart"/>
            <w:r w:rsidR="003E33CA" w:rsidRPr="00574951">
              <w:rPr>
                <w:rFonts w:ascii="Times New Roman" w:hAnsi="Times New Roman" w:cs="Times New Roman"/>
                <w:sz w:val="24"/>
                <w:szCs w:val="24"/>
              </w:rPr>
              <w:t>Верхотурский</w:t>
            </w:r>
            <w:proofErr w:type="gramEnd"/>
            <w:r w:rsidR="001E102A">
              <w:rPr>
                <w:rFonts w:ascii="Times New Roman" w:hAnsi="Times New Roman" w:cs="Times New Roman"/>
                <w:sz w:val="24"/>
                <w:szCs w:val="24"/>
              </w:rPr>
              <w:t>.</w:t>
            </w:r>
          </w:p>
          <w:p w:rsidR="00D70800" w:rsidRPr="00333FBD" w:rsidRDefault="00D70800" w:rsidP="00C857C3">
            <w:pPr>
              <w:pStyle w:val="ConsPlusCell"/>
              <w:jc w:val="both"/>
              <w:rPr>
                <w:rFonts w:ascii="Times New Roman" w:hAnsi="Times New Roman" w:cs="Times New Roman"/>
                <w:sz w:val="24"/>
                <w:szCs w:val="24"/>
              </w:rPr>
            </w:pPr>
            <w:r w:rsidRPr="00333FBD">
              <w:rPr>
                <w:rFonts w:ascii="Times New Roman" w:hAnsi="Times New Roman" w:cs="Times New Roman"/>
                <w:sz w:val="24"/>
                <w:szCs w:val="24"/>
              </w:rPr>
              <w:t>2.  П</w:t>
            </w:r>
            <w:r w:rsidRPr="00333FBD">
              <w:rPr>
                <w:rFonts w:ascii="Times New Roman" w:eastAsia="Calibri" w:hAnsi="Times New Roman" w:cs="Times New Roman"/>
                <w:sz w:val="24"/>
                <w:szCs w:val="24"/>
              </w:rPr>
              <w:t xml:space="preserve">овышение эффективности управления и распоряжения муниципальной собственностью </w:t>
            </w:r>
            <w:r w:rsidRPr="00333FBD">
              <w:rPr>
                <w:rFonts w:ascii="Times New Roman" w:hAnsi="Times New Roman" w:cs="Times New Roman"/>
                <w:sz w:val="24"/>
                <w:szCs w:val="24"/>
              </w:rPr>
              <w:t xml:space="preserve">городского округа </w:t>
            </w:r>
            <w:proofErr w:type="gramStart"/>
            <w:r w:rsidRPr="00333FBD">
              <w:rPr>
                <w:rFonts w:ascii="Times New Roman" w:hAnsi="Times New Roman" w:cs="Times New Roman"/>
                <w:sz w:val="24"/>
                <w:szCs w:val="24"/>
              </w:rPr>
              <w:t>Верхотурский</w:t>
            </w:r>
            <w:proofErr w:type="gramEnd"/>
            <w:r w:rsidR="00333FBD">
              <w:rPr>
                <w:rFonts w:ascii="Times New Roman" w:hAnsi="Times New Roman" w:cs="Times New Roman"/>
                <w:sz w:val="24"/>
                <w:szCs w:val="24"/>
              </w:rPr>
              <w:t>.</w:t>
            </w:r>
          </w:p>
          <w:p w:rsidR="00A2758A" w:rsidRPr="00333FBD" w:rsidRDefault="00A2758A" w:rsidP="00333FBD">
            <w:pPr>
              <w:pStyle w:val="ConsPlusCell"/>
              <w:jc w:val="center"/>
              <w:rPr>
                <w:rFonts w:ascii="Times New Roman" w:hAnsi="Times New Roman" w:cs="Times New Roman"/>
                <w:b/>
                <w:sz w:val="24"/>
                <w:szCs w:val="24"/>
              </w:rPr>
            </w:pPr>
            <w:r w:rsidRPr="00333FBD">
              <w:rPr>
                <w:rFonts w:ascii="Times New Roman" w:hAnsi="Times New Roman" w:cs="Times New Roman"/>
                <w:b/>
                <w:sz w:val="24"/>
                <w:szCs w:val="24"/>
              </w:rPr>
              <w:t>Задачи муниципальной программы:</w:t>
            </w:r>
          </w:p>
          <w:p w:rsidR="00C857C3" w:rsidRPr="0008739D" w:rsidRDefault="001E102A" w:rsidP="00C857C3">
            <w:pPr>
              <w:pStyle w:val="ConsPlusCell"/>
              <w:ind w:left="57"/>
              <w:jc w:val="both"/>
              <w:rPr>
                <w:rFonts w:ascii="Times New Roman" w:hAnsi="Times New Roman" w:cs="Times New Roman"/>
                <w:sz w:val="24"/>
                <w:szCs w:val="24"/>
              </w:rPr>
            </w:pPr>
            <w:r>
              <w:rPr>
                <w:rFonts w:ascii="Times New Roman" w:hAnsi="Times New Roman" w:cs="Times New Roman"/>
                <w:sz w:val="24"/>
                <w:szCs w:val="24"/>
              </w:rPr>
              <w:t>1</w:t>
            </w:r>
            <w:r w:rsidR="00C857C3" w:rsidRPr="00333FBD">
              <w:rPr>
                <w:rFonts w:ascii="Times New Roman" w:hAnsi="Times New Roman" w:cs="Times New Roman"/>
                <w:sz w:val="24"/>
                <w:szCs w:val="24"/>
              </w:rPr>
              <w:t>.</w:t>
            </w:r>
            <w:r w:rsidR="00C857C3" w:rsidRPr="0008739D">
              <w:rPr>
                <w:rFonts w:ascii="Times New Roman" w:hAnsi="Times New Roman" w:cs="Times New Roman"/>
                <w:sz w:val="24"/>
                <w:szCs w:val="24"/>
              </w:rPr>
              <w:t>1.</w:t>
            </w:r>
            <w:r w:rsidRPr="0008739D">
              <w:rPr>
                <w:rFonts w:ascii="Times New Roman" w:hAnsi="Times New Roman"/>
                <w:b/>
                <w:sz w:val="24"/>
                <w:szCs w:val="24"/>
              </w:rPr>
              <w:t xml:space="preserve"> </w:t>
            </w:r>
            <w:r w:rsidRPr="0008739D">
              <w:rPr>
                <w:rFonts w:ascii="Times New Roman" w:hAnsi="Times New Roman"/>
                <w:sz w:val="24"/>
                <w:szCs w:val="24"/>
              </w:rPr>
              <w:t>Внесение изменений в документы территориального планирования и градостроительного зонирования</w:t>
            </w:r>
            <w:r w:rsidR="00C857C3" w:rsidRPr="0008739D">
              <w:rPr>
                <w:rFonts w:ascii="Times New Roman" w:hAnsi="Times New Roman" w:cs="Times New Roman"/>
                <w:sz w:val="24"/>
                <w:szCs w:val="24"/>
              </w:rPr>
              <w:t>;</w:t>
            </w:r>
          </w:p>
          <w:p w:rsidR="00A2758A" w:rsidRPr="0008739D" w:rsidRDefault="001E102A" w:rsidP="00C857C3">
            <w:pPr>
              <w:pStyle w:val="ConsPlusCell"/>
              <w:ind w:left="57"/>
              <w:jc w:val="both"/>
              <w:rPr>
                <w:rFonts w:ascii="Times New Roman" w:hAnsi="Times New Roman" w:cs="Times New Roman"/>
                <w:sz w:val="24"/>
                <w:szCs w:val="24"/>
              </w:rPr>
            </w:pPr>
            <w:r w:rsidRPr="0008739D">
              <w:rPr>
                <w:rFonts w:ascii="Times New Roman" w:hAnsi="Times New Roman" w:cs="Times New Roman"/>
                <w:sz w:val="24"/>
                <w:szCs w:val="24"/>
              </w:rPr>
              <w:t>1</w:t>
            </w:r>
            <w:r w:rsidR="00C857C3" w:rsidRPr="0008739D">
              <w:rPr>
                <w:rFonts w:ascii="Times New Roman" w:hAnsi="Times New Roman" w:cs="Times New Roman"/>
                <w:sz w:val="24"/>
                <w:szCs w:val="24"/>
              </w:rPr>
              <w:t>.2.</w:t>
            </w:r>
            <w:r w:rsidRPr="0008739D">
              <w:rPr>
                <w:rFonts w:ascii="Times New Roman" w:hAnsi="Times New Roman" w:cs="Times New Roman"/>
                <w:b/>
                <w:sz w:val="24"/>
                <w:szCs w:val="24"/>
              </w:rPr>
              <w:t xml:space="preserve"> </w:t>
            </w:r>
            <w:r w:rsidRPr="0008739D">
              <w:rPr>
                <w:rFonts w:ascii="Times New Roman" w:hAnsi="Times New Roman" w:cs="Times New Roman"/>
                <w:sz w:val="24"/>
                <w:szCs w:val="24"/>
              </w:rPr>
              <w:t>Подготовка документации по планировке территорий</w:t>
            </w:r>
            <w:r w:rsidR="00A2758A" w:rsidRPr="0008739D">
              <w:rPr>
                <w:rFonts w:ascii="Times New Roman" w:hAnsi="Times New Roman" w:cs="Times New Roman"/>
                <w:sz w:val="24"/>
                <w:szCs w:val="24"/>
              </w:rPr>
              <w:t>;</w:t>
            </w:r>
          </w:p>
          <w:p w:rsidR="00C857C3" w:rsidRPr="0008739D" w:rsidRDefault="001E102A" w:rsidP="00C857C3">
            <w:pPr>
              <w:pStyle w:val="ConsPlusCell"/>
              <w:ind w:left="57"/>
              <w:jc w:val="both"/>
              <w:rPr>
                <w:rFonts w:ascii="Times New Roman" w:hAnsi="Times New Roman" w:cs="Times New Roman"/>
                <w:sz w:val="24"/>
                <w:szCs w:val="24"/>
              </w:rPr>
            </w:pPr>
            <w:r w:rsidRPr="0008739D">
              <w:rPr>
                <w:rFonts w:ascii="Times New Roman" w:hAnsi="Times New Roman" w:cs="Times New Roman"/>
                <w:sz w:val="24"/>
                <w:szCs w:val="24"/>
              </w:rPr>
              <w:t>1</w:t>
            </w:r>
            <w:r w:rsidR="00C857C3" w:rsidRPr="0008739D">
              <w:rPr>
                <w:rFonts w:ascii="Times New Roman" w:hAnsi="Times New Roman" w:cs="Times New Roman"/>
                <w:sz w:val="24"/>
                <w:szCs w:val="24"/>
              </w:rPr>
              <w:t>.3.</w:t>
            </w:r>
            <w:r w:rsidRPr="0008739D">
              <w:rPr>
                <w:rFonts w:ascii="Times New Roman" w:hAnsi="Times New Roman" w:cs="Times New Roman"/>
                <w:b/>
                <w:sz w:val="24"/>
                <w:szCs w:val="24"/>
              </w:rPr>
              <w:t xml:space="preserve"> </w:t>
            </w:r>
            <w:r w:rsidRPr="0008739D">
              <w:rPr>
                <w:rFonts w:ascii="Times New Roman" w:hAnsi="Times New Roman" w:cs="Times New Roman"/>
                <w:sz w:val="24"/>
                <w:szCs w:val="24"/>
              </w:rPr>
              <w:t>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r w:rsidR="00C857C3" w:rsidRPr="0008739D">
              <w:rPr>
                <w:rFonts w:ascii="Times New Roman" w:hAnsi="Times New Roman" w:cs="Times New Roman"/>
                <w:sz w:val="24"/>
                <w:szCs w:val="24"/>
              </w:rPr>
              <w:t>;</w:t>
            </w:r>
          </w:p>
          <w:p w:rsidR="004D1552" w:rsidRPr="0008739D" w:rsidRDefault="001E102A" w:rsidP="00333FBD">
            <w:pPr>
              <w:pStyle w:val="ConsPlusCell"/>
              <w:ind w:left="57"/>
              <w:jc w:val="both"/>
              <w:rPr>
                <w:rFonts w:ascii="Times New Roman" w:hAnsi="Times New Roman" w:cs="Times New Roman"/>
                <w:sz w:val="24"/>
                <w:szCs w:val="24"/>
              </w:rPr>
            </w:pPr>
            <w:r w:rsidRPr="0008739D">
              <w:rPr>
                <w:rFonts w:ascii="Times New Roman" w:hAnsi="Times New Roman" w:cs="Times New Roman"/>
                <w:sz w:val="24"/>
                <w:szCs w:val="24"/>
              </w:rPr>
              <w:t>1</w:t>
            </w:r>
            <w:r w:rsidR="00C857C3" w:rsidRPr="0008739D">
              <w:rPr>
                <w:rFonts w:ascii="Times New Roman" w:hAnsi="Times New Roman" w:cs="Times New Roman"/>
                <w:sz w:val="24"/>
                <w:szCs w:val="24"/>
              </w:rPr>
              <w:t>.4.</w:t>
            </w:r>
            <w:r w:rsidR="00C857C3" w:rsidRPr="0008739D">
              <w:rPr>
                <w:b/>
                <w:sz w:val="24"/>
                <w:szCs w:val="24"/>
              </w:rPr>
              <w:t xml:space="preserve"> </w:t>
            </w:r>
            <w:r w:rsidRPr="0008739D">
              <w:rPr>
                <w:rFonts w:ascii="Times New Roman" w:hAnsi="Times New Roman" w:cs="Times New Roman"/>
                <w:sz w:val="24"/>
                <w:szCs w:val="24"/>
              </w:rPr>
              <w:t>Разработка местных нормативов градостроительного проектирования</w:t>
            </w:r>
            <w:r w:rsidR="00C857C3" w:rsidRPr="0008739D">
              <w:rPr>
                <w:rFonts w:ascii="Times New Roman" w:hAnsi="Times New Roman" w:cs="Times New Roman"/>
                <w:sz w:val="24"/>
                <w:szCs w:val="24"/>
              </w:rPr>
              <w:t>.</w:t>
            </w:r>
          </w:p>
          <w:p w:rsidR="001116CE" w:rsidRDefault="001E102A" w:rsidP="001E102A">
            <w:pPr>
              <w:ind w:firstLine="0"/>
              <w:rPr>
                <w:rFonts w:ascii="Times New Roman" w:eastAsia="Times New Roman" w:hAnsi="Times New Roman" w:cs="Times New Roman"/>
                <w:sz w:val="24"/>
                <w:szCs w:val="24"/>
                <w:lang w:eastAsia="ru-RU"/>
              </w:rPr>
            </w:pPr>
            <w:r w:rsidRPr="0008739D">
              <w:rPr>
                <w:rFonts w:ascii="Times New Roman" w:hAnsi="Times New Roman" w:cs="Times New Roman"/>
                <w:sz w:val="24"/>
                <w:szCs w:val="24"/>
              </w:rPr>
              <w:t>1</w:t>
            </w:r>
            <w:r w:rsidR="00917D77" w:rsidRPr="0008739D">
              <w:rPr>
                <w:rFonts w:ascii="Times New Roman" w:hAnsi="Times New Roman" w:cs="Times New Roman"/>
                <w:sz w:val="24"/>
                <w:szCs w:val="24"/>
              </w:rPr>
              <w:t>.5.</w:t>
            </w:r>
            <w:r w:rsidRPr="0008739D">
              <w:rPr>
                <w:rFonts w:ascii="Times New Roman" w:hAnsi="Times New Roman" w:cs="Times New Roman"/>
                <w:sz w:val="24"/>
                <w:szCs w:val="24"/>
              </w:rPr>
              <w:t>Установление границ населенных пунктов</w:t>
            </w:r>
            <w:r w:rsidR="00AD69AE" w:rsidRPr="0008739D">
              <w:rPr>
                <w:rFonts w:ascii="Times New Roman" w:eastAsia="Times New Roman" w:hAnsi="Times New Roman" w:cs="Times New Roman"/>
                <w:sz w:val="24"/>
                <w:szCs w:val="24"/>
                <w:lang w:eastAsia="ru-RU"/>
              </w:rPr>
              <w:t>;</w:t>
            </w:r>
          </w:p>
          <w:p w:rsidR="00917D77" w:rsidRPr="0008739D" w:rsidRDefault="001116CE" w:rsidP="001E102A">
            <w:pPr>
              <w:ind w:firstLine="0"/>
              <w:rPr>
                <w:rFonts w:ascii="Times New Roman" w:hAnsi="Times New Roman" w:cs="Times New Roman"/>
                <w:sz w:val="24"/>
                <w:szCs w:val="24"/>
              </w:rPr>
            </w:pPr>
            <w:r>
              <w:rPr>
                <w:rFonts w:ascii="Times New Roman" w:eastAsia="Times New Roman" w:hAnsi="Times New Roman" w:cs="Times New Roman"/>
                <w:sz w:val="24"/>
                <w:szCs w:val="24"/>
                <w:lang w:eastAsia="ru-RU"/>
              </w:rPr>
              <w:t>2.1.Учет и содержание муниципального имущества;</w:t>
            </w:r>
            <w:r w:rsidR="00AD69AE" w:rsidRPr="0008739D">
              <w:rPr>
                <w:rFonts w:ascii="Times New Roman" w:eastAsia="Times New Roman" w:hAnsi="Times New Roman" w:cs="Times New Roman"/>
                <w:sz w:val="24"/>
                <w:szCs w:val="24"/>
                <w:lang w:eastAsia="ru-RU"/>
              </w:rPr>
              <w:br/>
              <w:t>2.</w:t>
            </w:r>
            <w:r>
              <w:rPr>
                <w:rFonts w:ascii="Times New Roman" w:eastAsia="Times New Roman" w:hAnsi="Times New Roman" w:cs="Times New Roman"/>
                <w:sz w:val="24"/>
                <w:szCs w:val="24"/>
                <w:lang w:eastAsia="ru-RU"/>
              </w:rPr>
              <w:t>2</w:t>
            </w:r>
            <w:r w:rsidR="00AD69AE" w:rsidRPr="0008739D">
              <w:rPr>
                <w:rFonts w:ascii="Times New Roman" w:eastAsia="Times New Roman" w:hAnsi="Times New Roman" w:cs="Times New Roman"/>
                <w:sz w:val="24"/>
                <w:szCs w:val="24"/>
                <w:lang w:eastAsia="ru-RU"/>
              </w:rPr>
              <w:t xml:space="preserve">. </w:t>
            </w:r>
            <w:r w:rsidR="001E102A" w:rsidRPr="0008739D">
              <w:rPr>
                <w:rFonts w:ascii="Times New Roman" w:hAnsi="Times New Roman" w:cs="Times New Roman"/>
                <w:sz w:val="24"/>
                <w:szCs w:val="24"/>
              </w:rPr>
              <w:t>Предоставление земельных участков  для индивидуального жилищного строительства отдельным категориям граждан.</w:t>
            </w:r>
          </w:p>
          <w:p w:rsidR="001E102A" w:rsidRPr="0008739D" w:rsidRDefault="001E102A" w:rsidP="001E102A">
            <w:pPr>
              <w:ind w:firstLine="0"/>
              <w:rPr>
                <w:rFonts w:ascii="Times New Roman" w:hAnsi="Times New Roman" w:cs="Times New Roman"/>
                <w:sz w:val="24"/>
                <w:szCs w:val="24"/>
              </w:rPr>
            </w:pPr>
            <w:r w:rsidRPr="0008739D">
              <w:rPr>
                <w:rFonts w:ascii="Times New Roman" w:hAnsi="Times New Roman" w:cs="Times New Roman"/>
                <w:sz w:val="24"/>
                <w:szCs w:val="24"/>
              </w:rPr>
              <w:t>2.</w:t>
            </w:r>
            <w:r w:rsidR="001116CE">
              <w:rPr>
                <w:rFonts w:ascii="Times New Roman" w:hAnsi="Times New Roman" w:cs="Times New Roman"/>
                <w:sz w:val="24"/>
                <w:szCs w:val="24"/>
              </w:rPr>
              <w:t>3.</w:t>
            </w:r>
            <w:r w:rsidRPr="0008739D">
              <w:rPr>
                <w:rFonts w:ascii="Times New Roman" w:hAnsi="Times New Roman" w:cs="Times New Roman"/>
                <w:b/>
                <w:sz w:val="24"/>
                <w:szCs w:val="24"/>
              </w:rPr>
              <w:t xml:space="preserve"> </w:t>
            </w:r>
            <w:r w:rsidRPr="0008739D">
              <w:rPr>
                <w:rFonts w:ascii="Times New Roman" w:hAnsi="Times New Roman" w:cs="Times New Roman"/>
                <w:sz w:val="24"/>
                <w:szCs w:val="24"/>
              </w:rPr>
              <w:t>Предоставление земельных участков  для индивидуального жилищного строительства с торгов.</w:t>
            </w:r>
          </w:p>
          <w:p w:rsidR="001E102A" w:rsidRPr="0008739D" w:rsidRDefault="001E102A" w:rsidP="001E102A">
            <w:pPr>
              <w:ind w:firstLine="0"/>
              <w:rPr>
                <w:rFonts w:ascii="Times New Roman" w:hAnsi="Times New Roman" w:cs="Times New Roman"/>
                <w:sz w:val="24"/>
                <w:szCs w:val="24"/>
              </w:rPr>
            </w:pPr>
            <w:r w:rsidRPr="0008739D">
              <w:rPr>
                <w:rFonts w:ascii="Times New Roman" w:hAnsi="Times New Roman" w:cs="Times New Roman"/>
                <w:sz w:val="24"/>
                <w:szCs w:val="24"/>
              </w:rPr>
              <w:t>2.</w:t>
            </w:r>
            <w:r w:rsidR="001116CE">
              <w:rPr>
                <w:rFonts w:ascii="Times New Roman" w:hAnsi="Times New Roman" w:cs="Times New Roman"/>
                <w:sz w:val="24"/>
                <w:szCs w:val="24"/>
              </w:rPr>
              <w:t>4.</w:t>
            </w:r>
            <w:r w:rsidRPr="0008739D">
              <w:rPr>
                <w:rFonts w:ascii="Times New Roman" w:hAnsi="Times New Roman" w:cs="Times New Roman"/>
                <w:b/>
                <w:sz w:val="24"/>
                <w:szCs w:val="24"/>
              </w:rPr>
              <w:t xml:space="preserve"> </w:t>
            </w:r>
            <w:r w:rsidRPr="0008739D">
              <w:rPr>
                <w:rFonts w:ascii="Times New Roman" w:hAnsi="Times New Roman" w:cs="Times New Roman"/>
                <w:sz w:val="24"/>
                <w:szCs w:val="24"/>
              </w:rPr>
              <w:t>Межевание и постановка на кадастровый учет ле</w:t>
            </w:r>
            <w:r w:rsidR="00F368E0">
              <w:rPr>
                <w:rFonts w:ascii="Times New Roman" w:hAnsi="Times New Roman" w:cs="Times New Roman"/>
                <w:sz w:val="24"/>
                <w:szCs w:val="24"/>
              </w:rPr>
              <w:t xml:space="preserve">сных участков, расположенных </w:t>
            </w:r>
            <w:r w:rsidRPr="0008739D">
              <w:rPr>
                <w:rFonts w:ascii="Times New Roman" w:hAnsi="Times New Roman" w:cs="Times New Roman"/>
                <w:sz w:val="24"/>
                <w:szCs w:val="24"/>
              </w:rPr>
              <w:t>в границах населенных пунктов городского округа Верхотурский.</w:t>
            </w:r>
          </w:p>
          <w:p w:rsidR="001E102A" w:rsidRPr="007551EA" w:rsidRDefault="001116CE" w:rsidP="001E102A">
            <w:pPr>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001E102A" w:rsidRPr="0008739D">
              <w:rPr>
                <w:rFonts w:ascii="Times New Roman" w:hAnsi="Times New Roman" w:cs="Times New Roman"/>
                <w:sz w:val="24"/>
                <w:szCs w:val="24"/>
              </w:rPr>
              <w:t>.</w:t>
            </w:r>
            <w:r w:rsidR="001E102A" w:rsidRPr="0008739D">
              <w:rPr>
                <w:rFonts w:ascii="Times New Roman" w:hAnsi="Times New Roman" w:cs="Times New Roman"/>
                <w:b/>
                <w:sz w:val="24"/>
                <w:szCs w:val="24"/>
              </w:rPr>
              <w:t xml:space="preserve"> </w:t>
            </w:r>
            <w:r w:rsidR="001E102A" w:rsidRPr="0008739D">
              <w:rPr>
                <w:rFonts w:ascii="Times New Roman" w:hAnsi="Times New Roman" w:cs="Times New Roman"/>
                <w:sz w:val="24"/>
                <w:szCs w:val="24"/>
              </w:rPr>
              <w:t>Проведение кадастровых работ по выделу земельных участков (сельскохозяйственного назначения) находящихся в коллективно-долевой собственности граждан.</w:t>
            </w:r>
          </w:p>
        </w:tc>
      </w:tr>
      <w:tr w:rsidR="005532B8" w:rsidRPr="00DC0BC5" w:rsidTr="004D5506">
        <w:trPr>
          <w:trHeight w:val="800"/>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Перечень подпрограмм</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муниципальной программы </w:t>
            </w:r>
          </w:p>
        </w:tc>
        <w:tc>
          <w:tcPr>
            <w:tcW w:w="3198" w:type="pct"/>
            <w:tcBorders>
              <w:left w:val="single" w:sz="4" w:space="0" w:color="auto"/>
              <w:bottom w:val="single" w:sz="4" w:space="0" w:color="auto"/>
              <w:right w:val="single" w:sz="4" w:space="0" w:color="auto"/>
            </w:tcBorders>
          </w:tcPr>
          <w:p w:rsidR="00153719" w:rsidRDefault="00153719" w:rsidP="00600CAF">
            <w:pPr>
              <w:pStyle w:val="ConsPlusCell"/>
              <w:rPr>
                <w:rFonts w:ascii="Times New Roman" w:hAnsi="Times New Roman" w:cs="Times New Roman"/>
                <w:sz w:val="24"/>
                <w:szCs w:val="24"/>
              </w:rPr>
            </w:pPr>
            <w:r>
              <w:rPr>
                <w:rFonts w:ascii="Times New Roman" w:hAnsi="Times New Roman" w:cs="Times New Roman"/>
                <w:sz w:val="24"/>
                <w:szCs w:val="24"/>
              </w:rPr>
              <w:t>1</w:t>
            </w:r>
            <w:r w:rsidRPr="00DC0BC5">
              <w:rPr>
                <w:rFonts w:ascii="Times New Roman" w:hAnsi="Times New Roman" w:cs="Times New Roman"/>
                <w:sz w:val="24"/>
                <w:szCs w:val="24"/>
              </w:rPr>
              <w:t xml:space="preserve">. «Градостроительное развитие территории городского округа </w:t>
            </w:r>
            <w:proofErr w:type="gramStart"/>
            <w:r w:rsidRPr="00DC0BC5">
              <w:rPr>
                <w:rFonts w:ascii="Times New Roman" w:hAnsi="Times New Roman" w:cs="Times New Roman"/>
                <w:sz w:val="24"/>
                <w:szCs w:val="24"/>
              </w:rPr>
              <w:t>Верхотурский</w:t>
            </w:r>
            <w:proofErr w:type="gramEnd"/>
            <w:r w:rsidRPr="00DC0BC5">
              <w:rPr>
                <w:rFonts w:ascii="Times New Roman" w:hAnsi="Times New Roman" w:cs="Times New Roman"/>
                <w:sz w:val="24"/>
                <w:szCs w:val="24"/>
              </w:rPr>
              <w:t xml:space="preserve"> до 2020г.»</w:t>
            </w:r>
          </w:p>
          <w:p w:rsidR="005532B8" w:rsidRPr="00DC0BC5" w:rsidRDefault="00153719" w:rsidP="002A5FA7">
            <w:pPr>
              <w:pStyle w:val="ConsPlusCell"/>
              <w:rPr>
                <w:rFonts w:ascii="Times New Roman" w:hAnsi="Times New Roman" w:cs="Times New Roman"/>
                <w:sz w:val="24"/>
                <w:szCs w:val="24"/>
              </w:rPr>
            </w:pPr>
            <w:r>
              <w:rPr>
                <w:rFonts w:ascii="Times New Roman" w:hAnsi="Times New Roman" w:cs="Times New Roman"/>
                <w:sz w:val="24"/>
                <w:szCs w:val="24"/>
              </w:rPr>
              <w:t>2</w:t>
            </w:r>
            <w:r w:rsidR="005532B8" w:rsidRPr="00DC0BC5">
              <w:rPr>
                <w:rFonts w:ascii="Times New Roman" w:hAnsi="Times New Roman" w:cs="Times New Roman"/>
                <w:sz w:val="24"/>
                <w:szCs w:val="24"/>
              </w:rPr>
              <w:t xml:space="preserve">. «Управление муниципальной собственностью городского округа </w:t>
            </w:r>
            <w:proofErr w:type="gramStart"/>
            <w:r w:rsidR="005532B8" w:rsidRPr="00DC0BC5">
              <w:rPr>
                <w:rFonts w:ascii="Times New Roman" w:hAnsi="Times New Roman" w:cs="Times New Roman"/>
                <w:sz w:val="24"/>
                <w:szCs w:val="24"/>
              </w:rPr>
              <w:t>Верхотурский</w:t>
            </w:r>
            <w:proofErr w:type="gramEnd"/>
            <w:r w:rsidR="005532B8" w:rsidRPr="00DC0BC5">
              <w:rPr>
                <w:rFonts w:ascii="Times New Roman" w:hAnsi="Times New Roman" w:cs="Times New Roman"/>
                <w:sz w:val="24"/>
                <w:szCs w:val="24"/>
              </w:rPr>
              <w:t xml:space="preserve"> до 2020г»;</w:t>
            </w:r>
          </w:p>
        </w:tc>
      </w:tr>
      <w:tr w:rsidR="005532B8" w:rsidRPr="00DC0BC5" w:rsidTr="004D5506">
        <w:trPr>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lastRenderedPageBreak/>
              <w:t xml:space="preserve">Перечень основных целевых показателей </w:t>
            </w:r>
            <w:r w:rsidR="000E4577" w:rsidRPr="00DC0BC5">
              <w:rPr>
                <w:rFonts w:ascii="Times New Roman" w:hAnsi="Times New Roman" w:cs="Times New Roman"/>
                <w:sz w:val="24"/>
                <w:szCs w:val="24"/>
              </w:rPr>
              <w:t>муниципальной</w:t>
            </w:r>
            <w:r w:rsidRPr="00DC0BC5">
              <w:rPr>
                <w:rFonts w:ascii="Times New Roman" w:hAnsi="Times New Roman" w:cs="Times New Roman"/>
                <w:sz w:val="24"/>
                <w:szCs w:val="24"/>
              </w:rPr>
              <w:t xml:space="preserve"> программы</w:t>
            </w:r>
          </w:p>
          <w:p w:rsidR="005532B8" w:rsidRPr="00DC0BC5" w:rsidRDefault="005532B8" w:rsidP="00600CAF">
            <w:pPr>
              <w:pStyle w:val="ConsPlusCell"/>
              <w:rPr>
                <w:rFonts w:ascii="Times New Roman" w:hAnsi="Times New Roman" w:cs="Times New Roman"/>
                <w:sz w:val="24"/>
                <w:szCs w:val="24"/>
              </w:rPr>
            </w:pPr>
          </w:p>
        </w:tc>
        <w:tc>
          <w:tcPr>
            <w:tcW w:w="3198" w:type="pct"/>
            <w:tcBorders>
              <w:left w:val="single" w:sz="4" w:space="0" w:color="auto"/>
              <w:bottom w:val="single" w:sz="4" w:space="0" w:color="auto"/>
              <w:right w:val="single" w:sz="4" w:space="0" w:color="auto"/>
            </w:tcBorders>
          </w:tcPr>
          <w:p w:rsidR="00035AB7" w:rsidRPr="001E102A" w:rsidRDefault="001043B0" w:rsidP="001E102A">
            <w:pPr>
              <w:pStyle w:val="ConsPlusCell"/>
              <w:jc w:val="both"/>
              <w:rPr>
                <w:rFonts w:ascii="Times New Roman" w:hAnsi="Times New Roman" w:cs="Times New Roman"/>
                <w:sz w:val="24"/>
                <w:szCs w:val="24"/>
              </w:rPr>
            </w:pPr>
            <w:r>
              <w:rPr>
                <w:rFonts w:ascii="Times New Roman" w:hAnsi="Times New Roman"/>
                <w:sz w:val="24"/>
                <w:szCs w:val="24"/>
              </w:rPr>
              <w:t>1.1.1</w:t>
            </w:r>
            <w:r w:rsidR="001E102A" w:rsidRPr="003E33CA">
              <w:rPr>
                <w:rFonts w:ascii="Times New Roman" w:hAnsi="Times New Roman"/>
                <w:sz w:val="24"/>
                <w:szCs w:val="24"/>
              </w:rPr>
              <w:t xml:space="preserve"> Внесение изменений в документы территориального планирования и градостроительного зонирования</w:t>
            </w:r>
            <w:r w:rsidR="00035AB7" w:rsidRPr="00574951">
              <w:rPr>
                <w:rFonts w:ascii="Times New Roman" w:hAnsi="Times New Roman"/>
                <w:sz w:val="24"/>
                <w:szCs w:val="24"/>
              </w:rPr>
              <w:t>;</w:t>
            </w:r>
          </w:p>
          <w:p w:rsidR="00035AB7" w:rsidRPr="00574951" w:rsidRDefault="001043B0" w:rsidP="00035AB7">
            <w:pPr>
              <w:pStyle w:val="a9"/>
              <w:jc w:val="both"/>
              <w:rPr>
                <w:rFonts w:ascii="Times New Roman" w:hAnsi="Times New Roman"/>
                <w:sz w:val="24"/>
                <w:szCs w:val="24"/>
              </w:rPr>
            </w:pPr>
            <w:r>
              <w:rPr>
                <w:rFonts w:ascii="Times New Roman" w:hAnsi="Times New Roman"/>
                <w:sz w:val="24"/>
                <w:szCs w:val="24"/>
              </w:rPr>
              <w:t>1.1.</w:t>
            </w:r>
            <w:r w:rsidR="00A2758A" w:rsidRPr="00574951">
              <w:rPr>
                <w:rFonts w:ascii="Times New Roman" w:hAnsi="Times New Roman"/>
                <w:sz w:val="24"/>
                <w:szCs w:val="24"/>
              </w:rPr>
              <w:t>2</w:t>
            </w:r>
            <w:r>
              <w:rPr>
                <w:rFonts w:ascii="Times New Roman" w:hAnsi="Times New Roman"/>
                <w:sz w:val="24"/>
                <w:szCs w:val="24"/>
              </w:rPr>
              <w:t>.</w:t>
            </w:r>
            <w:r w:rsidR="006E44A0" w:rsidRPr="005D1A19">
              <w:rPr>
                <w:rFonts w:ascii="Times New Roman" w:hAnsi="Times New Roman"/>
                <w:b/>
              </w:rPr>
              <w:t xml:space="preserve"> </w:t>
            </w:r>
            <w:r w:rsidR="006E44A0" w:rsidRPr="006E44A0">
              <w:rPr>
                <w:rFonts w:ascii="Times New Roman" w:hAnsi="Times New Roman"/>
                <w:sz w:val="24"/>
                <w:szCs w:val="24"/>
              </w:rPr>
              <w:t>Подготовка документации по планировке территорий</w:t>
            </w:r>
            <w:r w:rsidR="00035AB7" w:rsidRPr="00574951">
              <w:rPr>
                <w:rFonts w:ascii="Times New Roman" w:hAnsi="Times New Roman"/>
                <w:sz w:val="24"/>
                <w:szCs w:val="24"/>
              </w:rPr>
              <w:t>;</w:t>
            </w:r>
          </w:p>
          <w:p w:rsidR="00C00CF5" w:rsidRPr="00574951" w:rsidRDefault="00035AB7" w:rsidP="002A5FA7">
            <w:pPr>
              <w:tabs>
                <w:tab w:val="left" w:pos="5025"/>
              </w:tabs>
              <w:ind w:right="-121" w:firstLine="0"/>
              <w:jc w:val="left"/>
              <w:rPr>
                <w:rFonts w:ascii="Times New Roman" w:hAnsi="Times New Roman" w:cs="Times New Roman"/>
                <w:sz w:val="24"/>
                <w:szCs w:val="24"/>
              </w:rPr>
            </w:pPr>
            <w:r w:rsidRPr="00574951">
              <w:rPr>
                <w:rFonts w:ascii="Times New Roman" w:hAnsi="Times New Roman" w:cs="Times New Roman"/>
                <w:sz w:val="24"/>
                <w:szCs w:val="24"/>
              </w:rPr>
              <w:t xml:space="preserve"> </w:t>
            </w:r>
            <w:r w:rsidR="001043B0">
              <w:rPr>
                <w:rFonts w:ascii="Times New Roman" w:hAnsi="Times New Roman" w:cs="Times New Roman"/>
                <w:sz w:val="24"/>
                <w:szCs w:val="24"/>
              </w:rPr>
              <w:t>1.1.</w:t>
            </w:r>
            <w:r w:rsidR="00A2758A" w:rsidRPr="00574951">
              <w:rPr>
                <w:rFonts w:ascii="Times New Roman" w:hAnsi="Times New Roman" w:cs="Times New Roman"/>
                <w:sz w:val="24"/>
                <w:szCs w:val="24"/>
              </w:rPr>
              <w:t>3</w:t>
            </w:r>
            <w:r w:rsidR="001043B0">
              <w:rPr>
                <w:rFonts w:ascii="Times New Roman" w:hAnsi="Times New Roman" w:cs="Times New Roman"/>
                <w:sz w:val="24"/>
                <w:szCs w:val="24"/>
              </w:rPr>
              <w:t>.</w:t>
            </w:r>
            <w:r w:rsidR="006E44A0" w:rsidRPr="0077158D">
              <w:rPr>
                <w:rFonts w:ascii="Times New Roman" w:hAnsi="Times New Roman" w:cs="Times New Roman"/>
                <w:b/>
                <w:sz w:val="20"/>
              </w:rPr>
              <w:t xml:space="preserve"> </w:t>
            </w:r>
            <w:r w:rsidR="006E44A0" w:rsidRPr="006E44A0">
              <w:rPr>
                <w:rFonts w:ascii="Times New Roman" w:hAnsi="Times New Roman" w:cs="Times New Roman"/>
                <w:sz w:val="24"/>
                <w:szCs w:val="24"/>
              </w:rPr>
              <w:t>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 в том числе по годам</w:t>
            </w:r>
            <w:r w:rsidR="006E44A0">
              <w:rPr>
                <w:rFonts w:ascii="Times New Roman" w:hAnsi="Times New Roman" w:cs="Times New Roman"/>
                <w:b/>
                <w:sz w:val="20"/>
              </w:rPr>
              <w:t>;</w:t>
            </w:r>
            <w:r w:rsidR="006E44A0" w:rsidRPr="0077158D">
              <w:rPr>
                <w:rFonts w:ascii="Times New Roman" w:hAnsi="Times New Roman" w:cs="Times New Roman"/>
                <w:szCs w:val="24"/>
              </w:rPr>
              <w:t xml:space="preserve">              </w:t>
            </w:r>
            <w:r w:rsidRPr="00574951">
              <w:rPr>
                <w:rFonts w:ascii="Times New Roman" w:hAnsi="Times New Roman" w:cs="Times New Roman"/>
                <w:sz w:val="24"/>
                <w:szCs w:val="24"/>
              </w:rPr>
              <w:t xml:space="preserve"> </w:t>
            </w:r>
          </w:p>
          <w:p w:rsidR="003E33CA" w:rsidRDefault="001043B0" w:rsidP="006E44A0">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r w:rsidR="003E33CA" w:rsidRPr="00574951">
              <w:rPr>
                <w:rFonts w:ascii="Times New Roman" w:hAnsi="Times New Roman" w:cs="Times New Roman"/>
                <w:sz w:val="24"/>
                <w:szCs w:val="24"/>
              </w:rPr>
              <w:t>4</w:t>
            </w:r>
            <w:r>
              <w:rPr>
                <w:rFonts w:ascii="Times New Roman" w:hAnsi="Times New Roman" w:cs="Times New Roman"/>
                <w:sz w:val="24"/>
                <w:szCs w:val="24"/>
              </w:rPr>
              <w:t>.</w:t>
            </w:r>
            <w:r w:rsidR="006E44A0" w:rsidRPr="0077158D">
              <w:rPr>
                <w:rFonts w:ascii="Times New Roman" w:hAnsi="Times New Roman" w:cs="Times New Roman"/>
                <w:b/>
              </w:rPr>
              <w:t xml:space="preserve"> </w:t>
            </w:r>
            <w:r w:rsidR="006E44A0" w:rsidRPr="006E44A0">
              <w:rPr>
                <w:rFonts w:ascii="Times New Roman" w:hAnsi="Times New Roman" w:cs="Times New Roman"/>
                <w:sz w:val="24"/>
                <w:szCs w:val="24"/>
              </w:rPr>
              <w:t>Разработка местных нормативов градостроительного проектирования</w:t>
            </w:r>
            <w:r w:rsidR="006E44A0">
              <w:rPr>
                <w:rFonts w:ascii="Times New Roman" w:hAnsi="Times New Roman" w:cs="Times New Roman"/>
                <w:sz w:val="24"/>
                <w:szCs w:val="24"/>
              </w:rPr>
              <w:t>;</w:t>
            </w:r>
          </w:p>
          <w:p w:rsidR="006E44A0" w:rsidRDefault="001043B0" w:rsidP="006E44A0">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1.1.</w:t>
            </w:r>
            <w:r w:rsidR="006E44A0" w:rsidRPr="006E44A0">
              <w:rPr>
                <w:rFonts w:ascii="Times New Roman" w:hAnsi="Times New Roman" w:cs="Times New Roman"/>
                <w:sz w:val="24"/>
                <w:szCs w:val="24"/>
              </w:rPr>
              <w:t>5</w:t>
            </w:r>
            <w:r>
              <w:rPr>
                <w:rFonts w:ascii="Times New Roman" w:hAnsi="Times New Roman" w:cs="Times New Roman"/>
                <w:sz w:val="24"/>
                <w:szCs w:val="24"/>
              </w:rPr>
              <w:t>.</w:t>
            </w:r>
            <w:r w:rsidR="006E44A0" w:rsidRPr="006E44A0">
              <w:rPr>
                <w:rFonts w:ascii="Times New Roman" w:hAnsi="Times New Roman" w:cs="Times New Roman"/>
                <w:sz w:val="24"/>
                <w:szCs w:val="24"/>
              </w:rPr>
              <w:t>Установление границ населенных пунктов</w:t>
            </w:r>
            <w:r w:rsidR="006E44A0">
              <w:rPr>
                <w:rFonts w:ascii="Times New Roman" w:hAnsi="Times New Roman" w:cs="Times New Roman"/>
                <w:sz w:val="24"/>
                <w:szCs w:val="24"/>
              </w:rPr>
              <w:t>;</w:t>
            </w:r>
          </w:p>
          <w:p w:rsidR="00EB4E18" w:rsidRPr="006E44A0" w:rsidRDefault="00EB4E18" w:rsidP="006E44A0">
            <w:pPr>
              <w:shd w:val="clear" w:color="auto" w:fill="FFFFFF"/>
              <w:ind w:firstLine="0"/>
              <w:rPr>
                <w:rFonts w:ascii="Times New Roman" w:hAnsi="Times New Roman" w:cs="Times New Roman"/>
                <w:bCs/>
                <w:spacing w:val="-2"/>
                <w:sz w:val="24"/>
                <w:szCs w:val="24"/>
              </w:rPr>
            </w:pPr>
            <w:r>
              <w:rPr>
                <w:rFonts w:ascii="Times New Roman" w:eastAsia="Times New Roman" w:hAnsi="Times New Roman" w:cs="Times New Roman"/>
                <w:sz w:val="24"/>
                <w:szCs w:val="24"/>
                <w:lang w:eastAsia="ru-RU"/>
              </w:rPr>
              <w:t>2.2.1.Учет и содержание муниципального имущества</w:t>
            </w:r>
          </w:p>
          <w:p w:rsidR="00A2758A" w:rsidRPr="00DC0BC5" w:rsidRDefault="001043B0" w:rsidP="00A2758A">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w:t>
            </w:r>
            <w:r w:rsidR="00455847">
              <w:rPr>
                <w:rFonts w:ascii="Times New Roman" w:hAnsi="Times New Roman" w:cs="Times New Roman"/>
                <w:sz w:val="24"/>
                <w:szCs w:val="24"/>
              </w:rPr>
              <w:t>2</w:t>
            </w:r>
            <w:r w:rsidR="00EB4E18">
              <w:rPr>
                <w:rFonts w:ascii="Times New Roman" w:hAnsi="Times New Roman" w:cs="Times New Roman"/>
                <w:sz w:val="24"/>
                <w:szCs w:val="24"/>
              </w:rPr>
              <w:t>.2</w:t>
            </w:r>
            <w:r>
              <w:rPr>
                <w:rFonts w:ascii="Times New Roman" w:hAnsi="Times New Roman" w:cs="Times New Roman"/>
                <w:sz w:val="24"/>
                <w:szCs w:val="24"/>
              </w:rPr>
              <w:t>.</w:t>
            </w:r>
            <w:r w:rsidR="00A2758A" w:rsidRPr="006E44A0">
              <w:rPr>
                <w:rFonts w:ascii="Times New Roman" w:hAnsi="Times New Roman" w:cs="Times New Roman"/>
                <w:sz w:val="24"/>
                <w:szCs w:val="24"/>
              </w:rPr>
              <w:t xml:space="preserve"> Количество земельных участков представленных</w:t>
            </w:r>
            <w:r w:rsidR="00A2758A" w:rsidRPr="00DC0BC5">
              <w:rPr>
                <w:rFonts w:ascii="Times New Roman" w:hAnsi="Times New Roman" w:cs="Times New Roman"/>
                <w:sz w:val="24"/>
                <w:szCs w:val="24"/>
              </w:rPr>
              <w:t xml:space="preserve"> для индивидуального жилищного строительства отдельным категориям граждан; </w:t>
            </w:r>
          </w:p>
          <w:p w:rsidR="00A2758A" w:rsidRDefault="00EB4E18" w:rsidP="00A2758A">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2.2</w:t>
            </w:r>
            <w:r w:rsidR="001043B0">
              <w:rPr>
                <w:rFonts w:ascii="Times New Roman" w:hAnsi="Times New Roman" w:cs="Times New Roman"/>
                <w:sz w:val="24"/>
                <w:szCs w:val="24"/>
              </w:rPr>
              <w:t>.</w:t>
            </w:r>
            <w:r>
              <w:rPr>
                <w:rFonts w:ascii="Times New Roman" w:hAnsi="Times New Roman" w:cs="Times New Roman"/>
                <w:sz w:val="24"/>
                <w:szCs w:val="24"/>
              </w:rPr>
              <w:t>3</w:t>
            </w:r>
            <w:r w:rsidR="001043B0">
              <w:rPr>
                <w:rFonts w:ascii="Times New Roman" w:hAnsi="Times New Roman" w:cs="Times New Roman"/>
                <w:sz w:val="24"/>
                <w:szCs w:val="24"/>
              </w:rPr>
              <w:t>.</w:t>
            </w:r>
            <w:r w:rsidR="00A2758A">
              <w:rPr>
                <w:rFonts w:ascii="Times New Roman" w:hAnsi="Times New Roman" w:cs="Times New Roman"/>
                <w:sz w:val="24"/>
                <w:szCs w:val="24"/>
              </w:rPr>
              <w:t xml:space="preserve"> </w:t>
            </w:r>
            <w:r w:rsidR="00A2758A" w:rsidRPr="00DC0BC5">
              <w:rPr>
                <w:rFonts w:ascii="Times New Roman" w:hAnsi="Times New Roman" w:cs="Times New Roman"/>
                <w:sz w:val="24"/>
                <w:szCs w:val="24"/>
              </w:rPr>
              <w:t>Количество земельных участков представленных для индивидуального жилищного строительства по результатам торгов;</w:t>
            </w:r>
          </w:p>
          <w:p w:rsidR="00C857C3" w:rsidRPr="00C857C3" w:rsidRDefault="00455847" w:rsidP="00A2758A">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2.</w:t>
            </w:r>
            <w:r w:rsidR="00EB4E18">
              <w:rPr>
                <w:rFonts w:ascii="Times New Roman" w:hAnsi="Times New Roman" w:cs="Times New Roman"/>
                <w:sz w:val="24"/>
                <w:szCs w:val="24"/>
              </w:rPr>
              <w:t>2</w:t>
            </w:r>
            <w:r w:rsidR="001043B0">
              <w:rPr>
                <w:rFonts w:ascii="Times New Roman" w:hAnsi="Times New Roman" w:cs="Times New Roman"/>
                <w:sz w:val="24"/>
                <w:szCs w:val="24"/>
              </w:rPr>
              <w:t>.</w:t>
            </w:r>
            <w:r w:rsidR="00EB4E18">
              <w:rPr>
                <w:rFonts w:ascii="Times New Roman" w:hAnsi="Times New Roman" w:cs="Times New Roman"/>
                <w:sz w:val="24"/>
                <w:szCs w:val="24"/>
              </w:rPr>
              <w:t>4</w:t>
            </w:r>
            <w:r>
              <w:rPr>
                <w:rFonts w:ascii="Times New Roman" w:hAnsi="Times New Roman" w:cs="Times New Roman"/>
                <w:sz w:val="24"/>
                <w:szCs w:val="24"/>
              </w:rPr>
              <w:t>.</w:t>
            </w:r>
            <w:r w:rsidR="00C857C3">
              <w:rPr>
                <w:rFonts w:ascii="Times New Roman" w:hAnsi="Times New Roman" w:cs="Times New Roman"/>
                <w:sz w:val="24"/>
                <w:szCs w:val="24"/>
              </w:rPr>
              <w:t xml:space="preserve"> Площадь </w:t>
            </w:r>
            <w:r w:rsidR="00C857C3" w:rsidRPr="00C857C3">
              <w:rPr>
                <w:rFonts w:ascii="Times New Roman" w:hAnsi="Times New Roman" w:cs="Times New Roman"/>
                <w:sz w:val="24"/>
                <w:szCs w:val="24"/>
              </w:rPr>
              <w:t>лесных участков</w:t>
            </w:r>
            <w:r w:rsidR="00C857C3">
              <w:rPr>
                <w:b/>
                <w:sz w:val="24"/>
                <w:szCs w:val="24"/>
              </w:rPr>
              <w:t xml:space="preserve"> </w:t>
            </w:r>
            <w:r w:rsidR="00C857C3" w:rsidRPr="00C857C3">
              <w:rPr>
                <w:rFonts w:ascii="Times New Roman" w:hAnsi="Times New Roman" w:cs="Times New Roman"/>
                <w:sz w:val="24"/>
                <w:szCs w:val="24"/>
              </w:rPr>
              <w:t>поставленных на к</w:t>
            </w:r>
            <w:r w:rsidR="00A46C55">
              <w:rPr>
                <w:rFonts w:ascii="Times New Roman" w:hAnsi="Times New Roman" w:cs="Times New Roman"/>
                <w:sz w:val="24"/>
                <w:szCs w:val="24"/>
              </w:rPr>
              <w:t xml:space="preserve">адастровый учет, расположенных </w:t>
            </w:r>
            <w:r w:rsidR="00C857C3" w:rsidRPr="00C857C3">
              <w:rPr>
                <w:rFonts w:ascii="Times New Roman" w:hAnsi="Times New Roman" w:cs="Times New Roman"/>
                <w:sz w:val="24"/>
                <w:szCs w:val="24"/>
              </w:rPr>
              <w:t>в границах населенных пунктов городского округа Верхотурский</w:t>
            </w:r>
            <w:r w:rsidR="00C857C3">
              <w:rPr>
                <w:rFonts w:ascii="Times New Roman" w:hAnsi="Times New Roman" w:cs="Times New Roman"/>
                <w:sz w:val="24"/>
                <w:szCs w:val="24"/>
              </w:rPr>
              <w:t>;</w:t>
            </w:r>
          </w:p>
          <w:p w:rsidR="00A2758A" w:rsidRPr="00DC0BC5" w:rsidRDefault="00455847" w:rsidP="00C857C3">
            <w:pPr>
              <w:tabs>
                <w:tab w:val="left" w:pos="5025"/>
              </w:tabs>
              <w:ind w:right="-121" w:firstLine="0"/>
              <w:rPr>
                <w:rFonts w:ascii="Times New Roman" w:eastAsia="Calibri" w:hAnsi="Times New Roman" w:cs="Times New Roman"/>
                <w:sz w:val="24"/>
                <w:szCs w:val="24"/>
              </w:rPr>
            </w:pPr>
            <w:r>
              <w:rPr>
                <w:rFonts w:ascii="Times New Roman" w:hAnsi="Times New Roman" w:cs="Times New Roman"/>
                <w:sz w:val="24"/>
                <w:szCs w:val="24"/>
              </w:rPr>
              <w:t>2.</w:t>
            </w:r>
            <w:r w:rsidR="00EB4E18">
              <w:rPr>
                <w:rFonts w:ascii="Times New Roman" w:hAnsi="Times New Roman" w:cs="Times New Roman"/>
                <w:sz w:val="24"/>
                <w:szCs w:val="24"/>
              </w:rPr>
              <w:t>2</w:t>
            </w:r>
            <w:r w:rsidR="001043B0">
              <w:rPr>
                <w:rFonts w:ascii="Times New Roman" w:hAnsi="Times New Roman" w:cs="Times New Roman"/>
                <w:sz w:val="24"/>
                <w:szCs w:val="24"/>
              </w:rPr>
              <w:t>.</w:t>
            </w:r>
            <w:r w:rsidR="00EB4E18">
              <w:rPr>
                <w:rFonts w:ascii="Times New Roman" w:hAnsi="Times New Roman" w:cs="Times New Roman"/>
                <w:sz w:val="24"/>
                <w:szCs w:val="24"/>
              </w:rPr>
              <w:t>5</w:t>
            </w:r>
            <w:r>
              <w:rPr>
                <w:rFonts w:ascii="Times New Roman" w:hAnsi="Times New Roman" w:cs="Times New Roman"/>
                <w:sz w:val="24"/>
                <w:szCs w:val="24"/>
              </w:rPr>
              <w:t>.</w:t>
            </w:r>
            <w:r w:rsidR="001043B0">
              <w:rPr>
                <w:rFonts w:ascii="Times New Roman" w:hAnsi="Times New Roman" w:cs="Times New Roman"/>
                <w:sz w:val="24"/>
                <w:szCs w:val="24"/>
              </w:rPr>
              <w:t xml:space="preserve"> </w:t>
            </w:r>
            <w:r w:rsidR="00C857C3" w:rsidRPr="0008739D">
              <w:rPr>
                <w:rFonts w:ascii="Times New Roman" w:hAnsi="Times New Roman" w:cs="Times New Roman"/>
                <w:sz w:val="24"/>
                <w:szCs w:val="24"/>
              </w:rPr>
              <w:t>Площадь выделенных земельных участков (сельскохозяйственного назначения) находящихся в коллективно-долевой собственности граждан.</w:t>
            </w:r>
          </w:p>
        </w:tc>
      </w:tr>
      <w:tr w:rsidR="005532B8" w:rsidRPr="00DC0BC5" w:rsidTr="004D5506">
        <w:trPr>
          <w:trHeight w:val="400"/>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0E4577">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Объемы финансирования </w:t>
            </w:r>
            <w:r w:rsidR="000E4577" w:rsidRPr="00DC0BC5">
              <w:rPr>
                <w:rFonts w:ascii="Times New Roman" w:hAnsi="Times New Roman" w:cs="Times New Roman"/>
                <w:sz w:val="24"/>
                <w:szCs w:val="24"/>
              </w:rPr>
              <w:t xml:space="preserve">муниципальной </w:t>
            </w:r>
            <w:r w:rsidRPr="00DC0BC5">
              <w:rPr>
                <w:rFonts w:ascii="Times New Roman" w:hAnsi="Times New Roman" w:cs="Times New Roman"/>
                <w:sz w:val="24"/>
                <w:szCs w:val="24"/>
              </w:rPr>
              <w:t xml:space="preserve">программы по годам реализации, тыс. рублей     </w:t>
            </w:r>
          </w:p>
        </w:tc>
        <w:tc>
          <w:tcPr>
            <w:tcW w:w="3198" w:type="pct"/>
            <w:tcBorders>
              <w:left w:val="single" w:sz="4" w:space="0" w:color="auto"/>
              <w:bottom w:val="single" w:sz="4" w:space="0" w:color="auto"/>
              <w:right w:val="single" w:sz="4" w:space="0" w:color="auto"/>
            </w:tcBorders>
          </w:tcPr>
          <w:p w:rsidR="000E4577"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ВСЕГО: </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 </w:t>
            </w:r>
            <w:r w:rsidR="000E4577" w:rsidRPr="00DC0BC5">
              <w:rPr>
                <w:rFonts w:ascii="Times New Roman" w:hAnsi="Times New Roman" w:cs="Times New Roman"/>
                <w:sz w:val="24"/>
                <w:szCs w:val="24"/>
              </w:rPr>
              <w:t>местный</w:t>
            </w:r>
            <w:r w:rsidRPr="00DC0BC5">
              <w:rPr>
                <w:rFonts w:ascii="Times New Roman" w:hAnsi="Times New Roman" w:cs="Times New Roman"/>
                <w:sz w:val="24"/>
                <w:szCs w:val="24"/>
              </w:rPr>
              <w:t xml:space="preserve"> бюджет:</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2014 </w:t>
            </w:r>
            <w:r w:rsidR="00131789">
              <w:rPr>
                <w:rFonts w:ascii="Times New Roman" w:hAnsi="Times New Roman" w:cs="Times New Roman"/>
                <w:sz w:val="24"/>
                <w:szCs w:val="24"/>
              </w:rPr>
              <w:t>–</w:t>
            </w:r>
            <w:r w:rsidR="009D041A">
              <w:rPr>
                <w:rFonts w:ascii="Times New Roman" w:hAnsi="Times New Roman" w:cs="Times New Roman"/>
                <w:sz w:val="24"/>
                <w:szCs w:val="24"/>
              </w:rPr>
              <w:t xml:space="preserve"> </w:t>
            </w:r>
            <w:r w:rsidR="00131789">
              <w:rPr>
                <w:rFonts w:ascii="Times New Roman" w:hAnsi="Times New Roman" w:cs="Times New Roman"/>
                <w:sz w:val="24"/>
                <w:szCs w:val="24"/>
              </w:rPr>
              <w:t>4557,3</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2015 </w:t>
            </w:r>
            <w:r w:rsidR="009D041A">
              <w:rPr>
                <w:rFonts w:ascii="Times New Roman" w:hAnsi="Times New Roman" w:cs="Times New Roman"/>
                <w:sz w:val="24"/>
                <w:szCs w:val="24"/>
              </w:rPr>
              <w:t>–</w:t>
            </w:r>
            <w:r w:rsidRPr="00DC0BC5">
              <w:rPr>
                <w:rFonts w:ascii="Times New Roman" w:hAnsi="Times New Roman" w:cs="Times New Roman"/>
                <w:sz w:val="24"/>
                <w:szCs w:val="24"/>
              </w:rPr>
              <w:t xml:space="preserve"> </w:t>
            </w:r>
            <w:r w:rsidR="00081DD4">
              <w:rPr>
                <w:rFonts w:ascii="Times New Roman" w:hAnsi="Times New Roman" w:cs="Times New Roman"/>
                <w:sz w:val="24"/>
                <w:szCs w:val="24"/>
              </w:rPr>
              <w:t>6121,3</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2016 </w:t>
            </w:r>
            <w:r w:rsidR="009D041A">
              <w:rPr>
                <w:rFonts w:ascii="Times New Roman" w:hAnsi="Times New Roman" w:cs="Times New Roman"/>
                <w:sz w:val="24"/>
                <w:szCs w:val="24"/>
              </w:rPr>
              <w:t>–</w:t>
            </w:r>
            <w:r w:rsidR="00081DD4">
              <w:rPr>
                <w:rFonts w:ascii="Times New Roman" w:hAnsi="Times New Roman" w:cs="Times New Roman"/>
                <w:sz w:val="24"/>
                <w:szCs w:val="24"/>
              </w:rPr>
              <w:t xml:space="preserve"> 3234,1</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2017 </w:t>
            </w:r>
            <w:r w:rsidR="009D041A">
              <w:rPr>
                <w:rFonts w:ascii="Times New Roman" w:hAnsi="Times New Roman" w:cs="Times New Roman"/>
                <w:sz w:val="24"/>
                <w:szCs w:val="24"/>
              </w:rPr>
              <w:t>–</w:t>
            </w:r>
            <w:r w:rsidRPr="00DC0BC5">
              <w:rPr>
                <w:rFonts w:ascii="Times New Roman" w:hAnsi="Times New Roman" w:cs="Times New Roman"/>
                <w:sz w:val="24"/>
                <w:szCs w:val="24"/>
              </w:rPr>
              <w:t xml:space="preserve"> </w:t>
            </w:r>
            <w:r w:rsidR="001E42DE">
              <w:rPr>
                <w:rFonts w:ascii="Times New Roman" w:hAnsi="Times New Roman" w:cs="Times New Roman"/>
                <w:sz w:val="24"/>
                <w:szCs w:val="24"/>
              </w:rPr>
              <w:t>4740</w:t>
            </w:r>
            <w:r w:rsidR="00131789">
              <w:rPr>
                <w:rFonts w:ascii="Times New Roman" w:hAnsi="Times New Roman" w:cs="Times New Roman"/>
                <w:sz w:val="24"/>
                <w:szCs w:val="24"/>
              </w:rPr>
              <w:t>,0</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2018 -</w:t>
            </w:r>
            <w:r w:rsidR="00131789">
              <w:rPr>
                <w:rFonts w:ascii="Times New Roman" w:hAnsi="Times New Roman" w:cs="Times New Roman"/>
                <w:sz w:val="24"/>
                <w:szCs w:val="24"/>
              </w:rPr>
              <w:t xml:space="preserve">  </w:t>
            </w:r>
            <w:r w:rsidR="001E42DE">
              <w:rPr>
                <w:rFonts w:ascii="Times New Roman" w:hAnsi="Times New Roman" w:cs="Times New Roman"/>
                <w:sz w:val="24"/>
                <w:szCs w:val="24"/>
              </w:rPr>
              <w:t>4740</w:t>
            </w:r>
            <w:r w:rsidR="00131789">
              <w:rPr>
                <w:rFonts w:ascii="Times New Roman" w:hAnsi="Times New Roman" w:cs="Times New Roman"/>
                <w:sz w:val="24"/>
                <w:szCs w:val="24"/>
              </w:rPr>
              <w:t>,0</w:t>
            </w:r>
            <w:r w:rsidRPr="00DC0BC5">
              <w:rPr>
                <w:rFonts w:ascii="Times New Roman" w:hAnsi="Times New Roman" w:cs="Times New Roman"/>
                <w:sz w:val="24"/>
                <w:szCs w:val="24"/>
              </w:rPr>
              <w:t xml:space="preserve"> </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600CAF">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2019 - </w:t>
            </w:r>
            <w:r w:rsidR="009D041A">
              <w:rPr>
                <w:rFonts w:ascii="Times New Roman" w:hAnsi="Times New Roman" w:cs="Times New Roman"/>
                <w:sz w:val="24"/>
                <w:szCs w:val="24"/>
              </w:rPr>
              <w:t xml:space="preserve"> </w:t>
            </w:r>
            <w:r w:rsidR="001E42DE">
              <w:rPr>
                <w:rFonts w:ascii="Times New Roman" w:hAnsi="Times New Roman" w:cs="Times New Roman"/>
                <w:sz w:val="24"/>
                <w:szCs w:val="24"/>
              </w:rPr>
              <w:t>4740</w:t>
            </w:r>
            <w:r w:rsidR="00131789">
              <w:rPr>
                <w:rFonts w:ascii="Times New Roman" w:hAnsi="Times New Roman" w:cs="Times New Roman"/>
                <w:sz w:val="24"/>
                <w:szCs w:val="24"/>
              </w:rPr>
              <w:t>,0</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p w:rsidR="005532B8" w:rsidRPr="00DC0BC5" w:rsidRDefault="005532B8" w:rsidP="001E42DE">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2020 - </w:t>
            </w:r>
            <w:r w:rsidR="009D041A">
              <w:rPr>
                <w:rFonts w:ascii="Times New Roman" w:hAnsi="Times New Roman" w:cs="Times New Roman"/>
                <w:sz w:val="24"/>
                <w:szCs w:val="24"/>
              </w:rPr>
              <w:t xml:space="preserve"> </w:t>
            </w:r>
            <w:r w:rsidR="001E42DE">
              <w:rPr>
                <w:rFonts w:ascii="Times New Roman" w:hAnsi="Times New Roman" w:cs="Times New Roman"/>
                <w:sz w:val="24"/>
                <w:szCs w:val="24"/>
              </w:rPr>
              <w:t>43</w:t>
            </w:r>
            <w:r w:rsidR="00081DD4">
              <w:rPr>
                <w:rFonts w:ascii="Times New Roman" w:hAnsi="Times New Roman" w:cs="Times New Roman"/>
                <w:sz w:val="24"/>
                <w:szCs w:val="24"/>
              </w:rPr>
              <w:t>6</w:t>
            </w:r>
            <w:r w:rsidR="001E42DE">
              <w:rPr>
                <w:rFonts w:ascii="Times New Roman" w:hAnsi="Times New Roman" w:cs="Times New Roman"/>
                <w:sz w:val="24"/>
                <w:szCs w:val="24"/>
              </w:rPr>
              <w:t>0</w:t>
            </w:r>
            <w:r w:rsidR="00131789">
              <w:rPr>
                <w:rFonts w:ascii="Times New Roman" w:hAnsi="Times New Roman" w:cs="Times New Roman"/>
                <w:sz w:val="24"/>
                <w:szCs w:val="24"/>
              </w:rPr>
              <w:t>,0</w:t>
            </w:r>
            <w:r w:rsidR="009D041A">
              <w:rPr>
                <w:rFonts w:ascii="Times New Roman" w:hAnsi="Times New Roman" w:cs="Times New Roman"/>
                <w:sz w:val="24"/>
                <w:szCs w:val="24"/>
              </w:rPr>
              <w:t>тыс</w:t>
            </w:r>
            <w:proofErr w:type="gramStart"/>
            <w:r w:rsidR="009D041A">
              <w:rPr>
                <w:rFonts w:ascii="Times New Roman" w:hAnsi="Times New Roman" w:cs="Times New Roman"/>
                <w:sz w:val="24"/>
                <w:szCs w:val="24"/>
              </w:rPr>
              <w:t>.р</w:t>
            </w:r>
            <w:proofErr w:type="gramEnd"/>
            <w:r w:rsidR="009D041A">
              <w:rPr>
                <w:rFonts w:ascii="Times New Roman" w:hAnsi="Times New Roman" w:cs="Times New Roman"/>
                <w:sz w:val="24"/>
                <w:szCs w:val="24"/>
              </w:rPr>
              <w:t>уб.</w:t>
            </w:r>
          </w:p>
        </w:tc>
      </w:tr>
      <w:tr w:rsidR="005532B8" w:rsidRPr="00DC0BC5" w:rsidTr="004D5506">
        <w:trPr>
          <w:trHeight w:val="400"/>
          <w:tblCellSpacing w:w="5" w:type="nil"/>
        </w:trPr>
        <w:tc>
          <w:tcPr>
            <w:tcW w:w="1802" w:type="pct"/>
            <w:tcBorders>
              <w:left w:val="single" w:sz="4" w:space="0" w:color="auto"/>
              <w:bottom w:val="single" w:sz="4" w:space="0" w:color="auto"/>
              <w:right w:val="single" w:sz="4" w:space="0" w:color="auto"/>
            </w:tcBorders>
          </w:tcPr>
          <w:p w:rsidR="005532B8" w:rsidRPr="00DC0BC5" w:rsidRDefault="005532B8" w:rsidP="000E4577">
            <w:pPr>
              <w:pStyle w:val="ConsPlusCell"/>
              <w:rPr>
                <w:rFonts w:ascii="Times New Roman" w:hAnsi="Times New Roman" w:cs="Times New Roman"/>
                <w:sz w:val="24"/>
                <w:szCs w:val="24"/>
              </w:rPr>
            </w:pPr>
            <w:r w:rsidRPr="00DC0BC5">
              <w:rPr>
                <w:rFonts w:ascii="Times New Roman" w:hAnsi="Times New Roman" w:cs="Times New Roman"/>
                <w:sz w:val="24"/>
                <w:szCs w:val="24"/>
              </w:rPr>
              <w:t xml:space="preserve">Адрес размещения </w:t>
            </w:r>
            <w:r w:rsidR="000E4577" w:rsidRPr="00DC0BC5">
              <w:rPr>
                <w:rFonts w:ascii="Times New Roman" w:hAnsi="Times New Roman" w:cs="Times New Roman"/>
                <w:sz w:val="24"/>
                <w:szCs w:val="24"/>
              </w:rPr>
              <w:t xml:space="preserve">муниципальной </w:t>
            </w:r>
            <w:r w:rsidRPr="00DC0BC5">
              <w:rPr>
                <w:rFonts w:ascii="Times New Roman" w:hAnsi="Times New Roman" w:cs="Times New Roman"/>
                <w:sz w:val="24"/>
                <w:szCs w:val="24"/>
              </w:rPr>
              <w:t xml:space="preserve">программы в сети Интернет </w:t>
            </w:r>
          </w:p>
        </w:tc>
        <w:tc>
          <w:tcPr>
            <w:tcW w:w="3198" w:type="pct"/>
            <w:tcBorders>
              <w:left w:val="single" w:sz="4" w:space="0" w:color="auto"/>
              <w:bottom w:val="single" w:sz="4" w:space="0" w:color="auto"/>
              <w:right w:val="single" w:sz="4" w:space="0" w:color="auto"/>
            </w:tcBorders>
          </w:tcPr>
          <w:p w:rsidR="005532B8" w:rsidRPr="00DC0BC5" w:rsidRDefault="005B1A98" w:rsidP="00600CAF">
            <w:pPr>
              <w:pStyle w:val="ConsPlusCell"/>
              <w:rPr>
                <w:rFonts w:ascii="Times New Roman" w:hAnsi="Times New Roman" w:cs="Times New Roman"/>
                <w:sz w:val="24"/>
                <w:szCs w:val="24"/>
                <w:lang w:val="en-US"/>
              </w:rPr>
            </w:pPr>
            <w:r w:rsidRPr="00DC0BC5">
              <w:rPr>
                <w:rFonts w:ascii="Times New Roman" w:hAnsi="Times New Roman" w:cs="Times New Roman"/>
                <w:sz w:val="24"/>
                <w:szCs w:val="24"/>
                <w:lang w:val="en-US"/>
              </w:rPr>
              <w:t>www.adm-verhotury.ru</w:t>
            </w:r>
          </w:p>
        </w:tc>
      </w:tr>
    </w:tbl>
    <w:p w:rsidR="005532B8" w:rsidRPr="00DC0BC5" w:rsidRDefault="005532B8" w:rsidP="005532B8">
      <w:pPr>
        <w:widowControl w:val="0"/>
        <w:autoSpaceDE w:val="0"/>
        <w:autoSpaceDN w:val="0"/>
        <w:adjustRightInd w:val="0"/>
        <w:jc w:val="center"/>
        <w:rPr>
          <w:rFonts w:ascii="Times New Roman" w:eastAsia="Calibri" w:hAnsi="Times New Roman" w:cs="Times New Roman"/>
          <w:b/>
          <w:sz w:val="24"/>
          <w:szCs w:val="24"/>
        </w:rPr>
      </w:pPr>
    </w:p>
    <w:p w:rsidR="000A6ADC" w:rsidRDefault="000A6ADC" w:rsidP="000E4577">
      <w:pPr>
        <w:widowControl w:val="0"/>
        <w:autoSpaceDE w:val="0"/>
        <w:autoSpaceDN w:val="0"/>
        <w:adjustRightInd w:val="0"/>
        <w:ind w:firstLine="0"/>
        <w:rPr>
          <w:rFonts w:ascii="Calibri" w:hAnsi="Calibri" w:cs="Calibri"/>
        </w:rPr>
      </w:pPr>
    </w:p>
    <w:p w:rsidR="000E4577" w:rsidRDefault="000E4577" w:rsidP="000E4577">
      <w:pPr>
        <w:widowControl w:val="0"/>
        <w:autoSpaceDE w:val="0"/>
        <w:autoSpaceDN w:val="0"/>
        <w:adjustRightInd w:val="0"/>
        <w:ind w:firstLine="0"/>
        <w:rPr>
          <w:rFonts w:ascii="Calibri" w:hAnsi="Calibri" w:cs="Calibri"/>
        </w:rPr>
      </w:pPr>
    </w:p>
    <w:p w:rsidR="000E4577" w:rsidRDefault="000E4577" w:rsidP="000E4577">
      <w:pPr>
        <w:widowControl w:val="0"/>
        <w:autoSpaceDE w:val="0"/>
        <w:autoSpaceDN w:val="0"/>
        <w:adjustRightInd w:val="0"/>
        <w:ind w:firstLine="0"/>
        <w:rPr>
          <w:rFonts w:ascii="Calibri" w:hAnsi="Calibri" w:cs="Calibri"/>
        </w:rPr>
      </w:pPr>
    </w:p>
    <w:p w:rsidR="007176E5" w:rsidRDefault="007176E5" w:rsidP="000E4577">
      <w:pPr>
        <w:widowControl w:val="0"/>
        <w:autoSpaceDE w:val="0"/>
        <w:autoSpaceDN w:val="0"/>
        <w:adjustRightInd w:val="0"/>
        <w:ind w:firstLine="0"/>
        <w:rPr>
          <w:rFonts w:ascii="Calibri" w:hAnsi="Calibri" w:cs="Calibri"/>
        </w:rPr>
      </w:pPr>
    </w:p>
    <w:p w:rsidR="007176E5" w:rsidRDefault="007176E5" w:rsidP="000E4577">
      <w:pPr>
        <w:widowControl w:val="0"/>
        <w:autoSpaceDE w:val="0"/>
        <w:autoSpaceDN w:val="0"/>
        <w:adjustRightInd w:val="0"/>
        <w:ind w:firstLine="0"/>
        <w:rPr>
          <w:rFonts w:ascii="Calibri" w:hAnsi="Calibri" w:cs="Calibri"/>
        </w:rPr>
      </w:pPr>
    </w:p>
    <w:p w:rsidR="007176E5" w:rsidRDefault="007176E5" w:rsidP="000E4577">
      <w:pPr>
        <w:widowControl w:val="0"/>
        <w:autoSpaceDE w:val="0"/>
        <w:autoSpaceDN w:val="0"/>
        <w:adjustRightInd w:val="0"/>
        <w:ind w:firstLine="0"/>
        <w:rPr>
          <w:rFonts w:ascii="Calibri" w:hAnsi="Calibri" w:cs="Calibri"/>
        </w:rPr>
      </w:pPr>
    </w:p>
    <w:p w:rsidR="007176E5" w:rsidRDefault="007176E5" w:rsidP="000E4577">
      <w:pPr>
        <w:widowControl w:val="0"/>
        <w:autoSpaceDE w:val="0"/>
        <w:autoSpaceDN w:val="0"/>
        <w:adjustRightInd w:val="0"/>
        <w:ind w:firstLine="0"/>
        <w:rPr>
          <w:rFonts w:ascii="Calibri" w:hAnsi="Calibri" w:cs="Calibri"/>
        </w:rPr>
      </w:pPr>
    </w:p>
    <w:p w:rsidR="002F4E7F" w:rsidRDefault="002F4E7F" w:rsidP="000E4577">
      <w:pPr>
        <w:widowControl w:val="0"/>
        <w:autoSpaceDE w:val="0"/>
        <w:autoSpaceDN w:val="0"/>
        <w:adjustRightInd w:val="0"/>
        <w:ind w:firstLine="0"/>
        <w:rPr>
          <w:rFonts w:ascii="Calibri" w:hAnsi="Calibri" w:cs="Calibri"/>
        </w:rPr>
      </w:pPr>
    </w:p>
    <w:p w:rsidR="002F4E7F" w:rsidRDefault="002F4E7F" w:rsidP="000E4577">
      <w:pPr>
        <w:widowControl w:val="0"/>
        <w:autoSpaceDE w:val="0"/>
        <w:autoSpaceDN w:val="0"/>
        <w:adjustRightInd w:val="0"/>
        <w:ind w:firstLine="0"/>
        <w:rPr>
          <w:rFonts w:ascii="Calibri" w:hAnsi="Calibri" w:cs="Calibri"/>
        </w:rPr>
      </w:pPr>
    </w:p>
    <w:p w:rsidR="002F4E7F" w:rsidRDefault="002F4E7F"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F536D3" w:rsidRDefault="00F536D3" w:rsidP="000E4577">
      <w:pPr>
        <w:widowControl w:val="0"/>
        <w:autoSpaceDE w:val="0"/>
        <w:autoSpaceDN w:val="0"/>
        <w:adjustRightInd w:val="0"/>
        <w:ind w:firstLine="0"/>
        <w:rPr>
          <w:rFonts w:ascii="Calibri" w:hAnsi="Calibri" w:cs="Calibri"/>
        </w:rPr>
      </w:pPr>
    </w:p>
    <w:p w:rsidR="001229BD" w:rsidRDefault="001229BD" w:rsidP="000E4577">
      <w:pPr>
        <w:widowControl w:val="0"/>
        <w:autoSpaceDE w:val="0"/>
        <w:autoSpaceDN w:val="0"/>
        <w:adjustRightInd w:val="0"/>
        <w:ind w:firstLine="0"/>
        <w:rPr>
          <w:rFonts w:ascii="Calibri" w:hAnsi="Calibri" w:cs="Calibri"/>
        </w:rPr>
      </w:pPr>
    </w:p>
    <w:p w:rsidR="000E4577" w:rsidRDefault="000E4577" w:rsidP="000E4577">
      <w:pPr>
        <w:widowControl w:val="0"/>
        <w:autoSpaceDE w:val="0"/>
        <w:autoSpaceDN w:val="0"/>
        <w:adjustRightInd w:val="0"/>
        <w:ind w:firstLine="0"/>
        <w:rPr>
          <w:rFonts w:ascii="Calibri" w:hAnsi="Calibri" w:cs="Calibri"/>
        </w:rPr>
      </w:pPr>
    </w:p>
    <w:p w:rsidR="000E4577" w:rsidRDefault="0085072D" w:rsidP="0085072D">
      <w:pPr>
        <w:pStyle w:val="ConsPlusTitle"/>
        <w:widowControl/>
        <w:jc w:val="center"/>
        <w:rPr>
          <w:sz w:val="28"/>
          <w:szCs w:val="28"/>
        </w:rPr>
      </w:pPr>
      <w:r w:rsidRPr="000A6ADC">
        <w:rPr>
          <w:sz w:val="28"/>
          <w:szCs w:val="28"/>
        </w:rPr>
        <w:t>Раздел 1</w:t>
      </w:r>
      <w:r>
        <w:rPr>
          <w:sz w:val="28"/>
          <w:szCs w:val="28"/>
        </w:rPr>
        <w:t xml:space="preserve"> «Характеристика и анализ текущего состояния сферы реализации программы</w:t>
      </w:r>
      <w:r w:rsidRPr="0085072D">
        <w:rPr>
          <w:sz w:val="28"/>
          <w:szCs w:val="28"/>
        </w:rPr>
        <w:t xml:space="preserve"> </w:t>
      </w:r>
      <w:r>
        <w:rPr>
          <w:sz w:val="28"/>
          <w:szCs w:val="28"/>
        </w:rPr>
        <w:t>«Развитие земельных отношений, градостроительная деятельность, управление муниципальной собственностью городского округа Верхотурский</w:t>
      </w:r>
      <w:r w:rsidRPr="00DA42ED">
        <w:rPr>
          <w:sz w:val="28"/>
          <w:szCs w:val="28"/>
        </w:rPr>
        <w:t xml:space="preserve"> до 2020 года»</w:t>
      </w:r>
    </w:p>
    <w:p w:rsidR="00982D7B" w:rsidRDefault="00982D7B" w:rsidP="0085072D">
      <w:pPr>
        <w:pStyle w:val="ConsPlusTitle"/>
        <w:widowControl/>
        <w:jc w:val="center"/>
        <w:rPr>
          <w:sz w:val="28"/>
          <w:szCs w:val="28"/>
        </w:rPr>
      </w:pPr>
    </w:p>
    <w:p w:rsidR="00A13401" w:rsidRPr="0090416A" w:rsidRDefault="00A13401" w:rsidP="0090416A">
      <w:pPr>
        <w:pStyle w:val="ConsPlusDocList"/>
        <w:ind w:firstLine="540"/>
        <w:jc w:val="both"/>
      </w:pPr>
      <w:r w:rsidRPr="0090416A">
        <w:rPr>
          <w:sz w:val="28"/>
          <w:szCs w:val="28"/>
        </w:rPr>
        <w:t xml:space="preserve">Муниципальная программа «Развитие земельного отношений, градостроительная деятельность, управление муниципальной собственностью городского округа </w:t>
      </w:r>
      <w:proofErr w:type="gramStart"/>
      <w:r w:rsidRPr="0090416A">
        <w:rPr>
          <w:sz w:val="28"/>
          <w:szCs w:val="28"/>
        </w:rPr>
        <w:t>Верхотурский</w:t>
      </w:r>
      <w:proofErr w:type="gramEnd"/>
      <w:r w:rsidRPr="0090416A">
        <w:rPr>
          <w:sz w:val="28"/>
          <w:szCs w:val="28"/>
        </w:rPr>
        <w:t xml:space="preserve"> до 2020года» (далее - муниципальная программа) разрабатывается в целях повышения эффективности принимаемых решений об использовании муниципального имущества </w:t>
      </w:r>
      <w:r w:rsidR="0090416A" w:rsidRPr="0090416A">
        <w:rPr>
          <w:sz w:val="28"/>
          <w:szCs w:val="28"/>
        </w:rPr>
        <w:t xml:space="preserve">городского округа Верхотурский </w:t>
      </w:r>
      <w:r w:rsidRPr="0090416A">
        <w:rPr>
          <w:sz w:val="28"/>
          <w:szCs w:val="28"/>
        </w:rPr>
        <w:t xml:space="preserve">на основе анализа полноценного информационного массива в отношении объектов, находящихся на территории </w:t>
      </w:r>
      <w:r w:rsidR="007A1659" w:rsidRPr="0090416A">
        <w:rPr>
          <w:sz w:val="28"/>
          <w:szCs w:val="28"/>
        </w:rPr>
        <w:t>г</w:t>
      </w:r>
      <w:r w:rsidR="0090416A" w:rsidRPr="0090416A">
        <w:rPr>
          <w:sz w:val="28"/>
          <w:szCs w:val="28"/>
        </w:rPr>
        <w:t>ородского округа Верхотурский</w:t>
      </w:r>
      <w:r>
        <w:t>.</w:t>
      </w:r>
    </w:p>
    <w:p w:rsidR="00B874EE" w:rsidRPr="00B874EE" w:rsidRDefault="00B874EE" w:rsidP="00B874EE">
      <w:pPr>
        <w:pStyle w:val="ConsPlusDocList"/>
        <w:ind w:firstLine="540"/>
        <w:jc w:val="both"/>
        <w:rPr>
          <w:sz w:val="28"/>
          <w:szCs w:val="28"/>
        </w:rPr>
      </w:pPr>
      <w:r w:rsidRPr="00B874EE">
        <w:rPr>
          <w:sz w:val="28"/>
          <w:szCs w:val="28"/>
        </w:rPr>
        <w:t xml:space="preserve">Администрация городского округа Верхотурский распоряжается земельными участками, находящимися в собственности городского округа Верхотурский, а также земельными участками, государственная собственность на которые не разграничена. К полномочиям Администрации городского округа </w:t>
      </w:r>
      <w:proofErr w:type="gramStart"/>
      <w:r w:rsidRPr="00B874EE">
        <w:rPr>
          <w:sz w:val="28"/>
          <w:szCs w:val="28"/>
        </w:rPr>
        <w:t>Верхотурский</w:t>
      </w:r>
      <w:proofErr w:type="gramEnd"/>
      <w:r w:rsidRPr="00B874EE">
        <w:rPr>
          <w:sz w:val="28"/>
          <w:szCs w:val="28"/>
        </w:rPr>
        <w:t xml:space="preserve"> относится управление объектами недвижимого имущества, относящимися к нежилому фонду и  жилому фонду.</w:t>
      </w:r>
    </w:p>
    <w:p w:rsidR="00B874EE" w:rsidRPr="00B874EE" w:rsidRDefault="00B874EE" w:rsidP="00B874EE">
      <w:pPr>
        <w:pStyle w:val="ConsPlusDocList"/>
        <w:ind w:firstLine="540"/>
        <w:jc w:val="both"/>
        <w:rPr>
          <w:sz w:val="28"/>
          <w:szCs w:val="28"/>
        </w:rPr>
      </w:pPr>
      <w:proofErr w:type="spellStart"/>
      <w:proofErr w:type="gramStart"/>
      <w:r w:rsidRPr="00B874EE">
        <w:rPr>
          <w:sz w:val="28"/>
          <w:szCs w:val="28"/>
        </w:rPr>
        <w:t>Имущественно-земельная</w:t>
      </w:r>
      <w:proofErr w:type="spellEnd"/>
      <w:r w:rsidRPr="00B874EE">
        <w:rPr>
          <w:sz w:val="28"/>
          <w:szCs w:val="28"/>
        </w:rPr>
        <w:t xml:space="preserve"> политика прошлых лет строилась по принципу сохранения в собственности городского округа Верхотурский максимального количества объектов, без учета соотношения доходности их использования и затрат городского округа Верхотурский на их содержание.</w:t>
      </w:r>
      <w:proofErr w:type="gramEnd"/>
    </w:p>
    <w:p w:rsidR="00B874EE" w:rsidRDefault="00B874EE" w:rsidP="00B874EE">
      <w:pPr>
        <w:pStyle w:val="ConsPlusDocList"/>
        <w:ind w:firstLine="540"/>
        <w:jc w:val="both"/>
        <w:rPr>
          <w:sz w:val="28"/>
          <w:szCs w:val="28"/>
        </w:rPr>
      </w:pPr>
      <w:r w:rsidRPr="00B874EE">
        <w:rPr>
          <w:sz w:val="28"/>
          <w:szCs w:val="28"/>
        </w:rPr>
        <w:t xml:space="preserve">Кроме того, приватизация объектов недвижимости, задействованных в конкурентном секторе экономики, в частности в торговле, бытовом обслуживании, и не используемых для нужд городского округа </w:t>
      </w:r>
      <w:proofErr w:type="gramStart"/>
      <w:r w:rsidRPr="00B874EE">
        <w:rPr>
          <w:sz w:val="28"/>
          <w:szCs w:val="28"/>
        </w:rPr>
        <w:t>Верхотурский</w:t>
      </w:r>
      <w:proofErr w:type="gramEnd"/>
      <w:r w:rsidRPr="00B874EE">
        <w:rPr>
          <w:sz w:val="28"/>
          <w:szCs w:val="28"/>
        </w:rPr>
        <w:t>, осуществлялась неактивно.</w:t>
      </w:r>
    </w:p>
    <w:p w:rsidR="00B874EE" w:rsidRPr="00B874EE" w:rsidRDefault="00B874EE" w:rsidP="00B874EE">
      <w:pPr>
        <w:pStyle w:val="ConsPlusDocList"/>
        <w:ind w:firstLine="540"/>
        <w:jc w:val="both"/>
        <w:rPr>
          <w:sz w:val="28"/>
          <w:szCs w:val="28"/>
        </w:rPr>
      </w:pPr>
      <w:r w:rsidRPr="00B874EE">
        <w:rPr>
          <w:sz w:val="28"/>
          <w:szCs w:val="28"/>
        </w:rPr>
        <w:t>Насущной остается проблема формирования земельных участков под жилыми домами, которые также должны находиться в общей долевой собственности собственников жилых помещений этих домов, в целях взимания земельного налога с таких участков.</w:t>
      </w:r>
    </w:p>
    <w:p w:rsidR="00B874EE" w:rsidRDefault="00B874EE" w:rsidP="0090416A">
      <w:pPr>
        <w:pStyle w:val="ConsPlusDocList"/>
        <w:ind w:firstLine="540"/>
        <w:jc w:val="both"/>
        <w:rPr>
          <w:sz w:val="28"/>
          <w:szCs w:val="28"/>
        </w:rPr>
      </w:pPr>
      <w:r w:rsidRPr="00B874EE">
        <w:rPr>
          <w:sz w:val="28"/>
          <w:szCs w:val="28"/>
        </w:rPr>
        <w:t>Кроме того, актуальна проблема стимулирования собственников объектов недвижимости к своевременному оформлению земельно-правовых отношений и дальнейшему использованию в соответствии с установленным разрешенным использованием земельных участков.</w:t>
      </w:r>
    </w:p>
    <w:p w:rsidR="0017340D" w:rsidRPr="0017340D" w:rsidRDefault="0017340D" w:rsidP="0017340D">
      <w:pPr>
        <w:shd w:val="clear" w:color="auto" w:fill="FFFFFF"/>
        <w:tabs>
          <w:tab w:val="right" w:pos="0"/>
          <w:tab w:val="left" w:pos="720"/>
        </w:tabs>
        <w:ind w:right="-83"/>
        <w:rPr>
          <w:rFonts w:ascii="Times New Roman" w:eastAsia="Calibri" w:hAnsi="Times New Roman" w:cs="Times New Roman"/>
          <w:sz w:val="28"/>
          <w:szCs w:val="28"/>
        </w:rPr>
      </w:pPr>
      <w:r w:rsidRPr="0017340D">
        <w:rPr>
          <w:rFonts w:ascii="Times New Roman" w:eastAsia="Calibri" w:hAnsi="Times New Roman" w:cs="Times New Roman"/>
          <w:sz w:val="28"/>
          <w:szCs w:val="28"/>
        </w:rPr>
        <w:t xml:space="preserve">В целях стимулирования муниципальных образований к более быстрой подготовке градостроительной документации установлен предельный срок, по истечению которого при отсутствии градостроительной документации наступают неблагоприятные последствия. </w:t>
      </w:r>
      <w:proofErr w:type="gramStart"/>
      <w:r w:rsidRPr="0017340D">
        <w:rPr>
          <w:rFonts w:ascii="Times New Roman" w:eastAsia="Calibri" w:hAnsi="Times New Roman" w:cs="Times New Roman"/>
          <w:sz w:val="28"/>
          <w:szCs w:val="28"/>
        </w:rPr>
        <w:t>В соответствии со статьей 3 Федерального закона от 29 декабря 2004 года № 191-ФЗ с 1 января 2013 года не допускается принятие органами местного самоуправления решений о резервирования земель, об изъятии, в том числе путем выкупа, земельных участков для муниципальных нужд, о переводе из одной категории в другую при отсутствии утвержденного генерального плана городского округа, за исключением случаев, предусмотренных федеральными законами</w:t>
      </w:r>
      <w:proofErr w:type="gramEnd"/>
      <w:r w:rsidRPr="0017340D">
        <w:rPr>
          <w:rFonts w:ascii="Times New Roman" w:eastAsia="Calibri" w:hAnsi="Times New Roman" w:cs="Times New Roman"/>
          <w:sz w:val="28"/>
          <w:szCs w:val="28"/>
        </w:rPr>
        <w:t xml:space="preserve"> (часть 4 </w:t>
      </w:r>
      <w:r w:rsidRPr="0017340D">
        <w:rPr>
          <w:rFonts w:ascii="Times New Roman" w:eastAsia="Calibri" w:hAnsi="Times New Roman" w:cs="Times New Roman"/>
          <w:sz w:val="28"/>
          <w:szCs w:val="28"/>
        </w:rPr>
        <w:lastRenderedPageBreak/>
        <w:t xml:space="preserve">статьи 9 Градостроительного кодекса Российской Федерации). </w:t>
      </w:r>
      <w:proofErr w:type="gramStart"/>
      <w:r w:rsidRPr="0017340D">
        <w:rPr>
          <w:rFonts w:ascii="Times New Roman" w:eastAsia="Calibri" w:hAnsi="Times New Roman" w:cs="Times New Roman"/>
          <w:sz w:val="28"/>
          <w:szCs w:val="28"/>
        </w:rPr>
        <w:t>С января 201</w:t>
      </w:r>
      <w:r w:rsidR="003E33CA">
        <w:rPr>
          <w:rFonts w:ascii="Times New Roman" w:eastAsia="Calibri" w:hAnsi="Times New Roman" w:cs="Times New Roman"/>
          <w:sz w:val="28"/>
          <w:szCs w:val="28"/>
        </w:rPr>
        <w:t>4</w:t>
      </w:r>
      <w:r w:rsidRPr="0017340D">
        <w:rPr>
          <w:rFonts w:ascii="Times New Roman" w:eastAsia="Calibri" w:hAnsi="Times New Roman" w:cs="Times New Roman"/>
          <w:sz w:val="28"/>
          <w:szCs w:val="28"/>
        </w:rPr>
        <w:t xml:space="preserve"> года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(часть 3 статьи 51 Градостроительного кодекса Российской Федерации). </w:t>
      </w:r>
      <w:proofErr w:type="gramEnd"/>
    </w:p>
    <w:p w:rsidR="0017340D" w:rsidRPr="0017340D" w:rsidRDefault="0017340D" w:rsidP="0017340D">
      <w:pPr>
        <w:shd w:val="clear" w:color="auto" w:fill="FFFFFF"/>
        <w:tabs>
          <w:tab w:val="right" w:pos="0"/>
          <w:tab w:val="left" w:pos="720"/>
        </w:tabs>
        <w:ind w:right="-83"/>
        <w:rPr>
          <w:rFonts w:ascii="Times New Roman" w:eastAsia="Calibri" w:hAnsi="Times New Roman" w:cs="Times New Roman"/>
          <w:sz w:val="28"/>
          <w:szCs w:val="28"/>
        </w:rPr>
      </w:pPr>
      <w:r w:rsidRPr="0017340D">
        <w:rPr>
          <w:rFonts w:ascii="Times New Roman" w:eastAsia="Calibri" w:hAnsi="Times New Roman" w:cs="Times New Roman"/>
          <w:sz w:val="28"/>
          <w:szCs w:val="28"/>
        </w:rPr>
        <w:tab/>
        <w:t>Таким образом, своевременная подготовка градостроительной документации является важнейшим фактором обеспечения устойчивого развития территорий городского округа, позволяющим исключить случаи нарушений законных прав юридических и физических лиц. Эффективное социально-экономическое развитие территорий и принятие грамотных, обоснованных управленческих решений, развитие инвестиционной активности, строительства не возможны без градостроительной документации.</w:t>
      </w:r>
    </w:p>
    <w:p w:rsidR="0017340D" w:rsidRPr="0017340D" w:rsidRDefault="0017340D" w:rsidP="0017340D">
      <w:pPr>
        <w:rPr>
          <w:rFonts w:ascii="Times New Roman" w:hAnsi="Times New Roman" w:cs="Times New Roman"/>
          <w:lang w:eastAsia="hi-IN" w:bidi="hi-IN"/>
        </w:rPr>
      </w:pPr>
      <w:r w:rsidRPr="0017340D">
        <w:rPr>
          <w:rFonts w:ascii="Times New Roman" w:eastAsia="Calibri" w:hAnsi="Times New Roman" w:cs="Times New Roman"/>
          <w:sz w:val="28"/>
          <w:szCs w:val="28"/>
        </w:rPr>
        <w:t>Учитывая сжатые сроки подготовки градостроительной документации, ограниченные бюджетные средства подготовку градостроительной документации целесообразно выполнять в составе комплексного проекта градостроительного развития территории городского округа. Это  значительно снижает затраты на подготовку документации и сроки ее подготовки, гарантирует преемственность всех принимаемых решений в сфере градостроительной деятельности и, соответственно, абсолютную совместимость всех видов градостроительных документов с одновременным созданием автоматизированной информационно-аналитической системы управления градостроительным развитием территории городского округа. Данная система содержит обобщенную информационную базу об объектах градостроительной деятельности, которая представляет собой многоуровневый электронный план, обеспечивающий возможность оперативного мониторинга, делопроизводства, администрирования, публикации градостроительной деятельности. В результате объединенный массив градостроительных документов становится понятен и удобен в процессе исполнения государственных и муниципальных функций. Подготовка комплексных проектов градостроительного развития территорий позволяет формировать муниципальный заказ на несколько лет с одним исполнителем (определяющимся в результате одной процедуры проведения торгов), что обеспечит также и высокую степень ответственности исполнителя.</w:t>
      </w:r>
    </w:p>
    <w:p w:rsidR="000E4577" w:rsidRDefault="000E4577" w:rsidP="000E4577">
      <w:pPr>
        <w:widowControl w:val="0"/>
        <w:autoSpaceDE w:val="0"/>
        <w:autoSpaceDN w:val="0"/>
        <w:adjustRightInd w:val="0"/>
        <w:ind w:firstLine="0"/>
        <w:rPr>
          <w:rFonts w:ascii="Calibri" w:hAnsi="Calibri" w:cs="Calibri"/>
        </w:rPr>
      </w:pPr>
    </w:p>
    <w:p w:rsidR="001229BD" w:rsidRDefault="001229BD" w:rsidP="000E4577">
      <w:pPr>
        <w:widowControl w:val="0"/>
        <w:autoSpaceDE w:val="0"/>
        <w:autoSpaceDN w:val="0"/>
        <w:adjustRightInd w:val="0"/>
        <w:ind w:firstLine="0"/>
        <w:rPr>
          <w:rFonts w:ascii="Calibri" w:hAnsi="Calibri" w:cs="Calibri"/>
        </w:rPr>
      </w:pPr>
    </w:p>
    <w:p w:rsidR="001229BD" w:rsidRDefault="001229BD" w:rsidP="006E44A0">
      <w:pPr>
        <w:widowControl w:val="0"/>
        <w:autoSpaceDE w:val="0"/>
        <w:autoSpaceDN w:val="0"/>
        <w:adjustRightInd w:val="0"/>
        <w:ind w:firstLine="0"/>
        <w:rPr>
          <w:rFonts w:ascii="Times New Roman" w:hAnsi="Times New Roman" w:cs="Times New Roman"/>
          <w:b/>
          <w:sz w:val="28"/>
          <w:szCs w:val="28"/>
        </w:rPr>
        <w:sectPr w:rsidR="001229BD" w:rsidSect="008D7F1D">
          <w:pgSz w:w="11906" w:h="16838"/>
          <w:pgMar w:top="567" w:right="851" w:bottom="1134" w:left="1701" w:header="709" w:footer="709" w:gutter="0"/>
          <w:cols w:space="708"/>
          <w:docGrid w:linePitch="360"/>
        </w:sectPr>
      </w:pPr>
    </w:p>
    <w:p w:rsidR="001229BD" w:rsidRPr="009B67E6" w:rsidRDefault="00023ECA" w:rsidP="001229BD">
      <w:pPr>
        <w:ind w:firstLine="539"/>
        <w:jc w:val="center"/>
        <w:rPr>
          <w:rFonts w:ascii="Times New Roman" w:hAnsi="Times New Roman" w:cs="Times New Roman"/>
          <w:b/>
          <w:sz w:val="28"/>
          <w:szCs w:val="28"/>
        </w:rPr>
      </w:pPr>
      <w:r w:rsidRPr="00751951">
        <w:rPr>
          <w:rFonts w:ascii="Times New Roman" w:hAnsi="Times New Roman" w:cs="Times New Roman"/>
          <w:b/>
          <w:sz w:val="28"/>
          <w:szCs w:val="28"/>
        </w:rPr>
        <w:lastRenderedPageBreak/>
        <w:t>Раздел</w:t>
      </w:r>
      <w:r w:rsidRPr="00751951">
        <w:rPr>
          <w:rFonts w:ascii="Times New Roman" w:eastAsia="Calibri" w:hAnsi="Times New Roman" w:cs="Times New Roman"/>
          <w:sz w:val="28"/>
          <w:szCs w:val="28"/>
        </w:rPr>
        <w:t xml:space="preserve"> </w:t>
      </w:r>
      <w:r w:rsidRPr="00751951">
        <w:rPr>
          <w:rFonts w:ascii="Times New Roman" w:eastAsia="Calibri" w:hAnsi="Times New Roman" w:cs="Times New Roman"/>
          <w:b/>
          <w:sz w:val="28"/>
        </w:rPr>
        <w:t>2</w:t>
      </w:r>
      <w:r>
        <w:rPr>
          <w:rFonts w:ascii="Times New Roman" w:hAnsi="Times New Roman" w:cs="Times New Roman"/>
          <w:b/>
          <w:sz w:val="28"/>
        </w:rPr>
        <w:t xml:space="preserve"> </w:t>
      </w:r>
      <w:r w:rsidR="001229BD" w:rsidRPr="009B67E6">
        <w:rPr>
          <w:rFonts w:ascii="Times New Roman" w:hAnsi="Times New Roman" w:cs="Times New Roman"/>
          <w:b/>
          <w:sz w:val="28"/>
          <w:szCs w:val="28"/>
        </w:rPr>
        <w:t xml:space="preserve">Цели, задачи и целевые показатели муниципальной программы </w:t>
      </w:r>
      <w:r w:rsidR="001043B0">
        <w:rPr>
          <w:rFonts w:ascii="Times New Roman" w:hAnsi="Times New Roman" w:cs="Times New Roman"/>
          <w:b/>
          <w:sz w:val="28"/>
          <w:szCs w:val="28"/>
        </w:rPr>
        <w:t>городского округа Верхотурский</w:t>
      </w:r>
    </w:p>
    <w:p w:rsidR="001229BD" w:rsidRPr="001229BD" w:rsidRDefault="001229BD" w:rsidP="001229BD">
      <w:pPr>
        <w:jc w:val="center"/>
        <w:rPr>
          <w:rFonts w:ascii="Times New Roman" w:hAnsi="Times New Roman" w:cs="Times New Roman"/>
          <w:b/>
        </w:rPr>
      </w:pPr>
      <w:r w:rsidRPr="001229BD">
        <w:rPr>
          <w:rFonts w:ascii="Times New Roman" w:hAnsi="Times New Roman" w:cs="Times New Roman"/>
          <w:b/>
        </w:rPr>
        <w:t xml:space="preserve"> «</w:t>
      </w:r>
      <w:r w:rsidRPr="001229BD">
        <w:rPr>
          <w:rFonts w:ascii="Times New Roman" w:hAnsi="Times New Roman" w:cs="Times New Roman"/>
          <w:b/>
          <w:sz w:val="28"/>
          <w:szCs w:val="28"/>
        </w:rPr>
        <w:t xml:space="preserve">Развитие земельного отношений, градостроительная деятельность, управление муниципальной собственностью городского округа </w:t>
      </w:r>
      <w:proofErr w:type="gramStart"/>
      <w:r w:rsidRPr="001229BD">
        <w:rPr>
          <w:rFonts w:ascii="Times New Roman" w:hAnsi="Times New Roman" w:cs="Times New Roman"/>
          <w:b/>
          <w:sz w:val="28"/>
          <w:szCs w:val="28"/>
        </w:rPr>
        <w:t>Верхотурский</w:t>
      </w:r>
      <w:proofErr w:type="gramEnd"/>
      <w:r w:rsidRPr="001229BD">
        <w:rPr>
          <w:rFonts w:ascii="Times New Roman" w:hAnsi="Times New Roman" w:cs="Times New Roman"/>
          <w:b/>
          <w:sz w:val="28"/>
          <w:szCs w:val="28"/>
        </w:rPr>
        <w:t xml:space="preserve"> до 2020года»</w:t>
      </w:r>
    </w:p>
    <w:p w:rsidR="001229BD" w:rsidRPr="001229BD" w:rsidRDefault="001229BD" w:rsidP="001229BD">
      <w:pPr>
        <w:ind w:firstLine="539"/>
        <w:jc w:val="center"/>
        <w:rPr>
          <w:rFonts w:ascii="Times New Roman" w:hAnsi="Times New Roman" w:cs="Times New Roman"/>
          <w:b/>
        </w:rPr>
      </w:pPr>
    </w:p>
    <w:tbl>
      <w:tblPr>
        <w:tblW w:w="16099" w:type="dxa"/>
        <w:tblCellSpacing w:w="5" w:type="nil"/>
        <w:tblInd w:w="-492" w:type="dxa"/>
        <w:tblLayout w:type="fixed"/>
        <w:tblCellMar>
          <w:left w:w="75" w:type="dxa"/>
          <w:right w:w="75" w:type="dxa"/>
        </w:tblCellMar>
        <w:tblLook w:val="0000"/>
      </w:tblPr>
      <w:tblGrid>
        <w:gridCol w:w="710"/>
        <w:gridCol w:w="2834"/>
        <w:gridCol w:w="1560"/>
        <w:gridCol w:w="992"/>
        <w:gridCol w:w="1134"/>
        <w:gridCol w:w="1134"/>
        <w:gridCol w:w="1417"/>
        <w:gridCol w:w="1276"/>
        <w:gridCol w:w="1134"/>
        <w:gridCol w:w="1134"/>
        <w:gridCol w:w="2774"/>
      </w:tblGrid>
      <w:tr w:rsidR="001229BD" w:rsidRPr="006E44A0" w:rsidTr="003E33CA">
        <w:trPr>
          <w:cantSplit/>
          <w:trHeight w:val="705"/>
          <w:tblHeade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 строки</w:t>
            </w:r>
          </w:p>
        </w:tc>
        <w:tc>
          <w:tcPr>
            <w:tcW w:w="2834" w:type="dxa"/>
            <w:vMerge w:val="restart"/>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 xml:space="preserve">Наименование цели (целей) и задач, целевых показателей </w:t>
            </w:r>
          </w:p>
        </w:tc>
        <w:tc>
          <w:tcPr>
            <w:tcW w:w="1560" w:type="dxa"/>
            <w:vMerge w:val="restart"/>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Единица измерения</w:t>
            </w:r>
          </w:p>
        </w:tc>
        <w:tc>
          <w:tcPr>
            <w:tcW w:w="8221" w:type="dxa"/>
            <w:gridSpan w:val="7"/>
            <w:tcBorders>
              <w:top w:val="single" w:sz="4" w:space="0" w:color="auto"/>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Значение целевого показателя реализации муниципальной программы</w:t>
            </w:r>
          </w:p>
        </w:tc>
        <w:tc>
          <w:tcPr>
            <w:tcW w:w="2774" w:type="dxa"/>
            <w:tcBorders>
              <w:top w:val="single" w:sz="4" w:space="0" w:color="auto"/>
              <w:left w:val="single" w:sz="4" w:space="0" w:color="auto"/>
              <w:right w:val="single" w:sz="4" w:space="0" w:color="auto"/>
            </w:tcBorders>
          </w:tcPr>
          <w:p w:rsidR="001229BD" w:rsidRPr="006E44A0" w:rsidRDefault="001229BD" w:rsidP="003E33CA">
            <w:pPr>
              <w:pStyle w:val="ConsPlusCell"/>
              <w:ind w:left="-25"/>
              <w:jc w:val="center"/>
              <w:rPr>
                <w:rFonts w:ascii="Times New Roman" w:hAnsi="Times New Roman" w:cs="Times New Roman"/>
                <w:sz w:val="22"/>
                <w:szCs w:val="22"/>
              </w:rPr>
            </w:pPr>
            <w:r w:rsidRPr="006E44A0">
              <w:rPr>
                <w:rFonts w:ascii="Times New Roman" w:hAnsi="Times New Roman" w:cs="Times New Roman"/>
                <w:sz w:val="22"/>
                <w:szCs w:val="22"/>
              </w:rPr>
              <w:t>Источник значений  показателей</w:t>
            </w:r>
          </w:p>
        </w:tc>
      </w:tr>
      <w:tr w:rsidR="001229BD" w:rsidRPr="006E44A0" w:rsidTr="003E33CA">
        <w:trPr>
          <w:cantSplit/>
          <w:trHeight w:val="255"/>
          <w:tblHeade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2834" w:type="dxa"/>
            <w:vMerge/>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rsidR="001229BD" w:rsidRPr="006E44A0" w:rsidRDefault="001229BD" w:rsidP="003E33CA">
            <w:pP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1229BD" w:rsidRPr="006E44A0" w:rsidRDefault="001229BD" w:rsidP="003E33CA">
            <w:pP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p>
        </w:tc>
        <w:tc>
          <w:tcPr>
            <w:tcW w:w="2774" w:type="dxa"/>
            <w:vMerge w:val="restart"/>
            <w:tcBorders>
              <w:left w:val="single" w:sz="4" w:space="0" w:color="auto"/>
              <w:right w:val="single" w:sz="4" w:space="0" w:color="auto"/>
            </w:tcBorders>
          </w:tcPr>
          <w:p w:rsidR="001229BD" w:rsidRPr="006E44A0" w:rsidRDefault="001229BD" w:rsidP="003E33CA">
            <w:pPr>
              <w:pStyle w:val="ConsPlusCell"/>
              <w:rPr>
                <w:rFonts w:ascii="Times New Roman" w:hAnsi="Times New Roman" w:cs="Times New Roman"/>
                <w:sz w:val="22"/>
                <w:szCs w:val="22"/>
              </w:rPr>
            </w:pPr>
          </w:p>
        </w:tc>
      </w:tr>
      <w:tr w:rsidR="001229BD" w:rsidRPr="006E44A0" w:rsidTr="003E33CA">
        <w:trPr>
          <w:cantSplit/>
          <w:trHeight w:val="443"/>
          <w:tblHeader/>
          <w:tblCellSpacing w:w="5" w:type="nil"/>
        </w:trPr>
        <w:tc>
          <w:tcPr>
            <w:tcW w:w="710" w:type="dxa"/>
            <w:vMerge/>
            <w:tcBorders>
              <w:left w:val="single" w:sz="4" w:space="0" w:color="auto"/>
              <w:bottom w:val="single" w:sz="4" w:space="0" w:color="auto"/>
              <w:right w:val="single" w:sz="4" w:space="0" w:color="auto"/>
            </w:tcBorders>
          </w:tcPr>
          <w:p w:rsidR="001229BD" w:rsidRPr="006E44A0" w:rsidRDefault="001229BD" w:rsidP="003E33CA">
            <w:pPr>
              <w:ind w:firstLine="540"/>
              <w:rPr>
                <w:rFonts w:ascii="Times New Roman" w:hAnsi="Times New Roman" w:cs="Times New Roman"/>
              </w:rPr>
            </w:pPr>
          </w:p>
        </w:tc>
        <w:tc>
          <w:tcPr>
            <w:tcW w:w="2834" w:type="dxa"/>
            <w:vMerge/>
            <w:tcBorders>
              <w:left w:val="single" w:sz="4" w:space="0" w:color="auto"/>
              <w:bottom w:val="single" w:sz="4" w:space="0" w:color="auto"/>
              <w:right w:val="single" w:sz="4" w:space="0" w:color="auto"/>
            </w:tcBorders>
          </w:tcPr>
          <w:p w:rsidR="001229BD" w:rsidRPr="006E44A0" w:rsidRDefault="001229BD" w:rsidP="003E33CA">
            <w:pPr>
              <w:ind w:firstLine="540"/>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1229BD" w:rsidRPr="006E44A0" w:rsidRDefault="001229BD" w:rsidP="003E33CA">
            <w:pPr>
              <w:ind w:firstLine="54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2014</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2015</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2016</w:t>
            </w:r>
          </w:p>
        </w:tc>
        <w:tc>
          <w:tcPr>
            <w:tcW w:w="1417"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2017</w:t>
            </w:r>
          </w:p>
        </w:tc>
        <w:tc>
          <w:tcPr>
            <w:tcW w:w="1276"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2018</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2019</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2020</w:t>
            </w:r>
          </w:p>
        </w:tc>
        <w:tc>
          <w:tcPr>
            <w:tcW w:w="2774" w:type="dxa"/>
            <w:vMerge/>
            <w:tcBorders>
              <w:left w:val="single" w:sz="4" w:space="0" w:color="auto"/>
              <w:bottom w:val="single" w:sz="4" w:space="0" w:color="auto"/>
              <w:right w:val="single" w:sz="4" w:space="0" w:color="auto"/>
            </w:tcBorders>
          </w:tcPr>
          <w:p w:rsidR="001229BD" w:rsidRPr="006E44A0" w:rsidRDefault="001229BD" w:rsidP="003E33CA">
            <w:pPr>
              <w:pStyle w:val="ConsPlusCell"/>
              <w:rPr>
                <w:rFonts w:ascii="Times New Roman" w:hAnsi="Times New Roman" w:cs="Times New Roman"/>
                <w:sz w:val="22"/>
                <w:szCs w:val="22"/>
              </w:rPr>
            </w:pPr>
          </w:p>
        </w:tc>
      </w:tr>
      <w:tr w:rsidR="001229BD" w:rsidRPr="006E44A0" w:rsidTr="003E33CA">
        <w:trPr>
          <w:cantSplit/>
          <w:tblHeader/>
          <w:tblCellSpacing w:w="5" w:type="nil"/>
        </w:trPr>
        <w:tc>
          <w:tcPr>
            <w:tcW w:w="710"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w:t>
            </w:r>
          </w:p>
        </w:tc>
        <w:tc>
          <w:tcPr>
            <w:tcW w:w="28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w:t>
            </w:r>
          </w:p>
        </w:tc>
        <w:tc>
          <w:tcPr>
            <w:tcW w:w="1560"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3</w:t>
            </w:r>
          </w:p>
        </w:tc>
        <w:tc>
          <w:tcPr>
            <w:tcW w:w="992"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4</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10</w:t>
            </w:r>
          </w:p>
        </w:tc>
        <w:tc>
          <w:tcPr>
            <w:tcW w:w="277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11</w:t>
            </w:r>
          </w:p>
        </w:tc>
      </w:tr>
      <w:tr w:rsidR="001229BD" w:rsidRPr="006E44A0" w:rsidTr="003E33CA">
        <w:trPr>
          <w:trHeight w:val="320"/>
          <w:tblCellSpacing w:w="5" w:type="nil"/>
        </w:trPr>
        <w:tc>
          <w:tcPr>
            <w:tcW w:w="16099" w:type="dxa"/>
            <w:gridSpan w:val="11"/>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b/>
                <w:bCs/>
              </w:rPr>
            </w:pPr>
            <w:r w:rsidRPr="006E44A0">
              <w:rPr>
                <w:rFonts w:ascii="Times New Roman" w:hAnsi="Times New Roman" w:cs="Times New Roman"/>
                <w:b/>
              </w:rPr>
              <w:t xml:space="preserve">Подпрограмма 1        </w:t>
            </w:r>
            <w:r w:rsidRPr="006E44A0">
              <w:rPr>
                <w:rFonts w:ascii="Times New Roman" w:hAnsi="Times New Roman" w:cs="Times New Roman"/>
                <w:b/>
                <w:bCs/>
              </w:rPr>
              <w:t xml:space="preserve">«Градостроительное развитие территории городского округа </w:t>
            </w:r>
            <w:proofErr w:type="gramStart"/>
            <w:r w:rsidRPr="006E44A0">
              <w:rPr>
                <w:rFonts w:ascii="Times New Roman" w:hAnsi="Times New Roman" w:cs="Times New Roman"/>
                <w:b/>
              </w:rPr>
              <w:t>Верхотурский</w:t>
            </w:r>
            <w:proofErr w:type="gramEnd"/>
            <w:r w:rsidRPr="006E44A0">
              <w:rPr>
                <w:rFonts w:ascii="Times New Roman" w:hAnsi="Times New Roman" w:cs="Times New Roman"/>
                <w:b/>
              </w:rPr>
              <w:t xml:space="preserve"> до </w:t>
            </w:r>
            <w:r w:rsidRPr="006E44A0">
              <w:rPr>
                <w:rFonts w:ascii="Times New Roman" w:hAnsi="Times New Roman" w:cs="Times New Roman"/>
                <w:b/>
                <w:bCs/>
              </w:rPr>
              <w:t xml:space="preserve"> 2020 годы</w:t>
            </w:r>
            <w:r w:rsidRPr="006E44A0">
              <w:rPr>
                <w:rFonts w:ascii="Times New Roman" w:hAnsi="Times New Roman" w:cs="Times New Roman"/>
                <w:b/>
              </w:rPr>
              <w:t>»</w:t>
            </w:r>
          </w:p>
          <w:p w:rsidR="001229BD" w:rsidRPr="006E44A0" w:rsidRDefault="001229BD" w:rsidP="003E33CA">
            <w:pPr>
              <w:pStyle w:val="ConsPlusCell"/>
              <w:jc w:val="center"/>
              <w:rPr>
                <w:rFonts w:ascii="Times New Roman" w:hAnsi="Times New Roman" w:cs="Times New Roman"/>
                <w:b/>
                <w:sz w:val="22"/>
                <w:szCs w:val="22"/>
              </w:rPr>
            </w:pPr>
          </w:p>
        </w:tc>
      </w:tr>
      <w:tr w:rsidR="001229BD" w:rsidRPr="006E44A0" w:rsidTr="003E33CA">
        <w:trPr>
          <w:trHeight w:val="320"/>
          <w:tblCellSpacing w:w="5" w:type="nil"/>
        </w:trPr>
        <w:tc>
          <w:tcPr>
            <w:tcW w:w="710" w:type="dxa"/>
            <w:tcBorders>
              <w:left w:val="single" w:sz="4" w:space="0" w:color="auto"/>
              <w:bottom w:val="single" w:sz="4" w:space="0" w:color="auto"/>
              <w:right w:val="single" w:sz="4" w:space="0" w:color="auto"/>
            </w:tcBorders>
          </w:tcPr>
          <w:p w:rsidR="001229BD" w:rsidRPr="006E44A0" w:rsidRDefault="001229BD"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w:t>
            </w:r>
          </w:p>
        </w:tc>
        <w:tc>
          <w:tcPr>
            <w:tcW w:w="15389" w:type="dxa"/>
            <w:gridSpan w:val="10"/>
            <w:tcBorders>
              <w:left w:val="single" w:sz="4" w:space="0" w:color="auto"/>
              <w:bottom w:val="single" w:sz="4" w:space="0" w:color="auto"/>
              <w:right w:val="single" w:sz="4" w:space="0" w:color="auto"/>
            </w:tcBorders>
          </w:tcPr>
          <w:p w:rsidR="001229BD" w:rsidRPr="0008739D" w:rsidRDefault="001229BD" w:rsidP="0008739D">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Цель  «</w:t>
            </w:r>
            <w:r w:rsidR="003E33CA" w:rsidRPr="006E44A0">
              <w:rPr>
                <w:rFonts w:ascii="Times New Roman" w:hAnsi="Times New Roman" w:cs="Times New Roman"/>
                <w:b/>
                <w:bCs/>
                <w:spacing w:val="-3"/>
                <w:sz w:val="22"/>
                <w:szCs w:val="22"/>
              </w:rPr>
              <w:t>С</w:t>
            </w:r>
            <w:r w:rsidR="003E33CA" w:rsidRPr="006E44A0">
              <w:rPr>
                <w:rFonts w:ascii="Times New Roman" w:hAnsi="Times New Roman" w:cs="Times New Roman"/>
                <w:b/>
                <w:sz w:val="22"/>
                <w:szCs w:val="22"/>
              </w:rPr>
              <w:t xml:space="preserve">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w:t>
            </w:r>
            <w:proofErr w:type="gramStart"/>
            <w:r w:rsidR="003E33CA" w:rsidRPr="006E44A0">
              <w:rPr>
                <w:rFonts w:ascii="Times New Roman" w:hAnsi="Times New Roman" w:cs="Times New Roman"/>
                <w:b/>
                <w:sz w:val="22"/>
                <w:szCs w:val="22"/>
              </w:rPr>
              <w:t>Верхотурский</w:t>
            </w:r>
            <w:proofErr w:type="gramEnd"/>
            <w:r w:rsidR="003E33CA" w:rsidRPr="006E44A0">
              <w:rPr>
                <w:rFonts w:ascii="Times New Roman" w:hAnsi="Times New Roman" w:cs="Times New Roman"/>
                <w:b/>
                <w:sz w:val="22"/>
                <w:szCs w:val="22"/>
              </w:rPr>
              <w:t>»</w:t>
            </w:r>
          </w:p>
        </w:tc>
      </w:tr>
      <w:tr w:rsidR="001229BD" w:rsidRPr="006E44A0" w:rsidTr="003E33CA">
        <w:trPr>
          <w:trHeight w:val="320"/>
          <w:tblCellSpacing w:w="5" w:type="nil"/>
        </w:trPr>
        <w:tc>
          <w:tcPr>
            <w:tcW w:w="710" w:type="dxa"/>
            <w:tcBorders>
              <w:left w:val="single" w:sz="4" w:space="0" w:color="auto"/>
              <w:bottom w:val="single" w:sz="4" w:space="0" w:color="auto"/>
            </w:tcBorders>
          </w:tcPr>
          <w:p w:rsidR="001229BD" w:rsidRPr="006E44A0" w:rsidRDefault="001229BD"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w:t>
            </w:r>
          </w:p>
        </w:tc>
        <w:tc>
          <w:tcPr>
            <w:tcW w:w="15389" w:type="dxa"/>
            <w:gridSpan w:val="10"/>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Задача 1</w:t>
            </w:r>
            <w:r w:rsidR="001D0ACE" w:rsidRPr="006E44A0">
              <w:rPr>
                <w:rFonts w:ascii="Times New Roman" w:hAnsi="Times New Roman" w:cs="Times New Roman"/>
                <w:b/>
                <w:sz w:val="22"/>
                <w:szCs w:val="22"/>
              </w:rPr>
              <w:t>.</w:t>
            </w:r>
            <w:r w:rsidRPr="006E44A0">
              <w:rPr>
                <w:rFonts w:ascii="Times New Roman" w:hAnsi="Times New Roman" w:cs="Times New Roman"/>
                <w:b/>
                <w:sz w:val="22"/>
                <w:szCs w:val="22"/>
              </w:rPr>
              <w:t xml:space="preserve"> «  </w:t>
            </w:r>
            <w:r w:rsidR="003E33CA" w:rsidRPr="006E44A0">
              <w:rPr>
                <w:rFonts w:ascii="Times New Roman" w:hAnsi="Times New Roman"/>
                <w:b/>
                <w:sz w:val="22"/>
                <w:szCs w:val="22"/>
              </w:rPr>
              <w:t>Внесение изменений в документы территориального планирования и градостроительного зонирования</w:t>
            </w:r>
            <w:r w:rsidRPr="006E44A0">
              <w:rPr>
                <w:rFonts w:ascii="Times New Roman" w:hAnsi="Times New Roman" w:cs="Times New Roman"/>
                <w:b/>
                <w:sz w:val="22"/>
                <w:szCs w:val="22"/>
              </w:rPr>
              <w:t xml:space="preserve">     »</w:t>
            </w:r>
          </w:p>
        </w:tc>
      </w:tr>
      <w:tr w:rsidR="001229BD" w:rsidRPr="006E44A0" w:rsidTr="003E33CA">
        <w:trPr>
          <w:tblCellSpacing w:w="5" w:type="nil"/>
        </w:trPr>
        <w:tc>
          <w:tcPr>
            <w:tcW w:w="710" w:type="dxa"/>
            <w:tcBorders>
              <w:left w:val="single" w:sz="4" w:space="0" w:color="auto"/>
              <w:bottom w:val="single" w:sz="4" w:space="0" w:color="auto"/>
              <w:right w:val="single" w:sz="4" w:space="0" w:color="auto"/>
            </w:tcBorders>
          </w:tcPr>
          <w:p w:rsidR="001229BD" w:rsidRPr="006E44A0" w:rsidRDefault="001229BD"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1.1.1</w:t>
            </w:r>
          </w:p>
        </w:tc>
        <w:tc>
          <w:tcPr>
            <w:tcW w:w="2834" w:type="dxa"/>
            <w:tcBorders>
              <w:left w:val="single" w:sz="4" w:space="0" w:color="auto"/>
              <w:bottom w:val="single" w:sz="4" w:space="0" w:color="auto"/>
              <w:right w:val="single" w:sz="4" w:space="0" w:color="auto"/>
            </w:tcBorders>
          </w:tcPr>
          <w:p w:rsidR="00ED24F4" w:rsidRPr="00142819" w:rsidRDefault="003E33CA" w:rsidP="00142819">
            <w:pPr>
              <w:pStyle w:val="ConsPlusCell"/>
              <w:jc w:val="both"/>
              <w:rPr>
                <w:rFonts w:ascii="Times New Roman" w:hAnsi="Times New Roman" w:cs="Times New Roman"/>
                <w:sz w:val="22"/>
                <w:szCs w:val="22"/>
              </w:rPr>
            </w:pPr>
            <w:r w:rsidRPr="00142819">
              <w:rPr>
                <w:rFonts w:ascii="Times New Roman" w:hAnsi="Times New Roman"/>
                <w:sz w:val="22"/>
                <w:szCs w:val="22"/>
              </w:rPr>
              <w:t>Внесение изменений в документы территориального планирования и градостроительного зонирования</w:t>
            </w:r>
            <w:r w:rsidRPr="00142819">
              <w:rPr>
                <w:rFonts w:ascii="Times New Roman" w:hAnsi="Times New Roman" w:cs="Times New Roman"/>
                <w:sz w:val="22"/>
                <w:szCs w:val="22"/>
              </w:rPr>
              <w:t xml:space="preserve"> </w:t>
            </w:r>
          </w:p>
        </w:tc>
        <w:tc>
          <w:tcPr>
            <w:tcW w:w="1560"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100</w:t>
            </w:r>
          </w:p>
        </w:tc>
        <w:tc>
          <w:tcPr>
            <w:tcW w:w="1134" w:type="dxa"/>
            <w:tcBorders>
              <w:left w:val="single" w:sz="4" w:space="0" w:color="auto"/>
              <w:bottom w:val="single" w:sz="4" w:space="0" w:color="auto"/>
              <w:right w:val="single" w:sz="4" w:space="0" w:color="auto"/>
            </w:tcBorders>
          </w:tcPr>
          <w:p w:rsidR="001229BD" w:rsidRPr="006E44A0" w:rsidRDefault="001229BD"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100</w:t>
            </w:r>
          </w:p>
        </w:tc>
        <w:tc>
          <w:tcPr>
            <w:tcW w:w="1134" w:type="dxa"/>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100</w:t>
            </w:r>
          </w:p>
        </w:tc>
        <w:tc>
          <w:tcPr>
            <w:tcW w:w="1417" w:type="dxa"/>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100</w:t>
            </w:r>
          </w:p>
        </w:tc>
        <w:tc>
          <w:tcPr>
            <w:tcW w:w="1276" w:type="dxa"/>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1229BD" w:rsidRPr="006E44A0" w:rsidRDefault="001229BD" w:rsidP="003E33CA">
            <w:pPr>
              <w:jc w:val="center"/>
              <w:rPr>
                <w:rFonts w:ascii="Times New Roman" w:hAnsi="Times New Roman" w:cs="Times New Roman"/>
              </w:rPr>
            </w:pPr>
            <w:r w:rsidRPr="006E44A0">
              <w:rPr>
                <w:rFonts w:ascii="Times New Roman" w:hAnsi="Times New Roman" w:cs="Times New Roman"/>
              </w:rPr>
              <w:t>100</w:t>
            </w:r>
          </w:p>
        </w:tc>
        <w:tc>
          <w:tcPr>
            <w:tcW w:w="2774" w:type="dxa"/>
            <w:tcBorders>
              <w:left w:val="single" w:sz="4" w:space="0" w:color="auto"/>
              <w:bottom w:val="single" w:sz="4" w:space="0" w:color="auto"/>
              <w:right w:val="single" w:sz="4" w:space="0" w:color="auto"/>
            </w:tcBorders>
          </w:tcPr>
          <w:p w:rsidR="001229BD" w:rsidRPr="006E44A0" w:rsidRDefault="001229BD" w:rsidP="003E33CA">
            <w:pPr>
              <w:pStyle w:val="ConsPlusCell"/>
              <w:rPr>
                <w:rFonts w:ascii="Times New Roman" w:hAnsi="Times New Roman" w:cs="Times New Roman"/>
                <w:sz w:val="22"/>
                <w:szCs w:val="22"/>
              </w:rPr>
            </w:pPr>
          </w:p>
        </w:tc>
      </w:tr>
      <w:tr w:rsidR="003E33CA" w:rsidRPr="006E44A0" w:rsidTr="003E33CA">
        <w:trPr>
          <w:tblCellSpacing w:w="5" w:type="nil"/>
        </w:trPr>
        <w:tc>
          <w:tcPr>
            <w:tcW w:w="710" w:type="dxa"/>
            <w:tcBorders>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p>
        </w:tc>
        <w:tc>
          <w:tcPr>
            <w:tcW w:w="15389" w:type="dxa"/>
            <w:gridSpan w:val="10"/>
            <w:tcBorders>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sz w:val="22"/>
                <w:szCs w:val="22"/>
              </w:rPr>
            </w:pPr>
            <w:r w:rsidRPr="006E44A0">
              <w:rPr>
                <w:rFonts w:ascii="Times New Roman" w:hAnsi="Times New Roman" w:cs="Times New Roman"/>
                <w:b/>
                <w:sz w:val="22"/>
                <w:szCs w:val="22"/>
              </w:rPr>
              <w:t>Задача 2</w:t>
            </w:r>
            <w:r w:rsidR="001D0ACE" w:rsidRPr="006E44A0">
              <w:rPr>
                <w:rFonts w:ascii="Times New Roman" w:hAnsi="Times New Roman" w:cs="Times New Roman"/>
                <w:b/>
                <w:sz w:val="22"/>
                <w:szCs w:val="22"/>
              </w:rPr>
              <w:t>.</w:t>
            </w:r>
            <w:r w:rsidRPr="006E44A0">
              <w:rPr>
                <w:rFonts w:ascii="Times New Roman" w:hAnsi="Times New Roman" w:cs="Times New Roman"/>
                <w:b/>
                <w:sz w:val="22"/>
                <w:szCs w:val="22"/>
              </w:rPr>
              <w:t xml:space="preserve">  «Подготовка документации по планировке территорий»</w:t>
            </w:r>
          </w:p>
        </w:tc>
      </w:tr>
      <w:tr w:rsidR="003E33CA" w:rsidRPr="006E44A0" w:rsidTr="003E33CA">
        <w:trPr>
          <w:tblCellSpacing w:w="5" w:type="nil"/>
        </w:trPr>
        <w:tc>
          <w:tcPr>
            <w:tcW w:w="710" w:type="dxa"/>
            <w:tcBorders>
              <w:left w:val="single" w:sz="4" w:space="0" w:color="auto"/>
              <w:bottom w:val="single" w:sz="4" w:space="0" w:color="auto"/>
              <w:right w:val="single" w:sz="4" w:space="0" w:color="auto"/>
            </w:tcBorders>
          </w:tcPr>
          <w:p w:rsidR="003E33CA" w:rsidRPr="006E44A0" w:rsidRDefault="00FF2CA2"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1.1.2.</w:t>
            </w:r>
          </w:p>
        </w:tc>
        <w:tc>
          <w:tcPr>
            <w:tcW w:w="2834" w:type="dxa"/>
            <w:tcBorders>
              <w:left w:val="single" w:sz="4" w:space="0" w:color="auto"/>
              <w:bottom w:val="single" w:sz="4" w:space="0" w:color="auto"/>
              <w:right w:val="single" w:sz="4" w:space="0" w:color="auto"/>
            </w:tcBorders>
          </w:tcPr>
          <w:p w:rsidR="003E33CA" w:rsidRPr="00142819" w:rsidRDefault="003E33CA" w:rsidP="003E33CA">
            <w:pPr>
              <w:tabs>
                <w:tab w:val="left" w:pos="5025"/>
              </w:tabs>
              <w:ind w:firstLine="0"/>
              <w:jc w:val="left"/>
              <w:rPr>
                <w:rFonts w:ascii="Times New Roman" w:hAnsi="Times New Roman" w:cs="Times New Roman"/>
              </w:rPr>
            </w:pPr>
            <w:r w:rsidRPr="00142819">
              <w:rPr>
                <w:rFonts w:ascii="Times New Roman" w:hAnsi="Times New Roman" w:cs="Times New Roman"/>
              </w:rPr>
              <w:t xml:space="preserve">Подготовка документации по планировке территорий, в том числе по годам              </w:t>
            </w:r>
          </w:p>
        </w:tc>
        <w:tc>
          <w:tcPr>
            <w:tcW w:w="1560" w:type="dxa"/>
            <w:tcBorders>
              <w:left w:val="single" w:sz="4" w:space="0" w:color="auto"/>
              <w:bottom w:val="single" w:sz="4" w:space="0" w:color="auto"/>
              <w:right w:val="single" w:sz="4" w:space="0" w:color="auto"/>
            </w:tcBorders>
          </w:tcPr>
          <w:p w:rsidR="003E33CA" w:rsidRPr="006E44A0" w:rsidRDefault="001A17F7"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га</w:t>
            </w:r>
          </w:p>
        </w:tc>
        <w:tc>
          <w:tcPr>
            <w:tcW w:w="992" w:type="dxa"/>
            <w:tcBorders>
              <w:left w:val="single" w:sz="4" w:space="0" w:color="auto"/>
              <w:bottom w:val="single" w:sz="4" w:space="0" w:color="auto"/>
              <w:right w:val="single" w:sz="4" w:space="0" w:color="auto"/>
            </w:tcBorders>
          </w:tcPr>
          <w:p w:rsidR="003E33CA" w:rsidRPr="006E44A0" w:rsidRDefault="001A17F7"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tcPr>
          <w:p w:rsidR="003E33CA" w:rsidRPr="006E44A0" w:rsidRDefault="001A17F7"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3E33CA" w:rsidRPr="006E44A0" w:rsidRDefault="001A17F7" w:rsidP="003E33CA">
            <w:pPr>
              <w:jc w:val="center"/>
              <w:rPr>
                <w:rFonts w:ascii="Times New Roman" w:hAnsi="Times New Roman" w:cs="Times New Roman"/>
              </w:rPr>
            </w:pPr>
            <w:r w:rsidRPr="006E44A0">
              <w:rPr>
                <w:rFonts w:ascii="Times New Roman" w:hAnsi="Times New Roman" w:cs="Times New Roman"/>
              </w:rPr>
              <w:t>10</w:t>
            </w:r>
          </w:p>
        </w:tc>
        <w:tc>
          <w:tcPr>
            <w:tcW w:w="1417" w:type="dxa"/>
            <w:tcBorders>
              <w:left w:val="single" w:sz="4" w:space="0" w:color="auto"/>
              <w:bottom w:val="single" w:sz="4" w:space="0" w:color="auto"/>
              <w:right w:val="single" w:sz="4" w:space="0" w:color="auto"/>
            </w:tcBorders>
          </w:tcPr>
          <w:p w:rsidR="003E33CA" w:rsidRPr="006E44A0" w:rsidRDefault="001A17F7" w:rsidP="003E33CA">
            <w:pPr>
              <w:jc w:val="center"/>
              <w:rPr>
                <w:rFonts w:ascii="Times New Roman" w:hAnsi="Times New Roman" w:cs="Times New Roman"/>
              </w:rPr>
            </w:pPr>
            <w:r w:rsidRPr="006E44A0">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3E33CA" w:rsidRPr="006E44A0" w:rsidRDefault="001A17F7" w:rsidP="003E33CA">
            <w:pPr>
              <w:jc w:val="center"/>
              <w:rPr>
                <w:rFonts w:ascii="Times New Roman" w:hAnsi="Times New Roman" w:cs="Times New Roman"/>
              </w:rPr>
            </w:pPr>
            <w:r w:rsidRPr="006E44A0">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3E33CA" w:rsidRPr="006E44A0" w:rsidRDefault="001A17F7" w:rsidP="003E33CA">
            <w:pPr>
              <w:jc w:val="center"/>
              <w:rPr>
                <w:rFonts w:ascii="Times New Roman" w:hAnsi="Times New Roman" w:cs="Times New Roman"/>
              </w:rPr>
            </w:pPr>
            <w:r w:rsidRPr="006E44A0">
              <w:rPr>
                <w:rFonts w:ascii="Times New Roman" w:hAnsi="Times New Roman" w:cs="Times New Roman"/>
              </w:rPr>
              <w:t>10</w:t>
            </w:r>
          </w:p>
        </w:tc>
        <w:tc>
          <w:tcPr>
            <w:tcW w:w="1134" w:type="dxa"/>
            <w:tcBorders>
              <w:left w:val="single" w:sz="4" w:space="0" w:color="auto"/>
              <w:bottom w:val="single" w:sz="4" w:space="0" w:color="auto"/>
              <w:right w:val="single" w:sz="4" w:space="0" w:color="auto"/>
            </w:tcBorders>
          </w:tcPr>
          <w:p w:rsidR="003E33CA" w:rsidRPr="006E44A0" w:rsidRDefault="001A17F7" w:rsidP="003E33CA">
            <w:pPr>
              <w:jc w:val="center"/>
              <w:rPr>
                <w:rFonts w:ascii="Times New Roman" w:hAnsi="Times New Roman" w:cs="Times New Roman"/>
              </w:rPr>
            </w:pPr>
            <w:r w:rsidRPr="006E44A0">
              <w:rPr>
                <w:rFonts w:ascii="Times New Roman" w:hAnsi="Times New Roman" w:cs="Times New Roman"/>
              </w:rPr>
              <w:t>10</w:t>
            </w:r>
          </w:p>
        </w:tc>
        <w:tc>
          <w:tcPr>
            <w:tcW w:w="2774" w:type="dxa"/>
            <w:tcBorders>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p>
        </w:tc>
      </w:tr>
      <w:tr w:rsidR="00FF2CA2" w:rsidRPr="006E44A0" w:rsidTr="00BD0289">
        <w:trPr>
          <w:tblCellSpacing w:w="5" w:type="nil"/>
        </w:trPr>
        <w:tc>
          <w:tcPr>
            <w:tcW w:w="16099" w:type="dxa"/>
            <w:gridSpan w:val="11"/>
            <w:tcBorders>
              <w:left w:val="single" w:sz="4" w:space="0" w:color="auto"/>
              <w:bottom w:val="single" w:sz="4" w:space="0" w:color="auto"/>
              <w:right w:val="single" w:sz="4" w:space="0" w:color="auto"/>
            </w:tcBorders>
          </w:tcPr>
          <w:p w:rsidR="00FF2CA2" w:rsidRPr="006E44A0" w:rsidRDefault="00FF2CA2" w:rsidP="00FF2CA2">
            <w:pPr>
              <w:tabs>
                <w:tab w:val="left" w:pos="5025"/>
              </w:tabs>
              <w:ind w:firstLine="0"/>
              <w:jc w:val="center"/>
              <w:rPr>
                <w:rFonts w:ascii="Times New Roman" w:hAnsi="Times New Roman" w:cs="Times New Roman"/>
              </w:rPr>
            </w:pPr>
            <w:r w:rsidRPr="006E44A0">
              <w:rPr>
                <w:rFonts w:ascii="Times New Roman" w:hAnsi="Times New Roman" w:cs="Times New Roman"/>
                <w:b/>
              </w:rPr>
              <w:t>Задача 3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r w:rsidRPr="006E44A0">
              <w:rPr>
                <w:rFonts w:ascii="Times New Roman" w:hAnsi="Times New Roman" w:cs="Times New Roman"/>
              </w:rPr>
              <w:t xml:space="preserve">               </w:t>
            </w:r>
          </w:p>
        </w:tc>
      </w:tr>
      <w:tr w:rsidR="003E33CA" w:rsidRPr="006E44A0" w:rsidTr="003E33CA">
        <w:trPr>
          <w:tblCellSpacing w:w="5" w:type="nil"/>
        </w:trPr>
        <w:tc>
          <w:tcPr>
            <w:tcW w:w="710" w:type="dxa"/>
            <w:tcBorders>
              <w:left w:val="single" w:sz="4" w:space="0" w:color="auto"/>
              <w:bottom w:val="single" w:sz="4" w:space="0" w:color="auto"/>
              <w:right w:val="single" w:sz="4" w:space="0" w:color="auto"/>
            </w:tcBorders>
          </w:tcPr>
          <w:p w:rsidR="003E33CA" w:rsidRPr="006E44A0" w:rsidRDefault="00FF2CA2"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1.1.3</w:t>
            </w:r>
          </w:p>
        </w:tc>
        <w:tc>
          <w:tcPr>
            <w:tcW w:w="2834" w:type="dxa"/>
            <w:tcBorders>
              <w:left w:val="single" w:sz="4" w:space="0" w:color="auto"/>
              <w:bottom w:val="single" w:sz="4" w:space="0" w:color="auto"/>
              <w:right w:val="single" w:sz="4" w:space="0" w:color="auto"/>
            </w:tcBorders>
          </w:tcPr>
          <w:p w:rsidR="003E33CA" w:rsidRPr="006E44A0" w:rsidRDefault="003E33CA" w:rsidP="00142819">
            <w:pPr>
              <w:tabs>
                <w:tab w:val="left" w:pos="5025"/>
              </w:tabs>
              <w:ind w:firstLine="0"/>
              <w:rPr>
                <w:rFonts w:ascii="Times New Roman" w:hAnsi="Times New Roman" w:cs="Times New Roman"/>
                <w:b/>
              </w:rPr>
            </w:pPr>
            <w:r w:rsidRPr="00142819">
              <w:rPr>
                <w:rFonts w:ascii="Times New Roman" w:hAnsi="Times New Roman" w:cs="Times New Roman"/>
              </w:rPr>
              <w:t xml:space="preserve">Внедрение автоматизированной </w:t>
            </w:r>
            <w:r w:rsidR="001D0ACE" w:rsidRPr="00142819">
              <w:rPr>
                <w:rFonts w:ascii="Times New Roman" w:hAnsi="Times New Roman" w:cs="Times New Roman"/>
              </w:rPr>
              <w:t>информа</w:t>
            </w:r>
            <w:r w:rsidRPr="00142819">
              <w:rPr>
                <w:rFonts w:ascii="Times New Roman" w:hAnsi="Times New Roman" w:cs="Times New Roman"/>
              </w:rPr>
              <w:t>ционной системы обеспечения градостроительной деятельности</w:t>
            </w:r>
            <w:r w:rsidRPr="006E44A0">
              <w:rPr>
                <w:rFonts w:ascii="Times New Roman" w:hAnsi="Times New Roman" w:cs="Times New Roman"/>
                <w:b/>
              </w:rPr>
              <w:t xml:space="preserve"> </w:t>
            </w:r>
            <w:r w:rsidRPr="0008739D">
              <w:rPr>
                <w:rFonts w:ascii="Times New Roman" w:hAnsi="Times New Roman" w:cs="Times New Roman"/>
              </w:rPr>
              <w:t>с приобретением и</w:t>
            </w:r>
            <w:r w:rsidRPr="00142819">
              <w:rPr>
                <w:rFonts w:ascii="Times New Roman" w:hAnsi="Times New Roman" w:cs="Times New Roman"/>
              </w:rPr>
              <w:t xml:space="preserve"> </w:t>
            </w:r>
            <w:r w:rsidRPr="00142819">
              <w:rPr>
                <w:rFonts w:ascii="Times New Roman" w:hAnsi="Times New Roman" w:cs="Times New Roman"/>
              </w:rPr>
              <w:lastRenderedPageBreak/>
              <w:t>установкой соответственного программного обеспечения, оборудования и обучением специалистов, в том числе по годам</w:t>
            </w:r>
            <w:r w:rsidRPr="006E44A0">
              <w:rPr>
                <w:rFonts w:ascii="Times New Roman" w:hAnsi="Times New Roman" w:cs="Times New Roman"/>
              </w:rPr>
              <w:t xml:space="preserve">               </w:t>
            </w:r>
          </w:p>
        </w:tc>
        <w:tc>
          <w:tcPr>
            <w:tcW w:w="1560" w:type="dxa"/>
            <w:tcBorders>
              <w:left w:val="single" w:sz="4" w:space="0" w:color="auto"/>
              <w:bottom w:val="single" w:sz="4" w:space="0" w:color="auto"/>
              <w:right w:val="single" w:sz="4" w:space="0" w:color="auto"/>
            </w:tcBorders>
          </w:tcPr>
          <w:p w:rsidR="003E33CA"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lastRenderedPageBreak/>
              <w:t>%</w:t>
            </w:r>
          </w:p>
        </w:tc>
        <w:tc>
          <w:tcPr>
            <w:tcW w:w="992" w:type="dxa"/>
            <w:tcBorders>
              <w:left w:val="single" w:sz="4" w:space="0" w:color="auto"/>
              <w:bottom w:val="single" w:sz="4" w:space="0" w:color="auto"/>
              <w:right w:val="single" w:sz="4" w:space="0" w:color="auto"/>
            </w:tcBorders>
          </w:tcPr>
          <w:p w:rsidR="003E33CA"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w:t>
            </w:r>
          </w:p>
        </w:tc>
        <w:tc>
          <w:tcPr>
            <w:tcW w:w="1134" w:type="dxa"/>
            <w:tcBorders>
              <w:left w:val="single" w:sz="4" w:space="0" w:color="auto"/>
              <w:bottom w:val="single" w:sz="4" w:space="0" w:color="auto"/>
              <w:right w:val="single" w:sz="4" w:space="0" w:color="auto"/>
            </w:tcBorders>
          </w:tcPr>
          <w:p w:rsidR="003E33CA"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65</w:t>
            </w:r>
          </w:p>
        </w:tc>
        <w:tc>
          <w:tcPr>
            <w:tcW w:w="1134" w:type="dxa"/>
            <w:tcBorders>
              <w:left w:val="single" w:sz="4" w:space="0" w:color="auto"/>
              <w:bottom w:val="single" w:sz="4" w:space="0" w:color="auto"/>
              <w:right w:val="single" w:sz="4" w:space="0" w:color="auto"/>
            </w:tcBorders>
          </w:tcPr>
          <w:p w:rsidR="003E33CA" w:rsidRPr="006E44A0" w:rsidRDefault="000F7D93" w:rsidP="003E33CA">
            <w:pPr>
              <w:jc w:val="center"/>
              <w:rPr>
                <w:rFonts w:ascii="Times New Roman" w:hAnsi="Times New Roman" w:cs="Times New Roman"/>
              </w:rPr>
            </w:pPr>
            <w:r w:rsidRPr="006E44A0">
              <w:rPr>
                <w:rFonts w:ascii="Times New Roman" w:hAnsi="Times New Roman" w:cs="Times New Roman"/>
              </w:rPr>
              <w:t>25</w:t>
            </w:r>
          </w:p>
        </w:tc>
        <w:tc>
          <w:tcPr>
            <w:tcW w:w="1417" w:type="dxa"/>
            <w:tcBorders>
              <w:left w:val="single" w:sz="4" w:space="0" w:color="auto"/>
              <w:bottom w:val="single" w:sz="4" w:space="0" w:color="auto"/>
              <w:right w:val="single" w:sz="4" w:space="0" w:color="auto"/>
            </w:tcBorders>
          </w:tcPr>
          <w:p w:rsidR="003E33CA" w:rsidRPr="006E44A0" w:rsidRDefault="000F7D93" w:rsidP="003E33CA">
            <w:pPr>
              <w:jc w:val="center"/>
              <w:rPr>
                <w:rFonts w:ascii="Times New Roman" w:hAnsi="Times New Roman" w:cs="Times New Roman"/>
              </w:rPr>
            </w:pPr>
            <w:r w:rsidRPr="006E44A0">
              <w:rPr>
                <w:rFonts w:ascii="Times New Roman" w:hAnsi="Times New Roman" w:cs="Times New Roman"/>
              </w:rPr>
              <w:t>1,25</w:t>
            </w:r>
          </w:p>
        </w:tc>
        <w:tc>
          <w:tcPr>
            <w:tcW w:w="1276" w:type="dxa"/>
            <w:tcBorders>
              <w:left w:val="single" w:sz="4" w:space="0" w:color="auto"/>
              <w:bottom w:val="single" w:sz="4" w:space="0" w:color="auto"/>
              <w:right w:val="single" w:sz="4" w:space="0" w:color="auto"/>
            </w:tcBorders>
          </w:tcPr>
          <w:p w:rsidR="003E33CA" w:rsidRPr="006E44A0" w:rsidRDefault="000F7D93" w:rsidP="003E33CA">
            <w:pPr>
              <w:jc w:val="center"/>
              <w:rPr>
                <w:rFonts w:ascii="Times New Roman" w:hAnsi="Times New Roman" w:cs="Times New Roman"/>
              </w:rPr>
            </w:pPr>
            <w:r w:rsidRPr="006E44A0">
              <w:rPr>
                <w:rFonts w:ascii="Times New Roman" w:hAnsi="Times New Roman" w:cs="Times New Roman"/>
              </w:rPr>
              <w:t>1,25</w:t>
            </w:r>
          </w:p>
        </w:tc>
        <w:tc>
          <w:tcPr>
            <w:tcW w:w="1134" w:type="dxa"/>
            <w:tcBorders>
              <w:left w:val="single" w:sz="4" w:space="0" w:color="auto"/>
              <w:bottom w:val="single" w:sz="4" w:space="0" w:color="auto"/>
              <w:right w:val="single" w:sz="4" w:space="0" w:color="auto"/>
            </w:tcBorders>
          </w:tcPr>
          <w:p w:rsidR="003E33CA" w:rsidRPr="006E44A0" w:rsidRDefault="000F7D93" w:rsidP="003E33CA">
            <w:pPr>
              <w:jc w:val="center"/>
              <w:rPr>
                <w:rFonts w:ascii="Times New Roman" w:hAnsi="Times New Roman" w:cs="Times New Roman"/>
              </w:rPr>
            </w:pPr>
            <w:r w:rsidRPr="006E44A0">
              <w:rPr>
                <w:rFonts w:ascii="Times New Roman" w:hAnsi="Times New Roman" w:cs="Times New Roman"/>
              </w:rPr>
              <w:t>1,25</w:t>
            </w:r>
          </w:p>
        </w:tc>
        <w:tc>
          <w:tcPr>
            <w:tcW w:w="1134" w:type="dxa"/>
            <w:tcBorders>
              <w:left w:val="single" w:sz="4" w:space="0" w:color="auto"/>
              <w:bottom w:val="single" w:sz="4" w:space="0" w:color="auto"/>
              <w:right w:val="single" w:sz="4" w:space="0" w:color="auto"/>
            </w:tcBorders>
          </w:tcPr>
          <w:p w:rsidR="003E33CA" w:rsidRPr="006E44A0" w:rsidRDefault="000F7D93" w:rsidP="003E33CA">
            <w:pPr>
              <w:jc w:val="center"/>
              <w:rPr>
                <w:rFonts w:ascii="Times New Roman" w:hAnsi="Times New Roman" w:cs="Times New Roman"/>
              </w:rPr>
            </w:pPr>
            <w:r w:rsidRPr="006E44A0">
              <w:rPr>
                <w:rFonts w:ascii="Times New Roman" w:hAnsi="Times New Roman" w:cs="Times New Roman"/>
              </w:rPr>
              <w:t>1,25</w:t>
            </w:r>
          </w:p>
        </w:tc>
        <w:tc>
          <w:tcPr>
            <w:tcW w:w="2774" w:type="dxa"/>
            <w:tcBorders>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p>
        </w:tc>
      </w:tr>
      <w:tr w:rsidR="001D0ACE" w:rsidRPr="006E44A0" w:rsidTr="00BD0289">
        <w:trPr>
          <w:tblCellSpacing w:w="5" w:type="nil"/>
        </w:trPr>
        <w:tc>
          <w:tcPr>
            <w:tcW w:w="16099" w:type="dxa"/>
            <w:gridSpan w:val="11"/>
            <w:tcBorders>
              <w:left w:val="single" w:sz="4" w:space="0" w:color="auto"/>
              <w:bottom w:val="single" w:sz="4" w:space="0" w:color="auto"/>
              <w:right w:val="single" w:sz="4" w:space="0" w:color="auto"/>
            </w:tcBorders>
          </w:tcPr>
          <w:p w:rsidR="001D0ACE" w:rsidRPr="006E44A0" w:rsidRDefault="001D0ACE" w:rsidP="001D0ACE">
            <w:pPr>
              <w:pStyle w:val="ConsPlusCell"/>
              <w:jc w:val="center"/>
              <w:rPr>
                <w:rFonts w:ascii="Times New Roman" w:hAnsi="Times New Roman" w:cs="Times New Roman"/>
                <w:sz w:val="22"/>
                <w:szCs w:val="22"/>
              </w:rPr>
            </w:pPr>
            <w:r w:rsidRPr="006E44A0">
              <w:rPr>
                <w:rFonts w:ascii="Times New Roman" w:hAnsi="Times New Roman" w:cs="Times New Roman"/>
                <w:b/>
                <w:sz w:val="22"/>
                <w:szCs w:val="22"/>
              </w:rPr>
              <w:lastRenderedPageBreak/>
              <w:t>Задача 4.Разработка местных нормативов градостроительного проектирования</w:t>
            </w:r>
          </w:p>
        </w:tc>
      </w:tr>
      <w:tr w:rsidR="001D0ACE" w:rsidRPr="006E44A0" w:rsidTr="003E33CA">
        <w:trPr>
          <w:tblCellSpacing w:w="5" w:type="nil"/>
        </w:trPr>
        <w:tc>
          <w:tcPr>
            <w:tcW w:w="710" w:type="dxa"/>
            <w:tcBorders>
              <w:left w:val="single" w:sz="4" w:space="0" w:color="auto"/>
              <w:bottom w:val="single" w:sz="4" w:space="0" w:color="auto"/>
              <w:right w:val="single" w:sz="4" w:space="0" w:color="auto"/>
            </w:tcBorders>
          </w:tcPr>
          <w:p w:rsidR="001D0ACE" w:rsidRPr="006E44A0" w:rsidRDefault="001D0ACE"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1.1.4</w:t>
            </w:r>
          </w:p>
        </w:tc>
        <w:tc>
          <w:tcPr>
            <w:tcW w:w="2834" w:type="dxa"/>
            <w:tcBorders>
              <w:left w:val="single" w:sz="4" w:space="0" w:color="auto"/>
              <w:bottom w:val="single" w:sz="4" w:space="0" w:color="auto"/>
              <w:right w:val="single" w:sz="4" w:space="0" w:color="auto"/>
            </w:tcBorders>
          </w:tcPr>
          <w:p w:rsidR="001D0ACE" w:rsidRPr="00142819" w:rsidRDefault="001D0ACE" w:rsidP="00142819">
            <w:pPr>
              <w:pStyle w:val="ConsPlusCell"/>
              <w:jc w:val="both"/>
              <w:rPr>
                <w:rFonts w:ascii="Times New Roman" w:hAnsi="Times New Roman"/>
                <w:sz w:val="22"/>
                <w:szCs w:val="22"/>
              </w:rPr>
            </w:pPr>
            <w:r w:rsidRPr="00142819">
              <w:rPr>
                <w:rFonts w:ascii="Times New Roman" w:hAnsi="Times New Roman" w:cs="Times New Roman"/>
                <w:sz w:val="22"/>
                <w:szCs w:val="22"/>
              </w:rPr>
              <w:t>Разработка местных нормативов градостроительного проектирования</w:t>
            </w:r>
          </w:p>
        </w:tc>
        <w:tc>
          <w:tcPr>
            <w:tcW w:w="1560" w:type="dxa"/>
            <w:tcBorders>
              <w:left w:val="single" w:sz="4" w:space="0" w:color="auto"/>
              <w:bottom w:val="single" w:sz="4" w:space="0" w:color="auto"/>
              <w:right w:val="single" w:sz="4" w:space="0" w:color="auto"/>
            </w:tcBorders>
          </w:tcPr>
          <w:p w:rsidR="001D0ACE" w:rsidRPr="006E44A0" w:rsidRDefault="00BD0289" w:rsidP="00BD0289">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 xml:space="preserve">%     </w:t>
            </w:r>
          </w:p>
        </w:tc>
        <w:tc>
          <w:tcPr>
            <w:tcW w:w="992" w:type="dxa"/>
            <w:tcBorders>
              <w:left w:val="single" w:sz="4" w:space="0" w:color="auto"/>
              <w:bottom w:val="single" w:sz="4" w:space="0" w:color="auto"/>
              <w:right w:val="single" w:sz="4" w:space="0" w:color="auto"/>
            </w:tcBorders>
          </w:tcPr>
          <w:p w:rsidR="001D0ACE" w:rsidRPr="006E44A0" w:rsidRDefault="001043B0"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Borders>
              <w:left w:val="single" w:sz="4" w:space="0" w:color="auto"/>
              <w:bottom w:val="single" w:sz="4" w:space="0" w:color="auto"/>
              <w:right w:val="single" w:sz="4" w:space="0" w:color="auto"/>
            </w:tcBorders>
          </w:tcPr>
          <w:p w:rsidR="001D0ACE"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100</w:t>
            </w:r>
          </w:p>
        </w:tc>
        <w:tc>
          <w:tcPr>
            <w:tcW w:w="1134" w:type="dxa"/>
            <w:tcBorders>
              <w:left w:val="single" w:sz="4" w:space="0" w:color="auto"/>
              <w:bottom w:val="single" w:sz="4" w:space="0" w:color="auto"/>
              <w:right w:val="single" w:sz="4" w:space="0" w:color="auto"/>
            </w:tcBorders>
          </w:tcPr>
          <w:p w:rsidR="001D0ACE" w:rsidRPr="006E44A0" w:rsidRDefault="001043B0" w:rsidP="003E33CA">
            <w:pPr>
              <w:jc w:val="center"/>
              <w:rPr>
                <w:rFonts w:ascii="Times New Roman" w:hAnsi="Times New Roman" w:cs="Times New Roman"/>
              </w:rPr>
            </w:pPr>
            <w:r>
              <w:rPr>
                <w:rFonts w:ascii="Times New Roman" w:hAnsi="Times New Roman" w:cs="Times New Roman"/>
              </w:rPr>
              <w:t>0</w:t>
            </w:r>
          </w:p>
        </w:tc>
        <w:tc>
          <w:tcPr>
            <w:tcW w:w="1417" w:type="dxa"/>
            <w:tcBorders>
              <w:left w:val="single" w:sz="4" w:space="0" w:color="auto"/>
              <w:bottom w:val="single" w:sz="4" w:space="0" w:color="auto"/>
              <w:right w:val="single" w:sz="4" w:space="0" w:color="auto"/>
            </w:tcBorders>
          </w:tcPr>
          <w:p w:rsidR="001D0ACE" w:rsidRPr="006E44A0" w:rsidRDefault="001043B0" w:rsidP="003E33CA">
            <w:pPr>
              <w:jc w:val="center"/>
              <w:rPr>
                <w:rFonts w:ascii="Times New Roman" w:hAnsi="Times New Roman" w:cs="Times New Roman"/>
              </w:rPr>
            </w:pPr>
            <w:r>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1D0ACE" w:rsidRPr="006E44A0" w:rsidRDefault="001043B0" w:rsidP="003E33CA">
            <w:pPr>
              <w:jc w:val="center"/>
              <w:rPr>
                <w:rFonts w:ascii="Times New Roman" w:hAnsi="Times New Roman" w:cs="Times New Roman"/>
              </w:rPr>
            </w:pPr>
            <w:r>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1D0ACE" w:rsidRPr="006E44A0" w:rsidRDefault="001043B0" w:rsidP="003E33CA">
            <w:pPr>
              <w:jc w:val="center"/>
              <w:rPr>
                <w:rFonts w:ascii="Times New Roman" w:hAnsi="Times New Roman" w:cs="Times New Roman"/>
              </w:rPr>
            </w:pPr>
            <w:r>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1D0ACE" w:rsidRPr="006E44A0" w:rsidRDefault="001043B0" w:rsidP="003E33CA">
            <w:pPr>
              <w:jc w:val="center"/>
              <w:rPr>
                <w:rFonts w:ascii="Times New Roman" w:hAnsi="Times New Roman" w:cs="Times New Roman"/>
              </w:rPr>
            </w:pPr>
            <w:r>
              <w:rPr>
                <w:rFonts w:ascii="Times New Roman" w:hAnsi="Times New Roman" w:cs="Times New Roman"/>
              </w:rPr>
              <w:t>0</w:t>
            </w:r>
          </w:p>
        </w:tc>
        <w:tc>
          <w:tcPr>
            <w:tcW w:w="2774" w:type="dxa"/>
            <w:tcBorders>
              <w:left w:val="single" w:sz="4" w:space="0" w:color="auto"/>
              <w:bottom w:val="single" w:sz="4" w:space="0" w:color="auto"/>
              <w:right w:val="single" w:sz="4" w:space="0" w:color="auto"/>
            </w:tcBorders>
          </w:tcPr>
          <w:p w:rsidR="001D0ACE" w:rsidRPr="006E44A0" w:rsidRDefault="001D0ACE" w:rsidP="003E33CA">
            <w:pPr>
              <w:pStyle w:val="ConsPlusCell"/>
              <w:rPr>
                <w:rFonts w:ascii="Times New Roman" w:hAnsi="Times New Roman" w:cs="Times New Roman"/>
                <w:sz w:val="22"/>
                <w:szCs w:val="22"/>
              </w:rPr>
            </w:pPr>
          </w:p>
        </w:tc>
      </w:tr>
      <w:tr w:rsidR="001A17F7" w:rsidRPr="006E44A0" w:rsidTr="00BD0289">
        <w:trPr>
          <w:tblCellSpacing w:w="5" w:type="nil"/>
        </w:trPr>
        <w:tc>
          <w:tcPr>
            <w:tcW w:w="16099" w:type="dxa"/>
            <w:gridSpan w:val="11"/>
            <w:tcBorders>
              <w:left w:val="single" w:sz="4" w:space="0" w:color="auto"/>
              <w:bottom w:val="single" w:sz="4" w:space="0" w:color="auto"/>
              <w:right w:val="single" w:sz="4" w:space="0" w:color="auto"/>
            </w:tcBorders>
          </w:tcPr>
          <w:p w:rsidR="001A17F7" w:rsidRPr="006E44A0" w:rsidRDefault="001A17F7" w:rsidP="001A17F7">
            <w:pPr>
              <w:pStyle w:val="ConsPlusCell"/>
              <w:jc w:val="center"/>
              <w:rPr>
                <w:rFonts w:ascii="Times New Roman" w:hAnsi="Times New Roman" w:cs="Times New Roman"/>
                <w:sz w:val="22"/>
                <w:szCs w:val="22"/>
              </w:rPr>
            </w:pPr>
            <w:r w:rsidRPr="006E44A0">
              <w:rPr>
                <w:rFonts w:ascii="Times New Roman" w:hAnsi="Times New Roman" w:cs="Times New Roman"/>
                <w:b/>
                <w:sz w:val="22"/>
                <w:szCs w:val="22"/>
              </w:rPr>
              <w:t>Задача 5.</w:t>
            </w:r>
            <w:r w:rsidRPr="006E44A0">
              <w:rPr>
                <w:rFonts w:ascii="Times New Roman" w:hAnsi="Times New Roman" w:cs="Times New Roman"/>
                <w:sz w:val="22"/>
                <w:szCs w:val="22"/>
              </w:rPr>
              <w:t xml:space="preserve"> </w:t>
            </w:r>
            <w:r w:rsidRPr="006E44A0">
              <w:rPr>
                <w:rFonts w:ascii="Times New Roman" w:hAnsi="Times New Roman" w:cs="Times New Roman"/>
                <w:b/>
                <w:sz w:val="22"/>
                <w:szCs w:val="22"/>
              </w:rPr>
              <w:t>Установление границ населенных пунктов</w:t>
            </w:r>
          </w:p>
        </w:tc>
      </w:tr>
      <w:tr w:rsidR="001D0ACE" w:rsidRPr="006E44A0" w:rsidTr="003E33CA">
        <w:trPr>
          <w:tblCellSpacing w:w="5" w:type="nil"/>
        </w:trPr>
        <w:tc>
          <w:tcPr>
            <w:tcW w:w="710" w:type="dxa"/>
            <w:tcBorders>
              <w:left w:val="single" w:sz="4" w:space="0" w:color="auto"/>
              <w:bottom w:val="single" w:sz="4" w:space="0" w:color="auto"/>
              <w:right w:val="single" w:sz="4" w:space="0" w:color="auto"/>
            </w:tcBorders>
          </w:tcPr>
          <w:p w:rsidR="001D0ACE" w:rsidRPr="006E44A0" w:rsidRDefault="001A17F7"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1.1.5</w:t>
            </w:r>
          </w:p>
        </w:tc>
        <w:tc>
          <w:tcPr>
            <w:tcW w:w="2834" w:type="dxa"/>
            <w:tcBorders>
              <w:left w:val="single" w:sz="4" w:space="0" w:color="auto"/>
              <w:bottom w:val="single" w:sz="4" w:space="0" w:color="auto"/>
              <w:right w:val="single" w:sz="4" w:space="0" w:color="auto"/>
            </w:tcBorders>
          </w:tcPr>
          <w:p w:rsidR="001D0ACE" w:rsidRPr="00142819" w:rsidRDefault="001A17F7" w:rsidP="00142819">
            <w:pPr>
              <w:pStyle w:val="ConsPlusCell"/>
              <w:jc w:val="both"/>
              <w:rPr>
                <w:rFonts w:ascii="Times New Roman" w:hAnsi="Times New Roman"/>
                <w:sz w:val="22"/>
                <w:szCs w:val="22"/>
              </w:rPr>
            </w:pPr>
            <w:r w:rsidRPr="00142819">
              <w:rPr>
                <w:rFonts w:ascii="Times New Roman" w:hAnsi="Times New Roman" w:cs="Times New Roman"/>
                <w:sz w:val="22"/>
                <w:szCs w:val="22"/>
              </w:rPr>
              <w:t>Установление границ населенных пунктов</w:t>
            </w:r>
          </w:p>
        </w:tc>
        <w:tc>
          <w:tcPr>
            <w:tcW w:w="1560" w:type="dxa"/>
            <w:tcBorders>
              <w:left w:val="single" w:sz="4" w:space="0" w:color="auto"/>
              <w:bottom w:val="single" w:sz="4" w:space="0" w:color="auto"/>
              <w:right w:val="single" w:sz="4" w:space="0" w:color="auto"/>
            </w:tcBorders>
          </w:tcPr>
          <w:p w:rsidR="001D0ACE" w:rsidRPr="006E44A0" w:rsidRDefault="00BD028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 xml:space="preserve">%   </w:t>
            </w:r>
          </w:p>
        </w:tc>
        <w:tc>
          <w:tcPr>
            <w:tcW w:w="992" w:type="dxa"/>
            <w:tcBorders>
              <w:left w:val="single" w:sz="4" w:space="0" w:color="auto"/>
              <w:bottom w:val="single" w:sz="4" w:space="0" w:color="auto"/>
              <w:right w:val="single" w:sz="4" w:space="0" w:color="auto"/>
            </w:tcBorders>
          </w:tcPr>
          <w:p w:rsidR="001D0ACE"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16</w:t>
            </w:r>
          </w:p>
        </w:tc>
        <w:tc>
          <w:tcPr>
            <w:tcW w:w="1134" w:type="dxa"/>
            <w:tcBorders>
              <w:left w:val="single" w:sz="4" w:space="0" w:color="auto"/>
              <w:bottom w:val="single" w:sz="4" w:space="0" w:color="auto"/>
              <w:right w:val="single" w:sz="4" w:space="0" w:color="auto"/>
            </w:tcBorders>
          </w:tcPr>
          <w:p w:rsidR="001D0ACE" w:rsidRPr="006E44A0" w:rsidRDefault="000F7D93"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14</w:t>
            </w:r>
          </w:p>
        </w:tc>
        <w:tc>
          <w:tcPr>
            <w:tcW w:w="1134" w:type="dxa"/>
            <w:tcBorders>
              <w:left w:val="single" w:sz="4" w:space="0" w:color="auto"/>
              <w:bottom w:val="single" w:sz="4" w:space="0" w:color="auto"/>
              <w:right w:val="single" w:sz="4" w:space="0" w:color="auto"/>
            </w:tcBorders>
          </w:tcPr>
          <w:p w:rsidR="001D0ACE" w:rsidRPr="006E44A0" w:rsidRDefault="000F7D93" w:rsidP="003E33CA">
            <w:pPr>
              <w:jc w:val="center"/>
              <w:rPr>
                <w:rFonts w:ascii="Times New Roman" w:hAnsi="Times New Roman" w:cs="Times New Roman"/>
              </w:rPr>
            </w:pPr>
            <w:r w:rsidRPr="006E44A0">
              <w:rPr>
                <w:rFonts w:ascii="Times New Roman" w:hAnsi="Times New Roman" w:cs="Times New Roman"/>
              </w:rPr>
              <w:t>14</w:t>
            </w:r>
          </w:p>
        </w:tc>
        <w:tc>
          <w:tcPr>
            <w:tcW w:w="1417" w:type="dxa"/>
            <w:tcBorders>
              <w:left w:val="single" w:sz="4" w:space="0" w:color="auto"/>
              <w:bottom w:val="single" w:sz="4" w:space="0" w:color="auto"/>
              <w:right w:val="single" w:sz="4" w:space="0" w:color="auto"/>
            </w:tcBorders>
          </w:tcPr>
          <w:p w:rsidR="001D0ACE" w:rsidRPr="006E44A0" w:rsidRDefault="000F7D93" w:rsidP="003E33CA">
            <w:pPr>
              <w:jc w:val="center"/>
              <w:rPr>
                <w:rFonts w:ascii="Times New Roman" w:hAnsi="Times New Roman" w:cs="Times New Roman"/>
              </w:rPr>
            </w:pPr>
            <w:r w:rsidRPr="006E44A0">
              <w:rPr>
                <w:rFonts w:ascii="Times New Roman" w:hAnsi="Times New Roman" w:cs="Times New Roman"/>
              </w:rPr>
              <w:t>14</w:t>
            </w:r>
          </w:p>
        </w:tc>
        <w:tc>
          <w:tcPr>
            <w:tcW w:w="1276" w:type="dxa"/>
            <w:tcBorders>
              <w:left w:val="single" w:sz="4" w:space="0" w:color="auto"/>
              <w:bottom w:val="single" w:sz="4" w:space="0" w:color="auto"/>
              <w:right w:val="single" w:sz="4" w:space="0" w:color="auto"/>
            </w:tcBorders>
          </w:tcPr>
          <w:p w:rsidR="001D0ACE" w:rsidRPr="006E44A0" w:rsidRDefault="000F7D93" w:rsidP="003E33CA">
            <w:pPr>
              <w:jc w:val="center"/>
              <w:rPr>
                <w:rFonts w:ascii="Times New Roman" w:hAnsi="Times New Roman" w:cs="Times New Roman"/>
              </w:rPr>
            </w:pPr>
            <w:r w:rsidRPr="006E44A0">
              <w:rPr>
                <w:rFonts w:ascii="Times New Roman" w:hAnsi="Times New Roman" w:cs="Times New Roman"/>
              </w:rPr>
              <w:t>14</w:t>
            </w:r>
          </w:p>
        </w:tc>
        <w:tc>
          <w:tcPr>
            <w:tcW w:w="1134" w:type="dxa"/>
            <w:tcBorders>
              <w:left w:val="single" w:sz="4" w:space="0" w:color="auto"/>
              <w:bottom w:val="single" w:sz="4" w:space="0" w:color="auto"/>
              <w:right w:val="single" w:sz="4" w:space="0" w:color="auto"/>
            </w:tcBorders>
          </w:tcPr>
          <w:p w:rsidR="001D0ACE" w:rsidRPr="006E44A0" w:rsidRDefault="000F7D93" w:rsidP="003E33CA">
            <w:pPr>
              <w:jc w:val="center"/>
              <w:rPr>
                <w:rFonts w:ascii="Times New Roman" w:hAnsi="Times New Roman" w:cs="Times New Roman"/>
              </w:rPr>
            </w:pPr>
            <w:r w:rsidRPr="006E44A0">
              <w:rPr>
                <w:rFonts w:ascii="Times New Roman" w:hAnsi="Times New Roman" w:cs="Times New Roman"/>
              </w:rPr>
              <w:t>14</w:t>
            </w:r>
          </w:p>
        </w:tc>
        <w:tc>
          <w:tcPr>
            <w:tcW w:w="1134" w:type="dxa"/>
            <w:tcBorders>
              <w:left w:val="single" w:sz="4" w:space="0" w:color="auto"/>
              <w:bottom w:val="single" w:sz="4" w:space="0" w:color="auto"/>
              <w:right w:val="single" w:sz="4" w:space="0" w:color="auto"/>
            </w:tcBorders>
          </w:tcPr>
          <w:p w:rsidR="001D0ACE" w:rsidRPr="006E44A0" w:rsidRDefault="000F7D93" w:rsidP="00BD0289">
            <w:pPr>
              <w:jc w:val="center"/>
              <w:rPr>
                <w:rFonts w:ascii="Times New Roman" w:hAnsi="Times New Roman" w:cs="Times New Roman"/>
              </w:rPr>
            </w:pPr>
            <w:r w:rsidRPr="006E44A0">
              <w:rPr>
                <w:rFonts w:ascii="Times New Roman" w:hAnsi="Times New Roman" w:cs="Times New Roman"/>
              </w:rPr>
              <w:t>14</w:t>
            </w:r>
          </w:p>
        </w:tc>
        <w:tc>
          <w:tcPr>
            <w:tcW w:w="2774" w:type="dxa"/>
            <w:tcBorders>
              <w:left w:val="single" w:sz="4" w:space="0" w:color="auto"/>
              <w:bottom w:val="single" w:sz="4" w:space="0" w:color="auto"/>
              <w:right w:val="single" w:sz="4" w:space="0" w:color="auto"/>
            </w:tcBorders>
          </w:tcPr>
          <w:p w:rsidR="001D0ACE" w:rsidRPr="006E44A0" w:rsidRDefault="001D0ACE" w:rsidP="003E33CA">
            <w:pPr>
              <w:pStyle w:val="ConsPlusCell"/>
              <w:rPr>
                <w:rFonts w:ascii="Times New Roman" w:hAnsi="Times New Roman" w:cs="Times New Roman"/>
                <w:sz w:val="22"/>
                <w:szCs w:val="22"/>
              </w:rPr>
            </w:pPr>
          </w:p>
        </w:tc>
      </w:tr>
      <w:tr w:rsidR="003E33CA" w:rsidRPr="006E44A0" w:rsidTr="003E33CA">
        <w:trPr>
          <w:tblCellSpacing w:w="5" w:type="nil"/>
        </w:trPr>
        <w:tc>
          <w:tcPr>
            <w:tcW w:w="16099" w:type="dxa"/>
            <w:gridSpan w:val="11"/>
            <w:tcBorders>
              <w:top w:val="single" w:sz="4" w:space="0" w:color="auto"/>
              <w:left w:val="single" w:sz="4" w:space="0" w:color="auto"/>
              <w:bottom w:val="single" w:sz="4" w:space="0" w:color="auto"/>
              <w:right w:val="single" w:sz="4" w:space="0" w:color="auto"/>
            </w:tcBorders>
          </w:tcPr>
          <w:p w:rsidR="003E33CA" w:rsidRPr="006E44A0" w:rsidRDefault="003E33CA" w:rsidP="006E44A0">
            <w:pPr>
              <w:widowControl w:val="0"/>
              <w:autoSpaceDE w:val="0"/>
              <w:autoSpaceDN w:val="0"/>
              <w:adjustRightInd w:val="0"/>
              <w:ind w:firstLine="708"/>
              <w:rPr>
                <w:rFonts w:ascii="Times New Roman" w:hAnsi="Times New Roman" w:cs="Times New Roman"/>
                <w:b/>
              </w:rPr>
            </w:pPr>
            <w:r w:rsidRPr="006E44A0">
              <w:rPr>
                <w:rFonts w:ascii="Times New Roman" w:hAnsi="Times New Roman" w:cs="Times New Roman"/>
                <w:b/>
              </w:rPr>
              <w:t xml:space="preserve">Подпрограмма 2 «Управление муниципальной собственностью городского округа </w:t>
            </w:r>
            <w:proofErr w:type="gramStart"/>
            <w:r w:rsidRPr="006E44A0">
              <w:rPr>
                <w:rFonts w:ascii="Times New Roman" w:hAnsi="Times New Roman" w:cs="Times New Roman"/>
                <w:b/>
              </w:rPr>
              <w:t>Верхотурский</w:t>
            </w:r>
            <w:proofErr w:type="gramEnd"/>
            <w:r w:rsidRPr="006E44A0">
              <w:rPr>
                <w:rFonts w:ascii="Times New Roman" w:hAnsi="Times New Roman" w:cs="Times New Roman"/>
                <w:b/>
              </w:rPr>
              <w:t xml:space="preserve"> до 2020г»</w:t>
            </w: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w:t>
            </w:r>
          </w:p>
        </w:tc>
        <w:tc>
          <w:tcPr>
            <w:tcW w:w="15389" w:type="dxa"/>
            <w:gridSpan w:val="10"/>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 xml:space="preserve"> Цель  «П</w:t>
            </w:r>
            <w:r w:rsidRPr="006E44A0">
              <w:rPr>
                <w:rFonts w:ascii="Times New Roman" w:eastAsia="Calibri" w:hAnsi="Times New Roman" w:cs="Times New Roman"/>
                <w:b/>
                <w:sz w:val="22"/>
                <w:szCs w:val="22"/>
              </w:rPr>
              <w:t xml:space="preserve">овышение эффективности управления и распоряжения муниципальной собственностью </w:t>
            </w:r>
            <w:r w:rsidRPr="006E44A0">
              <w:rPr>
                <w:rFonts w:ascii="Times New Roman" w:hAnsi="Times New Roman" w:cs="Times New Roman"/>
                <w:b/>
                <w:sz w:val="22"/>
                <w:szCs w:val="22"/>
              </w:rPr>
              <w:t xml:space="preserve">городского округа </w:t>
            </w:r>
            <w:proofErr w:type="gramStart"/>
            <w:r w:rsidRPr="006E44A0">
              <w:rPr>
                <w:rFonts w:ascii="Times New Roman" w:hAnsi="Times New Roman" w:cs="Times New Roman"/>
                <w:b/>
                <w:sz w:val="22"/>
                <w:szCs w:val="22"/>
              </w:rPr>
              <w:t>Верхотурский</w:t>
            </w:r>
            <w:proofErr w:type="gramEnd"/>
            <w:r w:rsidRPr="006E44A0">
              <w:rPr>
                <w:rFonts w:ascii="Times New Roman" w:hAnsi="Times New Roman" w:cs="Times New Roman"/>
                <w:b/>
                <w:sz w:val="22"/>
                <w:szCs w:val="22"/>
              </w:rPr>
              <w:t>»</w:t>
            </w: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2.1.</w:t>
            </w:r>
          </w:p>
        </w:tc>
        <w:tc>
          <w:tcPr>
            <w:tcW w:w="15389" w:type="dxa"/>
            <w:gridSpan w:val="10"/>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Задача 1</w:t>
            </w:r>
            <w:r w:rsidRPr="006E44A0">
              <w:rPr>
                <w:rFonts w:ascii="Times New Roman" w:hAnsi="Times New Roman" w:cs="Times New Roman"/>
                <w:b/>
                <w:color w:val="FF0000"/>
                <w:sz w:val="22"/>
                <w:szCs w:val="22"/>
              </w:rPr>
              <w:t xml:space="preserve"> </w:t>
            </w:r>
            <w:r w:rsidRPr="006E44A0">
              <w:rPr>
                <w:rFonts w:ascii="Times New Roman" w:hAnsi="Times New Roman" w:cs="Times New Roman"/>
                <w:b/>
                <w:sz w:val="22"/>
                <w:szCs w:val="22"/>
              </w:rPr>
              <w:t>«Предоставление</w:t>
            </w:r>
            <w:r w:rsidRPr="006E44A0">
              <w:rPr>
                <w:rFonts w:ascii="Times New Roman" w:hAnsi="Times New Roman" w:cs="Times New Roman"/>
                <w:sz w:val="22"/>
                <w:szCs w:val="22"/>
              </w:rPr>
              <w:t xml:space="preserve"> </w:t>
            </w:r>
            <w:r w:rsidRPr="006E44A0">
              <w:rPr>
                <w:rFonts w:ascii="Times New Roman" w:hAnsi="Times New Roman" w:cs="Times New Roman"/>
                <w:b/>
                <w:sz w:val="22"/>
                <w:szCs w:val="22"/>
              </w:rPr>
              <w:t>земельных участков  для индивидуального жилищного строительства отдельным категориям граждан»</w:t>
            </w:r>
          </w:p>
        </w:tc>
      </w:tr>
      <w:tr w:rsidR="008C3185" w:rsidRPr="006E44A0" w:rsidTr="00171352">
        <w:trPr>
          <w:trHeight w:val="1771"/>
          <w:tblCellSpacing w:w="5" w:type="nil"/>
        </w:trPr>
        <w:tc>
          <w:tcPr>
            <w:tcW w:w="710" w:type="dxa"/>
            <w:tcBorders>
              <w:top w:val="single" w:sz="4" w:space="0" w:color="auto"/>
              <w:left w:val="single" w:sz="4" w:space="0" w:color="auto"/>
              <w:right w:val="single" w:sz="4" w:space="0" w:color="auto"/>
            </w:tcBorders>
          </w:tcPr>
          <w:p w:rsidR="008C3185" w:rsidRPr="006E44A0" w:rsidRDefault="008C3185"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2.1.1</w:t>
            </w:r>
          </w:p>
        </w:tc>
        <w:tc>
          <w:tcPr>
            <w:tcW w:w="2834" w:type="dxa"/>
            <w:tcBorders>
              <w:top w:val="single" w:sz="4" w:space="0" w:color="auto"/>
              <w:left w:val="single" w:sz="4" w:space="0" w:color="auto"/>
              <w:right w:val="single" w:sz="4" w:space="0" w:color="auto"/>
            </w:tcBorders>
          </w:tcPr>
          <w:p w:rsidR="008C3185" w:rsidRPr="006E44A0" w:rsidRDefault="008C3185" w:rsidP="00D61910">
            <w:pPr>
              <w:pStyle w:val="ConsPlusCell"/>
              <w:jc w:val="both"/>
              <w:rPr>
                <w:rFonts w:ascii="Times New Roman" w:hAnsi="Times New Roman" w:cs="Times New Roman"/>
                <w:sz w:val="22"/>
                <w:szCs w:val="22"/>
              </w:rPr>
            </w:pPr>
            <w:r>
              <w:rPr>
                <w:rFonts w:ascii="Times New Roman" w:hAnsi="Times New Roman" w:cs="Times New Roman"/>
                <w:sz w:val="22"/>
                <w:szCs w:val="22"/>
              </w:rPr>
              <w:t>К</w:t>
            </w:r>
            <w:r w:rsidRPr="006E44A0">
              <w:rPr>
                <w:rFonts w:ascii="Times New Roman" w:hAnsi="Times New Roman" w:cs="Times New Roman"/>
                <w:sz w:val="22"/>
                <w:szCs w:val="22"/>
              </w:rPr>
              <w:t xml:space="preserve">оличество </w:t>
            </w:r>
            <w:r>
              <w:rPr>
                <w:rFonts w:ascii="Times New Roman" w:hAnsi="Times New Roman" w:cs="Times New Roman"/>
                <w:sz w:val="22"/>
                <w:szCs w:val="22"/>
              </w:rPr>
              <w:t>п</w:t>
            </w:r>
            <w:r w:rsidRPr="006E44A0">
              <w:rPr>
                <w:rFonts w:ascii="Times New Roman" w:hAnsi="Times New Roman" w:cs="Times New Roman"/>
                <w:sz w:val="22"/>
                <w:szCs w:val="22"/>
              </w:rPr>
              <w:t>редоставлен</w:t>
            </w:r>
            <w:r>
              <w:rPr>
                <w:rFonts w:ascii="Times New Roman" w:hAnsi="Times New Roman" w:cs="Times New Roman"/>
                <w:sz w:val="22"/>
                <w:szCs w:val="22"/>
              </w:rPr>
              <w:t>ных</w:t>
            </w:r>
            <w:r w:rsidRPr="006E44A0">
              <w:rPr>
                <w:rFonts w:ascii="Times New Roman" w:hAnsi="Times New Roman" w:cs="Times New Roman"/>
                <w:sz w:val="22"/>
                <w:szCs w:val="22"/>
              </w:rPr>
              <w:t xml:space="preserve"> земельных участков для индивидуального жилищного строительства отдельным категориям граждан</w:t>
            </w:r>
          </w:p>
        </w:tc>
        <w:tc>
          <w:tcPr>
            <w:tcW w:w="1560"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 xml:space="preserve">   </w:t>
            </w:r>
            <w:r>
              <w:rPr>
                <w:rFonts w:ascii="Times New Roman" w:hAnsi="Times New Roman" w:cs="Times New Roman"/>
                <w:sz w:val="22"/>
                <w:szCs w:val="22"/>
              </w:rPr>
              <w:t>шт.</w:t>
            </w:r>
          </w:p>
        </w:tc>
        <w:tc>
          <w:tcPr>
            <w:tcW w:w="992"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134"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134"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417"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276"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134"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1134" w:type="dxa"/>
            <w:tcBorders>
              <w:top w:val="single" w:sz="4" w:space="0" w:color="auto"/>
              <w:left w:val="single" w:sz="4" w:space="0" w:color="auto"/>
              <w:right w:val="single" w:sz="4" w:space="0" w:color="auto"/>
            </w:tcBorders>
          </w:tcPr>
          <w:p w:rsidR="008C3185" w:rsidRPr="006E44A0" w:rsidRDefault="008C3185"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50</w:t>
            </w:r>
          </w:p>
        </w:tc>
        <w:tc>
          <w:tcPr>
            <w:tcW w:w="2774" w:type="dxa"/>
            <w:tcBorders>
              <w:top w:val="single" w:sz="4" w:space="0" w:color="auto"/>
              <w:left w:val="single" w:sz="4" w:space="0" w:color="auto"/>
              <w:right w:val="single" w:sz="4" w:space="0" w:color="auto"/>
            </w:tcBorders>
          </w:tcPr>
          <w:p w:rsidR="008C3185" w:rsidRPr="006E44A0" w:rsidRDefault="008C3185" w:rsidP="003E33CA">
            <w:pPr>
              <w:pStyle w:val="ConsPlusCell"/>
              <w:rPr>
                <w:rFonts w:ascii="Times New Roman" w:hAnsi="Times New Roman" w:cs="Times New Roman"/>
                <w:sz w:val="22"/>
                <w:szCs w:val="22"/>
              </w:rPr>
            </w:pP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2.2</w:t>
            </w:r>
          </w:p>
        </w:tc>
        <w:tc>
          <w:tcPr>
            <w:tcW w:w="15389" w:type="dxa"/>
            <w:gridSpan w:val="10"/>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Задача 2. «Предоставление</w:t>
            </w:r>
            <w:r w:rsidRPr="006E44A0">
              <w:rPr>
                <w:rFonts w:ascii="Times New Roman" w:hAnsi="Times New Roman" w:cs="Times New Roman"/>
                <w:sz w:val="22"/>
                <w:szCs w:val="22"/>
              </w:rPr>
              <w:t xml:space="preserve"> </w:t>
            </w:r>
            <w:r w:rsidRPr="006E44A0">
              <w:rPr>
                <w:rFonts w:ascii="Times New Roman" w:hAnsi="Times New Roman" w:cs="Times New Roman"/>
                <w:b/>
                <w:sz w:val="22"/>
                <w:szCs w:val="22"/>
              </w:rPr>
              <w:t>земельных участков  для индивидуального жилищного строительства с торгов»</w:t>
            </w:r>
          </w:p>
        </w:tc>
      </w:tr>
      <w:tr w:rsidR="003E33CA" w:rsidRPr="006E44A0" w:rsidTr="006E44A0">
        <w:trPr>
          <w:trHeight w:val="1274"/>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lastRenderedPageBreak/>
              <w:t>2.2.1</w:t>
            </w:r>
          </w:p>
        </w:tc>
        <w:tc>
          <w:tcPr>
            <w:tcW w:w="2834" w:type="dxa"/>
            <w:tcBorders>
              <w:top w:val="single" w:sz="4" w:space="0" w:color="auto"/>
              <w:left w:val="single" w:sz="4" w:space="0" w:color="auto"/>
              <w:bottom w:val="single" w:sz="4" w:space="0" w:color="auto"/>
              <w:right w:val="single" w:sz="4" w:space="0" w:color="auto"/>
            </w:tcBorders>
          </w:tcPr>
          <w:p w:rsidR="003E33CA" w:rsidRPr="006E44A0" w:rsidRDefault="00D61910" w:rsidP="001043B0">
            <w:pPr>
              <w:pStyle w:val="ConsPlusCell"/>
              <w:rPr>
                <w:rFonts w:ascii="Times New Roman" w:hAnsi="Times New Roman" w:cs="Times New Roman"/>
                <w:sz w:val="22"/>
                <w:szCs w:val="22"/>
              </w:rPr>
            </w:pPr>
            <w:r>
              <w:rPr>
                <w:rFonts w:ascii="Times New Roman" w:hAnsi="Times New Roman" w:cs="Times New Roman"/>
                <w:sz w:val="22"/>
                <w:szCs w:val="22"/>
              </w:rPr>
              <w:t>К</w:t>
            </w:r>
            <w:r w:rsidRPr="006E44A0">
              <w:rPr>
                <w:rFonts w:ascii="Times New Roman" w:hAnsi="Times New Roman" w:cs="Times New Roman"/>
                <w:sz w:val="22"/>
                <w:szCs w:val="22"/>
              </w:rPr>
              <w:t xml:space="preserve">оличество </w:t>
            </w:r>
            <w:r w:rsidR="003E33CA" w:rsidRPr="006E44A0">
              <w:rPr>
                <w:rFonts w:ascii="Times New Roman" w:hAnsi="Times New Roman" w:cs="Times New Roman"/>
                <w:sz w:val="22"/>
                <w:szCs w:val="22"/>
              </w:rPr>
              <w:t xml:space="preserve">земельных участков  </w:t>
            </w:r>
            <w:r w:rsidR="001043B0">
              <w:rPr>
                <w:rFonts w:ascii="Times New Roman" w:hAnsi="Times New Roman" w:cs="Times New Roman"/>
                <w:sz w:val="22"/>
                <w:szCs w:val="22"/>
              </w:rPr>
              <w:t xml:space="preserve">предоставленных </w:t>
            </w:r>
            <w:r w:rsidR="003E33CA" w:rsidRPr="006E44A0">
              <w:rPr>
                <w:rFonts w:ascii="Times New Roman" w:hAnsi="Times New Roman" w:cs="Times New Roman"/>
                <w:sz w:val="22"/>
                <w:szCs w:val="22"/>
              </w:rPr>
              <w:t>для индивидуального жилищного строительства</w:t>
            </w:r>
            <w:r w:rsidR="001043B0">
              <w:rPr>
                <w:rFonts w:ascii="Times New Roman" w:hAnsi="Times New Roman" w:cs="Times New Roman"/>
                <w:sz w:val="22"/>
                <w:szCs w:val="22"/>
              </w:rPr>
              <w:t xml:space="preserve"> по результатам торгов</w:t>
            </w:r>
            <w:r w:rsidR="003E33CA" w:rsidRPr="006E44A0">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3E33CA" w:rsidRPr="006E44A0" w:rsidRDefault="003E33CA" w:rsidP="00D61910">
            <w:pPr>
              <w:pStyle w:val="ConsPlusCell"/>
              <w:rPr>
                <w:rFonts w:ascii="Times New Roman" w:hAnsi="Times New Roman" w:cs="Times New Roman"/>
                <w:sz w:val="22"/>
                <w:szCs w:val="22"/>
              </w:rPr>
            </w:pPr>
            <w:r w:rsidRPr="006E44A0">
              <w:rPr>
                <w:rFonts w:ascii="Times New Roman" w:hAnsi="Times New Roman" w:cs="Times New Roman"/>
                <w:sz w:val="22"/>
                <w:szCs w:val="22"/>
              </w:rPr>
              <w:t xml:space="preserve">   </w:t>
            </w:r>
            <w:r w:rsidR="00D61910">
              <w:rPr>
                <w:rFonts w:ascii="Times New Roman" w:hAnsi="Times New Roman" w:cs="Times New Roman"/>
                <w:sz w:val="22"/>
                <w:szCs w:val="22"/>
              </w:rPr>
              <w:t>шт.</w:t>
            </w:r>
          </w:p>
        </w:tc>
        <w:tc>
          <w:tcPr>
            <w:tcW w:w="992"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ind w:left="45"/>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ind w:left="45"/>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BD0289" w:rsidP="003E33CA">
            <w:pPr>
              <w:pStyle w:val="ConsPlusCell"/>
              <w:ind w:left="105"/>
              <w:jc w:val="center"/>
              <w:rPr>
                <w:rFonts w:ascii="Times New Roman" w:hAnsi="Times New Roman" w:cs="Times New Roman"/>
                <w:sz w:val="22"/>
                <w:szCs w:val="22"/>
              </w:rPr>
            </w:pPr>
            <w:r w:rsidRPr="006E44A0">
              <w:rPr>
                <w:rFonts w:ascii="Times New Roman" w:hAnsi="Times New Roman" w:cs="Times New Roman"/>
                <w:sz w:val="22"/>
                <w:szCs w:val="22"/>
              </w:rPr>
              <w:t>1</w:t>
            </w:r>
            <w:r w:rsidR="003E33CA" w:rsidRPr="006E44A0">
              <w:rPr>
                <w:rFonts w:ascii="Times New Roman" w:hAnsi="Times New Roman" w:cs="Times New Roman"/>
                <w:sz w:val="22"/>
                <w:szCs w:val="22"/>
              </w:rPr>
              <w:t>5</w:t>
            </w:r>
          </w:p>
        </w:tc>
        <w:tc>
          <w:tcPr>
            <w:tcW w:w="2774"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2.3.</w:t>
            </w:r>
          </w:p>
        </w:tc>
        <w:tc>
          <w:tcPr>
            <w:tcW w:w="15389" w:type="dxa"/>
            <w:gridSpan w:val="10"/>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 xml:space="preserve">Задача 3. </w:t>
            </w:r>
            <w:proofErr w:type="gramStart"/>
            <w:r w:rsidRPr="006E44A0">
              <w:rPr>
                <w:rFonts w:ascii="Times New Roman" w:hAnsi="Times New Roman" w:cs="Times New Roman"/>
                <w:b/>
                <w:sz w:val="22"/>
                <w:szCs w:val="22"/>
              </w:rPr>
              <w:t>«Межевание и постановка на кадастровый учет лесных участков, расположенных на в границах населенных пунктов городского округа Верхотурский»</w:t>
            </w:r>
            <w:proofErr w:type="gramEnd"/>
          </w:p>
        </w:tc>
      </w:tr>
      <w:tr w:rsidR="00D61910" w:rsidRPr="006E44A0" w:rsidTr="005F6E23">
        <w:trPr>
          <w:trHeight w:val="759"/>
          <w:tblCellSpacing w:w="5" w:type="nil"/>
        </w:trPr>
        <w:tc>
          <w:tcPr>
            <w:tcW w:w="710" w:type="dxa"/>
            <w:tcBorders>
              <w:top w:val="single" w:sz="4" w:space="0" w:color="auto"/>
              <w:left w:val="single" w:sz="4" w:space="0" w:color="auto"/>
              <w:right w:val="single" w:sz="4" w:space="0" w:color="auto"/>
            </w:tcBorders>
          </w:tcPr>
          <w:p w:rsidR="00D61910" w:rsidRPr="006E44A0" w:rsidRDefault="00D61910"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2.3.1</w:t>
            </w:r>
          </w:p>
        </w:tc>
        <w:tc>
          <w:tcPr>
            <w:tcW w:w="2834" w:type="dxa"/>
            <w:tcBorders>
              <w:top w:val="single" w:sz="4" w:space="0" w:color="auto"/>
              <w:left w:val="single" w:sz="4" w:space="0" w:color="auto"/>
              <w:right w:val="single" w:sz="4" w:space="0" w:color="auto"/>
            </w:tcBorders>
          </w:tcPr>
          <w:p w:rsidR="00D61910" w:rsidRPr="00D61910" w:rsidRDefault="00D61910" w:rsidP="001043B0">
            <w:pPr>
              <w:pStyle w:val="ConsPlusCell"/>
              <w:jc w:val="both"/>
              <w:rPr>
                <w:rFonts w:ascii="Times New Roman" w:hAnsi="Times New Roman" w:cs="Times New Roman"/>
                <w:sz w:val="22"/>
                <w:szCs w:val="22"/>
              </w:rPr>
            </w:pPr>
            <w:r w:rsidRPr="00D61910">
              <w:rPr>
                <w:rFonts w:ascii="Times New Roman" w:hAnsi="Times New Roman" w:cs="Times New Roman"/>
                <w:sz w:val="22"/>
                <w:szCs w:val="22"/>
              </w:rPr>
              <w:t>Площадь лесных участков</w:t>
            </w:r>
            <w:r w:rsidRPr="00D61910">
              <w:rPr>
                <w:b/>
                <w:sz w:val="22"/>
                <w:szCs w:val="22"/>
              </w:rPr>
              <w:t xml:space="preserve"> </w:t>
            </w:r>
            <w:r w:rsidRPr="00D61910">
              <w:rPr>
                <w:rFonts w:ascii="Times New Roman" w:hAnsi="Times New Roman" w:cs="Times New Roman"/>
                <w:sz w:val="22"/>
                <w:szCs w:val="22"/>
              </w:rPr>
              <w:t>поставленных на кадастровый учет, расположенных  в границах населенных пунктов городского округа Верхотурский</w:t>
            </w:r>
          </w:p>
        </w:tc>
        <w:tc>
          <w:tcPr>
            <w:tcW w:w="1560" w:type="dxa"/>
            <w:tcBorders>
              <w:top w:val="single" w:sz="4" w:space="0" w:color="auto"/>
              <w:left w:val="single" w:sz="4" w:space="0" w:color="auto"/>
              <w:right w:val="single" w:sz="4" w:space="0" w:color="auto"/>
            </w:tcBorders>
          </w:tcPr>
          <w:p w:rsidR="00D61910" w:rsidRPr="006E44A0" w:rsidRDefault="00D61910" w:rsidP="00BD0289">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992" w:type="dxa"/>
            <w:tcBorders>
              <w:top w:val="single" w:sz="4" w:space="0" w:color="auto"/>
              <w:left w:val="single" w:sz="4" w:space="0" w:color="auto"/>
              <w:right w:val="single" w:sz="4" w:space="0" w:color="auto"/>
            </w:tcBorders>
          </w:tcPr>
          <w:p w:rsidR="00D61910" w:rsidRPr="006E44A0" w:rsidRDefault="00D61910" w:rsidP="00BD0289">
            <w:pPr>
              <w:pStyle w:val="ConsPlusCell"/>
              <w:jc w:val="center"/>
              <w:rPr>
                <w:rFonts w:ascii="Times New Roman" w:hAnsi="Times New Roman" w:cs="Times New Roman"/>
                <w:sz w:val="22"/>
                <w:szCs w:val="22"/>
                <w:lang w:val="en-US"/>
              </w:rPr>
            </w:pPr>
            <w:r w:rsidRPr="006E44A0">
              <w:rPr>
                <w:rFonts w:ascii="Times New Roman" w:hAnsi="Times New Roman" w:cs="Times New Roman"/>
                <w:sz w:val="22"/>
                <w:szCs w:val="22"/>
              </w:rPr>
              <w:t>5</w:t>
            </w:r>
            <w:r w:rsidRPr="006E44A0">
              <w:rPr>
                <w:rFonts w:ascii="Times New Roman" w:hAnsi="Times New Roman" w:cs="Times New Roman"/>
                <w:sz w:val="22"/>
                <w:szCs w:val="22"/>
                <w:lang w:val="en-US"/>
              </w:rPr>
              <w:t>0</w:t>
            </w:r>
          </w:p>
        </w:tc>
        <w:tc>
          <w:tcPr>
            <w:tcW w:w="1134" w:type="dxa"/>
            <w:tcBorders>
              <w:top w:val="single" w:sz="4" w:space="0" w:color="auto"/>
              <w:left w:val="single" w:sz="4" w:space="0" w:color="auto"/>
              <w:right w:val="single" w:sz="4" w:space="0" w:color="auto"/>
            </w:tcBorders>
          </w:tcPr>
          <w:p w:rsidR="00D61910" w:rsidRPr="006E44A0" w:rsidRDefault="00D61910" w:rsidP="00BD0289">
            <w:pPr>
              <w:pStyle w:val="ConsPlusCell"/>
              <w:jc w:val="center"/>
              <w:rPr>
                <w:rFonts w:ascii="Times New Roman" w:hAnsi="Times New Roman" w:cs="Times New Roman"/>
                <w:sz w:val="22"/>
                <w:szCs w:val="22"/>
                <w:lang w:val="en-US"/>
              </w:rPr>
            </w:pPr>
            <w:r w:rsidRPr="006E44A0">
              <w:rPr>
                <w:rFonts w:ascii="Times New Roman" w:hAnsi="Times New Roman" w:cs="Times New Roman"/>
                <w:sz w:val="22"/>
                <w:szCs w:val="22"/>
              </w:rPr>
              <w:t>5</w:t>
            </w:r>
            <w:r w:rsidRPr="006E44A0">
              <w:rPr>
                <w:rFonts w:ascii="Times New Roman" w:hAnsi="Times New Roman" w:cs="Times New Roman"/>
                <w:sz w:val="22"/>
                <w:szCs w:val="22"/>
                <w:lang w:val="en-US"/>
              </w:rPr>
              <w:t>0</w:t>
            </w:r>
          </w:p>
        </w:tc>
        <w:tc>
          <w:tcPr>
            <w:tcW w:w="1134" w:type="dxa"/>
            <w:tcBorders>
              <w:top w:val="single" w:sz="4" w:space="0" w:color="auto"/>
              <w:left w:val="single" w:sz="4" w:space="0" w:color="auto"/>
              <w:right w:val="single" w:sz="4" w:space="0" w:color="auto"/>
            </w:tcBorders>
          </w:tcPr>
          <w:p w:rsidR="00D61910" w:rsidRPr="006E44A0" w:rsidRDefault="00D61910" w:rsidP="003E33CA">
            <w:pPr>
              <w:pStyle w:val="ConsPlusCell"/>
              <w:jc w:val="center"/>
              <w:rPr>
                <w:rFonts w:ascii="Times New Roman" w:hAnsi="Times New Roman" w:cs="Times New Roman"/>
                <w:sz w:val="22"/>
                <w:szCs w:val="22"/>
                <w:lang w:val="en-US"/>
              </w:rPr>
            </w:pPr>
            <w:r w:rsidRPr="006E44A0">
              <w:rPr>
                <w:rFonts w:ascii="Times New Roman" w:hAnsi="Times New Roman" w:cs="Times New Roman"/>
                <w:sz w:val="22"/>
                <w:szCs w:val="22"/>
                <w:lang w:val="en-US"/>
              </w:rPr>
              <w:t>0</w:t>
            </w:r>
          </w:p>
        </w:tc>
        <w:tc>
          <w:tcPr>
            <w:tcW w:w="1417" w:type="dxa"/>
            <w:tcBorders>
              <w:top w:val="single" w:sz="4" w:space="0" w:color="auto"/>
              <w:left w:val="single" w:sz="4" w:space="0" w:color="auto"/>
              <w:right w:val="single" w:sz="4" w:space="0" w:color="auto"/>
            </w:tcBorders>
          </w:tcPr>
          <w:p w:rsidR="00D61910" w:rsidRPr="006E44A0" w:rsidRDefault="00D61910" w:rsidP="003E33CA">
            <w:pPr>
              <w:pStyle w:val="ConsPlusCell"/>
              <w:jc w:val="center"/>
              <w:rPr>
                <w:rFonts w:ascii="Times New Roman" w:hAnsi="Times New Roman" w:cs="Times New Roman"/>
                <w:sz w:val="22"/>
                <w:szCs w:val="22"/>
                <w:lang w:val="en-US"/>
              </w:rPr>
            </w:pPr>
            <w:r w:rsidRPr="006E44A0">
              <w:rPr>
                <w:rFonts w:ascii="Times New Roman" w:hAnsi="Times New Roman" w:cs="Times New Roman"/>
                <w:sz w:val="22"/>
                <w:szCs w:val="22"/>
                <w:lang w:val="en-US"/>
              </w:rPr>
              <w:t>0</w:t>
            </w:r>
          </w:p>
        </w:tc>
        <w:tc>
          <w:tcPr>
            <w:tcW w:w="1276" w:type="dxa"/>
            <w:tcBorders>
              <w:top w:val="single" w:sz="4" w:space="0" w:color="auto"/>
              <w:left w:val="single" w:sz="4" w:space="0" w:color="auto"/>
              <w:right w:val="single" w:sz="4" w:space="0" w:color="auto"/>
            </w:tcBorders>
          </w:tcPr>
          <w:p w:rsidR="00D61910" w:rsidRPr="006E44A0" w:rsidRDefault="00D61910"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tcPr>
          <w:p w:rsidR="00D61910" w:rsidRPr="006E44A0" w:rsidRDefault="00D61910" w:rsidP="003E33CA">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tcPr>
          <w:p w:rsidR="00D61910" w:rsidRPr="006E44A0" w:rsidRDefault="00D61910"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0</w:t>
            </w:r>
          </w:p>
        </w:tc>
        <w:tc>
          <w:tcPr>
            <w:tcW w:w="2774" w:type="dxa"/>
            <w:tcBorders>
              <w:top w:val="single" w:sz="4" w:space="0" w:color="auto"/>
              <w:left w:val="single" w:sz="4" w:space="0" w:color="auto"/>
              <w:right w:val="single" w:sz="4" w:space="0" w:color="auto"/>
            </w:tcBorders>
          </w:tcPr>
          <w:p w:rsidR="00D61910" w:rsidRPr="006E44A0" w:rsidRDefault="00D61910" w:rsidP="003E33CA">
            <w:pPr>
              <w:pStyle w:val="ConsPlusCell"/>
              <w:rPr>
                <w:rFonts w:ascii="Times New Roman" w:hAnsi="Times New Roman" w:cs="Times New Roman"/>
                <w:sz w:val="22"/>
                <w:szCs w:val="22"/>
              </w:rPr>
            </w:pP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2.4.</w:t>
            </w:r>
          </w:p>
        </w:tc>
        <w:tc>
          <w:tcPr>
            <w:tcW w:w="15389" w:type="dxa"/>
            <w:gridSpan w:val="10"/>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jc w:val="center"/>
              <w:rPr>
                <w:rFonts w:ascii="Times New Roman" w:hAnsi="Times New Roman" w:cs="Times New Roman"/>
                <w:b/>
                <w:sz w:val="22"/>
                <w:szCs w:val="22"/>
              </w:rPr>
            </w:pPr>
            <w:r w:rsidRPr="006E44A0">
              <w:rPr>
                <w:rFonts w:ascii="Times New Roman" w:hAnsi="Times New Roman" w:cs="Times New Roman"/>
                <w:b/>
                <w:sz w:val="22"/>
                <w:szCs w:val="22"/>
              </w:rPr>
              <w:t>Задача 4. «Проведение кадастровых работ по выделу земельных участков (сельскохозяйственного назначения) находящихся в коллективно-долевой собственности граждан</w:t>
            </w:r>
            <w:r w:rsidR="001E102A" w:rsidRPr="006E44A0">
              <w:rPr>
                <w:rFonts w:ascii="Times New Roman" w:hAnsi="Times New Roman" w:cs="Times New Roman"/>
                <w:b/>
                <w:sz w:val="22"/>
                <w:szCs w:val="22"/>
              </w:rPr>
              <w:t>»</w:t>
            </w:r>
          </w:p>
        </w:tc>
      </w:tr>
      <w:tr w:rsidR="003E33CA" w:rsidRPr="006E44A0" w:rsidTr="003E33CA">
        <w:trPr>
          <w:tblCellSpacing w:w="5" w:type="nil"/>
        </w:trPr>
        <w:tc>
          <w:tcPr>
            <w:tcW w:w="710"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r w:rsidRPr="006E44A0">
              <w:rPr>
                <w:rFonts w:ascii="Times New Roman" w:hAnsi="Times New Roman" w:cs="Times New Roman"/>
                <w:sz w:val="22"/>
                <w:szCs w:val="22"/>
              </w:rPr>
              <w:t>2.4.1</w:t>
            </w:r>
          </w:p>
        </w:tc>
        <w:tc>
          <w:tcPr>
            <w:tcW w:w="2834" w:type="dxa"/>
            <w:tcBorders>
              <w:top w:val="single" w:sz="4" w:space="0" w:color="auto"/>
              <w:left w:val="single" w:sz="4" w:space="0" w:color="auto"/>
              <w:bottom w:val="single" w:sz="4" w:space="0" w:color="auto"/>
              <w:right w:val="single" w:sz="4" w:space="0" w:color="auto"/>
            </w:tcBorders>
          </w:tcPr>
          <w:p w:rsidR="003E33CA" w:rsidRPr="00D61910" w:rsidRDefault="00D61910" w:rsidP="00142819">
            <w:pPr>
              <w:pStyle w:val="ConsPlusCell"/>
              <w:rPr>
                <w:rFonts w:ascii="Times New Roman" w:hAnsi="Times New Roman" w:cs="Times New Roman"/>
                <w:sz w:val="22"/>
                <w:szCs w:val="22"/>
              </w:rPr>
            </w:pPr>
            <w:r w:rsidRPr="00D61910">
              <w:rPr>
                <w:rFonts w:ascii="Times New Roman" w:hAnsi="Times New Roman" w:cs="Times New Roman"/>
                <w:sz w:val="22"/>
                <w:szCs w:val="22"/>
              </w:rPr>
              <w:t>Площадь выделенных земельных участков (сельскохозяйственного назначения) находящихся в коллективно-долевой собственности граждан</w:t>
            </w:r>
          </w:p>
        </w:tc>
        <w:tc>
          <w:tcPr>
            <w:tcW w:w="1560" w:type="dxa"/>
            <w:tcBorders>
              <w:top w:val="single" w:sz="4" w:space="0" w:color="auto"/>
              <w:left w:val="single" w:sz="4" w:space="0" w:color="auto"/>
              <w:bottom w:val="single" w:sz="4" w:space="0" w:color="auto"/>
              <w:right w:val="single" w:sz="4" w:space="0" w:color="auto"/>
            </w:tcBorders>
          </w:tcPr>
          <w:p w:rsidR="003E33CA" w:rsidRPr="006E44A0" w:rsidRDefault="00BD0289" w:rsidP="00BD0289">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ind w:left="90"/>
              <w:jc w:val="center"/>
              <w:rPr>
                <w:rFonts w:ascii="Times New Roman" w:hAnsi="Times New Roman" w:cs="Times New Roman"/>
                <w:sz w:val="22"/>
                <w:szCs w:val="22"/>
              </w:rPr>
            </w:pPr>
            <w:r>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ind w:left="90"/>
              <w:jc w:val="center"/>
              <w:rPr>
                <w:rFonts w:ascii="Times New Roman" w:hAnsi="Times New Roman" w:cs="Times New Roman"/>
                <w:sz w:val="22"/>
                <w:szCs w:val="22"/>
              </w:rPr>
            </w:pPr>
            <w:r>
              <w:rPr>
                <w:rFonts w:ascii="Times New Roman" w:hAnsi="Times New Roman" w:cs="Times New Roman"/>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3E33CA" w:rsidRPr="006E44A0" w:rsidRDefault="00076C24" w:rsidP="003E33CA">
            <w:pPr>
              <w:pStyle w:val="ConsPlusCell"/>
              <w:ind w:left="45"/>
              <w:rPr>
                <w:rFonts w:ascii="Times New Roman" w:hAnsi="Times New Roman" w:cs="Times New Roman"/>
                <w:sz w:val="22"/>
                <w:szCs w:val="22"/>
              </w:rPr>
            </w:pPr>
            <w:r>
              <w:rPr>
                <w:rFonts w:ascii="Times New Roman" w:hAnsi="Times New Roman" w:cs="Times New Roman"/>
                <w:sz w:val="22"/>
                <w:szCs w:val="22"/>
              </w:rPr>
              <w:t>11</w:t>
            </w:r>
          </w:p>
        </w:tc>
        <w:tc>
          <w:tcPr>
            <w:tcW w:w="2774" w:type="dxa"/>
            <w:tcBorders>
              <w:top w:val="single" w:sz="4" w:space="0" w:color="auto"/>
              <w:left w:val="single" w:sz="4" w:space="0" w:color="auto"/>
              <w:bottom w:val="single" w:sz="4" w:space="0" w:color="auto"/>
              <w:right w:val="single" w:sz="4" w:space="0" w:color="auto"/>
            </w:tcBorders>
          </w:tcPr>
          <w:p w:rsidR="003E33CA" w:rsidRPr="006E44A0" w:rsidRDefault="003E33CA" w:rsidP="003E33CA">
            <w:pPr>
              <w:pStyle w:val="ConsPlusCell"/>
              <w:rPr>
                <w:rFonts w:ascii="Times New Roman" w:hAnsi="Times New Roman" w:cs="Times New Roman"/>
                <w:sz w:val="22"/>
                <w:szCs w:val="22"/>
              </w:rPr>
            </w:pPr>
          </w:p>
        </w:tc>
      </w:tr>
    </w:tbl>
    <w:p w:rsidR="001229BD" w:rsidRPr="006E44A0" w:rsidRDefault="001229BD" w:rsidP="001229BD">
      <w:pPr>
        <w:rPr>
          <w:rFonts w:ascii="Times New Roman" w:hAnsi="Times New Roman" w:cs="Times New Roman"/>
        </w:rPr>
      </w:pPr>
    </w:p>
    <w:p w:rsidR="001229BD" w:rsidRPr="006E44A0" w:rsidRDefault="001229BD" w:rsidP="00903158">
      <w:pPr>
        <w:widowControl w:val="0"/>
        <w:autoSpaceDE w:val="0"/>
        <w:autoSpaceDN w:val="0"/>
        <w:adjustRightInd w:val="0"/>
        <w:ind w:firstLine="0"/>
        <w:rPr>
          <w:rFonts w:ascii="Times New Roman" w:eastAsia="Calibri" w:hAnsi="Times New Roman" w:cs="Times New Roman"/>
        </w:rPr>
        <w:sectPr w:rsidR="001229BD" w:rsidRPr="006E44A0" w:rsidSect="001229BD">
          <w:pgSz w:w="16838" w:h="11906" w:orient="landscape"/>
          <w:pgMar w:top="1701" w:right="567" w:bottom="851" w:left="1134" w:header="709" w:footer="709" w:gutter="0"/>
          <w:cols w:space="708"/>
          <w:docGrid w:linePitch="360"/>
        </w:sectPr>
      </w:pPr>
    </w:p>
    <w:p w:rsidR="001229BD" w:rsidRPr="006E44A0" w:rsidRDefault="001229BD" w:rsidP="00B06397">
      <w:pPr>
        <w:widowControl w:val="0"/>
        <w:autoSpaceDE w:val="0"/>
        <w:autoSpaceDN w:val="0"/>
        <w:adjustRightInd w:val="0"/>
        <w:ind w:firstLine="0"/>
        <w:rPr>
          <w:rFonts w:ascii="Times New Roman" w:eastAsia="Calibri" w:hAnsi="Times New Roman" w:cs="Times New Roman"/>
        </w:rPr>
      </w:pPr>
    </w:p>
    <w:p w:rsidR="007176E5" w:rsidRPr="00235E8A" w:rsidRDefault="007E7C01" w:rsidP="007176E5">
      <w:pPr>
        <w:widowControl w:val="0"/>
        <w:autoSpaceDE w:val="0"/>
        <w:autoSpaceDN w:val="0"/>
        <w:adjustRightInd w:val="0"/>
        <w:jc w:val="center"/>
        <w:rPr>
          <w:rFonts w:ascii="Times New Roman" w:eastAsia="Calibri" w:hAnsi="Times New Roman" w:cs="Times New Roman"/>
          <w:b/>
          <w:sz w:val="28"/>
          <w:szCs w:val="28"/>
        </w:rPr>
      </w:pPr>
      <w:r w:rsidRPr="00235E8A">
        <w:rPr>
          <w:rFonts w:ascii="Times New Roman" w:eastAsia="Calibri" w:hAnsi="Times New Roman" w:cs="Times New Roman"/>
          <w:b/>
          <w:sz w:val="28"/>
          <w:szCs w:val="28"/>
        </w:rPr>
        <w:t xml:space="preserve">Раздел 3 «План </w:t>
      </w:r>
      <w:r w:rsidR="007176E5" w:rsidRPr="00235E8A">
        <w:rPr>
          <w:rFonts w:ascii="Times New Roman" w:eastAsia="Calibri" w:hAnsi="Times New Roman" w:cs="Times New Roman"/>
          <w:b/>
          <w:sz w:val="28"/>
          <w:szCs w:val="28"/>
        </w:rPr>
        <w:t>мероприятий по выполнению программы»</w:t>
      </w:r>
    </w:p>
    <w:p w:rsidR="00982D7B" w:rsidRPr="00235E8A" w:rsidRDefault="00982D7B" w:rsidP="007176E5">
      <w:pPr>
        <w:widowControl w:val="0"/>
        <w:autoSpaceDE w:val="0"/>
        <w:autoSpaceDN w:val="0"/>
        <w:adjustRightInd w:val="0"/>
        <w:jc w:val="center"/>
        <w:rPr>
          <w:rFonts w:ascii="Times New Roman" w:eastAsia="Calibri" w:hAnsi="Times New Roman" w:cs="Times New Roman"/>
          <w:b/>
          <w:sz w:val="28"/>
          <w:szCs w:val="28"/>
        </w:rPr>
      </w:pPr>
    </w:p>
    <w:p w:rsidR="0008739D" w:rsidRDefault="00982D7B" w:rsidP="00982D7B">
      <w:pPr>
        <w:autoSpaceDE w:val="0"/>
        <w:autoSpaceDN w:val="0"/>
        <w:adjustRightInd w:val="0"/>
        <w:ind w:firstLine="709"/>
        <w:rPr>
          <w:rFonts w:ascii="Times New Roman" w:hAnsi="Times New Roman" w:cs="Times New Roman"/>
          <w:sz w:val="28"/>
          <w:szCs w:val="28"/>
        </w:rPr>
      </w:pPr>
      <w:r w:rsidRPr="00982D7B">
        <w:rPr>
          <w:rFonts w:ascii="Times New Roman" w:hAnsi="Times New Roman" w:cs="Times New Roman"/>
          <w:sz w:val="28"/>
          <w:szCs w:val="28"/>
        </w:rPr>
        <w:t xml:space="preserve">Исполнителями мероприятий </w:t>
      </w:r>
      <w:r w:rsidR="00040CC2">
        <w:rPr>
          <w:rFonts w:ascii="Times New Roman" w:hAnsi="Times New Roman" w:cs="Times New Roman"/>
          <w:sz w:val="28"/>
          <w:szCs w:val="28"/>
        </w:rPr>
        <w:t xml:space="preserve">муниципальной </w:t>
      </w:r>
      <w:r w:rsidRPr="00982D7B">
        <w:rPr>
          <w:rFonts w:ascii="Times New Roman" w:hAnsi="Times New Roman" w:cs="Times New Roman"/>
          <w:sz w:val="28"/>
          <w:szCs w:val="28"/>
        </w:rPr>
        <w:t xml:space="preserve">программы выступают структурные подразделения </w:t>
      </w:r>
      <w:r w:rsidR="00040CC2">
        <w:rPr>
          <w:rFonts w:ascii="Times New Roman" w:hAnsi="Times New Roman" w:cs="Times New Roman"/>
          <w:sz w:val="28"/>
          <w:szCs w:val="28"/>
        </w:rPr>
        <w:t xml:space="preserve">Администрации городского округа </w:t>
      </w:r>
      <w:proofErr w:type="gramStart"/>
      <w:r w:rsidR="00040CC2">
        <w:rPr>
          <w:rFonts w:ascii="Times New Roman" w:hAnsi="Times New Roman" w:cs="Times New Roman"/>
          <w:sz w:val="28"/>
          <w:szCs w:val="28"/>
        </w:rPr>
        <w:t>Верхотурский</w:t>
      </w:r>
      <w:proofErr w:type="gramEnd"/>
      <w:r w:rsidR="0008739D">
        <w:rPr>
          <w:rFonts w:ascii="Times New Roman" w:hAnsi="Times New Roman" w:cs="Times New Roman"/>
          <w:sz w:val="28"/>
          <w:szCs w:val="28"/>
        </w:rPr>
        <w:t>:</w:t>
      </w:r>
    </w:p>
    <w:p w:rsidR="0008739D" w:rsidRDefault="0008739D" w:rsidP="00982D7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1.Отдел архитектуры и градостроительства Администрации городского округа Верхотурский.</w:t>
      </w:r>
    </w:p>
    <w:p w:rsidR="0008739D" w:rsidRDefault="0008739D" w:rsidP="00982D7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2.Комитет по управлению муниципальным имуществом</w:t>
      </w:r>
      <w:r w:rsidRPr="0008739D">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Верхотурский.</w:t>
      </w:r>
    </w:p>
    <w:p w:rsidR="00982D7B" w:rsidRPr="00982D7B" w:rsidRDefault="0008739D" w:rsidP="0008739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3.Комитет по экономики и планирования</w:t>
      </w:r>
      <w:r w:rsidRPr="0008739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городского округа Верхотурский.  </w:t>
      </w:r>
    </w:p>
    <w:p w:rsidR="00982D7B" w:rsidRPr="00982D7B" w:rsidRDefault="00982D7B" w:rsidP="00982D7B">
      <w:pPr>
        <w:autoSpaceDE w:val="0"/>
        <w:autoSpaceDN w:val="0"/>
        <w:adjustRightInd w:val="0"/>
        <w:ind w:firstLine="709"/>
        <w:rPr>
          <w:rFonts w:ascii="Times New Roman" w:hAnsi="Times New Roman" w:cs="Times New Roman"/>
          <w:sz w:val="28"/>
          <w:szCs w:val="28"/>
        </w:rPr>
      </w:pPr>
      <w:r w:rsidRPr="00982D7B">
        <w:rPr>
          <w:rFonts w:ascii="Times New Roman" w:hAnsi="Times New Roman" w:cs="Times New Roman"/>
          <w:sz w:val="28"/>
          <w:szCs w:val="28"/>
        </w:rPr>
        <w:t xml:space="preserve">Ввиду наличия в </w:t>
      </w:r>
      <w:r w:rsidR="00040CC2">
        <w:rPr>
          <w:rFonts w:ascii="Times New Roman" w:hAnsi="Times New Roman" w:cs="Times New Roman"/>
          <w:sz w:val="28"/>
          <w:szCs w:val="28"/>
        </w:rPr>
        <w:t xml:space="preserve">муниципальной </w:t>
      </w:r>
      <w:r w:rsidR="00EC34D2">
        <w:rPr>
          <w:rFonts w:ascii="Times New Roman" w:hAnsi="Times New Roman" w:cs="Times New Roman"/>
          <w:sz w:val="28"/>
          <w:szCs w:val="28"/>
        </w:rPr>
        <w:t>программе двух</w:t>
      </w:r>
      <w:r w:rsidRPr="00982D7B">
        <w:rPr>
          <w:rFonts w:ascii="Times New Roman" w:hAnsi="Times New Roman" w:cs="Times New Roman"/>
          <w:sz w:val="28"/>
          <w:szCs w:val="28"/>
        </w:rPr>
        <w:t xml:space="preserve"> подпрограмм для достижения целей </w:t>
      </w:r>
      <w:r w:rsidR="00040CC2">
        <w:rPr>
          <w:rFonts w:ascii="Times New Roman" w:hAnsi="Times New Roman" w:cs="Times New Roman"/>
          <w:sz w:val="28"/>
          <w:szCs w:val="28"/>
        </w:rPr>
        <w:t>муниципальной</w:t>
      </w:r>
      <w:r w:rsidRPr="00982D7B">
        <w:rPr>
          <w:rFonts w:ascii="Times New Roman" w:hAnsi="Times New Roman" w:cs="Times New Roman"/>
          <w:sz w:val="28"/>
          <w:szCs w:val="28"/>
        </w:rPr>
        <w:t xml:space="preserve"> программы и выполнения поставленных задач в рамках подпрограмм разработан план мероприятий, обобщенная информация о которых приведена в Приложении № </w:t>
      </w:r>
      <w:r w:rsidR="00323428">
        <w:rPr>
          <w:rFonts w:ascii="Times New Roman" w:hAnsi="Times New Roman" w:cs="Times New Roman"/>
          <w:sz w:val="28"/>
          <w:szCs w:val="28"/>
        </w:rPr>
        <w:t>1</w:t>
      </w:r>
      <w:r w:rsidRPr="00982D7B">
        <w:rPr>
          <w:rFonts w:ascii="Times New Roman" w:hAnsi="Times New Roman" w:cs="Times New Roman"/>
          <w:sz w:val="28"/>
          <w:szCs w:val="28"/>
        </w:rPr>
        <w:t xml:space="preserve"> к настоящей </w:t>
      </w:r>
      <w:r w:rsidR="00040CC2">
        <w:rPr>
          <w:rFonts w:ascii="Times New Roman" w:hAnsi="Times New Roman" w:cs="Times New Roman"/>
          <w:sz w:val="28"/>
          <w:szCs w:val="28"/>
        </w:rPr>
        <w:t>муниципальной</w:t>
      </w:r>
      <w:r w:rsidRPr="00982D7B">
        <w:rPr>
          <w:rFonts w:ascii="Times New Roman" w:hAnsi="Times New Roman" w:cs="Times New Roman"/>
          <w:sz w:val="28"/>
          <w:szCs w:val="28"/>
        </w:rPr>
        <w:t xml:space="preserve"> программе.</w:t>
      </w:r>
    </w:p>
    <w:p w:rsidR="00982D7B" w:rsidRPr="00573654" w:rsidRDefault="00982D7B" w:rsidP="00982D7B">
      <w:pPr>
        <w:widowControl w:val="0"/>
        <w:autoSpaceDE w:val="0"/>
        <w:autoSpaceDN w:val="0"/>
        <w:adjustRightInd w:val="0"/>
        <w:rPr>
          <w:b/>
          <w:szCs w:val="28"/>
        </w:rPr>
      </w:pPr>
    </w:p>
    <w:p w:rsidR="000E4577" w:rsidRPr="0085072D" w:rsidRDefault="000E4577" w:rsidP="0085072D">
      <w:pPr>
        <w:widowControl w:val="0"/>
        <w:autoSpaceDE w:val="0"/>
        <w:autoSpaceDN w:val="0"/>
        <w:adjustRightInd w:val="0"/>
        <w:ind w:firstLine="0"/>
        <w:rPr>
          <w:rFonts w:ascii="Times New Roman" w:hAnsi="Times New Roman" w:cs="Times New Roman"/>
        </w:rPr>
      </w:pPr>
    </w:p>
    <w:p w:rsidR="000E4577" w:rsidRPr="0085072D" w:rsidRDefault="000E4577" w:rsidP="0085072D">
      <w:pPr>
        <w:widowControl w:val="0"/>
        <w:autoSpaceDE w:val="0"/>
        <w:autoSpaceDN w:val="0"/>
        <w:adjustRightInd w:val="0"/>
        <w:ind w:firstLine="0"/>
        <w:rPr>
          <w:rFonts w:ascii="Times New Roman" w:hAnsi="Times New Roman" w:cs="Times New Roman"/>
        </w:rPr>
      </w:pPr>
    </w:p>
    <w:p w:rsidR="000E4577" w:rsidRDefault="000E4577"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ED24F4" w:rsidRDefault="00ED24F4"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313A17" w:rsidRPr="00040CC2" w:rsidRDefault="008C187A" w:rsidP="00313A17">
      <w:pPr>
        <w:autoSpaceDE w:val="0"/>
        <w:autoSpaceDN w:val="0"/>
        <w:adjustRightInd w:val="0"/>
        <w:jc w:val="right"/>
        <w:rPr>
          <w:rFonts w:ascii="Times New Roman" w:hAnsi="Times New Roman" w:cs="Times New Roman"/>
          <w:szCs w:val="28"/>
        </w:rPr>
      </w:pPr>
      <w:hyperlink r:id="rId14" w:history="1">
        <w:r w:rsidR="00313A17" w:rsidRPr="00040CC2">
          <w:rPr>
            <w:rFonts w:ascii="Times New Roman" w:hAnsi="Times New Roman" w:cs="Times New Roman"/>
            <w:szCs w:val="28"/>
          </w:rPr>
          <w:t xml:space="preserve">Приложение № </w:t>
        </w:r>
      </w:hyperlink>
      <w:r w:rsidR="000C126F">
        <w:t>2</w:t>
      </w:r>
    </w:p>
    <w:p w:rsidR="00313A17" w:rsidRPr="00040CC2" w:rsidRDefault="00313A17" w:rsidP="00313A17">
      <w:pPr>
        <w:autoSpaceDE w:val="0"/>
        <w:autoSpaceDN w:val="0"/>
        <w:adjustRightInd w:val="0"/>
        <w:jc w:val="right"/>
        <w:rPr>
          <w:rFonts w:ascii="Times New Roman" w:hAnsi="Times New Roman" w:cs="Times New Roman"/>
          <w:szCs w:val="28"/>
        </w:rPr>
      </w:pPr>
      <w:r w:rsidRPr="00040CC2">
        <w:rPr>
          <w:rFonts w:ascii="Times New Roman" w:hAnsi="Times New Roman" w:cs="Times New Roman"/>
          <w:szCs w:val="28"/>
        </w:rPr>
        <w:t xml:space="preserve">к </w:t>
      </w:r>
      <w:r>
        <w:rPr>
          <w:rFonts w:ascii="Times New Roman" w:hAnsi="Times New Roman" w:cs="Times New Roman"/>
          <w:szCs w:val="28"/>
        </w:rPr>
        <w:t>муниципальной</w:t>
      </w:r>
      <w:r w:rsidRPr="00040CC2">
        <w:rPr>
          <w:rFonts w:ascii="Times New Roman" w:hAnsi="Times New Roman" w:cs="Times New Roman"/>
          <w:szCs w:val="28"/>
        </w:rPr>
        <w:t xml:space="preserve"> программе  </w:t>
      </w:r>
    </w:p>
    <w:p w:rsidR="00313A17" w:rsidRDefault="00313A17" w:rsidP="00313A17">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«Развитие земельн</w:t>
      </w:r>
      <w:r w:rsidR="00235E8A">
        <w:rPr>
          <w:rFonts w:ascii="Times New Roman" w:hAnsi="Times New Roman" w:cs="Times New Roman"/>
        </w:rPr>
        <w:t>ых</w:t>
      </w:r>
      <w:r w:rsidRPr="00040CC2">
        <w:rPr>
          <w:rFonts w:ascii="Times New Roman" w:hAnsi="Times New Roman" w:cs="Times New Roman"/>
        </w:rPr>
        <w:t xml:space="preserve"> отношений, </w:t>
      </w:r>
    </w:p>
    <w:p w:rsidR="00313A17" w:rsidRDefault="00313A17" w:rsidP="00313A17">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градостроительная деятельность, </w:t>
      </w:r>
      <w:r>
        <w:rPr>
          <w:rFonts w:ascii="Times New Roman" w:hAnsi="Times New Roman" w:cs="Times New Roman"/>
        </w:rPr>
        <w:t xml:space="preserve">управление </w:t>
      </w:r>
    </w:p>
    <w:p w:rsidR="00313A17" w:rsidRDefault="00313A17" w:rsidP="00313A17">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муниципальной собственностью </w:t>
      </w:r>
      <w:proofErr w:type="gramStart"/>
      <w:r w:rsidRPr="00040CC2">
        <w:rPr>
          <w:rFonts w:ascii="Times New Roman" w:hAnsi="Times New Roman" w:cs="Times New Roman"/>
        </w:rPr>
        <w:t>городского</w:t>
      </w:r>
      <w:proofErr w:type="gramEnd"/>
      <w:r w:rsidRPr="00040CC2">
        <w:rPr>
          <w:rFonts w:ascii="Times New Roman" w:hAnsi="Times New Roman" w:cs="Times New Roman"/>
        </w:rPr>
        <w:t xml:space="preserve"> </w:t>
      </w:r>
    </w:p>
    <w:p w:rsidR="00313A17" w:rsidRPr="00040CC2" w:rsidRDefault="00313A17" w:rsidP="00313A17">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округа </w:t>
      </w:r>
      <w:proofErr w:type="gramStart"/>
      <w:r w:rsidRPr="00040CC2">
        <w:rPr>
          <w:rFonts w:ascii="Times New Roman" w:hAnsi="Times New Roman" w:cs="Times New Roman"/>
        </w:rPr>
        <w:t>Верхотурский</w:t>
      </w:r>
      <w:proofErr w:type="gramEnd"/>
      <w:r w:rsidRPr="00040CC2">
        <w:rPr>
          <w:rFonts w:ascii="Times New Roman" w:hAnsi="Times New Roman" w:cs="Times New Roman"/>
        </w:rPr>
        <w:t xml:space="preserve"> до 2020года»</w:t>
      </w:r>
    </w:p>
    <w:p w:rsidR="00313A17" w:rsidRDefault="00313A17" w:rsidP="00313A17">
      <w:pPr>
        <w:widowControl w:val="0"/>
        <w:autoSpaceDE w:val="0"/>
        <w:autoSpaceDN w:val="0"/>
        <w:adjustRightInd w:val="0"/>
        <w:ind w:firstLine="708"/>
        <w:rPr>
          <w:rFonts w:ascii="Times New Roman" w:hAnsi="Times New Roman" w:cs="Times New Roman"/>
          <w:b/>
          <w:sz w:val="28"/>
          <w:szCs w:val="28"/>
        </w:rPr>
      </w:pPr>
    </w:p>
    <w:p w:rsidR="00040CC2" w:rsidRPr="00313A17" w:rsidRDefault="00313A17" w:rsidP="00313A17">
      <w:pPr>
        <w:widowControl w:val="0"/>
        <w:autoSpaceDE w:val="0"/>
        <w:autoSpaceDN w:val="0"/>
        <w:adjustRightInd w:val="0"/>
        <w:ind w:firstLine="0"/>
        <w:rPr>
          <w:rFonts w:ascii="Calibri" w:hAnsi="Calibri" w:cs="Calibri"/>
          <w:b/>
        </w:rPr>
      </w:pPr>
      <w:r w:rsidRPr="00040CC2">
        <w:rPr>
          <w:rFonts w:ascii="Times New Roman" w:hAnsi="Times New Roman" w:cs="Times New Roman"/>
          <w:b/>
          <w:sz w:val="28"/>
          <w:szCs w:val="28"/>
        </w:rPr>
        <w:t xml:space="preserve">Подпрограмма </w:t>
      </w:r>
      <w:r>
        <w:rPr>
          <w:rFonts w:ascii="Times New Roman" w:hAnsi="Times New Roman" w:cs="Times New Roman"/>
          <w:b/>
          <w:sz w:val="28"/>
          <w:szCs w:val="28"/>
        </w:rPr>
        <w:t>1</w:t>
      </w:r>
      <w:r w:rsidR="00E053B6">
        <w:rPr>
          <w:rFonts w:ascii="Times New Roman" w:hAnsi="Times New Roman" w:cs="Times New Roman"/>
          <w:b/>
          <w:sz w:val="28"/>
          <w:szCs w:val="28"/>
        </w:rPr>
        <w:t xml:space="preserve"> </w:t>
      </w:r>
      <w:r w:rsidRPr="00313A17">
        <w:rPr>
          <w:rFonts w:ascii="Times New Roman" w:hAnsi="Times New Roman" w:cs="Times New Roman"/>
          <w:b/>
          <w:sz w:val="28"/>
          <w:szCs w:val="28"/>
        </w:rPr>
        <w:t xml:space="preserve">«Градостроительное развитие территории городского округа </w:t>
      </w:r>
      <w:proofErr w:type="gramStart"/>
      <w:r w:rsidRPr="00313A17">
        <w:rPr>
          <w:rFonts w:ascii="Times New Roman" w:hAnsi="Times New Roman" w:cs="Times New Roman"/>
          <w:b/>
          <w:sz w:val="28"/>
          <w:szCs w:val="28"/>
        </w:rPr>
        <w:t>Верхотурский</w:t>
      </w:r>
      <w:proofErr w:type="gramEnd"/>
      <w:r w:rsidRPr="00313A17">
        <w:rPr>
          <w:rFonts w:ascii="Times New Roman" w:hAnsi="Times New Roman" w:cs="Times New Roman"/>
          <w:b/>
          <w:sz w:val="28"/>
          <w:szCs w:val="28"/>
        </w:rPr>
        <w:t xml:space="preserve"> до 2020г</w:t>
      </w:r>
      <w:r w:rsidR="00235E8A">
        <w:rPr>
          <w:rFonts w:ascii="Times New Roman" w:hAnsi="Times New Roman" w:cs="Times New Roman"/>
          <w:b/>
          <w:sz w:val="28"/>
          <w:szCs w:val="28"/>
        </w:rPr>
        <w:t>ода</w:t>
      </w:r>
      <w:r w:rsidRPr="00313A17">
        <w:rPr>
          <w:rFonts w:ascii="Times New Roman" w:hAnsi="Times New Roman" w:cs="Times New Roman"/>
          <w:b/>
          <w:sz w:val="28"/>
          <w:szCs w:val="28"/>
        </w:rPr>
        <w:t>»</w:t>
      </w: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313A17" w:rsidP="00BA7C4F">
      <w:pPr>
        <w:widowControl w:val="0"/>
        <w:autoSpaceDE w:val="0"/>
        <w:autoSpaceDN w:val="0"/>
        <w:adjustRightInd w:val="0"/>
        <w:ind w:firstLine="0"/>
        <w:jc w:val="center"/>
        <w:rPr>
          <w:rFonts w:ascii="Calibri" w:hAnsi="Calibri" w:cs="Calibri"/>
        </w:rPr>
      </w:pPr>
      <w:r w:rsidRPr="000A6ADC">
        <w:rPr>
          <w:rFonts w:ascii="Times New Roman" w:hAnsi="Times New Roman" w:cs="Times New Roman"/>
          <w:b/>
          <w:sz w:val="28"/>
          <w:szCs w:val="28"/>
        </w:rPr>
        <w:t>Раздел 1</w:t>
      </w:r>
      <w:r>
        <w:rPr>
          <w:rFonts w:ascii="Times New Roman" w:hAnsi="Times New Roman" w:cs="Times New Roman"/>
          <w:b/>
          <w:sz w:val="28"/>
          <w:szCs w:val="28"/>
        </w:rPr>
        <w:t xml:space="preserve"> «Характеристика и анализ текущего состояния сферы реализации подпрограммы </w:t>
      </w:r>
      <w:r w:rsidRPr="00313A17">
        <w:rPr>
          <w:rFonts w:ascii="Times New Roman" w:hAnsi="Times New Roman" w:cs="Times New Roman"/>
          <w:b/>
          <w:sz w:val="28"/>
          <w:szCs w:val="28"/>
        </w:rPr>
        <w:t>«Градостроительное развитие территории городского округа Верхотурский до 2020г</w:t>
      </w:r>
      <w:r w:rsidR="00235E8A">
        <w:rPr>
          <w:rFonts w:ascii="Times New Roman" w:hAnsi="Times New Roman" w:cs="Times New Roman"/>
          <w:b/>
          <w:sz w:val="28"/>
          <w:szCs w:val="28"/>
        </w:rPr>
        <w:t>ода</w:t>
      </w:r>
      <w:r w:rsidRPr="00313A17">
        <w:rPr>
          <w:rFonts w:ascii="Times New Roman" w:hAnsi="Times New Roman" w:cs="Times New Roman"/>
          <w:b/>
          <w:sz w:val="28"/>
          <w:szCs w:val="28"/>
        </w:rPr>
        <w:t>»</w:t>
      </w:r>
    </w:p>
    <w:p w:rsidR="00040CC2" w:rsidRDefault="00040CC2" w:rsidP="000E4577">
      <w:pPr>
        <w:widowControl w:val="0"/>
        <w:autoSpaceDE w:val="0"/>
        <w:autoSpaceDN w:val="0"/>
        <w:adjustRightInd w:val="0"/>
        <w:ind w:firstLine="0"/>
        <w:rPr>
          <w:rFonts w:ascii="Calibri" w:hAnsi="Calibri" w:cs="Calibri"/>
        </w:rPr>
      </w:pPr>
    </w:p>
    <w:p w:rsidR="00EB7BC1" w:rsidRPr="00EB7BC1" w:rsidRDefault="00EB7BC1" w:rsidP="00EB7BC1">
      <w:pPr>
        <w:shd w:val="clear" w:color="auto" w:fill="FFFFFF"/>
        <w:tabs>
          <w:tab w:val="right" w:pos="0"/>
          <w:tab w:val="left" w:pos="720"/>
        </w:tabs>
        <w:ind w:right="-83"/>
        <w:rPr>
          <w:rFonts w:ascii="Times New Roman" w:hAnsi="Times New Roman" w:cs="Times New Roman"/>
          <w:sz w:val="28"/>
          <w:szCs w:val="28"/>
        </w:rPr>
      </w:pPr>
      <w:r w:rsidRPr="00EB7BC1">
        <w:rPr>
          <w:rFonts w:ascii="Times New Roman" w:hAnsi="Times New Roman" w:cs="Times New Roman"/>
          <w:sz w:val="28"/>
          <w:szCs w:val="28"/>
        </w:rPr>
        <w:t>Градостроительным кодексом Российской Федерации установлены требования по наличию в муниципальном образовании градостроительной документации – генерального плана городского округа, правил землепользования и застройки городского округа, а также документации по планировке территорий (проектов планировки, проектов межевания, градостроительных планов земельных участков), местных нормативов градостроительного проектирования.</w:t>
      </w:r>
    </w:p>
    <w:p w:rsidR="00EB7BC1" w:rsidRPr="00EB7BC1" w:rsidRDefault="00EB7BC1" w:rsidP="00EB7BC1">
      <w:pPr>
        <w:shd w:val="clear" w:color="auto" w:fill="FFFFFF"/>
        <w:tabs>
          <w:tab w:val="right" w:pos="0"/>
          <w:tab w:val="left" w:pos="720"/>
        </w:tabs>
        <w:ind w:right="-83"/>
        <w:rPr>
          <w:rFonts w:ascii="Times New Roman" w:hAnsi="Times New Roman" w:cs="Times New Roman"/>
          <w:sz w:val="28"/>
          <w:szCs w:val="28"/>
        </w:rPr>
      </w:pPr>
      <w:r w:rsidRPr="00EB7BC1">
        <w:rPr>
          <w:rFonts w:ascii="Times New Roman" w:hAnsi="Times New Roman" w:cs="Times New Roman"/>
          <w:sz w:val="28"/>
          <w:szCs w:val="28"/>
        </w:rPr>
        <w:tab/>
        <w:t>В соответствии со статьей 5 Федерального закона от 29 декабря 2004 года № 191-ФЗ «О введении в действие градостроительного кодекса Российской Федерации» с 1 июля 2006 года в муниципальных районах и городских округах субъекта Российской Федерации должны функционировать информационные системы обеспечения градостроительной деятельности (ИСОГД). Для этого необходимо провести соответственные подготовительные мероприятия, в том числе по созданию служб, функцией которых будет ведение ИСОГД, их организационно-кадровому и материально-техническому обеспечению.</w:t>
      </w:r>
    </w:p>
    <w:p w:rsidR="00EB7BC1" w:rsidRPr="00EB7BC1" w:rsidRDefault="00EB7BC1" w:rsidP="00EB7BC1">
      <w:pPr>
        <w:shd w:val="clear" w:color="auto" w:fill="FFFFFF"/>
        <w:tabs>
          <w:tab w:val="right" w:pos="0"/>
          <w:tab w:val="left" w:pos="720"/>
        </w:tabs>
        <w:ind w:right="-83"/>
        <w:rPr>
          <w:rFonts w:ascii="Times New Roman" w:hAnsi="Times New Roman" w:cs="Times New Roman"/>
          <w:sz w:val="28"/>
          <w:szCs w:val="28"/>
        </w:rPr>
      </w:pPr>
      <w:r w:rsidRPr="00EB7BC1">
        <w:rPr>
          <w:rFonts w:ascii="Times New Roman" w:hAnsi="Times New Roman" w:cs="Times New Roman"/>
          <w:sz w:val="28"/>
          <w:szCs w:val="28"/>
        </w:rPr>
        <w:tab/>
        <w:t xml:space="preserve">В целях стимулирования муниципальных образований к более быстрой подготовке градостроительной документации установлен предельный срок, по истечению которого при отсутствии градостроительной документации наступают неблагоприятные последствия. </w:t>
      </w:r>
      <w:proofErr w:type="gramStart"/>
      <w:r w:rsidRPr="00EB7BC1">
        <w:rPr>
          <w:rFonts w:ascii="Times New Roman" w:hAnsi="Times New Roman" w:cs="Times New Roman"/>
          <w:sz w:val="28"/>
          <w:szCs w:val="28"/>
        </w:rPr>
        <w:t>В соответствии со статьей 3 Федерального закона от 29 декабря 20</w:t>
      </w:r>
      <w:r w:rsidR="00E053B6">
        <w:rPr>
          <w:rFonts w:ascii="Times New Roman" w:hAnsi="Times New Roman" w:cs="Times New Roman"/>
          <w:sz w:val="28"/>
          <w:szCs w:val="28"/>
        </w:rPr>
        <w:t>04 года № 191-ФЗ с 1 января 2014</w:t>
      </w:r>
      <w:r w:rsidRPr="00EB7BC1">
        <w:rPr>
          <w:rFonts w:ascii="Times New Roman" w:hAnsi="Times New Roman" w:cs="Times New Roman"/>
          <w:sz w:val="28"/>
          <w:szCs w:val="28"/>
        </w:rPr>
        <w:t xml:space="preserve"> года не допускается принятие органами местного самоуправления решений о резервирования земель, об изъятии, в том числе путем выкупа, земельных участков для муниципальных нужд, о переводе из одной категории в другую при отсутствии утвержденного генерального плана городского округа, за исключением случаев, предусмотренных федеральными законами</w:t>
      </w:r>
      <w:proofErr w:type="gramEnd"/>
      <w:r w:rsidRPr="00EB7BC1">
        <w:rPr>
          <w:rFonts w:ascii="Times New Roman" w:hAnsi="Times New Roman" w:cs="Times New Roman"/>
          <w:sz w:val="28"/>
          <w:szCs w:val="28"/>
        </w:rPr>
        <w:t xml:space="preserve"> (часть 4 статьи 9 Градостроительного кодекса Росс</w:t>
      </w:r>
      <w:r w:rsidR="00E053B6">
        <w:rPr>
          <w:rFonts w:ascii="Times New Roman" w:hAnsi="Times New Roman" w:cs="Times New Roman"/>
          <w:sz w:val="28"/>
          <w:szCs w:val="28"/>
        </w:rPr>
        <w:t xml:space="preserve">ийской Федерации). </w:t>
      </w:r>
      <w:proofErr w:type="gramStart"/>
      <w:r w:rsidR="00E053B6">
        <w:rPr>
          <w:rFonts w:ascii="Times New Roman" w:hAnsi="Times New Roman" w:cs="Times New Roman"/>
          <w:sz w:val="28"/>
          <w:szCs w:val="28"/>
        </w:rPr>
        <w:t>С января 2014</w:t>
      </w:r>
      <w:r w:rsidRPr="00EB7BC1">
        <w:rPr>
          <w:rFonts w:ascii="Times New Roman" w:hAnsi="Times New Roman" w:cs="Times New Roman"/>
          <w:sz w:val="28"/>
          <w:szCs w:val="28"/>
        </w:rPr>
        <w:t xml:space="preserve"> года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r w:rsidRPr="00EB7BC1">
        <w:rPr>
          <w:rFonts w:ascii="Times New Roman" w:hAnsi="Times New Roman" w:cs="Times New Roman"/>
          <w:sz w:val="28"/>
          <w:szCs w:val="28"/>
        </w:rPr>
        <w:lastRenderedPageBreak/>
        <w:t xml:space="preserve">законами случаях (часть 3 статьи 51 Градостроительного кодекса Российской Федерации). </w:t>
      </w:r>
      <w:proofErr w:type="gramEnd"/>
    </w:p>
    <w:p w:rsidR="00EB7BC1" w:rsidRPr="00EB7BC1" w:rsidRDefault="00EB7BC1" w:rsidP="00EB7BC1">
      <w:pPr>
        <w:shd w:val="clear" w:color="auto" w:fill="FFFFFF"/>
        <w:tabs>
          <w:tab w:val="right" w:pos="0"/>
          <w:tab w:val="left" w:pos="720"/>
        </w:tabs>
        <w:ind w:right="-83"/>
        <w:rPr>
          <w:rFonts w:ascii="Times New Roman" w:hAnsi="Times New Roman" w:cs="Times New Roman"/>
          <w:sz w:val="28"/>
          <w:szCs w:val="28"/>
        </w:rPr>
      </w:pPr>
      <w:r w:rsidRPr="00EB7BC1">
        <w:rPr>
          <w:rFonts w:ascii="Times New Roman" w:hAnsi="Times New Roman" w:cs="Times New Roman"/>
          <w:sz w:val="28"/>
          <w:szCs w:val="28"/>
        </w:rPr>
        <w:tab/>
        <w:t>Таким образом, своевременная подготовка градостроительной документации является важнейшим фактором обеспечения устойчивого развития территорий городского округа, позволяющим исключить случаи нарушений законных прав юридических и физических лиц. Эффективное социально-экономическое развитие территорий и принятие грамотных, обоснованных управленческих решений, развитие инвестиционной активности, строительства не возможны без градостроительной документации.</w:t>
      </w:r>
    </w:p>
    <w:p w:rsidR="00EB7BC1" w:rsidRPr="00EB7BC1" w:rsidRDefault="00EB7BC1" w:rsidP="00EB7BC1">
      <w:pPr>
        <w:shd w:val="clear" w:color="auto" w:fill="FFFFFF"/>
        <w:tabs>
          <w:tab w:val="right" w:pos="0"/>
          <w:tab w:val="left" w:pos="720"/>
        </w:tabs>
        <w:ind w:right="-83"/>
        <w:rPr>
          <w:rFonts w:ascii="Times New Roman" w:hAnsi="Times New Roman" w:cs="Times New Roman"/>
          <w:sz w:val="28"/>
          <w:szCs w:val="28"/>
        </w:rPr>
      </w:pPr>
      <w:r w:rsidRPr="00EB7BC1">
        <w:rPr>
          <w:rFonts w:ascii="Times New Roman" w:hAnsi="Times New Roman" w:cs="Times New Roman"/>
          <w:sz w:val="28"/>
          <w:szCs w:val="28"/>
        </w:rPr>
        <w:tab/>
      </w:r>
      <w:proofErr w:type="gramStart"/>
      <w:r w:rsidRPr="00EB7BC1">
        <w:rPr>
          <w:rFonts w:ascii="Times New Roman" w:hAnsi="Times New Roman" w:cs="Times New Roman"/>
          <w:sz w:val="28"/>
          <w:szCs w:val="28"/>
        </w:rPr>
        <w:t>Учитывая ограниченность муниципальных бюджетов, а также заинтересованность в стабильном развитии муниципальных образований       постановлением Правительства Свердловской области от 11.10.2010 г. № 1487-ПП в составе областной государственной целевой программы «Развитие жилищного комплекса в Свердловской области на 2011-1015 годы» утверждена подпрограмма «Подготовка документов территориального планирования, градостроительного зонирования и документации по планировке территорий» в соответствии с которой муниципальным образованиям будет оказано содействие по подготовке градостроительной</w:t>
      </w:r>
      <w:proofErr w:type="gramEnd"/>
      <w:r w:rsidRPr="00EB7BC1">
        <w:rPr>
          <w:rFonts w:ascii="Times New Roman" w:hAnsi="Times New Roman" w:cs="Times New Roman"/>
          <w:sz w:val="28"/>
          <w:szCs w:val="28"/>
        </w:rPr>
        <w:t xml:space="preserve"> документации в форме предоставления субсидий из областного бюджета местным бюджетам муниципальных образований на реализацию долгосрочных целевых программ, реализуемых за счет средств местных бюджетов в объеме 725 547 тыс. рублей. </w:t>
      </w:r>
    </w:p>
    <w:p w:rsidR="00EB7BC1" w:rsidRPr="00EB7BC1" w:rsidRDefault="00EB7BC1" w:rsidP="00EB7BC1">
      <w:pPr>
        <w:ind w:right="-83" w:firstLine="558"/>
        <w:rPr>
          <w:rFonts w:ascii="Times New Roman" w:hAnsi="Times New Roman" w:cs="Times New Roman"/>
          <w:sz w:val="28"/>
          <w:szCs w:val="28"/>
        </w:rPr>
      </w:pPr>
      <w:r w:rsidRPr="00EB7BC1">
        <w:rPr>
          <w:rFonts w:ascii="Times New Roman" w:hAnsi="Times New Roman" w:cs="Times New Roman"/>
          <w:sz w:val="28"/>
          <w:szCs w:val="28"/>
        </w:rPr>
        <w:t xml:space="preserve"> Критериями отбора муниципальных образований, бюджетам которых могут быть предоставлены субсидии, являются:  </w:t>
      </w:r>
    </w:p>
    <w:p w:rsidR="00EB7BC1" w:rsidRPr="00EB7BC1" w:rsidRDefault="00EB7BC1" w:rsidP="00EB7BC1">
      <w:pPr>
        <w:pStyle w:val="2"/>
        <w:autoSpaceDE w:val="0"/>
        <w:autoSpaceDN w:val="0"/>
        <w:adjustRightInd w:val="0"/>
        <w:ind w:left="0" w:right="-83"/>
        <w:jc w:val="both"/>
        <w:outlineLvl w:val="1"/>
        <w:rPr>
          <w:sz w:val="28"/>
          <w:szCs w:val="28"/>
        </w:rPr>
      </w:pPr>
      <w:r w:rsidRPr="00EB7BC1">
        <w:rPr>
          <w:sz w:val="28"/>
          <w:szCs w:val="28"/>
        </w:rPr>
        <w:t xml:space="preserve">         - обоснование отсутствия утверждённой градостроительной документации, соответствующей требованиям Градостроительного кодекса Российской Федерации;</w:t>
      </w:r>
    </w:p>
    <w:p w:rsidR="00EB7BC1" w:rsidRPr="00EB7BC1" w:rsidRDefault="00EB7BC1" w:rsidP="00EB7BC1">
      <w:pPr>
        <w:ind w:right="-83" w:firstLine="336"/>
        <w:rPr>
          <w:rFonts w:ascii="Times New Roman" w:hAnsi="Times New Roman" w:cs="Times New Roman"/>
          <w:sz w:val="28"/>
          <w:szCs w:val="28"/>
        </w:rPr>
      </w:pPr>
      <w:r w:rsidRPr="00EB7BC1">
        <w:rPr>
          <w:rFonts w:ascii="Times New Roman" w:hAnsi="Times New Roman" w:cs="Times New Roman"/>
          <w:sz w:val="28"/>
          <w:szCs w:val="28"/>
        </w:rPr>
        <w:t xml:space="preserve">   - обоснование </w:t>
      </w:r>
      <w:proofErr w:type="gramStart"/>
      <w:r w:rsidRPr="00EB7BC1">
        <w:rPr>
          <w:rFonts w:ascii="Times New Roman" w:hAnsi="Times New Roman" w:cs="Times New Roman"/>
          <w:sz w:val="28"/>
          <w:szCs w:val="28"/>
        </w:rPr>
        <w:t>потребности подготовки проектов планировки территории</w:t>
      </w:r>
      <w:proofErr w:type="gramEnd"/>
      <w:r w:rsidRPr="00EB7BC1">
        <w:rPr>
          <w:rFonts w:ascii="Times New Roman" w:hAnsi="Times New Roman" w:cs="Times New Roman"/>
          <w:sz w:val="28"/>
          <w:szCs w:val="28"/>
        </w:rPr>
        <w:t xml:space="preserve"> на основании разработанных документов территориального планирования муниципального образования;</w:t>
      </w:r>
    </w:p>
    <w:p w:rsidR="00EB7BC1" w:rsidRPr="00EB7BC1" w:rsidRDefault="00EB7BC1" w:rsidP="00EB7BC1">
      <w:pPr>
        <w:pStyle w:val="1"/>
        <w:ind w:left="0" w:right="-83"/>
        <w:rPr>
          <w:sz w:val="28"/>
          <w:szCs w:val="28"/>
        </w:rPr>
      </w:pPr>
      <w:r w:rsidRPr="00EB7BC1">
        <w:rPr>
          <w:sz w:val="28"/>
          <w:szCs w:val="28"/>
        </w:rPr>
        <w:t xml:space="preserve">         - наличие утверждённых долгосрочных целевых программ, реализуемых за счёт средств местных бюджетов, направленных на подготовку документов территориального планирования, градостроительного зонирования и документации по планировке территорий муниципальных образований.</w:t>
      </w:r>
    </w:p>
    <w:p w:rsidR="00EB7BC1" w:rsidRPr="00EB7BC1" w:rsidRDefault="00EB7BC1" w:rsidP="00EB7BC1">
      <w:pPr>
        <w:ind w:left="12" w:right="-83" w:firstLine="576"/>
        <w:rPr>
          <w:rFonts w:ascii="Times New Roman" w:hAnsi="Times New Roman" w:cs="Times New Roman"/>
          <w:sz w:val="28"/>
          <w:szCs w:val="28"/>
        </w:rPr>
      </w:pPr>
      <w:r w:rsidRPr="00EB7BC1">
        <w:rPr>
          <w:rFonts w:ascii="Times New Roman" w:hAnsi="Times New Roman" w:cs="Times New Roman"/>
          <w:sz w:val="28"/>
          <w:szCs w:val="28"/>
        </w:rPr>
        <w:t xml:space="preserve">Учитывая сжатые сроки подготовки градостроительной документации, ограниченные бюджетные средства подготовку градостроительной документации целесообразно выполнять в составе комплексного проекта градостроительного развития территории городского округа. Это  значительно снижает затраты на подготовку документации и сроки ее подготовки, гарантирует преемственность всех принимаемых решений в сфере градостроительной деятельности и, соответственно, абсолютную совместимость всех видов градостроительных документов с одновременным созданием автоматизированной информационно-аналитической системы управления градостроительным развитием территории городского округа. Данная система содержит обобщенную информационную базу об объектах градостроительной деятельности, которая представляет собой </w:t>
      </w:r>
      <w:r w:rsidRPr="00EB7BC1">
        <w:rPr>
          <w:rFonts w:ascii="Times New Roman" w:hAnsi="Times New Roman" w:cs="Times New Roman"/>
          <w:sz w:val="28"/>
          <w:szCs w:val="28"/>
        </w:rPr>
        <w:lastRenderedPageBreak/>
        <w:t>многоуровневый электронный план, обеспечивающий возможность оперативного мониторинга, делопроизводства, администрирования, публикации градостроительной деятельности. В результате объединенный массив градостроительных документов становится понятен и удобен в процессе исполнения государственных и муниципальных функций. Подготовка комплексных проектов градостроительного развития территорий позволяет формировать муниципальный заказ на несколько лет с одним исполнителем (определяющимся в результате одной процедуры проведения торгов), что обеспечит также и высокую степень ответственности исполнителя.</w:t>
      </w:r>
    </w:p>
    <w:p w:rsidR="00EB7BC1" w:rsidRPr="00EB7BC1" w:rsidRDefault="00EB7BC1" w:rsidP="00EB7BC1">
      <w:pPr>
        <w:ind w:right="-83"/>
        <w:rPr>
          <w:rFonts w:ascii="Times New Roman" w:hAnsi="Times New Roman" w:cs="Times New Roman"/>
          <w:sz w:val="28"/>
          <w:szCs w:val="28"/>
        </w:rPr>
      </w:pPr>
      <w:r w:rsidRPr="00EB7BC1">
        <w:rPr>
          <w:rFonts w:ascii="Times New Roman" w:hAnsi="Times New Roman" w:cs="Times New Roman"/>
          <w:sz w:val="28"/>
          <w:szCs w:val="28"/>
        </w:rPr>
        <w:tab/>
        <w:t xml:space="preserve"> </w:t>
      </w:r>
    </w:p>
    <w:p w:rsidR="00BD7A8F" w:rsidRDefault="00BD7A8F" w:rsidP="00BD7A8F">
      <w:pPr>
        <w:widowControl w:val="0"/>
        <w:autoSpaceDE w:val="0"/>
        <w:autoSpaceDN w:val="0"/>
        <w:adjustRightInd w:val="0"/>
        <w:jc w:val="center"/>
        <w:rPr>
          <w:rFonts w:ascii="Times New Roman" w:hAnsi="Times New Roman" w:cs="Times New Roman"/>
          <w:b/>
          <w:sz w:val="28"/>
          <w:szCs w:val="28"/>
        </w:rPr>
      </w:pPr>
      <w:r w:rsidRPr="00751951">
        <w:rPr>
          <w:rFonts w:ascii="Times New Roman" w:hAnsi="Times New Roman" w:cs="Times New Roman"/>
          <w:b/>
          <w:sz w:val="28"/>
          <w:szCs w:val="28"/>
        </w:rPr>
        <w:t>Раздел</w:t>
      </w:r>
      <w:r w:rsidRPr="00751951">
        <w:rPr>
          <w:rFonts w:ascii="Times New Roman" w:eastAsia="Calibri" w:hAnsi="Times New Roman" w:cs="Times New Roman"/>
          <w:sz w:val="28"/>
          <w:szCs w:val="28"/>
        </w:rPr>
        <w:t xml:space="preserve"> </w:t>
      </w:r>
      <w:r w:rsidRPr="00751951">
        <w:rPr>
          <w:rFonts w:ascii="Times New Roman" w:eastAsia="Calibri" w:hAnsi="Times New Roman" w:cs="Times New Roman"/>
          <w:b/>
          <w:sz w:val="28"/>
        </w:rPr>
        <w:t>2</w:t>
      </w:r>
      <w:r>
        <w:rPr>
          <w:rFonts w:ascii="Times New Roman" w:hAnsi="Times New Roman" w:cs="Times New Roman"/>
          <w:b/>
          <w:sz w:val="28"/>
        </w:rPr>
        <w:t xml:space="preserve"> </w:t>
      </w:r>
      <w:r w:rsidRPr="00751951">
        <w:rPr>
          <w:rFonts w:ascii="Times New Roman" w:eastAsia="Calibri" w:hAnsi="Times New Roman" w:cs="Times New Roman"/>
          <w:b/>
          <w:sz w:val="28"/>
          <w:szCs w:val="28"/>
        </w:rPr>
        <w:t xml:space="preserve">«Цели и задачи подпрограммы </w:t>
      </w:r>
      <w:r>
        <w:rPr>
          <w:rFonts w:ascii="Times New Roman" w:hAnsi="Times New Roman" w:cs="Times New Roman"/>
          <w:b/>
          <w:sz w:val="28"/>
          <w:szCs w:val="28"/>
        </w:rPr>
        <w:t>муниципальной</w:t>
      </w:r>
      <w:r w:rsidRPr="00751951">
        <w:rPr>
          <w:rFonts w:ascii="Times New Roman" w:eastAsia="Calibri" w:hAnsi="Times New Roman" w:cs="Times New Roman"/>
          <w:b/>
          <w:sz w:val="28"/>
          <w:szCs w:val="28"/>
        </w:rPr>
        <w:t xml:space="preserve"> программы, целевые показатели реализации подпрограммы </w:t>
      </w:r>
    </w:p>
    <w:p w:rsidR="00EB7BC1" w:rsidRPr="000C126F" w:rsidRDefault="00BD7A8F" w:rsidP="000C126F">
      <w:pPr>
        <w:widowControl w:val="0"/>
        <w:autoSpaceDE w:val="0"/>
        <w:autoSpaceDN w:val="0"/>
        <w:adjustRightInd w:val="0"/>
        <w:jc w:val="center"/>
        <w:rPr>
          <w:rFonts w:ascii="Times New Roman" w:eastAsia="Calibri" w:hAnsi="Times New Roman" w:cs="Times New Roman"/>
          <w:sz w:val="28"/>
          <w:szCs w:val="28"/>
        </w:rPr>
      </w:pPr>
      <w:r>
        <w:rPr>
          <w:rFonts w:ascii="Times New Roman" w:hAnsi="Times New Roman" w:cs="Times New Roman"/>
          <w:b/>
          <w:sz w:val="28"/>
          <w:szCs w:val="28"/>
        </w:rPr>
        <w:t>муниципальной</w:t>
      </w:r>
      <w:r w:rsidRPr="00751951">
        <w:rPr>
          <w:rFonts w:ascii="Times New Roman" w:eastAsia="Calibri" w:hAnsi="Times New Roman" w:cs="Times New Roman"/>
          <w:b/>
          <w:sz w:val="28"/>
          <w:szCs w:val="28"/>
        </w:rPr>
        <w:t xml:space="preserve"> программы»</w:t>
      </w:r>
      <w:r w:rsidRPr="00751951">
        <w:rPr>
          <w:rFonts w:ascii="Times New Roman" w:eastAsia="Calibri" w:hAnsi="Times New Roman" w:cs="Times New Roman"/>
          <w:sz w:val="28"/>
          <w:szCs w:val="28"/>
        </w:rPr>
        <w:t xml:space="preserve"> </w:t>
      </w:r>
      <w:r w:rsidRPr="00751951">
        <w:rPr>
          <w:rFonts w:ascii="Times New Roman" w:eastAsia="Calibri" w:hAnsi="Times New Roman" w:cs="Times New Roman"/>
          <w:b/>
          <w:sz w:val="28"/>
          <w:szCs w:val="28"/>
        </w:rPr>
        <w:t xml:space="preserve"> </w:t>
      </w:r>
      <w:r w:rsidRPr="00751951">
        <w:rPr>
          <w:rFonts w:ascii="Times New Roman" w:eastAsia="Calibri" w:hAnsi="Times New Roman" w:cs="Times New Roman"/>
          <w:sz w:val="28"/>
          <w:szCs w:val="28"/>
        </w:rPr>
        <w:t xml:space="preserve"> </w:t>
      </w:r>
    </w:p>
    <w:p w:rsidR="00BD7A8F" w:rsidRPr="00BD7A8F" w:rsidRDefault="00BD7A8F" w:rsidP="00BD7A8F">
      <w:pPr>
        <w:shd w:val="clear" w:color="auto" w:fill="FFFFFF"/>
        <w:ind w:left="48" w:firstLine="519"/>
        <w:rPr>
          <w:rFonts w:ascii="Times New Roman" w:hAnsi="Times New Roman" w:cs="Times New Roman"/>
          <w:b/>
          <w:bCs/>
          <w:color w:val="000000"/>
          <w:spacing w:val="-3"/>
          <w:sz w:val="28"/>
          <w:szCs w:val="28"/>
        </w:rPr>
      </w:pPr>
      <w:r w:rsidRPr="00BD7A8F">
        <w:rPr>
          <w:rFonts w:ascii="Times New Roman" w:hAnsi="Times New Roman" w:cs="Times New Roman"/>
          <w:bCs/>
          <w:color w:val="000000"/>
          <w:spacing w:val="-3"/>
          <w:sz w:val="28"/>
          <w:szCs w:val="28"/>
        </w:rPr>
        <w:t>Основными целями Программы являются:</w:t>
      </w:r>
      <w:r w:rsidRPr="00BD7A8F">
        <w:rPr>
          <w:rFonts w:ascii="Times New Roman" w:hAnsi="Times New Roman" w:cs="Times New Roman"/>
          <w:b/>
          <w:bCs/>
          <w:color w:val="000000"/>
          <w:spacing w:val="-3"/>
          <w:sz w:val="28"/>
          <w:szCs w:val="28"/>
        </w:rPr>
        <w:t xml:space="preserve"> </w:t>
      </w:r>
    </w:p>
    <w:p w:rsidR="00BD7A8F" w:rsidRPr="00BD7A8F" w:rsidRDefault="00BD7A8F" w:rsidP="00BD7A8F">
      <w:pPr>
        <w:shd w:val="clear" w:color="auto" w:fill="FFFFFF"/>
        <w:ind w:left="48" w:firstLine="519"/>
        <w:rPr>
          <w:rFonts w:ascii="Times New Roman" w:hAnsi="Times New Roman" w:cs="Times New Roman"/>
          <w:color w:val="000000"/>
          <w:spacing w:val="-2"/>
          <w:sz w:val="28"/>
          <w:szCs w:val="28"/>
        </w:rPr>
      </w:pPr>
      <w:r w:rsidRPr="00BD7A8F">
        <w:rPr>
          <w:rFonts w:ascii="Times New Roman" w:hAnsi="Times New Roman" w:cs="Times New Roman"/>
          <w:bCs/>
          <w:color w:val="000000"/>
          <w:spacing w:val="-3"/>
          <w:sz w:val="28"/>
          <w:szCs w:val="28"/>
        </w:rPr>
        <w:t>1)</w:t>
      </w:r>
      <w:r w:rsidRPr="00BD7A8F">
        <w:rPr>
          <w:rFonts w:ascii="Times New Roman" w:hAnsi="Times New Roman" w:cs="Times New Roman"/>
          <w:b/>
          <w:bCs/>
          <w:color w:val="000000"/>
          <w:spacing w:val="-3"/>
          <w:sz w:val="28"/>
          <w:szCs w:val="28"/>
        </w:rPr>
        <w:t xml:space="preserve"> </w:t>
      </w:r>
      <w:r w:rsidRPr="00BD7A8F">
        <w:rPr>
          <w:rFonts w:ascii="Times New Roman" w:hAnsi="Times New Roman" w:cs="Times New Roman"/>
          <w:bCs/>
          <w:color w:val="000000"/>
          <w:spacing w:val="-3"/>
          <w:sz w:val="28"/>
          <w:szCs w:val="28"/>
        </w:rPr>
        <w:t>с</w:t>
      </w:r>
      <w:r w:rsidRPr="00BD7A8F">
        <w:rPr>
          <w:rFonts w:ascii="Times New Roman" w:hAnsi="Times New Roman" w:cs="Times New Roman"/>
          <w:color w:val="000000"/>
          <w:sz w:val="28"/>
          <w:szCs w:val="28"/>
        </w:rPr>
        <w:t xml:space="preserve">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w:t>
      </w:r>
      <w:r w:rsidRPr="00BD7A8F">
        <w:rPr>
          <w:rFonts w:ascii="Times New Roman" w:hAnsi="Times New Roman" w:cs="Times New Roman"/>
          <w:sz w:val="28"/>
          <w:szCs w:val="28"/>
        </w:rPr>
        <w:t xml:space="preserve">городского округа </w:t>
      </w:r>
      <w:proofErr w:type="gramStart"/>
      <w:r w:rsidRPr="00BD7A8F">
        <w:rPr>
          <w:rFonts w:ascii="Times New Roman" w:hAnsi="Times New Roman" w:cs="Times New Roman"/>
          <w:sz w:val="28"/>
          <w:szCs w:val="28"/>
        </w:rPr>
        <w:t>Верхотурский</w:t>
      </w:r>
      <w:proofErr w:type="gramEnd"/>
      <w:r w:rsidRPr="00BD7A8F">
        <w:rPr>
          <w:rFonts w:ascii="Times New Roman" w:hAnsi="Times New Roman" w:cs="Times New Roman"/>
          <w:sz w:val="28"/>
          <w:szCs w:val="28"/>
        </w:rPr>
        <w:t>;</w:t>
      </w:r>
    </w:p>
    <w:p w:rsidR="00BD7A8F" w:rsidRPr="00BD7A8F" w:rsidRDefault="00BD7A8F" w:rsidP="00BD7A8F">
      <w:pPr>
        <w:ind w:firstLine="252"/>
        <w:rPr>
          <w:rFonts w:ascii="Times New Roman" w:hAnsi="Times New Roman" w:cs="Times New Roman"/>
          <w:sz w:val="28"/>
          <w:szCs w:val="28"/>
        </w:rPr>
      </w:pPr>
      <w:r w:rsidRPr="00BD7A8F">
        <w:rPr>
          <w:rFonts w:ascii="Times New Roman" w:hAnsi="Times New Roman" w:cs="Times New Roman"/>
          <w:sz w:val="28"/>
          <w:szCs w:val="28"/>
        </w:rPr>
        <w:t xml:space="preserve">     </w:t>
      </w:r>
      <w:proofErr w:type="gramStart"/>
      <w:r w:rsidRPr="00BD7A8F">
        <w:rPr>
          <w:rFonts w:ascii="Times New Roman" w:hAnsi="Times New Roman" w:cs="Times New Roman"/>
          <w:sz w:val="28"/>
          <w:szCs w:val="28"/>
        </w:rPr>
        <w:t>2) участие в подпрограмме «Подготовка документов территориального планирования, градостроительного зонирования и документации по планировке территорий» в составе областной государственной целевой программы «Развитие жилищного комплекса в Свердловской области» на 2011-1015 годы в соответствии с которой муниципальному образованию будет оказано содействие по подготовке градостроительной документации в форме предоставления субсидий из областного бюджета местному бюджету муниципального образования на реализацию долгосрочных целевых программ, реализуемых</w:t>
      </w:r>
      <w:proofErr w:type="gramEnd"/>
      <w:r w:rsidRPr="00BD7A8F">
        <w:rPr>
          <w:rFonts w:ascii="Times New Roman" w:hAnsi="Times New Roman" w:cs="Times New Roman"/>
          <w:sz w:val="28"/>
          <w:szCs w:val="28"/>
        </w:rPr>
        <w:t xml:space="preserve"> за счет средств местного бюджета; </w:t>
      </w:r>
    </w:p>
    <w:p w:rsidR="00BD7A8F" w:rsidRPr="00BD7A8F" w:rsidRDefault="00BD7A8F" w:rsidP="00BD7A8F">
      <w:pPr>
        <w:ind w:firstLine="252"/>
        <w:rPr>
          <w:rFonts w:ascii="Times New Roman" w:hAnsi="Times New Roman" w:cs="Times New Roman"/>
          <w:sz w:val="28"/>
          <w:szCs w:val="28"/>
        </w:rPr>
      </w:pPr>
      <w:r w:rsidRPr="00BD7A8F">
        <w:rPr>
          <w:rFonts w:ascii="Times New Roman" w:hAnsi="Times New Roman" w:cs="Times New Roman"/>
          <w:sz w:val="28"/>
          <w:szCs w:val="28"/>
        </w:rPr>
        <w:t xml:space="preserve">      3) завершение к 01.04.2014 г. подготовки генерального городского округа и правил землепользования и застройки и их утверждение;</w:t>
      </w:r>
    </w:p>
    <w:p w:rsidR="00BD7A8F" w:rsidRPr="00BD7A8F" w:rsidRDefault="00BD7A8F" w:rsidP="00BD7A8F">
      <w:pPr>
        <w:shd w:val="clear" w:color="auto" w:fill="FFFFFF"/>
        <w:rPr>
          <w:rFonts w:ascii="Times New Roman" w:hAnsi="Times New Roman" w:cs="Times New Roman"/>
          <w:bCs/>
          <w:color w:val="000000"/>
          <w:spacing w:val="-2"/>
          <w:sz w:val="28"/>
          <w:szCs w:val="28"/>
        </w:rPr>
      </w:pPr>
      <w:r w:rsidRPr="00BD7A8F">
        <w:rPr>
          <w:rFonts w:ascii="Times New Roman" w:hAnsi="Times New Roman" w:cs="Times New Roman"/>
          <w:sz w:val="28"/>
          <w:szCs w:val="28"/>
        </w:rPr>
        <w:t xml:space="preserve"> 4) достижение к 30.12.2020 г. увеличений показателя обеспеченности населения городского округа жилым фондом путем подготовки документации по планировке территорий ориентировочно на</w:t>
      </w:r>
      <w:r w:rsidRPr="00BD7A8F">
        <w:rPr>
          <w:rFonts w:ascii="Times New Roman" w:hAnsi="Times New Roman" w:cs="Times New Roman"/>
          <w:bCs/>
          <w:color w:val="000000"/>
          <w:spacing w:val="-2"/>
          <w:sz w:val="28"/>
          <w:szCs w:val="28"/>
        </w:rPr>
        <w:t xml:space="preserve"> территорию общей площадью    </w:t>
      </w:r>
      <w:r w:rsidRPr="00BD7A8F">
        <w:rPr>
          <w:rFonts w:ascii="Times New Roman" w:hAnsi="Times New Roman" w:cs="Times New Roman"/>
          <w:sz w:val="28"/>
          <w:szCs w:val="28"/>
        </w:rPr>
        <w:t>269</w:t>
      </w:r>
      <w:r w:rsidRPr="00BD7A8F">
        <w:rPr>
          <w:rFonts w:ascii="Times New Roman" w:hAnsi="Times New Roman" w:cs="Times New Roman"/>
        </w:rPr>
        <w:t xml:space="preserve"> </w:t>
      </w:r>
      <w:r w:rsidRPr="00BD7A8F">
        <w:rPr>
          <w:rFonts w:ascii="Times New Roman" w:hAnsi="Times New Roman" w:cs="Times New Roman"/>
          <w:bCs/>
          <w:color w:val="000000"/>
          <w:spacing w:val="-2"/>
          <w:sz w:val="28"/>
          <w:szCs w:val="28"/>
        </w:rPr>
        <w:t xml:space="preserve">га. </w:t>
      </w:r>
    </w:p>
    <w:p w:rsidR="00BD7A8F" w:rsidRPr="00BD7A8F" w:rsidRDefault="00BD7A8F" w:rsidP="00BD7A8F">
      <w:pPr>
        <w:numPr>
          <w:ilvl w:val="0"/>
          <w:numId w:val="6"/>
        </w:numPr>
        <w:tabs>
          <w:tab w:val="left" w:pos="0"/>
          <w:tab w:val="left" w:pos="644"/>
        </w:tabs>
        <w:ind w:left="0" w:right="-186" w:firstLine="657"/>
        <w:rPr>
          <w:rFonts w:ascii="Times New Roman" w:hAnsi="Times New Roman" w:cs="Times New Roman"/>
          <w:spacing w:val="-3"/>
          <w:sz w:val="28"/>
          <w:szCs w:val="28"/>
        </w:rPr>
      </w:pPr>
      <w:r w:rsidRPr="00BD7A8F">
        <w:rPr>
          <w:rFonts w:ascii="Times New Roman" w:hAnsi="Times New Roman" w:cs="Times New Roman"/>
          <w:spacing w:val="-3"/>
          <w:sz w:val="28"/>
          <w:szCs w:val="28"/>
        </w:rPr>
        <w:t>создание единого экономического и градостроительного пространства территории городского округа, правовой базы для осуществления градостроительной деятельности;</w:t>
      </w:r>
    </w:p>
    <w:p w:rsidR="00BD7A8F" w:rsidRPr="00BD7A8F" w:rsidRDefault="00BD7A8F" w:rsidP="00BD7A8F">
      <w:pPr>
        <w:ind w:right="-80" w:firstLine="72"/>
        <w:rPr>
          <w:rFonts w:ascii="Times New Roman" w:hAnsi="Times New Roman" w:cs="Times New Roman"/>
          <w:sz w:val="28"/>
          <w:szCs w:val="28"/>
        </w:rPr>
      </w:pPr>
      <w:r w:rsidRPr="00BD7A8F">
        <w:rPr>
          <w:rFonts w:ascii="Times New Roman" w:hAnsi="Times New Roman" w:cs="Times New Roman"/>
          <w:spacing w:val="-3"/>
          <w:sz w:val="28"/>
          <w:szCs w:val="28"/>
        </w:rPr>
        <w:t xml:space="preserve">        6) </w:t>
      </w:r>
      <w:r w:rsidRPr="00BD7A8F">
        <w:rPr>
          <w:rFonts w:ascii="Times New Roman" w:hAnsi="Times New Roman" w:cs="Times New Roman"/>
          <w:sz w:val="28"/>
          <w:szCs w:val="28"/>
        </w:rPr>
        <w:t>формирование туристско-рекреационной зоны «Духовный центр Урала», создание объектов туристского показа на базе историко-культурного и духовного наследия православной столицы Урала - города Верхотурья, православных святынь в селе Меркушино;</w:t>
      </w:r>
    </w:p>
    <w:p w:rsidR="00BD7A8F" w:rsidRPr="00BD7A8F" w:rsidRDefault="00BD7A8F" w:rsidP="00BD7A8F">
      <w:pPr>
        <w:tabs>
          <w:tab w:val="left" w:pos="237"/>
        </w:tabs>
        <w:ind w:right="-80" w:firstLine="72"/>
        <w:rPr>
          <w:rFonts w:ascii="Times New Roman" w:hAnsi="Times New Roman" w:cs="Times New Roman"/>
          <w:sz w:val="28"/>
          <w:szCs w:val="28"/>
        </w:rPr>
      </w:pPr>
      <w:r w:rsidRPr="00BD7A8F">
        <w:rPr>
          <w:rFonts w:ascii="Times New Roman" w:hAnsi="Times New Roman" w:cs="Times New Roman"/>
          <w:sz w:val="28"/>
          <w:szCs w:val="28"/>
        </w:rPr>
        <w:t xml:space="preserve">       7) социально-экономическое развитие территорий городского округа Верхотурский для формирования туристско-рекреационной зоны «Духовный центр Урала»;</w:t>
      </w:r>
    </w:p>
    <w:p w:rsidR="00BD7A8F" w:rsidRPr="00BD7A8F" w:rsidRDefault="00BD7A8F" w:rsidP="00BD7A8F">
      <w:pPr>
        <w:tabs>
          <w:tab w:val="left" w:pos="300"/>
        </w:tabs>
        <w:ind w:right="-80" w:firstLine="72"/>
        <w:rPr>
          <w:rFonts w:ascii="Times New Roman" w:hAnsi="Times New Roman" w:cs="Times New Roman"/>
          <w:sz w:val="28"/>
          <w:szCs w:val="28"/>
        </w:rPr>
      </w:pPr>
      <w:r w:rsidRPr="00BD7A8F">
        <w:rPr>
          <w:rFonts w:ascii="Times New Roman" w:hAnsi="Times New Roman" w:cs="Times New Roman"/>
          <w:sz w:val="24"/>
          <w:szCs w:val="24"/>
        </w:rPr>
        <w:t xml:space="preserve">        </w:t>
      </w:r>
      <w:r w:rsidRPr="00BD7A8F">
        <w:rPr>
          <w:rFonts w:ascii="Times New Roman" w:hAnsi="Times New Roman" w:cs="Times New Roman"/>
          <w:sz w:val="28"/>
          <w:szCs w:val="28"/>
        </w:rPr>
        <w:t xml:space="preserve">8) сохранение исторической, ландшафтной градостроительной среды с учетом зон охраны объектов культурного наследия, вновь создаваемых особо охраняемых территорий федерального и регионального значения.   </w:t>
      </w:r>
    </w:p>
    <w:p w:rsidR="00BD7A8F" w:rsidRPr="00BD7A8F" w:rsidRDefault="00BD7A8F" w:rsidP="00BD7A8F">
      <w:pPr>
        <w:shd w:val="clear" w:color="auto" w:fill="FFFFFF"/>
        <w:ind w:left="45" w:firstLine="522"/>
        <w:rPr>
          <w:rFonts w:ascii="Times New Roman" w:hAnsi="Times New Roman" w:cs="Times New Roman"/>
          <w:color w:val="000000"/>
          <w:spacing w:val="-2"/>
          <w:sz w:val="28"/>
          <w:szCs w:val="28"/>
        </w:rPr>
      </w:pPr>
      <w:r w:rsidRPr="00BD7A8F">
        <w:rPr>
          <w:rFonts w:ascii="Times New Roman" w:hAnsi="Times New Roman" w:cs="Times New Roman"/>
          <w:color w:val="000000"/>
          <w:spacing w:val="-6"/>
          <w:sz w:val="28"/>
          <w:szCs w:val="28"/>
        </w:rPr>
        <w:lastRenderedPageBreak/>
        <w:t>К основным задачам</w:t>
      </w:r>
      <w:r w:rsidRPr="00BD7A8F">
        <w:rPr>
          <w:rFonts w:ascii="Times New Roman" w:hAnsi="Times New Roman" w:cs="Times New Roman"/>
          <w:bCs/>
          <w:color w:val="000000"/>
          <w:spacing w:val="-6"/>
          <w:sz w:val="28"/>
          <w:szCs w:val="28"/>
        </w:rPr>
        <w:t xml:space="preserve"> устойчивого развития территорий </w:t>
      </w:r>
      <w:r w:rsidRPr="00BD7A8F">
        <w:rPr>
          <w:rFonts w:ascii="Times New Roman" w:hAnsi="Times New Roman" w:cs="Times New Roman"/>
          <w:sz w:val="28"/>
          <w:szCs w:val="28"/>
        </w:rPr>
        <w:t xml:space="preserve">городского округа </w:t>
      </w:r>
      <w:proofErr w:type="gramStart"/>
      <w:r w:rsidRPr="00BD7A8F">
        <w:rPr>
          <w:rFonts w:ascii="Times New Roman" w:hAnsi="Times New Roman" w:cs="Times New Roman"/>
          <w:sz w:val="28"/>
          <w:szCs w:val="28"/>
        </w:rPr>
        <w:t>Верхотурский</w:t>
      </w:r>
      <w:proofErr w:type="gramEnd"/>
      <w:r w:rsidRPr="00BD7A8F">
        <w:rPr>
          <w:rFonts w:ascii="Times New Roman" w:hAnsi="Times New Roman" w:cs="Times New Roman"/>
          <w:color w:val="000000"/>
          <w:spacing w:val="-2"/>
          <w:sz w:val="28"/>
          <w:szCs w:val="28"/>
        </w:rPr>
        <w:t xml:space="preserve"> относятся:</w:t>
      </w:r>
    </w:p>
    <w:p w:rsidR="00BD7A8F" w:rsidRPr="00BD7A8F" w:rsidRDefault="00BD7A8F" w:rsidP="00BD7A8F">
      <w:pPr>
        <w:shd w:val="clear" w:color="auto" w:fill="FFFFFF"/>
        <w:ind w:right="-186" w:firstLine="540"/>
        <w:rPr>
          <w:rFonts w:ascii="Times New Roman" w:hAnsi="Times New Roman" w:cs="Times New Roman"/>
          <w:spacing w:val="-2"/>
          <w:sz w:val="28"/>
          <w:szCs w:val="28"/>
        </w:rPr>
      </w:pPr>
      <w:r w:rsidRPr="00BD7A8F">
        <w:rPr>
          <w:rFonts w:ascii="Times New Roman" w:hAnsi="Times New Roman" w:cs="Times New Roman"/>
          <w:spacing w:val="-2"/>
          <w:sz w:val="28"/>
          <w:szCs w:val="28"/>
        </w:rPr>
        <w:t xml:space="preserve">1) </w:t>
      </w:r>
      <w:r w:rsidRPr="00BD7A8F">
        <w:rPr>
          <w:rFonts w:ascii="Times New Roman" w:hAnsi="Times New Roman" w:cs="Times New Roman"/>
          <w:sz w:val="28"/>
          <w:szCs w:val="28"/>
        </w:rPr>
        <w:t>Разработка научно обоснованных предложений по</w:t>
      </w:r>
      <w:r w:rsidRPr="00BD7A8F">
        <w:rPr>
          <w:rFonts w:ascii="Times New Roman" w:hAnsi="Times New Roman" w:cs="Times New Roman"/>
          <w:b/>
          <w:sz w:val="28"/>
          <w:szCs w:val="28"/>
        </w:rPr>
        <w:t xml:space="preserve"> </w:t>
      </w:r>
      <w:r w:rsidRPr="00BD7A8F">
        <w:rPr>
          <w:rFonts w:ascii="Times New Roman" w:hAnsi="Times New Roman" w:cs="Times New Roman"/>
          <w:sz w:val="28"/>
          <w:szCs w:val="28"/>
        </w:rPr>
        <w:t>развитию территории городского округа исходя из совокупности: историко-культурных, социальных, экономических, экологических и иных факторов,  в целях устойчивого социально-экономического развития территорий городского округа Верхотурский для формирования туристско-рекреационной зоны «Духовный центр Урала»; развития инженерной, транспортной и социальной инфраструктур, обеспечения учета интересов граждан, Российской Федерации, Свердловской области, муниципальных образований, а также создания  оптимальных  условий для реализации генерального плана, стимулирования развития земельно-имущественных отношений и инвестиционной деятельности</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color w:val="000000"/>
          <w:spacing w:val="-2"/>
          <w:sz w:val="28"/>
          <w:szCs w:val="28"/>
        </w:rPr>
        <w:t xml:space="preserve">2) определение назначения территорий исходя из совокупности </w:t>
      </w:r>
      <w:r w:rsidRPr="00BD7A8F">
        <w:rPr>
          <w:rFonts w:ascii="Times New Roman" w:hAnsi="Times New Roman" w:cs="Times New Roman"/>
          <w:sz w:val="28"/>
          <w:szCs w:val="28"/>
        </w:rPr>
        <w:t>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sz w:val="28"/>
          <w:szCs w:val="28"/>
        </w:rPr>
        <w:t>3) создание условий для устойчивого развития территорий городского округа, сохранения окружающей среды и объектов культурного наследия;</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sz w:val="28"/>
          <w:szCs w:val="28"/>
        </w:rPr>
        <w:t>4) создание условий для планировки территорий городского округа;</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sz w:val="28"/>
          <w:szCs w:val="28"/>
        </w:rP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sz w:val="28"/>
          <w:szCs w:val="28"/>
        </w:rPr>
        <w:t>6)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7A8F" w:rsidRPr="00BD7A8F" w:rsidRDefault="00BD7A8F" w:rsidP="00BD7A8F">
      <w:pPr>
        <w:pStyle w:val="ConsPlusNormal"/>
        <w:widowControl/>
        <w:ind w:firstLine="540"/>
        <w:jc w:val="both"/>
        <w:rPr>
          <w:rFonts w:ascii="Times New Roman" w:hAnsi="Times New Roman" w:cs="Times New Roman"/>
          <w:sz w:val="28"/>
          <w:szCs w:val="28"/>
        </w:rPr>
      </w:pPr>
      <w:r w:rsidRPr="00BD7A8F">
        <w:rPr>
          <w:rFonts w:ascii="Times New Roman" w:hAnsi="Times New Roman" w:cs="Times New Roman"/>
          <w:sz w:val="28"/>
          <w:szCs w:val="28"/>
        </w:rPr>
        <w:t>Одним из основных целевых показателей, установленных областной целевой программой «Развитие жилищного комплекса в Свердловской области» на 2011 – 2015 годы, утвержденных постановлением Правительства Свердловской области от 11.10.2010 г. № 1487-ПП, является показатель обеспеченности населения жилым фондом, который к 1.01.2016 года должен составить 24,8 кв</w:t>
      </w:r>
      <w:proofErr w:type="gramStart"/>
      <w:r w:rsidRPr="00BD7A8F">
        <w:rPr>
          <w:rFonts w:ascii="Times New Roman" w:hAnsi="Times New Roman" w:cs="Times New Roman"/>
          <w:sz w:val="28"/>
          <w:szCs w:val="28"/>
        </w:rPr>
        <w:t>.м</w:t>
      </w:r>
      <w:proofErr w:type="gramEnd"/>
      <w:r w:rsidRPr="00BD7A8F">
        <w:rPr>
          <w:rFonts w:ascii="Times New Roman" w:hAnsi="Times New Roman" w:cs="Times New Roman"/>
          <w:sz w:val="28"/>
          <w:szCs w:val="28"/>
        </w:rPr>
        <w:t>/жит. В настоящее время показатель обеспеченности населения жилым фондом на территории городского округа Верхотурский составляет   20,8   кв</w:t>
      </w:r>
      <w:proofErr w:type="gramStart"/>
      <w:r w:rsidRPr="00BD7A8F">
        <w:rPr>
          <w:rFonts w:ascii="Times New Roman" w:hAnsi="Times New Roman" w:cs="Times New Roman"/>
          <w:sz w:val="28"/>
          <w:szCs w:val="28"/>
        </w:rPr>
        <w:t>.м</w:t>
      </w:r>
      <w:proofErr w:type="gramEnd"/>
      <w:r w:rsidRPr="00BD7A8F">
        <w:rPr>
          <w:rFonts w:ascii="Times New Roman" w:hAnsi="Times New Roman" w:cs="Times New Roman"/>
          <w:sz w:val="28"/>
          <w:szCs w:val="28"/>
        </w:rPr>
        <w:t xml:space="preserve">/жит. Исходя из этого, следует, что для достижения установленного областной программой целевого показателя необходимо обеспечить возможность для строительства в течение 5 лет жилья общей площадью 70,7 тыс. кв.м. </w:t>
      </w:r>
    </w:p>
    <w:p w:rsidR="00BD7A8F" w:rsidRPr="00BD7A8F" w:rsidRDefault="00BD7A8F" w:rsidP="00BD7A8F">
      <w:pPr>
        <w:shd w:val="clear" w:color="auto" w:fill="FFFFFF"/>
        <w:rPr>
          <w:rFonts w:ascii="Times New Roman" w:hAnsi="Times New Roman" w:cs="Times New Roman"/>
          <w:bCs/>
          <w:color w:val="000000"/>
          <w:spacing w:val="-2"/>
          <w:sz w:val="28"/>
          <w:szCs w:val="28"/>
        </w:rPr>
      </w:pPr>
      <w:r w:rsidRPr="00BD7A8F">
        <w:rPr>
          <w:rFonts w:ascii="Times New Roman" w:hAnsi="Times New Roman" w:cs="Times New Roman"/>
          <w:bCs/>
          <w:color w:val="000000"/>
          <w:spacing w:val="-2"/>
          <w:sz w:val="28"/>
          <w:szCs w:val="28"/>
        </w:rPr>
        <w:tab/>
        <w:t>Таким образом, для достижения указанного показателя средний ежегодный объем ввода жилого фонда должен составлять 14,14 тыс. кв.м. Количество жителей, которое будет обеспечено вновь введенным жилым фондом, составит    2 850 жителей, что позволит обеспечить жилым фондом 950 семей, при предполагаемом коэффициенте семейности – 3.</w:t>
      </w:r>
    </w:p>
    <w:p w:rsidR="00040CC2" w:rsidRPr="000C126F" w:rsidRDefault="00BD7A8F" w:rsidP="000C126F">
      <w:pPr>
        <w:shd w:val="clear" w:color="auto" w:fill="FFFFFF"/>
        <w:rPr>
          <w:rFonts w:ascii="Times New Roman" w:hAnsi="Times New Roman" w:cs="Times New Roman"/>
          <w:bCs/>
          <w:color w:val="000000"/>
          <w:spacing w:val="-2"/>
          <w:sz w:val="28"/>
          <w:szCs w:val="28"/>
        </w:rPr>
      </w:pPr>
      <w:r w:rsidRPr="00BD7A8F">
        <w:rPr>
          <w:rFonts w:ascii="Times New Roman" w:hAnsi="Times New Roman" w:cs="Times New Roman"/>
          <w:bCs/>
          <w:color w:val="000000"/>
          <w:spacing w:val="-2"/>
          <w:sz w:val="28"/>
          <w:szCs w:val="28"/>
        </w:rPr>
        <w:tab/>
        <w:t xml:space="preserve">В целях развития жилищного строительства необходима подготовка градостроительной документации (генеральный план городского округа, правила землепользования и застройки, документации по планировке </w:t>
      </w:r>
      <w:r w:rsidRPr="00BD7A8F">
        <w:rPr>
          <w:rFonts w:ascii="Times New Roman" w:hAnsi="Times New Roman" w:cs="Times New Roman"/>
          <w:bCs/>
          <w:color w:val="000000"/>
          <w:spacing w:val="-2"/>
          <w:sz w:val="28"/>
          <w:szCs w:val="28"/>
        </w:rPr>
        <w:lastRenderedPageBreak/>
        <w:t>территорий) как одно из важных условий для формирования земельных участков для строительства. Для обеспечения установленных контрольных параметров по вводу жилья необходимо в составе документации по планировке территорий выполнить проекты планировки и проекты межевания.</w:t>
      </w:r>
    </w:p>
    <w:p w:rsidR="00040CC2" w:rsidRDefault="00040CC2" w:rsidP="000E4577">
      <w:pPr>
        <w:widowControl w:val="0"/>
        <w:autoSpaceDE w:val="0"/>
        <w:autoSpaceDN w:val="0"/>
        <w:adjustRightInd w:val="0"/>
        <w:ind w:firstLine="0"/>
        <w:rPr>
          <w:rFonts w:ascii="Calibri" w:hAnsi="Calibri" w:cs="Calibri"/>
        </w:rPr>
      </w:pPr>
    </w:p>
    <w:p w:rsidR="000C126F" w:rsidRPr="00073402" w:rsidRDefault="000C126F" w:rsidP="000C126F">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«План </w:t>
      </w:r>
      <w:r w:rsidRPr="00073402">
        <w:rPr>
          <w:rFonts w:ascii="Times New Roman" w:eastAsia="Calibri" w:hAnsi="Times New Roman" w:cs="Times New Roman"/>
          <w:b/>
          <w:sz w:val="28"/>
          <w:szCs w:val="28"/>
        </w:rPr>
        <w:t>мероприятий по выполнению подпрограммы»</w:t>
      </w:r>
    </w:p>
    <w:p w:rsidR="000C126F" w:rsidRPr="00073402" w:rsidRDefault="000C126F" w:rsidP="000C126F">
      <w:pPr>
        <w:widowControl w:val="0"/>
        <w:autoSpaceDE w:val="0"/>
        <w:autoSpaceDN w:val="0"/>
        <w:adjustRightInd w:val="0"/>
        <w:jc w:val="center"/>
        <w:rPr>
          <w:rFonts w:ascii="Times New Roman" w:eastAsia="Calibri" w:hAnsi="Times New Roman" w:cs="Times New Roman"/>
          <w:b/>
          <w:sz w:val="28"/>
          <w:szCs w:val="28"/>
        </w:rPr>
      </w:pPr>
    </w:p>
    <w:p w:rsidR="000C126F" w:rsidRDefault="000C126F" w:rsidP="000C126F">
      <w:pPr>
        <w:widowControl w:val="0"/>
        <w:ind w:firstLine="720"/>
        <w:rPr>
          <w:rFonts w:ascii="Times New Roman" w:eastAsia="Calibri" w:hAnsi="Times New Roman" w:cs="Times New Roman"/>
          <w:sz w:val="28"/>
          <w:szCs w:val="28"/>
        </w:rPr>
      </w:pPr>
      <w:r w:rsidRPr="00073402">
        <w:rPr>
          <w:rFonts w:ascii="Times New Roman" w:eastAsia="Calibri" w:hAnsi="Times New Roman" w:cs="Times New Roman"/>
          <w:sz w:val="28"/>
          <w:szCs w:val="28"/>
        </w:rPr>
        <w:t xml:space="preserve">Для достижения целей настоящей подпрограммы и выполнения поставленных задач разработан план мероприятий, информация о которых приведена в Приложении № </w:t>
      </w:r>
      <w:r>
        <w:rPr>
          <w:rFonts w:ascii="Times New Roman" w:eastAsia="Calibri" w:hAnsi="Times New Roman" w:cs="Times New Roman"/>
          <w:sz w:val="28"/>
          <w:szCs w:val="28"/>
        </w:rPr>
        <w:t>1</w:t>
      </w:r>
      <w:r w:rsidRPr="00073402">
        <w:rPr>
          <w:rFonts w:ascii="Times New Roman" w:eastAsia="Calibri" w:hAnsi="Times New Roman" w:cs="Times New Roman"/>
          <w:sz w:val="28"/>
          <w:szCs w:val="28"/>
        </w:rPr>
        <w:t xml:space="preserve"> к </w:t>
      </w:r>
      <w:r>
        <w:rPr>
          <w:rFonts w:ascii="Times New Roman" w:hAnsi="Times New Roman" w:cs="Times New Roman"/>
          <w:sz w:val="28"/>
          <w:szCs w:val="28"/>
        </w:rPr>
        <w:t>муниципальной</w:t>
      </w:r>
      <w:r w:rsidRPr="00073402">
        <w:rPr>
          <w:rFonts w:ascii="Times New Roman" w:eastAsia="Calibri" w:hAnsi="Times New Roman" w:cs="Times New Roman"/>
          <w:sz w:val="28"/>
          <w:szCs w:val="28"/>
        </w:rPr>
        <w:t xml:space="preserve"> программе.</w:t>
      </w: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040CC2" w:rsidRDefault="00040CC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EC34D2" w:rsidRDefault="00EC34D2" w:rsidP="000E4577">
      <w:pPr>
        <w:widowControl w:val="0"/>
        <w:autoSpaceDE w:val="0"/>
        <w:autoSpaceDN w:val="0"/>
        <w:adjustRightInd w:val="0"/>
        <w:ind w:firstLine="0"/>
        <w:rPr>
          <w:rFonts w:ascii="Calibri" w:hAnsi="Calibri" w:cs="Calibri"/>
        </w:rPr>
      </w:pPr>
    </w:p>
    <w:p w:rsidR="00040CC2" w:rsidRDefault="00040CC2" w:rsidP="000C126F">
      <w:pPr>
        <w:widowControl w:val="0"/>
        <w:autoSpaceDE w:val="0"/>
        <w:autoSpaceDN w:val="0"/>
        <w:adjustRightInd w:val="0"/>
        <w:ind w:firstLine="0"/>
        <w:rPr>
          <w:rFonts w:ascii="Times New Roman" w:hAnsi="Times New Roman" w:cs="Times New Roman"/>
          <w:b/>
          <w:sz w:val="28"/>
          <w:szCs w:val="28"/>
        </w:rPr>
      </w:pPr>
    </w:p>
    <w:p w:rsidR="00040CC2" w:rsidRPr="00040CC2" w:rsidRDefault="008C187A" w:rsidP="00040CC2">
      <w:pPr>
        <w:autoSpaceDE w:val="0"/>
        <w:autoSpaceDN w:val="0"/>
        <w:adjustRightInd w:val="0"/>
        <w:jc w:val="right"/>
        <w:rPr>
          <w:rFonts w:ascii="Times New Roman" w:hAnsi="Times New Roman" w:cs="Times New Roman"/>
          <w:szCs w:val="28"/>
        </w:rPr>
      </w:pPr>
      <w:hyperlink r:id="rId15" w:history="1">
        <w:r w:rsidR="00040CC2" w:rsidRPr="00040CC2">
          <w:rPr>
            <w:rFonts w:ascii="Times New Roman" w:hAnsi="Times New Roman" w:cs="Times New Roman"/>
            <w:szCs w:val="28"/>
          </w:rPr>
          <w:t xml:space="preserve">Приложение № </w:t>
        </w:r>
      </w:hyperlink>
      <w:r w:rsidR="000C126F">
        <w:t>3</w:t>
      </w:r>
    </w:p>
    <w:p w:rsidR="00040CC2" w:rsidRPr="00040CC2" w:rsidRDefault="00040CC2" w:rsidP="00040CC2">
      <w:pPr>
        <w:autoSpaceDE w:val="0"/>
        <w:autoSpaceDN w:val="0"/>
        <w:adjustRightInd w:val="0"/>
        <w:jc w:val="right"/>
        <w:rPr>
          <w:rFonts w:ascii="Times New Roman" w:hAnsi="Times New Roman" w:cs="Times New Roman"/>
          <w:szCs w:val="28"/>
        </w:rPr>
      </w:pPr>
      <w:r w:rsidRPr="00040CC2">
        <w:rPr>
          <w:rFonts w:ascii="Times New Roman" w:hAnsi="Times New Roman" w:cs="Times New Roman"/>
          <w:szCs w:val="28"/>
        </w:rPr>
        <w:t xml:space="preserve">к </w:t>
      </w:r>
      <w:r>
        <w:rPr>
          <w:rFonts w:ascii="Times New Roman" w:hAnsi="Times New Roman" w:cs="Times New Roman"/>
          <w:szCs w:val="28"/>
        </w:rPr>
        <w:t>муниципальной</w:t>
      </w:r>
      <w:r w:rsidRPr="00040CC2">
        <w:rPr>
          <w:rFonts w:ascii="Times New Roman" w:hAnsi="Times New Roman" w:cs="Times New Roman"/>
          <w:szCs w:val="28"/>
        </w:rPr>
        <w:t xml:space="preserve"> программе  </w:t>
      </w:r>
    </w:p>
    <w:p w:rsidR="00040CC2" w:rsidRDefault="00040CC2" w:rsidP="00040CC2">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«Развитие земельн</w:t>
      </w:r>
      <w:r w:rsidR="00235E8A">
        <w:rPr>
          <w:rFonts w:ascii="Times New Roman" w:hAnsi="Times New Roman" w:cs="Times New Roman"/>
        </w:rPr>
        <w:t>ых</w:t>
      </w:r>
      <w:r w:rsidRPr="00040CC2">
        <w:rPr>
          <w:rFonts w:ascii="Times New Roman" w:hAnsi="Times New Roman" w:cs="Times New Roman"/>
        </w:rPr>
        <w:t xml:space="preserve"> отношений, </w:t>
      </w:r>
    </w:p>
    <w:p w:rsidR="00040CC2" w:rsidRDefault="00040CC2" w:rsidP="00040CC2">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градостроительная деятельность, </w:t>
      </w:r>
      <w:r>
        <w:rPr>
          <w:rFonts w:ascii="Times New Roman" w:hAnsi="Times New Roman" w:cs="Times New Roman"/>
        </w:rPr>
        <w:t xml:space="preserve">управление </w:t>
      </w:r>
    </w:p>
    <w:p w:rsidR="00040CC2" w:rsidRDefault="00040CC2" w:rsidP="00040CC2">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муниципальной собственностью </w:t>
      </w:r>
      <w:proofErr w:type="gramStart"/>
      <w:r w:rsidRPr="00040CC2">
        <w:rPr>
          <w:rFonts w:ascii="Times New Roman" w:hAnsi="Times New Roman" w:cs="Times New Roman"/>
        </w:rPr>
        <w:t>городского</w:t>
      </w:r>
      <w:proofErr w:type="gramEnd"/>
      <w:r w:rsidRPr="00040CC2">
        <w:rPr>
          <w:rFonts w:ascii="Times New Roman" w:hAnsi="Times New Roman" w:cs="Times New Roman"/>
        </w:rPr>
        <w:t xml:space="preserve"> </w:t>
      </w:r>
    </w:p>
    <w:p w:rsidR="00040CC2" w:rsidRPr="00040CC2" w:rsidRDefault="00040CC2" w:rsidP="00040CC2">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округа </w:t>
      </w:r>
      <w:proofErr w:type="gramStart"/>
      <w:r w:rsidRPr="00040CC2">
        <w:rPr>
          <w:rFonts w:ascii="Times New Roman" w:hAnsi="Times New Roman" w:cs="Times New Roman"/>
        </w:rPr>
        <w:t>Верхотурский</w:t>
      </w:r>
      <w:proofErr w:type="gramEnd"/>
      <w:r w:rsidRPr="00040CC2">
        <w:rPr>
          <w:rFonts w:ascii="Times New Roman" w:hAnsi="Times New Roman" w:cs="Times New Roman"/>
        </w:rPr>
        <w:t xml:space="preserve"> до 2020года»</w:t>
      </w:r>
    </w:p>
    <w:p w:rsidR="00040CC2" w:rsidRDefault="00040CC2" w:rsidP="00040CC2">
      <w:pPr>
        <w:widowControl w:val="0"/>
        <w:autoSpaceDE w:val="0"/>
        <w:autoSpaceDN w:val="0"/>
        <w:adjustRightInd w:val="0"/>
        <w:ind w:firstLine="708"/>
        <w:rPr>
          <w:rFonts w:ascii="Times New Roman" w:hAnsi="Times New Roman" w:cs="Times New Roman"/>
          <w:b/>
          <w:sz w:val="28"/>
          <w:szCs w:val="28"/>
        </w:rPr>
      </w:pPr>
    </w:p>
    <w:p w:rsidR="00040CC2" w:rsidRPr="00040CC2" w:rsidRDefault="00040CC2" w:rsidP="00040CC2">
      <w:pPr>
        <w:widowControl w:val="0"/>
        <w:autoSpaceDE w:val="0"/>
        <w:autoSpaceDN w:val="0"/>
        <w:adjustRightInd w:val="0"/>
        <w:ind w:firstLine="708"/>
        <w:rPr>
          <w:rFonts w:ascii="Times New Roman" w:hAnsi="Times New Roman" w:cs="Times New Roman"/>
          <w:b/>
          <w:sz w:val="28"/>
          <w:szCs w:val="28"/>
        </w:rPr>
      </w:pPr>
      <w:r w:rsidRPr="00040CC2">
        <w:rPr>
          <w:rFonts w:ascii="Times New Roman" w:hAnsi="Times New Roman" w:cs="Times New Roman"/>
          <w:b/>
          <w:sz w:val="28"/>
          <w:szCs w:val="28"/>
        </w:rPr>
        <w:t xml:space="preserve">Подпрограмма </w:t>
      </w:r>
      <w:r w:rsidR="00F536D3">
        <w:rPr>
          <w:rFonts w:ascii="Times New Roman" w:hAnsi="Times New Roman" w:cs="Times New Roman"/>
          <w:b/>
          <w:sz w:val="28"/>
          <w:szCs w:val="28"/>
        </w:rPr>
        <w:t>2</w:t>
      </w:r>
      <w:r w:rsidRPr="00040CC2">
        <w:rPr>
          <w:rFonts w:ascii="Times New Roman" w:hAnsi="Times New Roman" w:cs="Times New Roman"/>
          <w:b/>
          <w:sz w:val="28"/>
          <w:szCs w:val="28"/>
        </w:rPr>
        <w:t xml:space="preserve"> </w:t>
      </w:r>
      <w:r w:rsidRPr="00040CC2">
        <w:rPr>
          <w:rFonts w:ascii="Times New Roman" w:hAnsi="Times New Roman" w:cs="Times New Roman"/>
          <w:b/>
          <w:sz w:val="28"/>
        </w:rPr>
        <w:t>«</w:t>
      </w:r>
      <w:r w:rsidRPr="00040CC2">
        <w:rPr>
          <w:rFonts w:ascii="Times New Roman" w:hAnsi="Times New Roman" w:cs="Times New Roman"/>
          <w:b/>
          <w:sz w:val="28"/>
          <w:szCs w:val="28"/>
        </w:rPr>
        <w:t xml:space="preserve">Управление муниципальной собственностью городского округа </w:t>
      </w:r>
      <w:proofErr w:type="gramStart"/>
      <w:r w:rsidRPr="00040CC2">
        <w:rPr>
          <w:rFonts w:ascii="Times New Roman" w:hAnsi="Times New Roman" w:cs="Times New Roman"/>
          <w:b/>
          <w:sz w:val="28"/>
          <w:szCs w:val="28"/>
        </w:rPr>
        <w:t>Верхотурский</w:t>
      </w:r>
      <w:proofErr w:type="gramEnd"/>
      <w:r w:rsidRPr="00040CC2">
        <w:rPr>
          <w:rFonts w:ascii="Times New Roman" w:hAnsi="Times New Roman" w:cs="Times New Roman"/>
          <w:b/>
          <w:sz w:val="28"/>
          <w:szCs w:val="28"/>
        </w:rPr>
        <w:t xml:space="preserve"> до 2020г</w:t>
      </w:r>
      <w:r w:rsidR="00235E8A">
        <w:rPr>
          <w:rFonts w:ascii="Times New Roman" w:hAnsi="Times New Roman" w:cs="Times New Roman"/>
          <w:b/>
          <w:sz w:val="28"/>
          <w:szCs w:val="28"/>
        </w:rPr>
        <w:t>ода</w:t>
      </w:r>
      <w:r w:rsidRPr="00040CC2">
        <w:rPr>
          <w:rFonts w:ascii="Times New Roman" w:hAnsi="Times New Roman" w:cs="Times New Roman"/>
          <w:b/>
          <w:sz w:val="28"/>
        </w:rPr>
        <w:t>»</w:t>
      </w:r>
    </w:p>
    <w:p w:rsidR="00040CC2" w:rsidRDefault="00040CC2" w:rsidP="00040CC2">
      <w:pPr>
        <w:widowControl w:val="0"/>
        <w:autoSpaceDE w:val="0"/>
        <w:autoSpaceDN w:val="0"/>
        <w:adjustRightInd w:val="0"/>
        <w:ind w:firstLine="708"/>
        <w:rPr>
          <w:rFonts w:ascii="Times New Roman" w:hAnsi="Times New Roman" w:cs="Times New Roman"/>
          <w:b/>
          <w:sz w:val="28"/>
          <w:szCs w:val="28"/>
        </w:rPr>
      </w:pPr>
    </w:p>
    <w:p w:rsidR="000A6ADC" w:rsidRDefault="000A6ADC" w:rsidP="00BA7C4F">
      <w:pPr>
        <w:widowControl w:val="0"/>
        <w:autoSpaceDE w:val="0"/>
        <w:autoSpaceDN w:val="0"/>
        <w:adjustRightInd w:val="0"/>
        <w:ind w:firstLine="708"/>
        <w:jc w:val="center"/>
        <w:rPr>
          <w:rFonts w:ascii="Times New Roman" w:hAnsi="Times New Roman" w:cs="Times New Roman"/>
          <w:b/>
          <w:sz w:val="28"/>
          <w:szCs w:val="28"/>
        </w:rPr>
      </w:pPr>
      <w:r w:rsidRPr="000A6ADC">
        <w:rPr>
          <w:rFonts w:ascii="Times New Roman" w:hAnsi="Times New Roman" w:cs="Times New Roman"/>
          <w:b/>
          <w:sz w:val="28"/>
          <w:szCs w:val="28"/>
        </w:rPr>
        <w:t>Раздел 1</w:t>
      </w:r>
      <w:r>
        <w:rPr>
          <w:rFonts w:ascii="Times New Roman" w:hAnsi="Times New Roman" w:cs="Times New Roman"/>
          <w:b/>
          <w:sz w:val="28"/>
          <w:szCs w:val="28"/>
        </w:rPr>
        <w:t xml:space="preserve"> «</w:t>
      </w:r>
      <w:r w:rsidR="00593355">
        <w:rPr>
          <w:rFonts w:ascii="Times New Roman" w:hAnsi="Times New Roman" w:cs="Times New Roman"/>
          <w:b/>
          <w:sz w:val="28"/>
          <w:szCs w:val="28"/>
        </w:rPr>
        <w:t xml:space="preserve">Характеристика и анализ текущего состояния </w:t>
      </w:r>
      <w:r w:rsidR="00475CE5">
        <w:rPr>
          <w:rFonts w:ascii="Times New Roman" w:hAnsi="Times New Roman" w:cs="Times New Roman"/>
          <w:b/>
          <w:sz w:val="28"/>
          <w:szCs w:val="28"/>
        </w:rPr>
        <w:t>сферы реализации подпрограммы «</w:t>
      </w:r>
      <w:r w:rsidR="00593355">
        <w:rPr>
          <w:rFonts w:ascii="Times New Roman" w:hAnsi="Times New Roman" w:cs="Times New Roman"/>
          <w:b/>
          <w:sz w:val="28"/>
          <w:szCs w:val="28"/>
        </w:rPr>
        <w:t>Управление муниципальной собственностью городского округа Верхотурский до 2020г</w:t>
      </w:r>
      <w:r w:rsidR="00235E8A">
        <w:rPr>
          <w:rFonts w:ascii="Times New Roman" w:hAnsi="Times New Roman" w:cs="Times New Roman"/>
          <w:b/>
          <w:sz w:val="28"/>
          <w:szCs w:val="28"/>
        </w:rPr>
        <w:t>ода</w:t>
      </w:r>
      <w:r w:rsidR="00593355">
        <w:rPr>
          <w:rFonts w:ascii="Times New Roman" w:hAnsi="Times New Roman" w:cs="Times New Roman"/>
          <w:b/>
          <w:sz w:val="28"/>
          <w:szCs w:val="28"/>
        </w:rPr>
        <w:t>»</w:t>
      </w:r>
    </w:p>
    <w:p w:rsidR="008D7F1D" w:rsidRDefault="008D7F1D" w:rsidP="008D7F1D">
      <w:pPr>
        <w:widowControl w:val="0"/>
        <w:autoSpaceDE w:val="0"/>
        <w:autoSpaceDN w:val="0"/>
        <w:adjustRightInd w:val="0"/>
        <w:ind w:firstLine="708"/>
        <w:jc w:val="center"/>
        <w:rPr>
          <w:rFonts w:ascii="Times New Roman" w:hAnsi="Times New Roman" w:cs="Times New Roman"/>
          <w:b/>
          <w:sz w:val="28"/>
          <w:szCs w:val="28"/>
        </w:rPr>
      </w:pPr>
    </w:p>
    <w:p w:rsidR="00751951" w:rsidRPr="00B708B3" w:rsidRDefault="00B708B3" w:rsidP="00B708B3">
      <w:pPr>
        <w:widowControl w:val="0"/>
        <w:autoSpaceDE w:val="0"/>
        <w:autoSpaceDN w:val="0"/>
        <w:adjustRightInd w:val="0"/>
        <w:ind w:firstLine="0"/>
        <w:rPr>
          <w:rFonts w:ascii="Times New Roman" w:hAnsi="Times New Roman" w:cs="Times New Roman"/>
          <w:b/>
          <w:sz w:val="28"/>
          <w:szCs w:val="28"/>
        </w:rPr>
      </w:pPr>
      <w:r w:rsidRPr="00B708B3">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7E7C01">
        <w:rPr>
          <w:rFonts w:ascii="Times New Roman" w:hAnsi="Times New Roman" w:cs="Times New Roman"/>
          <w:sz w:val="28"/>
          <w:szCs w:val="28"/>
        </w:rPr>
        <w:t xml:space="preserve">Долгосрочная целевая программа </w:t>
      </w:r>
      <w:r w:rsidRPr="00B708B3">
        <w:rPr>
          <w:rFonts w:ascii="Times New Roman" w:hAnsi="Times New Roman" w:cs="Times New Roman"/>
          <w:sz w:val="28"/>
        </w:rPr>
        <w:t>«</w:t>
      </w:r>
      <w:r w:rsidRPr="000A6ADC">
        <w:rPr>
          <w:rFonts w:ascii="Times New Roman" w:hAnsi="Times New Roman" w:cs="Times New Roman"/>
          <w:sz w:val="28"/>
          <w:szCs w:val="28"/>
        </w:rPr>
        <w:t>Управление муниципальной собственностью городского округа Верхотурский до 2020г</w:t>
      </w:r>
      <w:r w:rsidRPr="00B708B3">
        <w:rPr>
          <w:rFonts w:ascii="Times New Roman" w:hAnsi="Times New Roman" w:cs="Times New Roman"/>
          <w:sz w:val="28"/>
        </w:rPr>
        <w:t xml:space="preserve">» </w:t>
      </w:r>
      <w:r w:rsidRPr="00B708B3">
        <w:rPr>
          <w:rFonts w:ascii="Times New Roman" w:hAnsi="Times New Roman" w:cs="Times New Roman"/>
          <w:sz w:val="28"/>
          <w:szCs w:val="28"/>
        </w:rPr>
        <w:t>(далее именуется - Программа) разработана и создается как составная часть развития государственной политики экономического и социального аспекта по реализации государ</w:t>
      </w:r>
      <w:r w:rsidR="007E7C01">
        <w:rPr>
          <w:rFonts w:ascii="Times New Roman" w:hAnsi="Times New Roman" w:cs="Times New Roman"/>
          <w:sz w:val="28"/>
          <w:szCs w:val="28"/>
        </w:rPr>
        <w:t xml:space="preserve">ственной концепции структурной перестройки </w:t>
      </w:r>
      <w:r w:rsidRPr="00B708B3">
        <w:rPr>
          <w:rFonts w:ascii="Times New Roman" w:hAnsi="Times New Roman" w:cs="Times New Roman"/>
          <w:sz w:val="28"/>
          <w:szCs w:val="28"/>
        </w:rPr>
        <w:t>зем</w:t>
      </w:r>
      <w:r w:rsidR="007E7C01">
        <w:rPr>
          <w:rFonts w:ascii="Times New Roman" w:hAnsi="Times New Roman" w:cs="Times New Roman"/>
          <w:sz w:val="28"/>
          <w:szCs w:val="28"/>
        </w:rPr>
        <w:t xml:space="preserve">ельных и имущественных отношений </w:t>
      </w:r>
      <w:r w:rsidRPr="00B708B3">
        <w:rPr>
          <w:rFonts w:ascii="Times New Roman" w:hAnsi="Times New Roman" w:cs="Times New Roman"/>
          <w:sz w:val="28"/>
          <w:szCs w:val="28"/>
        </w:rPr>
        <w:t>в Российской Федерации, а также р</w:t>
      </w:r>
      <w:r w:rsidR="007E7C01">
        <w:rPr>
          <w:rFonts w:ascii="Times New Roman" w:hAnsi="Times New Roman" w:cs="Times New Roman"/>
          <w:sz w:val="28"/>
          <w:szCs w:val="28"/>
        </w:rPr>
        <w:t xml:space="preserve">еализации Федерального закона от </w:t>
      </w:r>
      <w:r w:rsidRPr="00B708B3">
        <w:rPr>
          <w:rFonts w:ascii="Times New Roman" w:hAnsi="Times New Roman" w:cs="Times New Roman"/>
          <w:sz w:val="28"/>
          <w:szCs w:val="28"/>
        </w:rPr>
        <w:t>06.10.2003 № 131-ФЗ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B708B3">
        <w:rPr>
          <w:rFonts w:ascii="Times New Roman" w:hAnsi="Times New Roman" w:cs="Times New Roman"/>
          <w:sz w:val="28"/>
          <w:szCs w:val="28"/>
        </w:rPr>
        <w:t>и</w:t>
      </w:r>
      <w:r>
        <w:rPr>
          <w:rFonts w:ascii="Times New Roman" w:hAnsi="Times New Roman" w:cs="Times New Roman"/>
          <w:b/>
          <w:sz w:val="28"/>
          <w:szCs w:val="28"/>
        </w:rPr>
        <w:t xml:space="preserve"> </w:t>
      </w:r>
      <w:r w:rsidR="00751951" w:rsidRPr="00751951">
        <w:rPr>
          <w:rFonts w:ascii="Times New Roman" w:eastAsia="Calibri" w:hAnsi="Times New Roman" w:cs="Times New Roman"/>
          <w:sz w:val="28"/>
          <w:szCs w:val="28"/>
        </w:rPr>
        <w:t>направлена на:</w:t>
      </w:r>
      <w:proofErr w:type="gramEnd"/>
    </w:p>
    <w:p w:rsidR="00751951" w:rsidRPr="00751951" w:rsidRDefault="007D2A0C" w:rsidP="00751951">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1)</w:t>
      </w:r>
      <w:r w:rsidR="007E7C01">
        <w:rPr>
          <w:rFonts w:ascii="Times New Roman" w:hAnsi="Times New Roman" w:cs="Times New Roman"/>
          <w:sz w:val="28"/>
          <w:szCs w:val="28"/>
        </w:rPr>
        <w:tab/>
      </w:r>
      <w:r w:rsidR="00751951" w:rsidRPr="00751951">
        <w:rPr>
          <w:rFonts w:ascii="Times New Roman" w:eastAsia="Calibri" w:hAnsi="Times New Roman" w:cs="Times New Roman"/>
          <w:sz w:val="28"/>
          <w:szCs w:val="28"/>
        </w:rPr>
        <w:t>содействие и проведение на территории округа единой политики по управлению муниципальным имуществом;</w:t>
      </w:r>
    </w:p>
    <w:p w:rsidR="00751951" w:rsidRPr="00751951" w:rsidRDefault="007E7C01" w:rsidP="00751951">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51951" w:rsidRPr="00751951">
        <w:rPr>
          <w:rFonts w:ascii="Times New Roman" w:eastAsia="Calibri" w:hAnsi="Times New Roman" w:cs="Times New Roman"/>
          <w:sz w:val="28"/>
          <w:szCs w:val="28"/>
        </w:rPr>
        <w:t>формирование, учет и приращение (развитие) муниципальной собственности, коммерческое использование муниципального имущества и нежилого фонда;</w:t>
      </w:r>
    </w:p>
    <w:p w:rsidR="00751951" w:rsidRPr="00751951" w:rsidRDefault="007E7C01" w:rsidP="00751951">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51951" w:rsidRPr="00751951">
        <w:rPr>
          <w:rFonts w:ascii="Times New Roman" w:eastAsia="Calibri" w:hAnsi="Times New Roman" w:cs="Times New Roman"/>
          <w:sz w:val="28"/>
          <w:szCs w:val="28"/>
        </w:rPr>
        <w:t>управление и распоряжение объектами муниципальной собственности, осуществление полномочий собственника в отношении муниципальных предприятий и учреждений;</w:t>
      </w:r>
    </w:p>
    <w:p w:rsidR="00751951" w:rsidRPr="00751951" w:rsidRDefault="007E7C01" w:rsidP="00751951">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51951" w:rsidRPr="00751951">
        <w:rPr>
          <w:rFonts w:ascii="Times New Roman" w:eastAsia="Calibri" w:hAnsi="Times New Roman" w:cs="Times New Roman"/>
          <w:sz w:val="28"/>
          <w:szCs w:val="28"/>
        </w:rPr>
        <w:t>осуществление контроля использования по назначению и сохранностью муниципального имущества, закрепленного за органами местного самоуправления, муниципальными предприятиями и учреждениями на праве хозяйственного ведения, оперативного управления или переданного юридическим и физическим лицам на договорной основе;</w:t>
      </w:r>
    </w:p>
    <w:p w:rsidR="00751951" w:rsidRDefault="007E7C01" w:rsidP="00751951">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51951" w:rsidRPr="00751951">
        <w:rPr>
          <w:rFonts w:ascii="Times New Roman" w:eastAsia="Calibri" w:hAnsi="Times New Roman" w:cs="Times New Roman"/>
          <w:sz w:val="28"/>
          <w:szCs w:val="28"/>
        </w:rPr>
        <w:t>проведение государственной и муниципальной политики, направленной на предотвращение несостоятельности (банкротства) предприятий муниципальной собственности.</w:t>
      </w:r>
    </w:p>
    <w:p w:rsidR="00DA42ED" w:rsidRPr="00DA42ED" w:rsidRDefault="00DA42ED" w:rsidP="00DA42ED">
      <w:pPr>
        <w:ind w:firstLine="720"/>
        <w:rPr>
          <w:rFonts w:ascii="Times New Roman" w:hAnsi="Times New Roman" w:cs="Times New Roman"/>
          <w:sz w:val="28"/>
          <w:szCs w:val="28"/>
        </w:rPr>
      </w:pPr>
      <w:r w:rsidRPr="00DA42ED">
        <w:rPr>
          <w:rFonts w:ascii="Times New Roman" w:hAnsi="Times New Roman" w:cs="Times New Roman"/>
          <w:sz w:val="28"/>
          <w:szCs w:val="28"/>
        </w:rPr>
        <w:t xml:space="preserve">Решение вышеуказанных задач будет осуществлять </w:t>
      </w:r>
      <w:r>
        <w:rPr>
          <w:rFonts w:ascii="Times New Roman" w:hAnsi="Times New Roman" w:cs="Times New Roman"/>
          <w:sz w:val="28"/>
          <w:szCs w:val="28"/>
        </w:rPr>
        <w:t>Администраци</w:t>
      </w:r>
      <w:r w:rsidR="00B708B3">
        <w:rPr>
          <w:rFonts w:ascii="Times New Roman" w:hAnsi="Times New Roman" w:cs="Times New Roman"/>
          <w:sz w:val="28"/>
          <w:szCs w:val="28"/>
        </w:rPr>
        <w:t>я</w:t>
      </w:r>
      <w:r>
        <w:rPr>
          <w:rFonts w:ascii="Times New Roman" w:hAnsi="Times New Roman" w:cs="Times New Roman"/>
          <w:sz w:val="28"/>
          <w:szCs w:val="28"/>
        </w:rPr>
        <w:t xml:space="preserve"> городского округа Верхотурский в рамках </w:t>
      </w:r>
      <w:r w:rsidRPr="00DA42ED">
        <w:rPr>
          <w:rFonts w:ascii="Times New Roman" w:hAnsi="Times New Roman" w:cs="Times New Roman"/>
          <w:sz w:val="28"/>
          <w:szCs w:val="28"/>
        </w:rPr>
        <w:t xml:space="preserve">программы </w:t>
      </w:r>
      <w:r w:rsidR="008862A9">
        <w:rPr>
          <w:rFonts w:ascii="Times New Roman" w:hAnsi="Times New Roman" w:cs="Times New Roman"/>
          <w:sz w:val="28"/>
          <w:szCs w:val="28"/>
        </w:rPr>
        <w:t>«</w:t>
      </w:r>
      <w:r>
        <w:rPr>
          <w:rFonts w:ascii="Times New Roman" w:hAnsi="Times New Roman" w:cs="Times New Roman"/>
          <w:sz w:val="28"/>
          <w:szCs w:val="28"/>
        </w:rPr>
        <w:t>Развитие земельных отношений, градостроительная деятельность, управление муниципальной собственностью городского округа Верхотурский</w:t>
      </w:r>
      <w:r w:rsidRPr="00DA42ED">
        <w:rPr>
          <w:rFonts w:ascii="Times New Roman" w:hAnsi="Times New Roman" w:cs="Times New Roman"/>
          <w:sz w:val="28"/>
          <w:szCs w:val="28"/>
        </w:rPr>
        <w:t xml:space="preserve"> до 2020 года», что позволит обеспечить планомерность и результативность этой работы.</w:t>
      </w:r>
    </w:p>
    <w:p w:rsidR="00751951" w:rsidRDefault="00751951" w:rsidP="007D2A0C">
      <w:pPr>
        <w:ind w:firstLine="0"/>
        <w:rPr>
          <w:rFonts w:ascii="Times New Roman" w:hAnsi="Times New Roman" w:cs="Times New Roman"/>
          <w:sz w:val="28"/>
          <w:szCs w:val="28"/>
        </w:rPr>
      </w:pPr>
    </w:p>
    <w:p w:rsidR="004C7730" w:rsidRDefault="004C7730" w:rsidP="007D2A0C">
      <w:pPr>
        <w:ind w:firstLine="0"/>
        <w:rPr>
          <w:rFonts w:ascii="Times New Roman" w:hAnsi="Times New Roman" w:cs="Times New Roman"/>
          <w:sz w:val="28"/>
          <w:szCs w:val="28"/>
        </w:rPr>
      </w:pPr>
    </w:p>
    <w:p w:rsidR="004C7730" w:rsidRDefault="004C7730" w:rsidP="007D2A0C">
      <w:pPr>
        <w:ind w:firstLine="0"/>
        <w:rPr>
          <w:rFonts w:ascii="Times New Roman" w:hAnsi="Times New Roman" w:cs="Times New Roman"/>
          <w:sz w:val="28"/>
          <w:szCs w:val="28"/>
        </w:rPr>
      </w:pPr>
    </w:p>
    <w:p w:rsidR="00600CAF" w:rsidRDefault="00600CAF" w:rsidP="007D2A0C">
      <w:pPr>
        <w:ind w:firstLine="0"/>
        <w:rPr>
          <w:rFonts w:ascii="Times New Roman" w:hAnsi="Times New Roman" w:cs="Times New Roman"/>
          <w:sz w:val="28"/>
          <w:szCs w:val="28"/>
        </w:rPr>
      </w:pPr>
    </w:p>
    <w:p w:rsidR="007D2A0C" w:rsidRDefault="00751951" w:rsidP="00751951">
      <w:pPr>
        <w:widowControl w:val="0"/>
        <w:autoSpaceDE w:val="0"/>
        <w:autoSpaceDN w:val="0"/>
        <w:adjustRightInd w:val="0"/>
        <w:jc w:val="center"/>
        <w:rPr>
          <w:rFonts w:ascii="Times New Roman" w:hAnsi="Times New Roman" w:cs="Times New Roman"/>
          <w:b/>
          <w:sz w:val="28"/>
          <w:szCs w:val="28"/>
        </w:rPr>
      </w:pPr>
      <w:r w:rsidRPr="00751951">
        <w:rPr>
          <w:rFonts w:ascii="Times New Roman" w:hAnsi="Times New Roman" w:cs="Times New Roman"/>
          <w:b/>
          <w:sz w:val="28"/>
          <w:szCs w:val="28"/>
        </w:rPr>
        <w:lastRenderedPageBreak/>
        <w:t>Раздел</w:t>
      </w:r>
      <w:r w:rsidR="00C03C17" w:rsidRPr="00751951">
        <w:rPr>
          <w:rFonts w:ascii="Times New Roman" w:eastAsia="Calibri" w:hAnsi="Times New Roman" w:cs="Times New Roman"/>
          <w:sz w:val="28"/>
          <w:szCs w:val="28"/>
        </w:rPr>
        <w:t xml:space="preserve"> </w:t>
      </w:r>
      <w:r w:rsidRPr="00751951">
        <w:rPr>
          <w:rFonts w:ascii="Times New Roman" w:eastAsia="Calibri" w:hAnsi="Times New Roman" w:cs="Times New Roman"/>
          <w:b/>
          <w:sz w:val="28"/>
        </w:rPr>
        <w:t>2</w:t>
      </w:r>
      <w:r>
        <w:rPr>
          <w:rFonts w:ascii="Times New Roman" w:hAnsi="Times New Roman" w:cs="Times New Roman"/>
          <w:b/>
          <w:sz w:val="28"/>
        </w:rPr>
        <w:t xml:space="preserve"> </w:t>
      </w:r>
      <w:r w:rsidRPr="00751951">
        <w:rPr>
          <w:rFonts w:ascii="Times New Roman" w:eastAsia="Calibri" w:hAnsi="Times New Roman" w:cs="Times New Roman"/>
          <w:b/>
          <w:sz w:val="28"/>
          <w:szCs w:val="28"/>
        </w:rPr>
        <w:t xml:space="preserve">«Цели и задачи подпрограммы </w:t>
      </w:r>
      <w:r>
        <w:rPr>
          <w:rFonts w:ascii="Times New Roman" w:hAnsi="Times New Roman" w:cs="Times New Roman"/>
          <w:b/>
          <w:sz w:val="28"/>
          <w:szCs w:val="28"/>
        </w:rPr>
        <w:t>муниципальной</w:t>
      </w:r>
      <w:r w:rsidRPr="00751951">
        <w:rPr>
          <w:rFonts w:ascii="Times New Roman" w:eastAsia="Calibri" w:hAnsi="Times New Roman" w:cs="Times New Roman"/>
          <w:b/>
          <w:sz w:val="28"/>
          <w:szCs w:val="28"/>
        </w:rPr>
        <w:t xml:space="preserve"> программы, целевые показатели реализации подпрограммы </w:t>
      </w:r>
    </w:p>
    <w:p w:rsidR="00751951" w:rsidRDefault="00751951" w:rsidP="004176D9">
      <w:pPr>
        <w:widowControl w:val="0"/>
        <w:autoSpaceDE w:val="0"/>
        <w:autoSpaceDN w:val="0"/>
        <w:adjustRightInd w:val="0"/>
        <w:jc w:val="center"/>
        <w:rPr>
          <w:rFonts w:ascii="Times New Roman" w:eastAsia="Calibri" w:hAnsi="Times New Roman" w:cs="Times New Roman"/>
          <w:sz w:val="28"/>
          <w:szCs w:val="28"/>
        </w:rPr>
      </w:pPr>
      <w:r>
        <w:rPr>
          <w:rFonts w:ascii="Times New Roman" w:hAnsi="Times New Roman" w:cs="Times New Roman"/>
          <w:b/>
          <w:sz w:val="28"/>
          <w:szCs w:val="28"/>
        </w:rPr>
        <w:t>муниципальной</w:t>
      </w:r>
      <w:r w:rsidRPr="00751951">
        <w:rPr>
          <w:rFonts w:ascii="Times New Roman" w:eastAsia="Calibri" w:hAnsi="Times New Roman" w:cs="Times New Roman"/>
          <w:b/>
          <w:sz w:val="28"/>
          <w:szCs w:val="28"/>
        </w:rPr>
        <w:t xml:space="preserve"> программы»</w:t>
      </w:r>
      <w:r w:rsidRPr="00751951">
        <w:rPr>
          <w:rFonts w:ascii="Times New Roman" w:eastAsia="Calibri" w:hAnsi="Times New Roman" w:cs="Times New Roman"/>
          <w:sz w:val="28"/>
          <w:szCs w:val="28"/>
        </w:rPr>
        <w:t xml:space="preserve"> </w:t>
      </w:r>
      <w:r w:rsidRPr="00751951">
        <w:rPr>
          <w:rFonts w:ascii="Times New Roman" w:eastAsia="Calibri" w:hAnsi="Times New Roman" w:cs="Times New Roman"/>
          <w:b/>
          <w:sz w:val="28"/>
          <w:szCs w:val="28"/>
        </w:rPr>
        <w:t xml:space="preserve"> </w:t>
      </w:r>
      <w:r w:rsidRPr="00751951">
        <w:rPr>
          <w:rFonts w:ascii="Times New Roman" w:eastAsia="Calibri" w:hAnsi="Times New Roman" w:cs="Times New Roman"/>
          <w:sz w:val="28"/>
          <w:szCs w:val="28"/>
        </w:rPr>
        <w:t xml:space="preserve"> </w:t>
      </w:r>
    </w:p>
    <w:p w:rsidR="008D7F1D" w:rsidRPr="004176D9" w:rsidRDefault="008D7F1D" w:rsidP="004176D9">
      <w:pPr>
        <w:widowControl w:val="0"/>
        <w:autoSpaceDE w:val="0"/>
        <w:autoSpaceDN w:val="0"/>
        <w:adjustRightInd w:val="0"/>
        <w:jc w:val="center"/>
        <w:rPr>
          <w:rFonts w:ascii="Times New Roman" w:eastAsia="Calibri" w:hAnsi="Times New Roman" w:cs="Times New Roman"/>
          <w:b/>
          <w:sz w:val="28"/>
          <w:szCs w:val="28"/>
        </w:rPr>
      </w:pPr>
    </w:p>
    <w:p w:rsidR="00ED24F4" w:rsidRPr="00A94F14" w:rsidRDefault="00751951" w:rsidP="00ED24F4">
      <w:pPr>
        <w:widowControl w:val="0"/>
        <w:ind w:firstLine="720"/>
        <w:rPr>
          <w:rFonts w:ascii="Times New Roman" w:hAnsi="Times New Roman" w:cs="Times New Roman"/>
          <w:sz w:val="28"/>
          <w:szCs w:val="28"/>
        </w:rPr>
      </w:pPr>
      <w:r w:rsidRPr="00751951">
        <w:rPr>
          <w:rFonts w:ascii="Times New Roman" w:eastAsia="Calibri" w:hAnsi="Times New Roman" w:cs="Times New Roman"/>
          <w:sz w:val="28"/>
          <w:szCs w:val="28"/>
        </w:rPr>
        <w:t xml:space="preserve">Основными </w:t>
      </w:r>
      <w:r w:rsidR="004176D9">
        <w:rPr>
          <w:rFonts w:ascii="Times New Roman" w:hAnsi="Times New Roman" w:cs="Times New Roman"/>
          <w:sz w:val="28"/>
          <w:szCs w:val="28"/>
        </w:rPr>
        <w:t>целями</w:t>
      </w:r>
      <w:r w:rsidRPr="00751951">
        <w:rPr>
          <w:rFonts w:ascii="Times New Roman" w:eastAsia="Calibri" w:hAnsi="Times New Roman" w:cs="Times New Roman"/>
          <w:sz w:val="28"/>
          <w:szCs w:val="28"/>
        </w:rPr>
        <w:t xml:space="preserve">, решение которых предусмотрено </w:t>
      </w:r>
      <w:r w:rsidR="004176D9">
        <w:rPr>
          <w:rFonts w:ascii="Times New Roman" w:hAnsi="Times New Roman" w:cs="Times New Roman"/>
          <w:sz w:val="28"/>
          <w:szCs w:val="28"/>
        </w:rPr>
        <w:t>Подпрограммой</w:t>
      </w:r>
      <w:r w:rsidR="00ED24F4">
        <w:rPr>
          <w:rFonts w:ascii="Times New Roman" w:hAnsi="Times New Roman" w:cs="Times New Roman"/>
          <w:sz w:val="28"/>
          <w:szCs w:val="28"/>
        </w:rPr>
        <w:t>, являются п</w:t>
      </w:r>
      <w:r w:rsidR="00ED24F4" w:rsidRPr="00ED24F4">
        <w:rPr>
          <w:rFonts w:ascii="Times New Roman" w:eastAsia="Calibri" w:hAnsi="Times New Roman" w:cs="Times New Roman"/>
          <w:sz w:val="28"/>
          <w:szCs w:val="28"/>
        </w:rPr>
        <w:t xml:space="preserve">овышение эффективности управления и распоряжения </w:t>
      </w:r>
      <w:r w:rsidR="00ED24F4" w:rsidRPr="00A94F14">
        <w:rPr>
          <w:rFonts w:ascii="Times New Roman" w:eastAsia="Calibri" w:hAnsi="Times New Roman" w:cs="Times New Roman"/>
          <w:sz w:val="28"/>
          <w:szCs w:val="28"/>
        </w:rPr>
        <w:t xml:space="preserve">муниципальной собственностью </w:t>
      </w:r>
      <w:r w:rsidR="00ED24F4" w:rsidRPr="00A94F14">
        <w:rPr>
          <w:rFonts w:ascii="Times New Roman" w:hAnsi="Times New Roman" w:cs="Times New Roman"/>
          <w:sz w:val="28"/>
          <w:szCs w:val="28"/>
        </w:rPr>
        <w:t xml:space="preserve">городского округа </w:t>
      </w:r>
      <w:proofErr w:type="gramStart"/>
      <w:r w:rsidR="00ED24F4" w:rsidRPr="00A94F14">
        <w:rPr>
          <w:rFonts w:ascii="Times New Roman" w:hAnsi="Times New Roman" w:cs="Times New Roman"/>
          <w:sz w:val="28"/>
          <w:szCs w:val="28"/>
        </w:rPr>
        <w:t>Верхотурский</w:t>
      </w:r>
      <w:proofErr w:type="gramEnd"/>
      <w:r w:rsidR="00ED24F4" w:rsidRPr="00A94F14">
        <w:rPr>
          <w:rFonts w:ascii="Times New Roman" w:hAnsi="Times New Roman" w:cs="Times New Roman"/>
          <w:sz w:val="28"/>
          <w:szCs w:val="28"/>
        </w:rPr>
        <w:t>.</w:t>
      </w:r>
    </w:p>
    <w:p w:rsidR="004176D9" w:rsidRPr="00A94F14" w:rsidRDefault="004176D9" w:rsidP="00A66CB8">
      <w:pPr>
        <w:pStyle w:val="a4"/>
        <w:ind w:left="540" w:firstLine="0"/>
        <w:rPr>
          <w:rFonts w:ascii="Times New Roman" w:eastAsia="Calibri" w:hAnsi="Times New Roman" w:cs="Times New Roman"/>
          <w:sz w:val="28"/>
          <w:szCs w:val="28"/>
        </w:rPr>
      </w:pPr>
      <w:r w:rsidRPr="00A94F14">
        <w:rPr>
          <w:rFonts w:ascii="Times New Roman" w:eastAsia="Calibri" w:hAnsi="Times New Roman" w:cs="Times New Roman"/>
          <w:sz w:val="28"/>
          <w:szCs w:val="28"/>
        </w:rPr>
        <w:t>Для достижения указанных целей необходимо осуществить ряд задач:</w:t>
      </w:r>
    </w:p>
    <w:p w:rsidR="00A94F14" w:rsidRPr="00A94F14" w:rsidRDefault="00A94F14" w:rsidP="00A94F14">
      <w:pPr>
        <w:pStyle w:val="ConsPlusCell"/>
        <w:ind w:left="57" w:firstLine="483"/>
        <w:jc w:val="both"/>
        <w:rPr>
          <w:rFonts w:ascii="Times New Roman" w:hAnsi="Times New Roman" w:cs="Times New Roman"/>
          <w:sz w:val="28"/>
          <w:szCs w:val="28"/>
        </w:rPr>
      </w:pPr>
      <w:r w:rsidRPr="00A94F14">
        <w:rPr>
          <w:rFonts w:ascii="Times New Roman" w:hAnsi="Times New Roman" w:cs="Times New Roman"/>
          <w:sz w:val="28"/>
          <w:szCs w:val="28"/>
        </w:rPr>
        <w:t>1.Предоставление земельных участков  для индивидуального жилищного строительства отдельным категориям граждан;</w:t>
      </w:r>
    </w:p>
    <w:p w:rsidR="00A94F14" w:rsidRPr="00A94F14" w:rsidRDefault="00A94F14" w:rsidP="00A94F14">
      <w:pPr>
        <w:pStyle w:val="ConsPlusCell"/>
        <w:ind w:left="57" w:firstLine="483"/>
        <w:jc w:val="both"/>
        <w:rPr>
          <w:rFonts w:ascii="Times New Roman" w:hAnsi="Times New Roman" w:cs="Times New Roman"/>
          <w:sz w:val="28"/>
          <w:szCs w:val="28"/>
        </w:rPr>
      </w:pPr>
      <w:r w:rsidRPr="00A94F14">
        <w:rPr>
          <w:rFonts w:ascii="Times New Roman" w:hAnsi="Times New Roman" w:cs="Times New Roman"/>
          <w:sz w:val="28"/>
          <w:szCs w:val="28"/>
        </w:rPr>
        <w:t>2.Предоставление земельных участков  для индивидуального жилищного строительства с торгов;</w:t>
      </w:r>
    </w:p>
    <w:p w:rsidR="00A94F14" w:rsidRPr="00A94F14" w:rsidRDefault="00A94F14" w:rsidP="00A94F14">
      <w:pPr>
        <w:pStyle w:val="ConsPlusCell"/>
        <w:ind w:left="57" w:firstLine="483"/>
        <w:jc w:val="both"/>
        <w:rPr>
          <w:rFonts w:ascii="Times New Roman" w:hAnsi="Times New Roman" w:cs="Times New Roman"/>
          <w:sz w:val="28"/>
          <w:szCs w:val="28"/>
        </w:rPr>
      </w:pPr>
      <w:r w:rsidRPr="00A94F14">
        <w:rPr>
          <w:rFonts w:ascii="Times New Roman" w:hAnsi="Times New Roman" w:cs="Times New Roman"/>
          <w:sz w:val="28"/>
          <w:szCs w:val="28"/>
        </w:rPr>
        <w:t>3.Межевание и постановка на кадастровый учет лесных участков, расположенных в границах населенных пунктов городского округа Верхотурский;</w:t>
      </w:r>
    </w:p>
    <w:p w:rsidR="00A94F14" w:rsidRPr="00A94F14" w:rsidRDefault="00A94F14" w:rsidP="00A94F14">
      <w:pPr>
        <w:autoSpaceDE w:val="0"/>
        <w:autoSpaceDN w:val="0"/>
        <w:adjustRightInd w:val="0"/>
        <w:ind w:firstLine="540"/>
        <w:rPr>
          <w:rFonts w:ascii="Times New Roman" w:hAnsi="Times New Roman" w:cs="Times New Roman"/>
          <w:sz w:val="28"/>
          <w:szCs w:val="28"/>
        </w:rPr>
      </w:pPr>
      <w:r w:rsidRPr="00A94F14">
        <w:rPr>
          <w:rFonts w:ascii="Times New Roman" w:hAnsi="Times New Roman" w:cs="Times New Roman"/>
          <w:sz w:val="28"/>
          <w:szCs w:val="28"/>
        </w:rPr>
        <w:t>4.Проведение кадастровых работ по выделу земельных участков (сельскохозяйственного назначения) находящихся в коллективно-долевой собственности граждан.</w:t>
      </w:r>
    </w:p>
    <w:p w:rsidR="00793162" w:rsidRPr="00793162" w:rsidRDefault="00793162" w:rsidP="00A94F14">
      <w:pPr>
        <w:autoSpaceDE w:val="0"/>
        <w:autoSpaceDN w:val="0"/>
        <w:adjustRightInd w:val="0"/>
        <w:ind w:firstLine="540"/>
        <w:rPr>
          <w:rFonts w:ascii="Times New Roman" w:eastAsia="Calibri" w:hAnsi="Times New Roman" w:cs="Times New Roman"/>
          <w:sz w:val="28"/>
          <w:szCs w:val="28"/>
        </w:rPr>
      </w:pPr>
      <w:r w:rsidRPr="00793162">
        <w:rPr>
          <w:rFonts w:ascii="Times New Roman" w:eastAsia="Calibri" w:hAnsi="Times New Roman" w:cs="Times New Roman"/>
          <w:sz w:val="28"/>
          <w:szCs w:val="28"/>
        </w:rPr>
        <w:t>Выполнение подпрограммы начинается с 1 январ</w:t>
      </w:r>
      <w:r w:rsidR="007E7C01">
        <w:rPr>
          <w:rFonts w:ascii="Times New Roman" w:eastAsia="Calibri" w:hAnsi="Times New Roman" w:cs="Times New Roman"/>
          <w:sz w:val="28"/>
          <w:szCs w:val="28"/>
        </w:rPr>
        <w:t xml:space="preserve">я 2014 года и завершается </w:t>
      </w:r>
      <w:r w:rsidRPr="00793162">
        <w:rPr>
          <w:rFonts w:ascii="Times New Roman" w:eastAsia="Calibri" w:hAnsi="Times New Roman" w:cs="Times New Roman"/>
          <w:sz w:val="28"/>
          <w:szCs w:val="28"/>
        </w:rPr>
        <w:t>31 декабря 2020 года.</w:t>
      </w:r>
    </w:p>
    <w:p w:rsidR="00593355" w:rsidRDefault="00593355" w:rsidP="003337BA">
      <w:pPr>
        <w:ind w:firstLine="0"/>
        <w:rPr>
          <w:rFonts w:ascii="Times New Roman" w:hAnsi="Times New Roman" w:cs="Times New Roman"/>
          <w:sz w:val="24"/>
          <w:szCs w:val="24"/>
        </w:rPr>
      </w:pPr>
    </w:p>
    <w:p w:rsidR="0087362A" w:rsidRPr="004176D9" w:rsidRDefault="0087362A" w:rsidP="003337BA">
      <w:pPr>
        <w:ind w:firstLine="0"/>
        <w:rPr>
          <w:rFonts w:ascii="Times New Roman" w:hAnsi="Times New Roman" w:cs="Times New Roman"/>
          <w:sz w:val="24"/>
          <w:szCs w:val="24"/>
        </w:rPr>
      </w:pPr>
    </w:p>
    <w:p w:rsidR="00073402" w:rsidRPr="00073402" w:rsidRDefault="007E7C01" w:rsidP="00073402">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«План </w:t>
      </w:r>
      <w:r w:rsidR="00073402" w:rsidRPr="00073402">
        <w:rPr>
          <w:rFonts w:ascii="Times New Roman" w:eastAsia="Calibri" w:hAnsi="Times New Roman" w:cs="Times New Roman"/>
          <w:b/>
          <w:sz w:val="28"/>
          <w:szCs w:val="28"/>
        </w:rPr>
        <w:t>мероприятий по выполнению подпрограммы»</w:t>
      </w:r>
    </w:p>
    <w:p w:rsidR="00073402" w:rsidRPr="00073402" w:rsidRDefault="00073402" w:rsidP="00073402">
      <w:pPr>
        <w:widowControl w:val="0"/>
        <w:autoSpaceDE w:val="0"/>
        <w:autoSpaceDN w:val="0"/>
        <w:adjustRightInd w:val="0"/>
        <w:jc w:val="center"/>
        <w:rPr>
          <w:rFonts w:ascii="Times New Roman" w:eastAsia="Calibri" w:hAnsi="Times New Roman" w:cs="Times New Roman"/>
          <w:b/>
          <w:sz w:val="28"/>
          <w:szCs w:val="28"/>
        </w:rPr>
      </w:pPr>
    </w:p>
    <w:p w:rsidR="00073402" w:rsidRDefault="00073402" w:rsidP="00073402">
      <w:pPr>
        <w:widowControl w:val="0"/>
        <w:ind w:firstLine="720"/>
        <w:rPr>
          <w:rFonts w:ascii="Times New Roman" w:eastAsia="Calibri" w:hAnsi="Times New Roman" w:cs="Times New Roman"/>
          <w:sz w:val="28"/>
          <w:szCs w:val="28"/>
        </w:rPr>
      </w:pPr>
      <w:r w:rsidRPr="00073402">
        <w:rPr>
          <w:rFonts w:ascii="Times New Roman" w:eastAsia="Calibri" w:hAnsi="Times New Roman" w:cs="Times New Roman"/>
          <w:sz w:val="28"/>
          <w:szCs w:val="28"/>
        </w:rPr>
        <w:t xml:space="preserve">Для достижения целей настоящей подпрограммы и выполнения поставленных задач разработан план мероприятий, информация о которых приведена в Приложении № </w:t>
      </w:r>
      <w:r w:rsidR="00192577">
        <w:rPr>
          <w:rFonts w:ascii="Times New Roman" w:eastAsia="Calibri" w:hAnsi="Times New Roman" w:cs="Times New Roman"/>
          <w:sz w:val="28"/>
          <w:szCs w:val="28"/>
        </w:rPr>
        <w:t>1</w:t>
      </w:r>
      <w:r w:rsidRPr="00073402">
        <w:rPr>
          <w:rFonts w:ascii="Times New Roman" w:eastAsia="Calibri" w:hAnsi="Times New Roman" w:cs="Times New Roman"/>
          <w:sz w:val="28"/>
          <w:szCs w:val="28"/>
        </w:rPr>
        <w:t xml:space="preserve"> к </w:t>
      </w:r>
      <w:r>
        <w:rPr>
          <w:rFonts w:ascii="Times New Roman" w:hAnsi="Times New Roman" w:cs="Times New Roman"/>
          <w:sz w:val="28"/>
          <w:szCs w:val="28"/>
        </w:rPr>
        <w:t>муниципальной</w:t>
      </w:r>
      <w:r w:rsidRPr="00073402">
        <w:rPr>
          <w:rFonts w:ascii="Times New Roman" w:eastAsia="Calibri" w:hAnsi="Times New Roman" w:cs="Times New Roman"/>
          <w:sz w:val="28"/>
          <w:szCs w:val="28"/>
        </w:rPr>
        <w:t xml:space="preserve"> программе.</w:t>
      </w:r>
    </w:p>
    <w:p w:rsidR="00475CE5" w:rsidRDefault="00475CE5" w:rsidP="00073402">
      <w:pPr>
        <w:widowControl w:val="0"/>
        <w:ind w:firstLine="720"/>
        <w:rPr>
          <w:rFonts w:ascii="Times New Roman" w:eastAsia="Calibri" w:hAnsi="Times New Roman" w:cs="Times New Roman"/>
          <w:sz w:val="28"/>
          <w:szCs w:val="28"/>
        </w:rPr>
      </w:pPr>
    </w:p>
    <w:p w:rsidR="00475CE5" w:rsidRDefault="00475CE5" w:rsidP="00073402">
      <w:pPr>
        <w:widowControl w:val="0"/>
        <w:ind w:firstLine="720"/>
        <w:rPr>
          <w:rFonts w:ascii="Times New Roman" w:eastAsia="Calibri" w:hAnsi="Times New Roman" w:cs="Times New Roman"/>
          <w:sz w:val="28"/>
          <w:szCs w:val="28"/>
        </w:rPr>
      </w:pPr>
    </w:p>
    <w:p w:rsidR="00475CE5" w:rsidRDefault="00475CE5" w:rsidP="00073402">
      <w:pPr>
        <w:widowControl w:val="0"/>
        <w:ind w:firstLine="720"/>
        <w:rPr>
          <w:rFonts w:ascii="Times New Roman" w:eastAsia="Calibri" w:hAnsi="Times New Roman" w:cs="Times New Roman"/>
          <w:sz w:val="28"/>
          <w:szCs w:val="28"/>
        </w:rPr>
      </w:pPr>
    </w:p>
    <w:p w:rsidR="00475CE5" w:rsidRDefault="00475CE5" w:rsidP="00073402">
      <w:pPr>
        <w:widowControl w:val="0"/>
        <w:ind w:firstLine="720"/>
        <w:rPr>
          <w:rFonts w:ascii="Times New Roman" w:eastAsia="Calibri" w:hAnsi="Times New Roman" w:cs="Times New Roman"/>
          <w:sz w:val="28"/>
          <w:szCs w:val="28"/>
        </w:rPr>
      </w:pPr>
    </w:p>
    <w:p w:rsidR="00475CE5" w:rsidRDefault="00475CE5" w:rsidP="00073402">
      <w:pPr>
        <w:widowControl w:val="0"/>
        <w:ind w:firstLine="720"/>
        <w:rPr>
          <w:rFonts w:ascii="Times New Roman" w:eastAsia="Calibri" w:hAnsi="Times New Roman" w:cs="Times New Roman"/>
          <w:sz w:val="28"/>
          <w:szCs w:val="28"/>
        </w:rPr>
        <w:sectPr w:rsidR="00475CE5" w:rsidSect="008D7F1D">
          <w:pgSz w:w="11906" w:h="16838"/>
          <w:pgMar w:top="567" w:right="851" w:bottom="1134" w:left="1701" w:header="709" w:footer="709" w:gutter="0"/>
          <w:cols w:space="708"/>
          <w:docGrid w:linePitch="360"/>
        </w:sectPr>
      </w:pPr>
    </w:p>
    <w:p w:rsidR="00475CE5" w:rsidRPr="00475CE5" w:rsidRDefault="00023ECA" w:rsidP="00475CE5">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35E8A" w:rsidRPr="00040CC2" w:rsidRDefault="00235E8A" w:rsidP="00235E8A">
      <w:pPr>
        <w:autoSpaceDE w:val="0"/>
        <w:autoSpaceDN w:val="0"/>
        <w:adjustRightInd w:val="0"/>
        <w:jc w:val="right"/>
        <w:rPr>
          <w:rFonts w:ascii="Times New Roman" w:hAnsi="Times New Roman" w:cs="Times New Roman"/>
          <w:szCs w:val="28"/>
        </w:rPr>
      </w:pPr>
      <w:r w:rsidRPr="00040CC2">
        <w:rPr>
          <w:rFonts w:ascii="Times New Roman" w:hAnsi="Times New Roman" w:cs="Times New Roman"/>
          <w:szCs w:val="28"/>
        </w:rPr>
        <w:t xml:space="preserve">к </w:t>
      </w:r>
      <w:r>
        <w:rPr>
          <w:rFonts w:ascii="Times New Roman" w:hAnsi="Times New Roman" w:cs="Times New Roman"/>
          <w:szCs w:val="28"/>
        </w:rPr>
        <w:t>муниципальной</w:t>
      </w:r>
      <w:r w:rsidRPr="00040CC2">
        <w:rPr>
          <w:rFonts w:ascii="Times New Roman" w:hAnsi="Times New Roman" w:cs="Times New Roman"/>
          <w:szCs w:val="28"/>
        </w:rPr>
        <w:t xml:space="preserve"> программе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«Развитие земельн</w:t>
      </w:r>
      <w:r>
        <w:rPr>
          <w:rFonts w:ascii="Times New Roman" w:hAnsi="Times New Roman" w:cs="Times New Roman"/>
        </w:rPr>
        <w:t>ых</w:t>
      </w:r>
      <w:r w:rsidRPr="00040CC2">
        <w:rPr>
          <w:rFonts w:ascii="Times New Roman" w:hAnsi="Times New Roman" w:cs="Times New Roman"/>
        </w:rPr>
        <w:t xml:space="preserve"> отношений,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градостроительная деятельность, </w:t>
      </w:r>
      <w:r>
        <w:rPr>
          <w:rFonts w:ascii="Times New Roman" w:hAnsi="Times New Roman" w:cs="Times New Roman"/>
        </w:rPr>
        <w:t xml:space="preserve">управление </w:t>
      </w:r>
    </w:p>
    <w:p w:rsidR="00235E8A"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муниципальной собственностью </w:t>
      </w:r>
      <w:proofErr w:type="gramStart"/>
      <w:r w:rsidRPr="00040CC2">
        <w:rPr>
          <w:rFonts w:ascii="Times New Roman" w:hAnsi="Times New Roman" w:cs="Times New Roman"/>
        </w:rPr>
        <w:t>городского</w:t>
      </w:r>
      <w:proofErr w:type="gramEnd"/>
      <w:r w:rsidRPr="00040CC2">
        <w:rPr>
          <w:rFonts w:ascii="Times New Roman" w:hAnsi="Times New Roman" w:cs="Times New Roman"/>
        </w:rPr>
        <w:t xml:space="preserve"> </w:t>
      </w:r>
    </w:p>
    <w:p w:rsidR="00235E8A" w:rsidRPr="00040CC2" w:rsidRDefault="00235E8A" w:rsidP="00235E8A">
      <w:pPr>
        <w:widowControl w:val="0"/>
        <w:autoSpaceDE w:val="0"/>
        <w:autoSpaceDN w:val="0"/>
        <w:adjustRightInd w:val="0"/>
        <w:ind w:firstLine="708"/>
        <w:jc w:val="right"/>
        <w:rPr>
          <w:rFonts w:ascii="Times New Roman" w:hAnsi="Times New Roman" w:cs="Times New Roman"/>
        </w:rPr>
      </w:pPr>
      <w:r w:rsidRPr="00040CC2">
        <w:rPr>
          <w:rFonts w:ascii="Times New Roman" w:hAnsi="Times New Roman" w:cs="Times New Roman"/>
        </w:rPr>
        <w:t xml:space="preserve">округа </w:t>
      </w:r>
      <w:proofErr w:type="gramStart"/>
      <w:r w:rsidRPr="00040CC2">
        <w:rPr>
          <w:rFonts w:ascii="Times New Roman" w:hAnsi="Times New Roman" w:cs="Times New Roman"/>
        </w:rPr>
        <w:t>Верхотурский</w:t>
      </w:r>
      <w:proofErr w:type="gramEnd"/>
      <w:r w:rsidRPr="00040CC2">
        <w:rPr>
          <w:rFonts w:ascii="Times New Roman" w:hAnsi="Times New Roman" w:cs="Times New Roman"/>
        </w:rPr>
        <w:t xml:space="preserve"> до 2020года»</w:t>
      </w:r>
    </w:p>
    <w:p w:rsidR="00475CE5" w:rsidRDefault="00475CE5" w:rsidP="00475CE5">
      <w:pPr>
        <w:widowControl w:val="0"/>
        <w:autoSpaceDE w:val="0"/>
        <w:autoSpaceDN w:val="0"/>
        <w:adjustRightInd w:val="0"/>
        <w:ind w:firstLine="0"/>
        <w:rPr>
          <w:rFonts w:ascii="Times New Roman" w:hAnsi="Times New Roman" w:cs="Times New Roman"/>
          <w:b/>
          <w:sz w:val="28"/>
          <w:szCs w:val="28"/>
        </w:rPr>
      </w:pPr>
    </w:p>
    <w:p w:rsidR="00475CE5" w:rsidRDefault="00475CE5" w:rsidP="00475CE5">
      <w:pPr>
        <w:widowControl w:val="0"/>
        <w:autoSpaceDE w:val="0"/>
        <w:autoSpaceDN w:val="0"/>
        <w:adjustRightInd w:val="0"/>
        <w:ind w:firstLine="708"/>
        <w:jc w:val="center"/>
        <w:rPr>
          <w:rFonts w:ascii="Times New Roman" w:eastAsia="Calibri" w:hAnsi="Times New Roman" w:cs="Times New Roman"/>
          <w:b/>
          <w:sz w:val="28"/>
          <w:szCs w:val="28"/>
        </w:rPr>
      </w:pPr>
      <w:r w:rsidRPr="00475CE5">
        <w:rPr>
          <w:rFonts w:ascii="Times New Roman" w:eastAsia="Calibri" w:hAnsi="Times New Roman" w:cs="Times New Roman"/>
          <w:b/>
          <w:sz w:val="28"/>
          <w:szCs w:val="28"/>
        </w:rPr>
        <w:t xml:space="preserve">План мероприятий по выполнению </w:t>
      </w:r>
      <w:r>
        <w:rPr>
          <w:rFonts w:ascii="Times New Roman" w:hAnsi="Times New Roman" w:cs="Times New Roman"/>
          <w:b/>
          <w:sz w:val="28"/>
          <w:szCs w:val="28"/>
        </w:rPr>
        <w:t>муниципальной</w:t>
      </w:r>
      <w:r w:rsidRPr="00475CE5">
        <w:rPr>
          <w:rFonts w:ascii="Times New Roman" w:eastAsia="Calibri" w:hAnsi="Times New Roman" w:cs="Times New Roman"/>
          <w:b/>
          <w:sz w:val="28"/>
          <w:szCs w:val="28"/>
        </w:rPr>
        <w:t xml:space="preserve"> программы</w:t>
      </w:r>
      <w:r w:rsidR="001043B0">
        <w:rPr>
          <w:rFonts w:ascii="Times New Roman" w:eastAsia="Calibri" w:hAnsi="Times New Roman" w:cs="Times New Roman"/>
          <w:b/>
          <w:sz w:val="28"/>
          <w:szCs w:val="28"/>
        </w:rPr>
        <w:t xml:space="preserve"> городского округа Верхотурский</w:t>
      </w:r>
    </w:p>
    <w:p w:rsidR="00475CE5" w:rsidRPr="00475CE5" w:rsidRDefault="00475CE5" w:rsidP="00475CE5">
      <w:pPr>
        <w:widowControl w:val="0"/>
        <w:autoSpaceDE w:val="0"/>
        <w:autoSpaceDN w:val="0"/>
        <w:adjustRightInd w:val="0"/>
        <w:ind w:firstLine="708"/>
        <w:jc w:val="center"/>
        <w:rPr>
          <w:rFonts w:ascii="Times New Roman" w:hAnsi="Times New Roman" w:cs="Times New Roman"/>
          <w:b/>
          <w:sz w:val="28"/>
          <w:szCs w:val="28"/>
        </w:rPr>
      </w:pPr>
      <w:r w:rsidRPr="00475CE5">
        <w:rPr>
          <w:rFonts w:ascii="Times New Roman" w:eastAsia="Calibri" w:hAnsi="Times New Roman" w:cs="Times New Roman"/>
          <w:b/>
          <w:sz w:val="28"/>
          <w:szCs w:val="28"/>
        </w:rPr>
        <w:t xml:space="preserve"> </w:t>
      </w:r>
      <w:r>
        <w:rPr>
          <w:rFonts w:ascii="Times New Roman" w:hAnsi="Times New Roman" w:cs="Times New Roman"/>
          <w:b/>
          <w:sz w:val="28"/>
          <w:szCs w:val="28"/>
        </w:rPr>
        <w:t>«</w:t>
      </w:r>
      <w:r w:rsidRPr="00475CE5">
        <w:rPr>
          <w:rFonts w:ascii="Times New Roman" w:hAnsi="Times New Roman" w:cs="Times New Roman"/>
          <w:b/>
          <w:sz w:val="28"/>
          <w:szCs w:val="28"/>
        </w:rPr>
        <w:t xml:space="preserve">Развитие земельных отношений, градостроительная деятельность, управление муниципальной собственностью городского округа </w:t>
      </w:r>
      <w:proofErr w:type="gramStart"/>
      <w:r w:rsidRPr="00475CE5">
        <w:rPr>
          <w:rFonts w:ascii="Times New Roman" w:hAnsi="Times New Roman" w:cs="Times New Roman"/>
          <w:b/>
          <w:sz w:val="28"/>
          <w:szCs w:val="28"/>
        </w:rPr>
        <w:t>Верхотурский</w:t>
      </w:r>
      <w:proofErr w:type="gramEnd"/>
      <w:r w:rsidRPr="00475CE5">
        <w:rPr>
          <w:rFonts w:ascii="Times New Roman" w:hAnsi="Times New Roman" w:cs="Times New Roman"/>
          <w:b/>
          <w:sz w:val="28"/>
          <w:szCs w:val="28"/>
        </w:rPr>
        <w:t xml:space="preserve"> до 2020 года»</w:t>
      </w:r>
    </w:p>
    <w:p w:rsidR="00475CE5" w:rsidRPr="00475CE5" w:rsidRDefault="00475CE5" w:rsidP="00475CE5">
      <w:pPr>
        <w:widowControl w:val="0"/>
        <w:autoSpaceDE w:val="0"/>
        <w:autoSpaceDN w:val="0"/>
        <w:adjustRightInd w:val="0"/>
        <w:jc w:val="center"/>
        <w:rPr>
          <w:rFonts w:ascii="Times New Roman" w:eastAsia="Calibri" w:hAnsi="Times New Roman" w:cs="Times New Roman"/>
          <w:b/>
          <w:sz w:val="28"/>
          <w:szCs w:val="28"/>
        </w:rPr>
      </w:pPr>
    </w:p>
    <w:tbl>
      <w:tblPr>
        <w:tblW w:w="15026" w:type="dxa"/>
        <w:tblCellSpacing w:w="5" w:type="nil"/>
        <w:tblInd w:w="75" w:type="dxa"/>
        <w:tblLayout w:type="fixed"/>
        <w:tblCellMar>
          <w:left w:w="75" w:type="dxa"/>
          <w:right w:w="75" w:type="dxa"/>
        </w:tblCellMar>
        <w:tblLook w:val="0000"/>
      </w:tblPr>
      <w:tblGrid>
        <w:gridCol w:w="3261"/>
        <w:gridCol w:w="1275"/>
        <w:gridCol w:w="1276"/>
        <w:gridCol w:w="1276"/>
        <w:gridCol w:w="1276"/>
        <w:gridCol w:w="1275"/>
        <w:gridCol w:w="1276"/>
        <w:gridCol w:w="1276"/>
        <w:gridCol w:w="1276"/>
        <w:gridCol w:w="1559"/>
      </w:tblGrid>
      <w:tr w:rsidR="00CF4D18" w:rsidRPr="00573654" w:rsidTr="00600CAF">
        <w:trPr>
          <w:tblHeader/>
          <w:tblCellSpacing w:w="5" w:type="nil"/>
        </w:trPr>
        <w:tc>
          <w:tcPr>
            <w:tcW w:w="3261" w:type="dxa"/>
            <w:vMerge w:val="restart"/>
            <w:tcBorders>
              <w:top w:val="single" w:sz="4" w:space="0" w:color="auto"/>
              <w:left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Наименование мероприятия/ Источники расходов на финансирование</w:t>
            </w:r>
          </w:p>
        </w:tc>
        <w:tc>
          <w:tcPr>
            <w:tcW w:w="10206" w:type="dxa"/>
            <w:gridSpan w:val="8"/>
            <w:tcBorders>
              <w:top w:val="single" w:sz="4" w:space="0" w:color="auto"/>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 xml:space="preserve">Объем расходов на выполнение мероприятия за счет всех источников ресурсного обеспечения, </w:t>
            </w:r>
          </w:p>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 xml:space="preserve">тыс. рублей </w:t>
            </w:r>
          </w:p>
        </w:tc>
        <w:tc>
          <w:tcPr>
            <w:tcW w:w="1559" w:type="dxa"/>
            <w:vMerge w:val="restart"/>
            <w:tcBorders>
              <w:top w:val="single" w:sz="4" w:space="0" w:color="auto"/>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 xml:space="preserve">Номер строки целевых показателей, </w:t>
            </w:r>
          </w:p>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 xml:space="preserve">на </w:t>
            </w:r>
            <w:proofErr w:type="gramStart"/>
            <w:r w:rsidRPr="00475CE5">
              <w:rPr>
                <w:rFonts w:ascii="Times New Roman" w:hAnsi="Times New Roman" w:cs="Times New Roman"/>
              </w:rPr>
              <w:t>достижение</w:t>
            </w:r>
            <w:proofErr w:type="gramEnd"/>
            <w:r w:rsidRPr="00475CE5">
              <w:rPr>
                <w:rFonts w:ascii="Times New Roman" w:hAnsi="Times New Roman" w:cs="Times New Roman"/>
              </w:rPr>
              <w:t xml:space="preserve"> которых направлены мероприятия</w:t>
            </w:r>
          </w:p>
        </w:tc>
      </w:tr>
      <w:tr w:rsidR="00CF4D18" w:rsidRPr="00573654" w:rsidTr="00600CAF">
        <w:trPr>
          <w:trHeight w:val="1267"/>
          <w:tblCellSpacing w:w="5" w:type="nil"/>
        </w:trPr>
        <w:tc>
          <w:tcPr>
            <w:tcW w:w="3261" w:type="dxa"/>
            <w:vMerge/>
            <w:tcBorders>
              <w:left w:val="single" w:sz="4" w:space="0" w:color="auto"/>
              <w:bottom w:val="single" w:sz="4" w:space="0" w:color="auto"/>
              <w:right w:val="single" w:sz="4" w:space="0" w:color="auto"/>
            </w:tcBorders>
          </w:tcPr>
          <w:p w:rsidR="00CF4D18" w:rsidRPr="00573654" w:rsidRDefault="00CF4D18" w:rsidP="00600CAF">
            <w:pPr>
              <w:widowControl w:val="0"/>
              <w:tabs>
                <w:tab w:val="left" w:pos="3261"/>
              </w:tabs>
              <w:autoSpaceDE w:val="0"/>
              <w:autoSpaceDN w:val="0"/>
              <w:adjustRightInd w:val="0"/>
              <w:ind w:firstLine="540"/>
              <w:jc w:val="center"/>
              <w:rPr>
                <w:rFonts w:ascii="Calibri" w:eastAsia="Calibri" w:hAnsi="Calibri" w:cs="Times New Roman"/>
                <w:sz w:val="20"/>
              </w:rPr>
            </w:pPr>
          </w:p>
        </w:tc>
        <w:tc>
          <w:tcPr>
            <w:tcW w:w="1275"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всего</w:t>
            </w:r>
          </w:p>
          <w:p w:rsidR="00CF4D18" w:rsidRPr="00475CE5" w:rsidRDefault="00CF4D18" w:rsidP="00600CAF">
            <w:pPr>
              <w:pStyle w:val="ConsPlusCell"/>
              <w:tabs>
                <w:tab w:val="left" w:pos="3261"/>
              </w:tabs>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ind w:right="67"/>
              <w:jc w:val="center"/>
              <w:rPr>
                <w:rFonts w:ascii="Times New Roman" w:hAnsi="Times New Roman" w:cs="Times New Roman"/>
              </w:rPr>
            </w:pPr>
            <w:r w:rsidRPr="00475CE5">
              <w:rPr>
                <w:rFonts w:ascii="Times New Roman" w:hAnsi="Times New Roman" w:cs="Times New Roman"/>
              </w:rPr>
              <w:t>2014</w:t>
            </w:r>
          </w:p>
        </w:tc>
        <w:tc>
          <w:tcPr>
            <w:tcW w:w="1276"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2015</w:t>
            </w:r>
          </w:p>
          <w:p w:rsidR="00CF4D18" w:rsidRPr="00475CE5" w:rsidRDefault="00CF4D18" w:rsidP="00600CAF">
            <w:pPr>
              <w:pStyle w:val="ConsPlusCell"/>
              <w:tabs>
                <w:tab w:val="left" w:pos="3261"/>
              </w:tabs>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2016</w:t>
            </w:r>
          </w:p>
        </w:tc>
        <w:tc>
          <w:tcPr>
            <w:tcW w:w="1275"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2017</w:t>
            </w:r>
          </w:p>
        </w:tc>
        <w:tc>
          <w:tcPr>
            <w:tcW w:w="1276"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2018</w:t>
            </w:r>
          </w:p>
        </w:tc>
        <w:tc>
          <w:tcPr>
            <w:tcW w:w="1276" w:type="dxa"/>
            <w:tcBorders>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r w:rsidRPr="00475CE5">
              <w:rPr>
                <w:rFonts w:ascii="Times New Roman" w:hAnsi="Times New Roman" w:cs="Times New Roman"/>
              </w:rPr>
              <w:t>2020</w:t>
            </w:r>
          </w:p>
        </w:tc>
        <w:tc>
          <w:tcPr>
            <w:tcW w:w="1559" w:type="dxa"/>
            <w:vMerge/>
            <w:tcBorders>
              <w:left w:val="single" w:sz="4" w:space="0" w:color="auto"/>
              <w:bottom w:val="single" w:sz="4" w:space="0" w:color="auto"/>
              <w:right w:val="single" w:sz="4" w:space="0" w:color="auto"/>
            </w:tcBorders>
          </w:tcPr>
          <w:p w:rsidR="00CF4D18" w:rsidRPr="00573654" w:rsidRDefault="00CF4D18" w:rsidP="00600CAF">
            <w:pPr>
              <w:pStyle w:val="ConsPlusCell"/>
              <w:tabs>
                <w:tab w:val="left" w:pos="3261"/>
              </w:tabs>
              <w:jc w:val="center"/>
            </w:pPr>
          </w:p>
        </w:tc>
      </w:tr>
    </w:tbl>
    <w:p w:rsidR="00475CE5" w:rsidRPr="00573654" w:rsidRDefault="00475CE5" w:rsidP="00475CE5">
      <w:pPr>
        <w:widowControl w:val="0"/>
        <w:tabs>
          <w:tab w:val="left" w:pos="3261"/>
        </w:tabs>
        <w:autoSpaceDE w:val="0"/>
        <w:autoSpaceDN w:val="0"/>
        <w:adjustRightInd w:val="0"/>
        <w:rPr>
          <w:rFonts w:ascii="Calibri" w:eastAsia="Calibri" w:hAnsi="Calibri" w:cs="Times New Roman"/>
          <w:sz w:val="2"/>
          <w:szCs w:val="2"/>
        </w:rPr>
      </w:pPr>
    </w:p>
    <w:tbl>
      <w:tblPr>
        <w:tblW w:w="22857" w:type="dxa"/>
        <w:tblCellSpacing w:w="5" w:type="nil"/>
        <w:tblInd w:w="75" w:type="dxa"/>
        <w:tblLayout w:type="fixed"/>
        <w:tblCellMar>
          <w:left w:w="75" w:type="dxa"/>
          <w:right w:w="75" w:type="dxa"/>
        </w:tblCellMar>
        <w:tblLook w:val="0000"/>
      </w:tblPr>
      <w:tblGrid>
        <w:gridCol w:w="3261"/>
        <w:gridCol w:w="1290"/>
        <w:gridCol w:w="21"/>
        <w:gridCol w:w="1254"/>
        <w:gridCol w:w="22"/>
        <w:gridCol w:w="1268"/>
        <w:gridCol w:w="8"/>
        <w:gridCol w:w="1267"/>
        <w:gridCol w:w="9"/>
        <w:gridCol w:w="1251"/>
        <w:gridCol w:w="24"/>
        <w:gridCol w:w="1276"/>
        <w:gridCol w:w="50"/>
        <w:gridCol w:w="1226"/>
        <w:gridCol w:w="64"/>
        <w:gridCol w:w="1212"/>
        <w:gridCol w:w="18"/>
        <w:gridCol w:w="1541"/>
        <w:gridCol w:w="1559"/>
        <w:gridCol w:w="1290"/>
        <w:gridCol w:w="269"/>
        <w:gridCol w:w="1559"/>
        <w:gridCol w:w="1559"/>
        <w:gridCol w:w="1559"/>
      </w:tblGrid>
      <w:tr w:rsidR="00CF4D18" w:rsidRPr="00573654" w:rsidTr="00AC4A27">
        <w:trPr>
          <w:gridAfter w:val="4"/>
          <w:wAfter w:w="4946" w:type="dxa"/>
          <w:tblHeader/>
          <w:tblCellSpacing w:w="5" w:type="nil"/>
        </w:trPr>
        <w:tc>
          <w:tcPr>
            <w:tcW w:w="3261" w:type="dxa"/>
            <w:tcBorders>
              <w:top w:val="single" w:sz="4" w:space="0" w:color="auto"/>
              <w:left w:val="single" w:sz="4" w:space="0" w:color="auto"/>
              <w:bottom w:val="single" w:sz="4" w:space="0" w:color="auto"/>
              <w:right w:val="single" w:sz="4" w:space="0" w:color="auto"/>
            </w:tcBorders>
          </w:tcPr>
          <w:p w:rsidR="00CF4D18" w:rsidRPr="00AC4A27" w:rsidRDefault="00CF4D18" w:rsidP="00600CAF">
            <w:pPr>
              <w:widowControl w:val="0"/>
              <w:tabs>
                <w:tab w:val="left" w:pos="3261"/>
              </w:tabs>
              <w:autoSpaceDE w:val="0"/>
              <w:autoSpaceDN w:val="0"/>
              <w:adjustRightInd w:val="0"/>
              <w:jc w:val="center"/>
              <w:rPr>
                <w:rFonts w:ascii="Times New Roman" w:eastAsia="Calibri" w:hAnsi="Times New Roman" w:cs="Times New Roman"/>
                <w:b/>
                <w:sz w:val="20"/>
              </w:rPr>
            </w:pPr>
            <w:r w:rsidRPr="00AC4A27">
              <w:rPr>
                <w:rFonts w:ascii="Times New Roman" w:eastAsia="Calibri" w:hAnsi="Times New Roman" w:cs="Times New Roman"/>
                <w:b/>
                <w:sz w:val="20"/>
                <w:lang w:val="en-US"/>
              </w:rPr>
              <w:t>2</w:t>
            </w:r>
          </w:p>
        </w:tc>
        <w:tc>
          <w:tcPr>
            <w:tcW w:w="1311"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rPr>
              <w:t>3</w:t>
            </w:r>
          </w:p>
        </w:tc>
        <w:tc>
          <w:tcPr>
            <w:tcW w:w="1276"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lang w:val="en-US"/>
              </w:rPr>
              <w:t>4</w:t>
            </w:r>
          </w:p>
        </w:tc>
        <w:tc>
          <w:tcPr>
            <w:tcW w:w="1276"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lang w:val="en-US"/>
              </w:rPr>
              <w:t>5</w:t>
            </w:r>
          </w:p>
        </w:tc>
        <w:tc>
          <w:tcPr>
            <w:tcW w:w="1276"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lang w:val="en-US"/>
              </w:rPr>
              <w:t>6</w:t>
            </w:r>
          </w:p>
        </w:tc>
        <w:tc>
          <w:tcPr>
            <w:tcW w:w="1275"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lang w:val="en-US"/>
              </w:rPr>
              <w:t>7</w:t>
            </w:r>
          </w:p>
        </w:tc>
        <w:tc>
          <w:tcPr>
            <w:tcW w:w="1276" w:type="dxa"/>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rPr>
            </w:pPr>
            <w:r w:rsidRPr="00AC4A27">
              <w:rPr>
                <w:rFonts w:ascii="Times New Roman" w:hAnsi="Times New Roman" w:cs="Times New Roman"/>
                <w:b/>
                <w:lang w:val="en-US"/>
              </w:rPr>
              <w:t>8</w:t>
            </w:r>
          </w:p>
        </w:tc>
        <w:tc>
          <w:tcPr>
            <w:tcW w:w="1276"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lang w:val="en-US"/>
              </w:rPr>
            </w:pPr>
            <w:r w:rsidRPr="00AC4A27">
              <w:rPr>
                <w:rFonts w:ascii="Times New Roman" w:hAnsi="Times New Roman" w:cs="Times New Roman"/>
                <w:b/>
                <w:lang w:val="en-US"/>
              </w:rPr>
              <w:t>9</w:t>
            </w:r>
          </w:p>
        </w:tc>
        <w:tc>
          <w:tcPr>
            <w:tcW w:w="1276"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rPr>
            </w:pPr>
            <w:r w:rsidRPr="00AC4A27">
              <w:rPr>
                <w:rFonts w:ascii="Times New Roman" w:hAnsi="Times New Roman" w:cs="Times New Roman"/>
                <w:b/>
              </w:rPr>
              <w:t>1</w:t>
            </w:r>
            <w:r w:rsidRPr="00AC4A27">
              <w:rPr>
                <w:rFonts w:ascii="Times New Roman" w:hAnsi="Times New Roman" w:cs="Times New Roman"/>
                <w:b/>
                <w:lang w:val="en-US"/>
              </w:rPr>
              <w:t>0</w:t>
            </w:r>
          </w:p>
        </w:tc>
        <w:tc>
          <w:tcPr>
            <w:tcW w:w="1559" w:type="dxa"/>
            <w:gridSpan w:val="2"/>
            <w:tcBorders>
              <w:top w:val="single" w:sz="4" w:space="0" w:color="auto"/>
              <w:left w:val="single" w:sz="4" w:space="0" w:color="auto"/>
              <w:bottom w:val="single" w:sz="4" w:space="0" w:color="auto"/>
              <w:right w:val="single" w:sz="4" w:space="0" w:color="auto"/>
            </w:tcBorders>
          </w:tcPr>
          <w:p w:rsidR="00CF4D18" w:rsidRPr="00AC4A27" w:rsidRDefault="00CF4D18" w:rsidP="00600CAF">
            <w:pPr>
              <w:pStyle w:val="ConsPlusCell"/>
              <w:tabs>
                <w:tab w:val="left" w:pos="3261"/>
              </w:tabs>
              <w:jc w:val="center"/>
              <w:rPr>
                <w:rFonts w:ascii="Times New Roman" w:hAnsi="Times New Roman" w:cs="Times New Roman"/>
                <w:b/>
              </w:rPr>
            </w:pPr>
            <w:r w:rsidRPr="00AC4A27">
              <w:rPr>
                <w:rFonts w:ascii="Times New Roman" w:hAnsi="Times New Roman" w:cs="Times New Roman"/>
                <w:b/>
              </w:rPr>
              <w:t>1</w:t>
            </w:r>
            <w:proofErr w:type="spellStart"/>
            <w:r w:rsidRPr="00AC4A27">
              <w:rPr>
                <w:rFonts w:ascii="Times New Roman" w:hAnsi="Times New Roman" w:cs="Times New Roman"/>
                <w:b/>
                <w:lang w:val="en-US"/>
              </w:rPr>
              <w:t>1</w:t>
            </w:r>
            <w:proofErr w:type="spellEnd"/>
          </w:p>
        </w:tc>
        <w:tc>
          <w:tcPr>
            <w:tcW w:w="2849" w:type="dxa"/>
            <w:gridSpan w:val="2"/>
          </w:tcPr>
          <w:p w:rsidR="00CF4D18" w:rsidRPr="00573654" w:rsidRDefault="00CF4D18" w:rsidP="00600CAF">
            <w:pPr>
              <w:pStyle w:val="ConsPlusCell"/>
              <w:tabs>
                <w:tab w:val="left" w:pos="255"/>
                <w:tab w:val="left" w:pos="3261"/>
              </w:tabs>
              <w:rPr>
                <w:b/>
              </w:rPr>
            </w:pPr>
          </w:p>
        </w:tc>
      </w:tr>
      <w:tr w:rsidR="009E543A" w:rsidRPr="00573654" w:rsidTr="00AC4A27">
        <w:trPr>
          <w:gridAfter w:val="6"/>
          <w:wAfter w:w="7795" w:type="dxa"/>
          <w:tblCellSpacing w:w="5" w:type="nil"/>
        </w:trPr>
        <w:tc>
          <w:tcPr>
            <w:tcW w:w="3261" w:type="dxa"/>
            <w:tcBorders>
              <w:top w:val="single" w:sz="4" w:space="0" w:color="auto"/>
              <w:left w:val="single" w:sz="4" w:space="0" w:color="auto"/>
              <w:bottom w:val="single" w:sz="4" w:space="0" w:color="auto"/>
              <w:right w:val="single" w:sz="4" w:space="0" w:color="auto"/>
            </w:tcBorders>
          </w:tcPr>
          <w:p w:rsidR="009E543A" w:rsidRPr="00AC4A27" w:rsidRDefault="009E543A" w:rsidP="00600CAF">
            <w:pPr>
              <w:pStyle w:val="ConsPlusCell"/>
              <w:tabs>
                <w:tab w:val="left" w:pos="3261"/>
              </w:tabs>
              <w:rPr>
                <w:rFonts w:ascii="Times New Roman" w:hAnsi="Times New Roman" w:cs="Times New Roman"/>
                <w:b/>
              </w:rPr>
            </w:pPr>
            <w:r w:rsidRPr="00AC4A27">
              <w:rPr>
                <w:rFonts w:ascii="Times New Roman" w:hAnsi="Times New Roman" w:cs="Times New Roman"/>
                <w:b/>
              </w:rPr>
              <w:t xml:space="preserve">ВСЕГО ПО </w:t>
            </w:r>
            <w:proofErr w:type="gramStart"/>
            <w:r w:rsidRPr="00AC4A27">
              <w:rPr>
                <w:rFonts w:ascii="Times New Roman" w:hAnsi="Times New Roman" w:cs="Times New Roman"/>
                <w:b/>
              </w:rPr>
              <w:t>МУНИЦИПАЛЬНОЙ</w:t>
            </w:r>
            <w:proofErr w:type="gramEnd"/>
          </w:p>
          <w:p w:rsidR="009E543A" w:rsidRPr="00AC4A27" w:rsidRDefault="009E543A" w:rsidP="00600CAF">
            <w:pPr>
              <w:pStyle w:val="ConsPlusCell"/>
              <w:tabs>
                <w:tab w:val="left" w:pos="3261"/>
              </w:tabs>
              <w:rPr>
                <w:rFonts w:ascii="Times New Roman" w:hAnsi="Times New Roman" w:cs="Times New Roman"/>
                <w:b/>
              </w:rPr>
            </w:pPr>
            <w:r w:rsidRPr="00AC4A27">
              <w:rPr>
                <w:rFonts w:ascii="Times New Roman" w:hAnsi="Times New Roman" w:cs="Times New Roman"/>
                <w:b/>
              </w:rPr>
              <w:t xml:space="preserve">ПРОГРАММЕ, </w:t>
            </w:r>
          </w:p>
          <w:p w:rsidR="009E543A" w:rsidRPr="00AC4A27" w:rsidRDefault="009E543A" w:rsidP="00600CAF">
            <w:pPr>
              <w:pStyle w:val="ConsPlusCell"/>
              <w:tabs>
                <w:tab w:val="left" w:pos="3261"/>
              </w:tabs>
              <w:rPr>
                <w:rFonts w:ascii="Times New Roman" w:hAnsi="Times New Roman" w:cs="Times New Roman"/>
                <w:b/>
              </w:rPr>
            </w:pPr>
            <w:r w:rsidRPr="00AC4A27">
              <w:rPr>
                <w:rFonts w:ascii="Times New Roman" w:hAnsi="Times New Roman" w:cs="Times New Roman"/>
                <w:b/>
              </w:rPr>
              <w:t>В ТОМ ЧИСЛЕ</w:t>
            </w:r>
          </w:p>
        </w:tc>
        <w:tc>
          <w:tcPr>
            <w:tcW w:w="1311" w:type="dxa"/>
            <w:gridSpan w:val="2"/>
            <w:tcBorders>
              <w:top w:val="single" w:sz="4" w:space="0" w:color="auto"/>
              <w:left w:val="single" w:sz="4" w:space="0" w:color="auto"/>
              <w:bottom w:val="single" w:sz="4" w:space="0" w:color="auto"/>
              <w:right w:val="single" w:sz="4" w:space="0" w:color="auto"/>
            </w:tcBorders>
          </w:tcPr>
          <w:p w:rsidR="009E543A" w:rsidRPr="009E543A" w:rsidRDefault="009E5704" w:rsidP="00081DD4">
            <w:pPr>
              <w:pStyle w:val="ConsPlusCell"/>
              <w:tabs>
                <w:tab w:val="left" w:pos="3261"/>
              </w:tabs>
              <w:rPr>
                <w:rFonts w:ascii="Times New Roman" w:hAnsi="Times New Roman" w:cs="Times New Roman"/>
                <w:b/>
              </w:rPr>
            </w:pPr>
            <w:r>
              <w:rPr>
                <w:rFonts w:ascii="Times New Roman" w:hAnsi="Times New Roman" w:cs="Times New Roman"/>
                <w:b/>
              </w:rPr>
              <w:t>34892,7</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9E543A" w:rsidRDefault="009E543A" w:rsidP="00081DD4">
            <w:pPr>
              <w:pStyle w:val="ConsPlusCell"/>
              <w:tabs>
                <w:tab w:val="left" w:pos="3261"/>
              </w:tabs>
              <w:rPr>
                <w:rFonts w:ascii="Times New Roman" w:hAnsi="Times New Roman" w:cs="Times New Roman"/>
                <w:b/>
              </w:rPr>
            </w:pPr>
            <w:r w:rsidRPr="009E543A">
              <w:rPr>
                <w:rFonts w:ascii="Times New Roman" w:hAnsi="Times New Roman" w:cs="Times New Roman"/>
                <w:b/>
              </w:rPr>
              <w:t>4557,3</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9E543A" w:rsidRDefault="009E5704" w:rsidP="00081DD4">
            <w:pPr>
              <w:pStyle w:val="ConsPlusCell"/>
              <w:tabs>
                <w:tab w:val="left" w:pos="3261"/>
              </w:tabs>
              <w:rPr>
                <w:rFonts w:ascii="Times New Roman" w:hAnsi="Times New Roman" w:cs="Times New Roman"/>
                <w:b/>
              </w:rPr>
            </w:pPr>
            <w:r>
              <w:rPr>
                <w:rFonts w:ascii="Times New Roman" w:hAnsi="Times New Roman" w:cs="Times New Roman"/>
                <w:b/>
              </w:rPr>
              <w:t>6521,3</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9E543A" w:rsidRDefault="009E5704" w:rsidP="00081DD4">
            <w:pPr>
              <w:pStyle w:val="ConsPlusCell"/>
              <w:tabs>
                <w:tab w:val="left" w:pos="3261"/>
              </w:tabs>
              <w:rPr>
                <w:rFonts w:ascii="Times New Roman" w:hAnsi="Times New Roman" w:cs="Times New Roman"/>
                <w:b/>
              </w:rPr>
            </w:pPr>
            <w:r>
              <w:rPr>
                <w:rFonts w:ascii="Times New Roman" w:hAnsi="Times New Roman" w:cs="Times New Roman"/>
                <w:b/>
              </w:rPr>
              <w:t>3634,1</w:t>
            </w:r>
          </w:p>
        </w:tc>
        <w:tc>
          <w:tcPr>
            <w:tcW w:w="1275" w:type="dxa"/>
            <w:gridSpan w:val="2"/>
            <w:tcBorders>
              <w:top w:val="single" w:sz="4" w:space="0" w:color="auto"/>
              <w:left w:val="single" w:sz="4" w:space="0" w:color="auto"/>
              <w:bottom w:val="single" w:sz="4" w:space="0" w:color="auto"/>
              <w:right w:val="single" w:sz="4" w:space="0" w:color="auto"/>
            </w:tcBorders>
          </w:tcPr>
          <w:p w:rsidR="009E543A" w:rsidRPr="009E543A" w:rsidRDefault="009E543A" w:rsidP="00081DD4">
            <w:pPr>
              <w:pStyle w:val="ConsPlusCell"/>
              <w:tabs>
                <w:tab w:val="left" w:pos="3261"/>
              </w:tabs>
              <w:rPr>
                <w:rFonts w:ascii="Times New Roman" w:hAnsi="Times New Roman" w:cs="Times New Roman"/>
                <w:b/>
              </w:rPr>
            </w:pPr>
            <w:r w:rsidRPr="009E543A">
              <w:rPr>
                <w:rFonts w:ascii="Times New Roman" w:hAnsi="Times New Roman" w:cs="Times New Roman"/>
                <w:b/>
              </w:rPr>
              <w:t>5140,0</w:t>
            </w:r>
          </w:p>
        </w:tc>
        <w:tc>
          <w:tcPr>
            <w:tcW w:w="1276" w:type="dxa"/>
            <w:tcBorders>
              <w:top w:val="single" w:sz="4" w:space="0" w:color="auto"/>
              <w:left w:val="single" w:sz="4" w:space="0" w:color="auto"/>
              <w:bottom w:val="single" w:sz="4" w:space="0" w:color="auto"/>
              <w:right w:val="single" w:sz="4" w:space="0" w:color="auto"/>
            </w:tcBorders>
          </w:tcPr>
          <w:p w:rsidR="009E543A" w:rsidRPr="009E543A" w:rsidRDefault="009E543A" w:rsidP="00081DD4">
            <w:pPr>
              <w:pStyle w:val="ConsPlusCell"/>
              <w:tabs>
                <w:tab w:val="left" w:pos="3261"/>
              </w:tabs>
              <w:rPr>
                <w:rFonts w:ascii="Times New Roman" w:hAnsi="Times New Roman" w:cs="Times New Roman"/>
                <w:b/>
              </w:rPr>
            </w:pPr>
            <w:r w:rsidRPr="009E543A">
              <w:rPr>
                <w:rFonts w:ascii="Times New Roman" w:hAnsi="Times New Roman" w:cs="Times New Roman"/>
                <w:b/>
              </w:rPr>
              <w:t>5140,0</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9E543A" w:rsidRDefault="009E543A" w:rsidP="00081DD4">
            <w:pPr>
              <w:pStyle w:val="ConsPlusCell"/>
              <w:tabs>
                <w:tab w:val="left" w:pos="3261"/>
              </w:tabs>
              <w:rPr>
                <w:rFonts w:ascii="Times New Roman" w:hAnsi="Times New Roman" w:cs="Times New Roman"/>
                <w:b/>
              </w:rPr>
            </w:pPr>
            <w:r w:rsidRPr="009E543A">
              <w:rPr>
                <w:rFonts w:ascii="Times New Roman" w:hAnsi="Times New Roman" w:cs="Times New Roman"/>
                <w:b/>
              </w:rPr>
              <w:t>5140,0</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9E543A" w:rsidRDefault="00057B36" w:rsidP="009E5704">
            <w:pPr>
              <w:pStyle w:val="ConsPlusCell"/>
              <w:tabs>
                <w:tab w:val="left" w:pos="3261"/>
              </w:tabs>
              <w:rPr>
                <w:rFonts w:ascii="Times New Roman" w:hAnsi="Times New Roman" w:cs="Times New Roman"/>
                <w:b/>
              </w:rPr>
            </w:pPr>
            <w:r>
              <w:rPr>
                <w:rFonts w:ascii="Times New Roman" w:hAnsi="Times New Roman" w:cs="Times New Roman"/>
                <w:b/>
              </w:rPr>
              <w:t>47</w:t>
            </w:r>
            <w:r w:rsidR="009E5704">
              <w:rPr>
                <w:rFonts w:ascii="Times New Roman" w:hAnsi="Times New Roman" w:cs="Times New Roman"/>
                <w:b/>
              </w:rPr>
              <w:t>6</w:t>
            </w:r>
            <w:r>
              <w:rPr>
                <w:rFonts w:ascii="Times New Roman" w:hAnsi="Times New Roman" w:cs="Times New Roman"/>
                <w:b/>
              </w:rPr>
              <w:t>0</w:t>
            </w:r>
            <w:r w:rsidR="009E543A" w:rsidRPr="009E543A">
              <w:rPr>
                <w:rFonts w:ascii="Times New Roman" w:hAnsi="Times New Roman" w:cs="Times New Roman"/>
                <w:b/>
              </w:rPr>
              <w:t>,0</w:t>
            </w:r>
          </w:p>
        </w:tc>
        <w:tc>
          <w:tcPr>
            <w:tcW w:w="1559" w:type="dxa"/>
            <w:gridSpan w:val="2"/>
            <w:tcBorders>
              <w:top w:val="single" w:sz="4" w:space="0" w:color="auto"/>
              <w:left w:val="single" w:sz="4" w:space="0" w:color="auto"/>
              <w:bottom w:val="single" w:sz="4" w:space="0" w:color="auto"/>
              <w:right w:val="single" w:sz="4" w:space="0" w:color="auto"/>
            </w:tcBorders>
          </w:tcPr>
          <w:p w:rsidR="009E543A" w:rsidRPr="00AC4A27" w:rsidRDefault="009E543A" w:rsidP="00600CAF">
            <w:pPr>
              <w:pStyle w:val="ConsPlusCell"/>
              <w:tabs>
                <w:tab w:val="left" w:pos="3261"/>
              </w:tabs>
              <w:jc w:val="center"/>
              <w:rPr>
                <w:rFonts w:ascii="Times New Roman" w:hAnsi="Times New Roman" w:cs="Times New Roman"/>
              </w:rPr>
            </w:pPr>
          </w:p>
        </w:tc>
      </w:tr>
      <w:tr w:rsidR="009E543A" w:rsidRPr="00573654" w:rsidTr="00AC4A27">
        <w:trPr>
          <w:gridAfter w:val="6"/>
          <w:wAfter w:w="7795" w:type="dxa"/>
          <w:tblCellSpacing w:w="5" w:type="nil"/>
        </w:trPr>
        <w:tc>
          <w:tcPr>
            <w:tcW w:w="3261" w:type="dxa"/>
            <w:tcBorders>
              <w:top w:val="single" w:sz="4" w:space="0" w:color="auto"/>
              <w:left w:val="single" w:sz="4" w:space="0" w:color="auto"/>
              <w:bottom w:val="single" w:sz="4" w:space="0" w:color="auto"/>
              <w:right w:val="single" w:sz="4" w:space="0" w:color="auto"/>
            </w:tcBorders>
          </w:tcPr>
          <w:p w:rsidR="009E543A" w:rsidRPr="00475CE5" w:rsidRDefault="009E543A" w:rsidP="00600CAF">
            <w:pPr>
              <w:pStyle w:val="ConsPlusCell"/>
              <w:tabs>
                <w:tab w:val="left" w:pos="3261"/>
              </w:tabs>
              <w:rPr>
                <w:rFonts w:ascii="Times New Roman" w:hAnsi="Times New Roman" w:cs="Times New Roman"/>
              </w:rPr>
            </w:pPr>
            <w:r w:rsidRPr="00475CE5">
              <w:rPr>
                <w:rFonts w:ascii="Times New Roman" w:hAnsi="Times New Roman" w:cs="Times New Roman"/>
              </w:rPr>
              <w:t>местным бюджетам</w:t>
            </w:r>
          </w:p>
        </w:tc>
        <w:tc>
          <w:tcPr>
            <w:tcW w:w="1311" w:type="dxa"/>
            <w:gridSpan w:val="2"/>
            <w:tcBorders>
              <w:top w:val="single" w:sz="4" w:space="0" w:color="auto"/>
              <w:left w:val="single" w:sz="4" w:space="0" w:color="auto"/>
              <w:bottom w:val="single" w:sz="4" w:space="0" w:color="auto"/>
              <w:right w:val="single" w:sz="4" w:space="0" w:color="auto"/>
            </w:tcBorders>
          </w:tcPr>
          <w:p w:rsidR="009E543A" w:rsidRPr="00475CE5" w:rsidRDefault="009E5704" w:rsidP="00DE7C89">
            <w:pPr>
              <w:pStyle w:val="ConsPlusCell"/>
              <w:tabs>
                <w:tab w:val="left" w:pos="3261"/>
              </w:tabs>
              <w:rPr>
                <w:rFonts w:ascii="Times New Roman" w:hAnsi="Times New Roman" w:cs="Times New Roman"/>
              </w:rPr>
            </w:pPr>
            <w:r>
              <w:rPr>
                <w:rFonts w:ascii="Times New Roman" w:hAnsi="Times New Roman" w:cs="Times New Roman"/>
              </w:rPr>
              <w:t>32492,7</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475CE5" w:rsidRDefault="009E543A" w:rsidP="00600CAF">
            <w:pPr>
              <w:pStyle w:val="ConsPlusCell"/>
              <w:tabs>
                <w:tab w:val="left" w:pos="3261"/>
              </w:tabs>
              <w:rPr>
                <w:rFonts w:ascii="Times New Roman" w:hAnsi="Times New Roman" w:cs="Times New Roman"/>
              </w:rPr>
            </w:pPr>
            <w:r>
              <w:rPr>
                <w:rFonts w:ascii="Times New Roman" w:hAnsi="Times New Roman" w:cs="Times New Roman"/>
              </w:rPr>
              <w:t>4557,3</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475CE5" w:rsidRDefault="009E5704" w:rsidP="007E7BFA">
            <w:pPr>
              <w:pStyle w:val="ConsPlusCell"/>
              <w:tabs>
                <w:tab w:val="left" w:pos="3261"/>
              </w:tabs>
              <w:rPr>
                <w:rFonts w:ascii="Times New Roman" w:hAnsi="Times New Roman" w:cs="Times New Roman"/>
              </w:rPr>
            </w:pPr>
            <w:r>
              <w:rPr>
                <w:rFonts w:ascii="Times New Roman" w:hAnsi="Times New Roman" w:cs="Times New Roman"/>
              </w:rPr>
              <w:t>6121,3</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475CE5" w:rsidRDefault="009E5704" w:rsidP="009E5704">
            <w:pPr>
              <w:pStyle w:val="ConsPlusCell"/>
              <w:tabs>
                <w:tab w:val="left" w:pos="3261"/>
              </w:tabs>
              <w:rPr>
                <w:rFonts w:ascii="Times New Roman" w:hAnsi="Times New Roman" w:cs="Times New Roman"/>
              </w:rPr>
            </w:pPr>
            <w:r>
              <w:rPr>
                <w:rFonts w:ascii="Times New Roman" w:hAnsi="Times New Roman" w:cs="Times New Roman"/>
              </w:rPr>
              <w:t>3234,1</w:t>
            </w:r>
          </w:p>
        </w:tc>
        <w:tc>
          <w:tcPr>
            <w:tcW w:w="1275" w:type="dxa"/>
            <w:gridSpan w:val="2"/>
            <w:tcBorders>
              <w:top w:val="single" w:sz="4" w:space="0" w:color="auto"/>
              <w:left w:val="single" w:sz="4" w:space="0" w:color="auto"/>
              <w:bottom w:val="single" w:sz="4" w:space="0" w:color="auto"/>
              <w:right w:val="single" w:sz="4" w:space="0" w:color="auto"/>
            </w:tcBorders>
          </w:tcPr>
          <w:p w:rsidR="009E543A" w:rsidRPr="00475CE5" w:rsidRDefault="009E543A" w:rsidP="00D94E32">
            <w:pPr>
              <w:pStyle w:val="ConsPlusCell"/>
              <w:tabs>
                <w:tab w:val="left" w:pos="3261"/>
              </w:tabs>
              <w:rPr>
                <w:rFonts w:ascii="Times New Roman" w:hAnsi="Times New Roman" w:cs="Times New Roman"/>
              </w:rPr>
            </w:pPr>
            <w:r>
              <w:rPr>
                <w:rFonts w:ascii="Times New Roman" w:hAnsi="Times New Roman" w:cs="Times New Roman"/>
              </w:rPr>
              <w:t>4</w:t>
            </w:r>
            <w:r w:rsidR="00D94E32">
              <w:rPr>
                <w:rFonts w:ascii="Times New Roman" w:hAnsi="Times New Roman" w:cs="Times New Roman"/>
              </w:rPr>
              <w:t>7</w:t>
            </w:r>
            <w:r>
              <w:rPr>
                <w:rFonts w:ascii="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9E543A" w:rsidRPr="00475CE5" w:rsidRDefault="009E543A" w:rsidP="00D94E32">
            <w:pPr>
              <w:pStyle w:val="ConsPlusCell"/>
              <w:tabs>
                <w:tab w:val="left" w:pos="3261"/>
              </w:tabs>
              <w:rPr>
                <w:rFonts w:ascii="Times New Roman" w:hAnsi="Times New Roman" w:cs="Times New Roman"/>
              </w:rPr>
            </w:pPr>
            <w:r>
              <w:rPr>
                <w:rFonts w:ascii="Times New Roman" w:hAnsi="Times New Roman" w:cs="Times New Roman"/>
              </w:rPr>
              <w:t>4</w:t>
            </w:r>
            <w:r w:rsidR="00D94E32">
              <w:rPr>
                <w:rFonts w:ascii="Times New Roman" w:hAnsi="Times New Roman" w:cs="Times New Roman"/>
              </w:rPr>
              <w:t>7</w:t>
            </w:r>
            <w:r>
              <w:rPr>
                <w:rFonts w:ascii="Times New Roman" w:hAnsi="Times New Roman" w:cs="Times New Roman"/>
              </w:rPr>
              <w:t>40,0</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475CE5" w:rsidRDefault="009E543A" w:rsidP="00D94E32">
            <w:pPr>
              <w:pStyle w:val="ConsPlusCell"/>
              <w:tabs>
                <w:tab w:val="left" w:pos="3261"/>
              </w:tabs>
              <w:rPr>
                <w:rFonts w:ascii="Times New Roman" w:hAnsi="Times New Roman" w:cs="Times New Roman"/>
              </w:rPr>
            </w:pPr>
            <w:r>
              <w:rPr>
                <w:rFonts w:ascii="Times New Roman" w:hAnsi="Times New Roman" w:cs="Times New Roman"/>
              </w:rPr>
              <w:t>4</w:t>
            </w:r>
            <w:r w:rsidR="00D94E32">
              <w:rPr>
                <w:rFonts w:ascii="Times New Roman" w:hAnsi="Times New Roman" w:cs="Times New Roman"/>
              </w:rPr>
              <w:t>7</w:t>
            </w:r>
            <w:r>
              <w:rPr>
                <w:rFonts w:ascii="Times New Roman" w:hAnsi="Times New Roman" w:cs="Times New Roman"/>
              </w:rPr>
              <w:t>40,0</w:t>
            </w:r>
          </w:p>
        </w:tc>
        <w:tc>
          <w:tcPr>
            <w:tcW w:w="1276" w:type="dxa"/>
            <w:gridSpan w:val="2"/>
            <w:tcBorders>
              <w:top w:val="single" w:sz="4" w:space="0" w:color="auto"/>
              <w:left w:val="single" w:sz="4" w:space="0" w:color="auto"/>
              <w:bottom w:val="single" w:sz="4" w:space="0" w:color="auto"/>
              <w:right w:val="single" w:sz="4" w:space="0" w:color="auto"/>
            </w:tcBorders>
          </w:tcPr>
          <w:p w:rsidR="009E543A" w:rsidRPr="00475CE5" w:rsidRDefault="009E543A" w:rsidP="009E5704">
            <w:pPr>
              <w:pStyle w:val="ConsPlusCell"/>
              <w:tabs>
                <w:tab w:val="left" w:pos="3261"/>
              </w:tabs>
              <w:rPr>
                <w:rFonts w:ascii="Times New Roman" w:hAnsi="Times New Roman" w:cs="Times New Roman"/>
              </w:rPr>
            </w:pPr>
            <w:r>
              <w:rPr>
                <w:rFonts w:ascii="Times New Roman" w:hAnsi="Times New Roman" w:cs="Times New Roman"/>
              </w:rPr>
              <w:t>4</w:t>
            </w:r>
            <w:r w:rsidR="007E7BFA">
              <w:rPr>
                <w:rFonts w:ascii="Times New Roman" w:hAnsi="Times New Roman" w:cs="Times New Roman"/>
              </w:rPr>
              <w:t>3</w:t>
            </w:r>
            <w:r w:rsidR="009E5704">
              <w:rPr>
                <w:rFonts w:ascii="Times New Roman" w:hAnsi="Times New Roman" w:cs="Times New Roman"/>
              </w:rPr>
              <w:t>6</w:t>
            </w:r>
            <w:r>
              <w:rPr>
                <w:rFonts w:ascii="Times New Roman" w:hAnsi="Times New Roman" w:cs="Times New Roman"/>
              </w:rPr>
              <w:t>0,0</w:t>
            </w:r>
          </w:p>
        </w:tc>
        <w:tc>
          <w:tcPr>
            <w:tcW w:w="1559" w:type="dxa"/>
            <w:gridSpan w:val="2"/>
            <w:tcBorders>
              <w:top w:val="single" w:sz="4" w:space="0" w:color="auto"/>
              <w:left w:val="single" w:sz="4" w:space="0" w:color="auto"/>
              <w:bottom w:val="single" w:sz="4" w:space="0" w:color="auto"/>
              <w:right w:val="single" w:sz="4" w:space="0" w:color="auto"/>
            </w:tcBorders>
          </w:tcPr>
          <w:p w:rsidR="009E543A" w:rsidRPr="00475CE5" w:rsidRDefault="009E543A" w:rsidP="00600CAF">
            <w:pPr>
              <w:pStyle w:val="ConsPlusCell"/>
              <w:tabs>
                <w:tab w:val="left" w:pos="3261"/>
              </w:tabs>
              <w:jc w:val="center"/>
              <w:rPr>
                <w:rFonts w:ascii="Times New Roman" w:hAnsi="Times New Roman" w:cs="Times New Roman"/>
              </w:rPr>
            </w:pPr>
          </w:p>
        </w:tc>
      </w:tr>
      <w:tr w:rsidR="009976D8" w:rsidRPr="00573654" w:rsidTr="00AC4A27">
        <w:trPr>
          <w:gridAfter w:val="6"/>
          <w:wAfter w:w="7795" w:type="dxa"/>
          <w:tblCellSpacing w:w="5" w:type="nil"/>
        </w:trPr>
        <w:tc>
          <w:tcPr>
            <w:tcW w:w="3261" w:type="dxa"/>
            <w:tcBorders>
              <w:top w:val="single" w:sz="4" w:space="0" w:color="auto"/>
              <w:left w:val="single" w:sz="4" w:space="0" w:color="auto"/>
              <w:bottom w:val="single" w:sz="4" w:space="0" w:color="auto"/>
              <w:right w:val="single" w:sz="4" w:space="0" w:color="auto"/>
            </w:tcBorders>
          </w:tcPr>
          <w:p w:rsidR="009976D8" w:rsidRPr="00475CE5" w:rsidRDefault="009976D8" w:rsidP="00600CAF">
            <w:pPr>
              <w:pStyle w:val="ConsPlusCell"/>
              <w:tabs>
                <w:tab w:val="left" w:pos="3261"/>
              </w:tabs>
              <w:rPr>
                <w:rFonts w:ascii="Times New Roman" w:hAnsi="Times New Roman" w:cs="Times New Roman"/>
              </w:rPr>
            </w:pPr>
            <w:r w:rsidRPr="00475CE5">
              <w:rPr>
                <w:rFonts w:ascii="Times New Roman" w:hAnsi="Times New Roman" w:cs="Times New Roman"/>
              </w:rPr>
              <w:t>областной бюджет</w:t>
            </w:r>
          </w:p>
        </w:tc>
        <w:tc>
          <w:tcPr>
            <w:tcW w:w="1311"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600CAF">
            <w:pPr>
              <w:pStyle w:val="ConsPlusCell"/>
              <w:tabs>
                <w:tab w:val="left" w:pos="3261"/>
              </w:tabs>
              <w:rPr>
                <w:rFonts w:ascii="Times New Roman" w:hAnsi="Times New Roman" w:cs="Times New Roman"/>
              </w:rPr>
            </w:pPr>
            <w:r>
              <w:rPr>
                <w:rFonts w:ascii="Times New Roman" w:hAnsi="Times New Roman" w:cs="Times New Roman"/>
              </w:rPr>
              <w:t>2400,0</w:t>
            </w:r>
          </w:p>
        </w:tc>
        <w:tc>
          <w:tcPr>
            <w:tcW w:w="1276" w:type="dxa"/>
            <w:gridSpan w:val="2"/>
            <w:tcBorders>
              <w:top w:val="single" w:sz="4" w:space="0" w:color="auto"/>
              <w:left w:val="single" w:sz="4" w:space="0" w:color="auto"/>
              <w:bottom w:val="single" w:sz="4" w:space="0" w:color="auto"/>
              <w:right w:val="single" w:sz="4" w:space="0" w:color="auto"/>
            </w:tcBorders>
          </w:tcPr>
          <w:p w:rsidR="009976D8" w:rsidRPr="00475CE5" w:rsidRDefault="00EB7799" w:rsidP="00600CAF">
            <w:pPr>
              <w:pStyle w:val="ConsPlusCell"/>
              <w:tabs>
                <w:tab w:val="left" w:pos="3261"/>
              </w:tabs>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600CAF">
            <w:pPr>
              <w:pStyle w:val="ConsPlusCell"/>
              <w:tabs>
                <w:tab w:val="left" w:pos="3261"/>
              </w:tabs>
              <w:rPr>
                <w:rFonts w:ascii="Times New Roman" w:hAnsi="Times New Roman" w:cs="Times New Roman"/>
              </w:rPr>
            </w:pPr>
            <w:r>
              <w:rPr>
                <w:rFonts w:ascii="Times New Roman" w:hAnsi="Times New Roman" w:cs="Times New Roman"/>
              </w:rPr>
              <w:t>400,0</w:t>
            </w:r>
          </w:p>
        </w:tc>
        <w:tc>
          <w:tcPr>
            <w:tcW w:w="1276"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9976D8">
            <w:pPr>
              <w:pStyle w:val="ConsPlusCell"/>
              <w:tabs>
                <w:tab w:val="left" w:pos="3261"/>
              </w:tabs>
              <w:rPr>
                <w:rFonts w:ascii="Times New Roman" w:hAnsi="Times New Roman" w:cs="Times New Roman"/>
              </w:rPr>
            </w:pPr>
            <w:r>
              <w:rPr>
                <w:rFonts w:ascii="Times New Roman" w:hAnsi="Times New Roman" w:cs="Times New Roman"/>
              </w:rPr>
              <w:t>400,0</w:t>
            </w:r>
          </w:p>
        </w:tc>
        <w:tc>
          <w:tcPr>
            <w:tcW w:w="1275"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9976D8">
            <w:pPr>
              <w:pStyle w:val="ConsPlusCell"/>
              <w:tabs>
                <w:tab w:val="left" w:pos="3261"/>
              </w:tabs>
              <w:rPr>
                <w:rFonts w:ascii="Times New Roman" w:hAnsi="Times New Roman" w:cs="Times New Roman"/>
              </w:rPr>
            </w:pPr>
            <w:r>
              <w:rPr>
                <w:rFonts w:ascii="Times New Roman" w:hAnsi="Times New Roman" w:cs="Times New Roman"/>
              </w:rPr>
              <w:t>400,0</w:t>
            </w:r>
          </w:p>
        </w:tc>
        <w:tc>
          <w:tcPr>
            <w:tcW w:w="1276" w:type="dxa"/>
            <w:tcBorders>
              <w:top w:val="single" w:sz="4" w:space="0" w:color="auto"/>
              <w:left w:val="single" w:sz="4" w:space="0" w:color="auto"/>
              <w:bottom w:val="single" w:sz="4" w:space="0" w:color="auto"/>
              <w:right w:val="single" w:sz="4" w:space="0" w:color="auto"/>
            </w:tcBorders>
          </w:tcPr>
          <w:p w:rsidR="009976D8" w:rsidRPr="00475CE5" w:rsidRDefault="009976D8" w:rsidP="009976D8">
            <w:pPr>
              <w:pStyle w:val="ConsPlusCell"/>
              <w:tabs>
                <w:tab w:val="left" w:pos="3261"/>
              </w:tabs>
              <w:rPr>
                <w:rFonts w:ascii="Times New Roman" w:hAnsi="Times New Roman" w:cs="Times New Roman"/>
              </w:rPr>
            </w:pPr>
            <w:r>
              <w:rPr>
                <w:rFonts w:ascii="Times New Roman" w:hAnsi="Times New Roman" w:cs="Times New Roman"/>
              </w:rPr>
              <w:t>400,0</w:t>
            </w:r>
          </w:p>
        </w:tc>
        <w:tc>
          <w:tcPr>
            <w:tcW w:w="1276"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9976D8">
            <w:pPr>
              <w:pStyle w:val="ConsPlusCell"/>
              <w:tabs>
                <w:tab w:val="left" w:pos="3261"/>
              </w:tabs>
              <w:rPr>
                <w:rFonts w:ascii="Times New Roman" w:hAnsi="Times New Roman" w:cs="Times New Roman"/>
              </w:rPr>
            </w:pPr>
            <w:r>
              <w:rPr>
                <w:rFonts w:ascii="Times New Roman" w:hAnsi="Times New Roman" w:cs="Times New Roman"/>
              </w:rPr>
              <w:t>400,0</w:t>
            </w:r>
          </w:p>
        </w:tc>
        <w:tc>
          <w:tcPr>
            <w:tcW w:w="1276"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9976D8">
            <w:pPr>
              <w:pStyle w:val="ConsPlusCell"/>
              <w:tabs>
                <w:tab w:val="left" w:pos="3261"/>
              </w:tabs>
              <w:rPr>
                <w:rFonts w:ascii="Times New Roman" w:hAnsi="Times New Roman" w:cs="Times New Roman"/>
              </w:rPr>
            </w:pPr>
            <w:r>
              <w:rPr>
                <w:rFonts w:ascii="Times New Roman" w:hAnsi="Times New Roman" w:cs="Times New Roman"/>
              </w:rPr>
              <w:t>400,0</w:t>
            </w:r>
          </w:p>
        </w:tc>
        <w:tc>
          <w:tcPr>
            <w:tcW w:w="1559" w:type="dxa"/>
            <w:gridSpan w:val="2"/>
            <w:tcBorders>
              <w:top w:val="single" w:sz="4" w:space="0" w:color="auto"/>
              <w:left w:val="single" w:sz="4" w:space="0" w:color="auto"/>
              <w:bottom w:val="single" w:sz="4" w:space="0" w:color="auto"/>
              <w:right w:val="single" w:sz="4" w:space="0" w:color="auto"/>
            </w:tcBorders>
          </w:tcPr>
          <w:p w:rsidR="009976D8" w:rsidRPr="00475CE5" w:rsidRDefault="009976D8" w:rsidP="00600CAF">
            <w:pPr>
              <w:pStyle w:val="ConsPlusCell"/>
              <w:tabs>
                <w:tab w:val="left" w:pos="3261"/>
              </w:tabs>
              <w:jc w:val="center"/>
              <w:rPr>
                <w:rFonts w:ascii="Times New Roman" w:hAnsi="Times New Roman" w:cs="Times New Roman"/>
              </w:rPr>
            </w:pPr>
          </w:p>
        </w:tc>
      </w:tr>
      <w:tr w:rsidR="00CF4D18" w:rsidRPr="00573654" w:rsidTr="00080313">
        <w:trPr>
          <w:gridAfter w:val="6"/>
          <w:wAfter w:w="7795" w:type="dxa"/>
          <w:trHeight w:val="240"/>
          <w:tblCellSpacing w:w="5" w:type="nil"/>
        </w:trPr>
        <w:tc>
          <w:tcPr>
            <w:tcW w:w="15062" w:type="dxa"/>
            <w:gridSpan w:val="18"/>
            <w:tcBorders>
              <w:top w:val="single" w:sz="4" w:space="0" w:color="auto"/>
              <w:left w:val="single" w:sz="4" w:space="0" w:color="auto"/>
              <w:bottom w:val="single" w:sz="4" w:space="0" w:color="auto"/>
              <w:right w:val="single" w:sz="4" w:space="0" w:color="auto"/>
            </w:tcBorders>
          </w:tcPr>
          <w:p w:rsidR="002E6340" w:rsidRPr="002E6340" w:rsidRDefault="002E6340" w:rsidP="002E6340">
            <w:pPr>
              <w:rPr>
                <w:rFonts w:ascii="Times New Roman" w:hAnsi="Times New Roman" w:cs="Times New Roman"/>
                <w:b/>
                <w:bCs/>
                <w:sz w:val="24"/>
                <w:szCs w:val="24"/>
              </w:rPr>
            </w:pPr>
            <w:r>
              <w:rPr>
                <w:rFonts w:ascii="Times New Roman" w:hAnsi="Times New Roman" w:cs="Times New Roman"/>
                <w:b/>
                <w:sz w:val="24"/>
                <w:szCs w:val="24"/>
              </w:rPr>
              <w:t>Подпрограмма 1</w:t>
            </w:r>
            <w:r w:rsidRPr="00475CE5">
              <w:rPr>
                <w:rFonts w:ascii="Times New Roman" w:hAnsi="Times New Roman" w:cs="Times New Roman"/>
                <w:b/>
                <w:sz w:val="24"/>
                <w:szCs w:val="24"/>
              </w:rPr>
              <w:t xml:space="preserve"> </w:t>
            </w:r>
            <w:r w:rsidRPr="002E6340">
              <w:rPr>
                <w:rFonts w:ascii="Times New Roman" w:hAnsi="Times New Roman" w:cs="Times New Roman"/>
                <w:b/>
                <w:sz w:val="24"/>
                <w:szCs w:val="24"/>
              </w:rPr>
              <w:t xml:space="preserve">       </w:t>
            </w:r>
            <w:r w:rsidRPr="002E6340">
              <w:rPr>
                <w:rFonts w:ascii="Times New Roman" w:hAnsi="Times New Roman" w:cs="Times New Roman"/>
                <w:b/>
                <w:bCs/>
                <w:sz w:val="24"/>
                <w:szCs w:val="24"/>
              </w:rPr>
              <w:t xml:space="preserve">«Градостроительное развитие территории городского округа </w:t>
            </w:r>
            <w:proofErr w:type="gramStart"/>
            <w:r w:rsidRPr="002E6340">
              <w:rPr>
                <w:rFonts w:ascii="Times New Roman" w:hAnsi="Times New Roman" w:cs="Times New Roman"/>
                <w:b/>
                <w:sz w:val="24"/>
                <w:szCs w:val="24"/>
              </w:rPr>
              <w:t>Верхотурский</w:t>
            </w:r>
            <w:proofErr w:type="gramEnd"/>
            <w:r w:rsidRPr="002E6340">
              <w:rPr>
                <w:rFonts w:ascii="Times New Roman" w:hAnsi="Times New Roman" w:cs="Times New Roman"/>
                <w:b/>
                <w:sz w:val="24"/>
                <w:szCs w:val="24"/>
              </w:rPr>
              <w:t xml:space="preserve"> </w:t>
            </w:r>
            <w:r w:rsidR="00D70800">
              <w:rPr>
                <w:rFonts w:ascii="Times New Roman" w:hAnsi="Times New Roman" w:cs="Times New Roman"/>
                <w:b/>
                <w:bCs/>
                <w:sz w:val="24"/>
                <w:szCs w:val="24"/>
              </w:rPr>
              <w:t xml:space="preserve"> до </w:t>
            </w:r>
            <w:r w:rsidRPr="002E6340">
              <w:rPr>
                <w:rFonts w:ascii="Times New Roman" w:hAnsi="Times New Roman" w:cs="Times New Roman"/>
                <w:b/>
                <w:bCs/>
                <w:sz w:val="24"/>
                <w:szCs w:val="24"/>
              </w:rPr>
              <w:t>2020 годы</w:t>
            </w:r>
            <w:r w:rsidRPr="002E6340">
              <w:rPr>
                <w:rFonts w:ascii="Times New Roman" w:hAnsi="Times New Roman" w:cs="Times New Roman"/>
                <w:b/>
                <w:sz w:val="24"/>
                <w:szCs w:val="24"/>
              </w:rPr>
              <w:t>»</w:t>
            </w:r>
          </w:p>
          <w:p w:rsidR="00CF4D18" w:rsidRPr="00475CE5" w:rsidRDefault="00CF4D18" w:rsidP="00475CE5">
            <w:pPr>
              <w:pStyle w:val="ConsPlusCell"/>
              <w:tabs>
                <w:tab w:val="left" w:pos="3261"/>
              </w:tabs>
              <w:jc w:val="center"/>
              <w:rPr>
                <w:rFonts w:ascii="Times New Roman" w:hAnsi="Times New Roman" w:cs="Times New Roman"/>
                <w:sz w:val="24"/>
                <w:szCs w:val="24"/>
              </w:rPr>
            </w:pPr>
          </w:p>
        </w:tc>
      </w:tr>
      <w:tr w:rsidR="009F6003" w:rsidRPr="00573654" w:rsidTr="00080313">
        <w:trPr>
          <w:gridAfter w:val="6"/>
          <w:wAfter w:w="7795" w:type="dxa"/>
          <w:trHeight w:val="240"/>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F5895" w:rsidRDefault="009F6003" w:rsidP="007F5895">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 xml:space="preserve">ВСЕГО ПО ПОДПРОГРАММЕ 1, </w:t>
            </w:r>
          </w:p>
          <w:p w:rsidR="009F6003" w:rsidRPr="007F5895" w:rsidRDefault="009F6003" w:rsidP="007F5895">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 xml:space="preserve">В ТОМ ЧИСЛЕ              </w:t>
            </w:r>
          </w:p>
        </w:tc>
        <w:tc>
          <w:tcPr>
            <w:tcW w:w="1290" w:type="dxa"/>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169</w:t>
            </w:r>
            <w:r>
              <w:rPr>
                <w:rFonts w:ascii="Times New Roman" w:hAnsi="Times New Roman" w:cs="Times New Roman"/>
                <w:b/>
                <w:sz w:val="20"/>
              </w:rPr>
              <w:t>00,0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rPr>
              <w:t>1400,0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43</w:t>
            </w:r>
            <w:r w:rsidRPr="00BF2C4B">
              <w:rPr>
                <w:rFonts w:ascii="Times New Roman" w:hAnsi="Times New Roman" w:cs="Times New Roman"/>
                <w:b/>
                <w:sz w:val="20"/>
              </w:rPr>
              <w:t>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1800</w:t>
            </w:r>
            <w:r>
              <w:rPr>
                <w:rFonts w:ascii="Times New Roman" w:hAnsi="Times New Roman" w:cs="Times New Roman"/>
                <w:b/>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2350</w:t>
            </w:r>
            <w:r>
              <w:rPr>
                <w:rFonts w:ascii="Times New Roman" w:hAnsi="Times New Roman" w:cs="Times New Roman"/>
                <w:b/>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2350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2350</w:t>
            </w:r>
            <w:r>
              <w:rPr>
                <w:rFonts w:ascii="Times New Roman" w:hAnsi="Times New Roman" w:cs="Times New Roman"/>
                <w:b/>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2350</w:t>
            </w:r>
            <w:r>
              <w:rPr>
                <w:rFonts w:ascii="Times New Roman" w:hAnsi="Times New Roman" w:cs="Times New Roman"/>
                <w:b/>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573654" w:rsidTr="00080313">
        <w:trPr>
          <w:gridAfter w:val="6"/>
          <w:wAfter w:w="7795" w:type="dxa"/>
          <w:trHeight w:val="210"/>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федеральный бюджет       </w:t>
            </w:r>
          </w:p>
        </w:tc>
        <w:tc>
          <w:tcPr>
            <w:tcW w:w="1290" w:type="dxa"/>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3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573654" w:rsidTr="00080313">
        <w:trPr>
          <w:gridAfter w:val="6"/>
          <w:wAfter w:w="7795" w:type="dxa"/>
          <w:trHeight w:val="165"/>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областной бюджет         </w:t>
            </w:r>
          </w:p>
        </w:tc>
        <w:tc>
          <w:tcPr>
            <w:tcW w:w="1290" w:type="dxa"/>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2400</w:t>
            </w:r>
            <w:r>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573654" w:rsidTr="00080313">
        <w:trPr>
          <w:gridAfter w:val="6"/>
          <w:wAfter w:w="7795" w:type="dxa"/>
          <w:trHeight w:val="225"/>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в том числе субсидии     </w:t>
            </w:r>
          </w:p>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местным бюджетам         </w:t>
            </w:r>
          </w:p>
        </w:tc>
        <w:tc>
          <w:tcPr>
            <w:tcW w:w="1290" w:type="dxa"/>
            <w:tcBorders>
              <w:top w:val="single" w:sz="4" w:space="0" w:color="auto"/>
              <w:left w:val="single" w:sz="4" w:space="0" w:color="auto"/>
              <w:bottom w:val="single" w:sz="4" w:space="0" w:color="auto"/>
              <w:right w:val="single" w:sz="4" w:space="0" w:color="auto"/>
            </w:tcBorders>
          </w:tcPr>
          <w:p w:rsidR="009F6003"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2400</w:t>
            </w:r>
            <w:r>
              <w:rPr>
                <w:rFonts w:ascii="Times New Roman" w:hAnsi="Times New Roman" w:cs="Times New Roman"/>
                <w:sz w:val="20"/>
              </w:rPr>
              <w:t>,0</w:t>
            </w:r>
          </w:p>
          <w:p w:rsidR="009F6003" w:rsidRPr="007F5895" w:rsidRDefault="009F6003" w:rsidP="004908EC">
            <w:pPr>
              <w:autoSpaceDE w:val="0"/>
              <w:autoSpaceDN w:val="0"/>
              <w:adjustRightInd w:val="0"/>
              <w:ind w:firstLine="0"/>
              <w:rPr>
                <w:rFonts w:ascii="Times New Roman" w:hAnsi="Times New Roman" w:cs="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jc w:val="left"/>
              <w:rPr>
                <w:rFonts w:ascii="Times New Roman" w:hAnsi="Times New Roman" w:cs="Times New Roman"/>
                <w:sz w:val="20"/>
              </w:rPr>
            </w:pPr>
            <w:r w:rsidRPr="007F5895">
              <w:rPr>
                <w:rFonts w:ascii="Times New Roman" w:hAnsi="Times New Roman" w:cs="Times New Roman"/>
                <w:sz w:val="20"/>
              </w:rPr>
              <w:t>400</w:t>
            </w:r>
            <w:r>
              <w:rPr>
                <w:rFonts w:ascii="Times New Roman" w:hAnsi="Times New Roman" w:cs="Times New Roman"/>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573654" w:rsidTr="00080313">
        <w:trPr>
          <w:gridAfter w:val="6"/>
          <w:wAfter w:w="7795" w:type="dxa"/>
          <w:trHeight w:val="195"/>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местный бюджет           </w:t>
            </w:r>
          </w:p>
        </w:tc>
        <w:tc>
          <w:tcPr>
            <w:tcW w:w="1290" w:type="dxa"/>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Pr>
                <w:rFonts w:ascii="Times New Roman" w:hAnsi="Times New Roman" w:cs="Times New Roman"/>
                <w:sz w:val="20"/>
                <w:lang w:val="en-US"/>
              </w:rPr>
              <w:t>145</w:t>
            </w:r>
            <w:r>
              <w:rPr>
                <w:rFonts w:ascii="Times New Roman" w:hAnsi="Times New Roman" w:cs="Times New Roman"/>
                <w:sz w:val="20"/>
              </w:rPr>
              <w:t>00,0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Pr>
                <w:rFonts w:ascii="Times New Roman" w:hAnsi="Times New Roman" w:cs="Times New Roman"/>
                <w:sz w:val="20"/>
              </w:rPr>
              <w:t>1400,0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Pr>
                <w:rFonts w:ascii="Times New Roman" w:hAnsi="Times New Roman" w:cs="Times New Roman"/>
                <w:sz w:val="20"/>
                <w:lang w:val="en-US"/>
              </w:rPr>
              <w:t>39</w:t>
            </w:r>
            <w:r w:rsidRPr="007F5895">
              <w:rPr>
                <w:rFonts w:ascii="Times New Roman" w:hAnsi="Times New Roman" w:cs="Times New Roman"/>
                <w:sz w:val="20"/>
              </w:rPr>
              <w:t>00</w:t>
            </w:r>
            <w:r>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Pr>
                <w:rFonts w:ascii="Times New Roman" w:hAnsi="Times New Roman" w:cs="Times New Roman"/>
                <w:sz w:val="20"/>
                <w:lang w:val="en-US"/>
              </w:rPr>
              <w:t>14</w:t>
            </w:r>
            <w:r w:rsidRPr="007F5895">
              <w:rPr>
                <w:rFonts w:ascii="Times New Roman" w:hAnsi="Times New Roman" w:cs="Times New Roman"/>
                <w:sz w:val="20"/>
              </w:rPr>
              <w:t>00</w:t>
            </w:r>
            <w:r>
              <w:rPr>
                <w:rFonts w:ascii="Times New Roman" w:hAnsi="Times New Roman" w:cs="Times New Roman"/>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1950</w:t>
            </w:r>
            <w:r>
              <w:rPr>
                <w:rFonts w:ascii="Times New Roman" w:hAnsi="Times New Roman" w:cs="Times New Roman"/>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1950</w:t>
            </w:r>
            <w:r>
              <w:rPr>
                <w:rFonts w:ascii="Times New Roman" w:hAnsi="Times New Roman" w:cs="Times New Roman"/>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1950</w:t>
            </w:r>
            <w:r>
              <w:rPr>
                <w:rFonts w:ascii="Times New Roman" w:hAnsi="Times New Roman" w:cs="Times New Roman"/>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7F5895" w:rsidRDefault="009F6003" w:rsidP="004908EC">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1950</w:t>
            </w:r>
            <w:r>
              <w:rPr>
                <w:rFonts w:ascii="Times New Roman" w:hAnsi="Times New Roman" w:cs="Times New Roman"/>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573654" w:rsidTr="00080313">
        <w:trPr>
          <w:gridAfter w:val="6"/>
          <w:wAfter w:w="7795" w:type="dxa"/>
          <w:trHeight w:val="296"/>
          <w:tblCellSpacing w:w="5" w:type="nil"/>
        </w:trPr>
        <w:tc>
          <w:tcPr>
            <w:tcW w:w="3261" w:type="dxa"/>
            <w:tcBorders>
              <w:top w:val="single" w:sz="4" w:space="0" w:color="auto"/>
              <w:left w:val="single" w:sz="4" w:space="0" w:color="auto"/>
              <w:right w:val="single" w:sz="4" w:space="0" w:color="auto"/>
            </w:tcBorders>
          </w:tcPr>
          <w:p w:rsidR="009F6003" w:rsidRPr="007F5895" w:rsidRDefault="009F6003" w:rsidP="007F5895">
            <w:pPr>
              <w:autoSpaceDE w:val="0"/>
              <w:autoSpaceDN w:val="0"/>
              <w:adjustRightInd w:val="0"/>
              <w:ind w:firstLine="0"/>
              <w:rPr>
                <w:rFonts w:ascii="Times New Roman" w:hAnsi="Times New Roman" w:cs="Times New Roman"/>
                <w:sz w:val="20"/>
              </w:rPr>
            </w:pPr>
            <w:r w:rsidRPr="007F5895">
              <w:rPr>
                <w:rFonts w:ascii="Times New Roman" w:hAnsi="Times New Roman" w:cs="Times New Roman"/>
                <w:sz w:val="20"/>
              </w:rPr>
              <w:t xml:space="preserve">внебюджетные источники   </w:t>
            </w:r>
          </w:p>
        </w:tc>
        <w:tc>
          <w:tcPr>
            <w:tcW w:w="1290" w:type="dxa"/>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75"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90"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75"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60"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350" w:type="dxa"/>
            <w:gridSpan w:val="3"/>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90"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230" w:type="dxa"/>
            <w:gridSpan w:val="2"/>
            <w:tcBorders>
              <w:top w:val="single" w:sz="4" w:space="0" w:color="auto"/>
              <w:left w:val="single" w:sz="4" w:space="0" w:color="auto"/>
              <w:right w:val="single" w:sz="4" w:space="0" w:color="auto"/>
            </w:tcBorders>
          </w:tcPr>
          <w:p w:rsidR="009F6003" w:rsidRPr="007F5895" w:rsidRDefault="009F6003" w:rsidP="004908EC">
            <w:pPr>
              <w:autoSpaceDE w:val="0"/>
              <w:autoSpaceDN w:val="0"/>
              <w:adjustRightInd w:val="0"/>
              <w:rPr>
                <w:rFonts w:ascii="Times New Roman" w:hAnsi="Times New Roman" w:cs="Times New Roman"/>
                <w:sz w:val="20"/>
              </w:rPr>
            </w:pPr>
          </w:p>
        </w:tc>
        <w:tc>
          <w:tcPr>
            <w:tcW w:w="1541" w:type="dxa"/>
            <w:tcBorders>
              <w:top w:val="single" w:sz="4" w:space="0" w:color="auto"/>
              <w:left w:val="single" w:sz="4" w:space="0" w:color="auto"/>
              <w:right w:val="single" w:sz="4" w:space="0" w:color="auto"/>
            </w:tcBorders>
          </w:tcPr>
          <w:p w:rsidR="009F6003" w:rsidRPr="007F5895" w:rsidRDefault="009F6003" w:rsidP="00134639">
            <w:pPr>
              <w:autoSpaceDE w:val="0"/>
              <w:autoSpaceDN w:val="0"/>
              <w:adjustRightInd w:val="0"/>
              <w:rPr>
                <w:rFonts w:ascii="Times New Roman" w:hAnsi="Times New Roman" w:cs="Times New Roman"/>
                <w:sz w:val="20"/>
              </w:rPr>
            </w:pPr>
            <w:r w:rsidRPr="007F5895">
              <w:rPr>
                <w:rFonts w:ascii="Times New Roman" w:hAnsi="Times New Roman" w:cs="Times New Roman"/>
                <w:sz w:val="20"/>
              </w:rPr>
              <w:t xml:space="preserve">            </w:t>
            </w:r>
          </w:p>
        </w:tc>
      </w:tr>
      <w:tr w:rsidR="009F6003" w:rsidRPr="0077158D" w:rsidTr="00080313">
        <w:trPr>
          <w:gridAfter w:val="6"/>
          <w:wAfter w:w="7795" w:type="dxa"/>
          <w:trHeight w:val="870"/>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7158D" w:rsidRDefault="009F6003" w:rsidP="0077158D">
            <w:pPr>
              <w:pStyle w:val="a8"/>
              <w:ind w:right="-244"/>
              <w:jc w:val="left"/>
              <w:rPr>
                <w:rFonts w:ascii="Times New Roman" w:hAnsi="Times New Roman"/>
                <w:b/>
                <w:sz w:val="20"/>
                <w:szCs w:val="20"/>
              </w:rPr>
            </w:pPr>
            <w:r w:rsidRPr="0077158D">
              <w:rPr>
                <w:rFonts w:ascii="Times New Roman" w:hAnsi="Times New Roman"/>
                <w:b/>
                <w:sz w:val="20"/>
              </w:rPr>
              <w:t>Мероприятие 1</w:t>
            </w:r>
            <w:r w:rsidRPr="0077158D">
              <w:rPr>
                <w:rFonts w:ascii="Times New Roman" w:hAnsi="Times New Roman"/>
                <w:b/>
                <w:sz w:val="20"/>
                <w:szCs w:val="20"/>
              </w:rPr>
              <w:t>,  Внесение изменений в документы территориального планирования и градостроительного зонирования</w:t>
            </w:r>
          </w:p>
        </w:tc>
        <w:tc>
          <w:tcPr>
            <w:tcW w:w="1290" w:type="dxa"/>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2</w:t>
            </w:r>
            <w:r>
              <w:rPr>
                <w:rFonts w:ascii="Times New Roman" w:hAnsi="Times New Roman" w:cs="Times New Roman"/>
                <w:b/>
                <w:sz w:val="20"/>
              </w:rPr>
              <w:t>3</w:t>
            </w:r>
            <w:r w:rsidRPr="00BF2C4B">
              <w:rPr>
                <w:rFonts w:ascii="Times New Roman" w:hAnsi="Times New Roman" w:cs="Times New Roman"/>
                <w:b/>
                <w:sz w:val="20"/>
              </w:rPr>
              <w:t>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rPr>
              <w:t>5</w:t>
            </w:r>
            <w:r w:rsidRPr="00BF2C4B">
              <w:rPr>
                <w:rFonts w:ascii="Times New Roman" w:hAnsi="Times New Roman" w:cs="Times New Roman"/>
                <w:b/>
                <w:sz w:val="20"/>
              </w:rPr>
              <w:t>00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300</w:t>
            </w:r>
            <w:r>
              <w:rPr>
                <w:rFonts w:ascii="Times New Roman" w:hAnsi="Times New Roman" w:cs="Times New Roman"/>
                <w:b/>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BF2C4B" w:rsidRDefault="009F6003" w:rsidP="00600CAF">
            <w:pPr>
              <w:autoSpaceDE w:val="0"/>
              <w:autoSpaceDN w:val="0"/>
              <w:adjustRightInd w:val="0"/>
              <w:rPr>
                <w:rFonts w:ascii="Times New Roman" w:hAnsi="Times New Roman" w:cs="Times New Roman"/>
                <w:b/>
                <w:sz w:val="20"/>
              </w:rPr>
            </w:pPr>
          </w:p>
        </w:tc>
      </w:tr>
      <w:tr w:rsidR="009F6003" w:rsidRPr="0077158D" w:rsidTr="00080313">
        <w:trPr>
          <w:gridAfter w:val="6"/>
          <w:wAfter w:w="7795" w:type="dxa"/>
          <w:trHeight w:val="265"/>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5D1A19" w:rsidRDefault="009F6003" w:rsidP="00E061C5">
            <w:pPr>
              <w:tabs>
                <w:tab w:val="left" w:pos="5025"/>
              </w:tabs>
              <w:rPr>
                <w:rFonts w:ascii="Times New Roman" w:hAnsi="Times New Roman" w:cs="Times New Roman"/>
                <w:szCs w:val="24"/>
              </w:rPr>
            </w:pPr>
            <w:r w:rsidRPr="005D1A19">
              <w:rPr>
                <w:rFonts w:ascii="Times New Roman" w:hAnsi="Times New Roman" w:cs="Times New Roman"/>
                <w:b/>
                <w:sz w:val="20"/>
              </w:rPr>
              <w:t>Мероприятие 2</w:t>
            </w:r>
            <w:r w:rsidRPr="005D1A19">
              <w:rPr>
                <w:rFonts w:ascii="Times New Roman" w:hAnsi="Times New Roman" w:cs="Times New Roman"/>
                <w:sz w:val="20"/>
              </w:rPr>
              <w:t xml:space="preserve">, </w:t>
            </w:r>
            <w:r w:rsidRPr="005D1A19">
              <w:rPr>
                <w:rFonts w:ascii="Times New Roman" w:hAnsi="Times New Roman" w:cs="Times New Roman"/>
                <w:b/>
                <w:sz w:val="20"/>
              </w:rPr>
              <w:t>Подготовка докумен</w:t>
            </w:r>
            <w:r>
              <w:rPr>
                <w:rFonts w:ascii="Times New Roman" w:hAnsi="Times New Roman" w:cs="Times New Roman"/>
                <w:b/>
                <w:sz w:val="20"/>
              </w:rPr>
              <w:t>тов</w:t>
            </w:r>
            <w:r w:rsidRPr="005D1A19">
              <w:rPr>
                <w:rFonts w:ascii="Times New Roman" w:hAnsi="Times New Roman" w:cs="Times New Roman"/>
                <w:b/>
                <w:sz w:val="20"/>
              </w:rPr>
              <w:t xml:space="preserve"> по </w:t>
            </w:r>
            <w:r w:rsidRPr="005D1A19">
              <w:rPr>
                <w:rFonts w:ascii="Times New Roman" w:hAnsi="Times New Roman" w:cs="Times New Roman"/>
                <w:b/>
                <w:sz w:val="20"/>
              </w:rPr>
              <w:lastRenderedPageBreak/>
              <w:t>планировке территорий</w:t>
            </w:r>
            <w:r w:rsidRPr="005D1A19">
              <w:rPr>
                <w:rFonts w:ascii="Times New Roman" w:hAnsi="Times New Roman" w:cs="Times New Roman"/>
                <w:szCs w:val="24"/>
              </w:rPr>
              <w:t xml:space="preserve">             </w:t>
            </w:r>
            <w:r w:rsidRPr="005D1A19">
              <w:rPr>
                <w:rFonts w:ascii="Times New Roman" w:hAnsi="Times New Roman" w:cs="Times New Roman"/>
                <w:sz w:val="20"/>
              </w:rPr>
              <w:t xml:space="preserve"> </w:t>
            </w:r>
          </w:p>
        </w:tc>
        <w:tc>
          <w:tcPr>
            <w:tcW w:w="1290" w:type="dxa"/>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lastRenderedPageBreak/>
              <w:t>6000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1000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D55439" w:rsidRDefault="009F6003" w:rsidP="004908EC">
            <w:pPr>
              <w:autoSpaceDE w:val="0"/>
              <w:autoSpaceDN w:val="0"/>
              <w:adjustRightInd w:val="0"/>
              <w:ind w:firstLine="0"/>
              <w:rPr>
                <w:rFonts w:ascii="Times New Roman" w:hAnsi="Times New Roman" w:cs="Times New Roman"/>
                <w:b/>
                <w:sz w:val="20"/>
                <w:lang w:val="en-US"/>
              </w:rPr>
            </w:pPr>
            <w:r>
              <w:rPr>
                <w:rFonts w:ascii="Times New Roman" w:hAnsi="Times New Roman" w:cs="Times New Roman"/>
                <w:b/>
                <w:sz w:val="20"/>
                <w:lang w:val="en-US"/>
              </w:rPr>
              <w:t>1000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BF2C4B" w:rsidRDefault="009F6003" w:rsidP="00600CAF">
            <w:pPr>
              <w:autoSpaceDE w:val="0"/>
              <w:autoSpaceDN w:val="0"/>
              <w:adjustRightInd w:val="0"/>
              <w:rPr>
                <w:rFonts w:ascii="Times New Roman" w:hAnsi="Times New Roman" w:cs="Times New Roman"/>
                <w:b/>
                <w:sz w:val="20"/>
              </w:rPr>
            </w:pPr>
          </w:p>
        </w:tc>
      </w:tr>
      <w:tr w:rsidR="009F6003" w:rsidRPr="00573654" w:rsidTr="00080313">
        <w:trPr>
          <w:gridAfter w:val="6"/>
          <w:wAfter w:w="7795" w:type="dxa"/>
          <w:trHeight w:val="180"/>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7158D" w:rsidRDefault="009F6003" w:rsidP="00E061C5">
            <w:pPr>
              <w:tabs>
                <w:tab w:val="left" w:pos="5025"/>
              </w:tabs>
              <w:ind w:firstLine="0"/>
              <w:rPr>
                <w:rFonts w:ascii="Times New Roman" w:hAnsi="Times New Roman" w:cs="Times New Roman"/>
                <w:b/>
                <w:sz w:val="20"/>
              </w:rPr>
            </w:pPr>
            <w:r>
              <w:rPr>
                <w:rFonts w:ascii="Times New Roman" w:hAnsi="Times New Roman" w:cs="Times New Roman"/>
                <w:b/>
                <w:sz w:val="20"/>
              </w:rPr>
              <w:lastRenderedPageBreak/>
              <w:t>Мероприятие 3</w:t>
            </w:r>
            <w:r w:rsidRPr="0077158D">
              <w:rPr>
                <w:rFonts w:ascii="Times New Roman" w:hAnsi="Times New Roman" w:cs="Times New Roman"/>
                <w:sz w:val="20"/>
              </w:rPr>
              <w:t xml:space="preserve">, </w:t>
            </w:r>
            <w:r w:rsidRPr="0077158D">
              <w:rPr>
                <w:rFonts w:ascii="Times New Roman" w:hAnsi="Times New Roman" w:cs="Times New Roman"/>
                <w:b/>
                <w:sz w:val="20"/>
              </w:rPr>
              <w:t>Внедр</w:t>
            </w:r>
            <w:r>
              <w:rPr>
                <w:rFonts w:ascii="Times New Roman" w:hAnsi="Times New Roman" w:cs="Times New Roman"/>
                <w:b/>
                <w:sz w:val="20"/>
              </w:rPr>
              <w:t>ение автоматизированной информа</w:t>
            </w:r>
            <w:r w:rsidRPr="0077158D">
              <w:rPr>
                <w:rFonts w:ascii="Times New Roman" w:hAnsi="Times New Roman" w:cs="Times New Roman"/>
                <w:b/>
                <w:sz w:val="20"/>
              </w:rPr>
              <w:t xml:space="preserve">ционной системы обеспечения градостроительной деятельности с приобретением и установкой программного обеспечения, оборудования </w:t>
            </w:r>
          </w:p>
        </w:tc>
        <w:tc>
          <w:tcPr>
            <w:tcW w:w="1290" w:type="dxa"/>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13</w:t>
            </w:r>
            <w:r>
              <w:rPr>
                <w:rFonts w:ascii="Times New Roman" w:hAnsi="Times New Roman" w:cs="Times New Roman"/>
                <w:b/>
                <w:sz w:val="20"/>
              </w:rPr>
              <w:t>00,0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rPr>
              <w:t>1</w:t>
            </w:r>
            <w:r w:rsidRPr="00BF2C4B">
              <w:rPr>
                <w:rFonts w:ascii="Times New Roman" w:hAnsi="Times New Roman" w:cs="Times New Roman"/>
                <w:b/>
                <w:sz w:val="20"/>
              </w:rPr>
              <w:t>00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10</w:t>
            </w:r>
            <w:r w:rsidRPr="00BF2C4B">
              <w:rPr>
                <w:rFonts w:ascii="Times New Roman" w:hAnsi="Times New Roman" w:cs="Times New Roman"/>
                <w:b/>
                <w:sz w:val="20"/>
              </w:rPr>
              <w:t>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D55439" w:rsidRDefault="009F6003" w:rsidP="004908EC">
            <w:pPr>
              <w:autoSpaceDE w:val="0"/>
              <w:autoSpaceDN w:val="0"/>
              <w:adjustRightInd w:val="0"/>
              <w:ind w:firstLine="0"/>
              <w:rPr>
                <w:rFonts w:ascii="Times New Roman" w:hAnsi="Times New Roman" w:cs="Times New Roman"/>
                <w:b/>
                <w:sz w:val="20"/>
                <w:lang w:val="en-US"/>
              </w:rPr>
            </w:pPr>
            <w:r>
              <w:rPr>
                <w:rFonts w:ascii="Times New Roman" w:hAnsi="Times New Roman" w:cs="Times New Roman"/>
                <w:b/>
                <w:sz w:val="20"/>
                <w:lang w:val="en-US"/>
              </w:rPr>
              <w:t>0.00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50</w:t>
            </w:r>
            <w:r>
              <w:rPr>
                <w:rFonts w:ascii="Times New Roman" w:hAnsi="Times New Roman" w:cs="Times New Roman"/>
                <w:b/>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50</w:t>
            </w: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50</w:t>
            </w:r>
            <w:r>
              <w:rPr>
                <w:rFonts w:ascii="Times New Roman" w:hAnsi="Times New Roman" w:cs="Times New Roman"/>
                <w:b/>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50</w:t>
            </w:r>
            <w:r>
              <w:rPr>
                <w:rFonts w:ascii="Times New Roman" w:hAnsi="Times New Roman" w:cs="Times New Roman"/>
                <w:b/>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600CAF">
            <w:pPr>
              <w:autoSpaceDE w:val="0"/>
              <w:autoSpaceDN w:val="0"/>
              <w:adjustRightInd w:val="0"/>
              <w:rPr>
                <w:rFonts w:ascii="Times New Roman" w:hAnsi="Times New Roman" w:cs="Times New Roman"/>
                <w:sz w:val="20"/>
              </w:rPr>
            </w:pPr>
          </w:p>
        </w:tc>
      </w:tr>
      <w:tr w:rsidR="009F6003" w:rsidRPr="00573654" w:rsidTr="00080313">
        <w:trPr>
          <w:gridAfter w:val="6"/>
          <w:wAfter w:w="7795" w:type="dxa"/>
          <w:trHeight w:val="864"/>
          <w:tblCellSpacing w:w="5" w:type="nil"/>
        </w:trPr>
        <w:tc>
          <w:tcPr>
            <w:tcW w:w="3261" w:type="dxa"/>
            <w:tcBorders>
              <w:top w:val="single" w:sz="4" w:space="0" w:color="auto"/>
              <w:left w:val="single" w:sz="4" w:space="0" w:color="auto"/>
              <w:bottom w:val="single" w:sz="4" w:space="0" w:color="auto"/>
              <w:right w:val="single" w:sz="4" w:space="0" w:color="auto"/>
            </w:tcBorders>
          </w:tcPr>
          <w:p w:rsidR="009F6003" w:rsidRPr="0077158D" w:rsidRDefault="009F6003" w:rsidP="00134639">
            <w:pPr>
              <w:tabs>
                <w:tab w:val="left" w:pos="5025"/>
              </w:tabs>
              <w:ind w:firstLine="0"/>
              <w:rPr>
                <w:rFonts w:ascii="Times New Roman" w:hAnsi="Times New Roman" w:cs="Times New Roman"/>
                <w:b/>
                <w:sz w:val="20"/>
              </w:rPr>
            </w:pPr>
            <w:r w:rsidRPr="0077158D">
              <w:rPr>
                <w:rFonts w:ascii="Times New Roman" w:hAnsi="Times New Roman" w:cs="Times New Roman"/>
                <w:b/>
                <w:sz w:val="20"/>
              </w:rPr>
              <w:t xml:space="preserve">Мероприятие </w:t>
            </w:r>
            <w:r>
              <w:rPr>
                <w:rFonts w:ascii="Times New Roman" w:hAnsi="Times New Roman" w:cs="Times New Roman"/>
                <w:b/>
                <w:sz w:val="20"/>
              </w:rPr>
              <w:t>4</w:t>
            </w:r>
            <w:r w:rsidRPr="0077158D">
              <w:rPr>
                <w:rFonts w:ascii="Times New Roman" w:hAnsi="Times New Roman" w:cs="Times New Roman"/>
                <w:sz w:val="20"/>
              </w:rPr>
              <w:t xml:space="preserve">, </w:t>
            </w:r>
            <w:r w:rsidRPr="0077158D">
              <w:rPr>
                <w:rFonts w:ascii="Times New Roman" w:hAnsi="Times New Roman" w:cs="Times New Roman"/>
                <w:b/>
                <w:sz w:val="20"/>
              </w:rPr>
              <w:t xml:space="preserve">Разработка местных нормативов градостроительного проектирования                       </w:t>
            </w:r>
          </w:p>
        </w:tc>
        <w:tc>
          <w:tcPr>
            <w:tcW w:w="1290" w:type="dxa"/>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1</w:t>
            </w:r>
            <w:r w:rsidRPr="00BF2C4B">
              <w:rPr>
                <w:rFonts w:ascii="Times New Roman" w:hAnsi="Times New Roman" w:cs="Times New Roman"/>
                <w:b/>
                <w:sz w:val="20"/>
              </w:rPr>
              <w:t>000</w:t>
            </w:r>
            <w:r>
              <w:rPr>
                <w:rFonts w:ascii="Times New Roman" w:hAnsi="Times New Roman" w:cs="Times New Roman"/>
                <w:b/>
                <w:sz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D55439" w:rsidRDefault="009F6003" w:rsidP="004908EC">
            <w:pPr>
              <w:autoSpaceDE w:val="0"/>
              <w:autoSpaceDN w:val="0"/>
              <w:adjustRightInd w:val="0"/>
              <w:ind w:firstLine="0"/>
              <w:rPr>
                <w:rFonts w:ascii="Times New Roman" w:hAnsi="Times New Roman" w:cs="Times New Roman"/>
                <w:b/>
                <w:sz w:val="20"/>
                <w:lang w:val="en-US"/>
              </w:rPr>
            </w:pPr>
            <w:r>
              <w:rPr>
                <w:rFonts w:ascii="Times New Roman" w:hAnsi="Times New Roman" w:cs="Times New Roman"/>
                <w:b/>
                <w:sz w:val="20"/>
                <w:lang w:val="en-US"/>
              </w:rPr>
              <w:t>1000.00</w:t>
            </w:r>
          </w:p>
        </w:tc>
        <w:tc>
          <w:tcPr>
            <w:tcW w:w="1275"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26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350" w:type="dxa"/>
            <w:gridSpan w:val="3"/>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29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230" w:type="dxa"/>
            <w:gridSpan w:val="2"/>
            <w:tcBorders>
              <w:top w:val="single" w:sz="4" w:space="0" w:color="auto"/>
              <w:left w:val="single" w:sz="4" w:space="0" w:color="auto"/>
              <w:bottom w:val="single" w:sz="4" w:space="0" w:color="auto"/>
              <w:right w:val="single" w:sz="4" w:space="0" w:color="auto"/>
            </w:tcBorders>
          </w:tcPr>
          <w:p w:rsidR="009F6003" w:rsidRPr="00BF2C4B" w:rsidRDefault="009F6003" w:rsidP="004908EC">
            <w:pPr>
              <w:autoSpaceDE w:val="0"/>
              <w:autoSpaceDN w:val="0"/>
              <w:adjustRightInd w:val="0"/>
              <w:rPr>
                <w:rFonts w:ascii="Times New Roman" w:hAnsi="Times New Roman" w:cs="Times New Roman"/>
                <w:b/>
                <w:sz w:val="20"/>
              </w:rPr>
            </w:pPr>
            <w:r>
              <w:rPr>
                <w:rFonts w:ascii="Times New Roman" w:hAnsi="Times New Roman" w:cs="Times New Roman"/>
                <w:b/>
                <w:sz w:val="20"/>
              </w:rPr>
              <w:t>0</w:t>
            </w:r>
          </w:p>
        </w:tc>
        <w:tc>
          <w:tcPr>
            <w:tcW w:w="1541" w:type="dxa"/>
            <w:tcBorders>
              <w:top w:val="single" w:sz="4" w:space="0" w:color="auto"/>
              <w:left w:val="single" w:sz="4" w:space="0" w:color="auto"/>
              <w:bottom w:val="single" w:sz="4" w:space="0" w:color="auto"/>
              <w:right w:val="single" w:sz="4" w:space="0" w:color="auto"/>
            </w:tcBorders>
          </w:tcPr>
          <w:p w:rsidR="009F6003" w:rsidRPr="007F5895" w:rsidRDefault="009F6003" w:rsidP="00600CAF">
            <w:pPr>
              <w:autoSpaceDE w:val="0"/>
              <w:autoSpaceDN w:val="0"/>
              <w:adjustRightInd w:val="0"/>
              <w:rPr>
                <w:rFonts w:ascii="Times New Roman" w:hAnsi="Times New Roman" w:cs="Times New Roman"/>
                <w:sz w:val="20"/>
              </w:rPr>
            </w:pPr>
          </w:p>
        </w:tc>
      </w:tr>
      <w:tr w:rsidR="009F6003" w:rsidRPr="00573654" w:rsidTr="00080313">
        <w:trPr>
          <w:gridAfter w:val="6"/>
          <w:wAfter w:w="7795" w:type="dxa"/>
          <w:trHeight w:val="683"/>
          <w:tblCellSpacing w:w="5" w:type="nil"/>
        </w:trPr>
        <w:tc>
          <w:tcPr>
            <w:tcW w:w="3261" w:type="dxa"/>
            <w:tcBorders>
              <w:top w:val="single" w:sz="4" w:space="0" w:color="auto"/>
              <w:left w:val="single" w:sz="4" w:space="0" w:color="auto"/>
              <w:right w:val="single" w:sz="4" w:space="0" w:color="auto"/>
            </w:tcBorders>
          </w:tcPr>
          <w:p w:rsidR="009F6003" w:rsidRPr="0077158D" w:rsidRDefault="009F6003" w:rsidP="001043B0">
            <w:pPr>
              <w:autoSpaceDE w:val="0"/>
              <w:autoSpaceDN w:val="0"/>
              <w:adjustRightInd w:val="0"/>
              <w:ind w:firstLine="0"/>
              <w:rPr>
                <w:rFonts w:ascii="Times New Roman" w:hAnsi="Times New Roman" w:cs="Times New Roman"/>
                <w:sz w:val="20"/>
              </w:rPr>
            </w:pPr>
            <w:r w:rsidRPr="0077158D">
              <w:rPr>
                <w:rFonts w:ascii="Times New Roman" w:hAnsi="Times New Roman" w:cs="Times New Roman"/>
                <w:b/>
                <w:sz w:val="20"/>
              </w:rPr>
              <w:t xml:space="preserve">Мероприятие </w:t>
            </w:r>
            <w:r>
              <w:rPr>
                <w:rFonts w:ascii="Times New Roman" w:hAnsi="Times New Roman" w:cs="Times New Roman"/>
                <w:b/>
                <w:sz w:val="20"/>
              </w:rPr>
              <w:t>5</w:t>
            </w:r>
            <w:r w:rsidRPr="0077158D">
              <w:rPr>
                <w:rFonts w:ascii="Times New Roman" w:hAnsi="Times New Roman" w:cs="Times New Roman"/>
                <w:sz w:val="20"/>
              </w:rPr>
              <w:t xml:space="preserve"> </w:t>
            </w:r>
            <w:r w:rsidRPr="0077158D">
              <w:rPr>
                <w:rFonts w:ascii="Times New Roman" w:hAnsi="Times New Roman" w:cs="Times New Roman"/>
                <w:b/>
                <w:sz w:val="20"/>
              </w:rPr>
              <w:t>Установление границ населенных пунктов</w:t>
            </w:r>
          </w:p>
        </w:tc>
        <w:tc>
          <w:tcPr>
            <w:tcW w:w="1290" w:type="dxa"/>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rPr>
              <w:t>6</w:t>
            </w:r>
            <w:r>
              <w:rPr>
                <w:rFonts w:ascii="Times New Roman" w:hAnsi="Times New Roman" w:cs="Times New Roman"/>
                <w:b/>
                <w:sz w:val="20"/>
                <w:lang w:val="en-US"/>
              </w:rPr>
              <w:t>3</w:t>
            </w:r>
            <w:r>
              <w:rPr>
                <w:rFonts w:ascii="Times New Roman" w:hAnsi="Times New Roman" w:cs="Times New Roman"/>
                <w:b/>
                <w:sz w:val="20"/>
              </w:rPr>
              <w:t>00,0</w:t>
            </w:r>
          </w:p>
        </w:tc>
        <w:tc>
          <w:tcPr>
            <w:tcW w:w="1275"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rPr>
              <w:t>800,0</w:t>
            </w:r>
          </w:p>
        </w:tc>
        <w:tc>
          <w:tcPr>
            <w:tcW w:w="1290"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275"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Pr>
                <w:rFonts w:ascii="Times New Roman" w:hAnsi="Times New Roman" w:cs="Times New Roman"/>
                <w:b/>
                <w:sz w:val="20"/>
                <w:lang w:val="en-US"/>
              </w:rPr>
              <w:t>5</w:t>
            </w:r>
            <w:r w:rsidRPr="00BF2C4B">
              <w:rPr>
                <w:rFonts w:ascii="Times New Roman" w:hAnsi="Times New Roman" w:cs="Times New Roman"/>
                <w:b/>
                <w:sz w:val="20"/>
              </w:rPr>
              <w:t>00</w:t>
            </w:r>
            <w:r>
              <w:rPr>
                <w:rFonts w:ascii="Times New Roman" w:hAnsi="Times New Roman" w:cs="Times New Roman"/>
                <w:b/>
                <w:sz w:val="20"/>
              </w:rPr>
              <w:t>,0</w:t>
            </w:r>
          </w:p>
        </w:tc>
        <w:tc>
          <w:tcPr>
            <w:tcW w:w="1260"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350" w:type="dxa"/>
            <w:gridSpan w:val="3"/>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290"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230" w:type="dxa"/>
            <w:gridSpan w:val="2"/>
            <w:tcBorders>
              <w:top w:val="single" w:sz="4" w:space="0" w:color="auto"/>
              <w:left w:val="single" w:sz="4" w:space="0" w:color="auto"/>
              <w:right w:val="single" w:sz="4" w:space="0" w:color="auto"/>
            </w:tcBorders>
          </w:tcPr>
          <w:p w:rsidR="009F6003" w:rsidRPr="00BF2C4B" w:rsidRDefault="009F6003" w:rsidP="004908EC">
            <w:pPr>
              <w:autoSpaceDE w:val="0"/>
              <w:autoSpaceDN w:val="0"/>
              <w:adjustRightInd w:val="0"/>
              <w:ind w:firstLine="0"/>
              <w:rPr>
                <w:rFonts w:ascii="Times New Roman" w:hAnsi="Times New Roman" w:cs="Times New Roman"/>
                <w:b/>
                <w:sz w:val="20"/>
              </w:rPr>
            </w:pPr>
            <w:r w:rsidRPr="00BF2C4B">
              <w:rPr>
                <w:rFonts w:ascii="Times New Roman" w:hAnsi="Times New Roman" w:cs="Times New Roman"/>
                <w:b/>
                <w:sz w:val="20"/>
              </w:rPr>
              <w:t>1000</w:t>
            </w:r>
            <w:r>
              <w:rPr>
                <w:rFonts w:ascii="Times New Roman" w:hAnsi="Times New Roman" w:cs="Times New Roman"/>
                <w:b/>
                <w:sz w:val="20"/>
              </w:rPr>
              <w:t>,0</w:t>
            </w:r>
          </w:p>
        </w:tc>
        <w:tc>
          <w:tcPr>
            <w:tcW w:w="1541" w:type="dxa"/>
            <w:tcBorders>
              <w:top w:val="single" w:sz="4" w:space="0" w:color="auto"/>
              <w:left w:val="single" w:sz="4" w:space="0" w:color="auto"/>
              <w:right w:val="single" w:sz="4" w:space="0" w:color="auto"/>
            </w:tcBorders>
          </w:tcPr>
          <w:p w:rsidR="009F6003" w:rsidRPr="007F5895" w:rsidRDefault="009F6003" w:rsidP="00600CAF">
            <w:pPr>
              <w:autoSpaceDE w:val="0"/>
              <w:autoSpaceDN w:val="0"/>
              <w:adjustRightInd w:val="0"/>
              <w:rPr>
                <w:rFonts w:ascii="Times New Roman" w:hAnsi="Times New Roman" w:cs="Times New Roman"/>
                <w:sz w:val="20"/>
              </w:rPr>
            </w:pPr>
          </w:p>
        </w:tc>
      </w:tr>
      <w:tr w:rsidR="002E6340" w:rsidRPr="00573654" w:rsidTr="00AC4A27">
        <w:trPr>
          <w:gridAfter w:val="6"/>
          <w:wAfter w:w="7795" w:type="dxa"/>
          <w:trHeight w:val="290"/>
          <w:tblCellSpacing w:w="5" w:type="nil"/>
        </w:trPr>
        <w:tc>
          <w:tcPr>
            <w:tcW w:w="15062" w:type="dxa"/>
            <w:gridSpan w:val="18"/>
            <w:tcBorders>
              <w:top w:val="single" w:sz="4" w:space="0" w:color="auto"/>
              <w:left w:val="single" w:sz="4" w:space="0" w:color="auto"/>
              <w:bottom w:val="single" w:sz="4" w:space="0" w:color="auto"/>
              <w:right w:val="single" w:sz="4" w:space="0" w:color="auto"/>
            </w:tcBorders>
          </w:tcPr>
          <w:p w:rsidR="002E6340" w:rsidRDefault="002E6340" w:rsidP="00475CE5">
            <w:pPr>
              <w:pStyle w:val="ConsPlusCell"/>
              <w:tabs>
                <w:tab w:val="left" w:pos="3261"/>
              </w:tabs>
              <w:jc w:val="center"/>
              <w:rPr>
                <w:rFonts w:ascii="Times New Roman" w:hAnsi="Times New Roman" w:cs="Times New Roman"/>
                <w:b/>
                <w:sz w:val="24"/>
                <w:szCs w:val="24"/>
              </w:rPr>
            </w:pPr>
            <w:r w:rsidRPr="00475CE5">
              <w:rPr>
                <w:rFonts w:ascii="Times New Roman" w:hAnsi="Times New Roman" w:cs="Times New Roman"/>
                <w:b/>
                <w:sz w:val="24"/>
                <w:szCs w:val="24"/>
              </w:rPr>
              <w:t xml:space="preserve">Подпрограмма 2 «Управление муниципальной собственностью городского округа </w:t>
            </w:r>
            <w:proofErr w:type="gramStart"/>
            <w:r w:rsidRPr="00475CE5">
              <w:rPr>
                <w:rFonts w:ascii="Times New Roman" w:hAnsi="Times New Roman" w:cs="Times New Roman"/>
                <w:b/>
                <w:sz w:val="24"/>
                <w:szCs w:val="24"/>
              </w:rPr>
              <w:t>Верхотурский</w:t>
            </w:r>
            <w:proofErr w:type="gramEnd"/>
            <w:r w:rsidRPr="00475CE5">
              <w:rPr>
                <w:rFonts w:ascii="Times New Roman" w:hAnsi="Times New Roman" w:cs="Times New Roman"/>
                <w:b/>
                <w:sz w:val="24"/>
                <w:szCs w:val="24"/>
              </w:rPr>
              <w:t xml:space="preserve"> до 2020г.»</w:t>
            </w:r>
          </w:p>
        </w:tc>
      </w:tr>
      <w:tr w:rsidR="00080313" w:rsidRPr="00573654" w:rsidTr="00AC4A27">
        <w:trPr>
          <w:gridAfter w:val="6"/>
          <w:wAfter w:w="7795" w:type="dxa"/>
          <w:trHeight w:val="509"/>
          <w:tblCellSpacing w:w="5" w:type="nil"/>
        </w:trPr>
        <w:tc>
          <w:tcPr>
            <w:tcW w:w="3261" w:type="dxa"/>
            <w:tcBorders>
              <w:top w:val="single" w:sz="4" w:space="0" w:color="auto"/>
              <w:left w:val="single" w:sz="4" w:space="0" w:color="auto"/>
              <w:right w:val="single" w:sz="4" w:space="0" w:color="auto"/>
            </w:tcBorders>
          </w:tcPr>
          <w:p w:rsidR="00080313" w:rsidRPr="00475CE5" w:rsidRDefault="00080313" w:rsidP="00600CAF">
            <w:pPr>
              <w:pStyle w:val="ConsPlusCell"/>
              <w:tabs>
                <w:tab w:val="left" w:pos="3261"/>
              </w:tabs>
              <w:rPr>
                <w:rFonts w:ascii="Times New Roman" w:hAnsi="Times New Roman" w:cs="Times New Roman"/>
                <w:b/>
              </w:rPr>
            </w:pPr>
            <w:r w:rsidRPr="00475CE5">
              <w:rPr>
                <w:rFonts w:ascii="Times New Roman" w:hAnsi="Times New Roman" w:cs="Times New Roman"/>
                <w:b/>
              </w:rPr>
              <w:t xml:space="preserve">ВСЕГО ПО ПОДПРОГРАММЕ 2, </w:t>
            </w:r>
          </w:p>
          <w:p w:rsidR="00080313" w:rsidRPr="00475CE5" w:rsidRDefault="00080313" w:rsidP="00600CAF">
            <w:pPr>
              <w:pStyle w:val="ConsPlusCell"/>
              <w:tabs>
                <w:tab w:val="left" w:pos="3261"/>
              </w:tabs>
              <w:rPr>
                <w:rFonts w:ascii="Times New Roman" w:hAnsi="Times New Roman" w:cs="Times New Roman"/>
              </w:rPr>
            </w:pPr>
            <w:r w:rsidRPr="00475CE5">
              <w:rPr>
                <w:rFonts w:ascii="Times New Roman" w:hAnsi="Times New Roman" w:cs="Times New Roman"/>
                <w:b/>
              </w:rPr>
              <w:t>В ТОМ ЧИСЛЕ</w:t>
            </w:r>
          </w:p>
        </w:tc>
        <w:tc>
          <w:tcPr>
            <w:tcW w:w="1311" w:type="dxa"/>
            <w:gridSpan w:val="2"/>
            <w:tcBorders>
              <w:top w:val="single" w:sz="4" w:space="0" w:color="auto"/>
              <w:left w:val="single" w:sz="4" w:space="0" w:color="auto"/>
              <w:right w:val="single" w:sz="4" w:space="0" w:color="auto"/>
            </w:tcBorders>
          </w:tcPr>
          <w:p w:rsidR="00080313" w:rsidRPr="009976D8" w:rsidRDefault="00BF6232" w:rsidP="009976D8">
            <w:pPr>
              <w:pStyle w:val="ConsPlusCell"/>
              <w:tabs>
                <w:tab w:val="left" w:pos="3261"/>
              </w:tabs>
              <w:rPr>
                <w:rFonts w:ascii="Times New Roman" w:hAnsi="Times New Roman" w:cs="Times New Roman"/>
                <w:b/>
              </w:rPr>
            </w:pPr>
            <w:r>
              <w:rPr>
                <w:rFonts w:ascii="Times New Roman" w:hAnsi="Times New Roman" w:cs="Times New Roman"/>
                <w:b/>
              </w:rPr>
              <w:t>17992,7</w:t>
            </w:r>
          </w:p>
        </w:tc>
        <w:tc>
          <w:tcPr>
            <w:tcW w:w="1276" w:type="dxa"/>
            <w:gridSpan w:val="2"/>
            <w:tcBorders>
              <w:top w:val="single" w:sz="4" w:space="0" w:color="auto"/>
              <w:left w:val="single" w:sz="4" w:space="0" w:color="auto"/>
              <w:right w:val="single" w:sz="4" w:space="0" w:color="auto"/>
            </w:tcBorders>
          </w:tcPr>
          <w:p w:rsidR="00080313" w:rsidRPr="009976D8" w:rsidRDefault="00080313" w:rsidP="009976D8">
            <w:pPr>
              <w:pStyle w:val="ConsPlusCell"/>
              <w:tabs>
                <w:tab w:val="left" w:pos="3261"/>
              </w:tabs>
              <w:rPr>
                <w:rFonts w:ascii="Times New Roman" w:hAnsi="Times New Roman" w:cs="Times New Roman"/>
                <w:b/>
              </w:rPr>
            </w:pPr>
            <w:r>
              <w:rPr>
                <w:rFonts w:ascii="Times New Roman" w:hAnsi="Times New Roman" w:cs="Times New Roman"/>
                <w:b/>
              </w:rPr>
              <w:t>3157,3</w:t>
            </w:r>
          </w:p>
        </w:tc>
        <w:tc>
          <w:tcPr>
            <w:tcW w:w="1276" w:type="dxa"/>
            <w:gridSpan w:val="2"/>
            <w:tcBorders>
              <w:top w:val="single" w:sz="4" w:space="0" w:color="auto"/>
              <w:left w:val="single" w:sz="4" w:space="0" w:color="auto"/>
              <w:right w:val="single" w:sz="4" w:space="0" w:color="auto"/>
            </w:tcBorders>
          </w:tcPr>
          <w:p w:rsidR="00080313" w:rsidRPr="009976D8" w:rsidRDefault="00BF6232" w:rsidP="005F6E23">
            <w:pPr>
              <w:pStyle w:val="ConsPlusCell"/>
              <w:tabs>
                <w:tab w:val="left" w:pos="3261"/>
              </w:tabs>
              <w:rPr>
                <w:rFonts w:ascii="Times New Roman" w:hAnsi="Times New Roman" w:cs="Times New Roman"/>
                <w:b/>
              </w:rPr>
            </w:pPr>
            <w:r>
              <w:rPr>
                <w:rFonts w:ascii="Times New Roman" w:hAnsi="Times New Roman" w:cs="Times New Roman"/>
                <w:b/>
              </w:rPr>
              <w:t>2221,3</w:t>
            </w:r>
          </w:p>
        </w:tc>
        <w:tc>
          <w:tcPr>
            <w:tcW w:w="1276" w:type="dxa"/>
            <w:gridSpan w:val="2"/>
            <w:tcBorders>
              <w:top w:val="single" w:sz="4" w:space="0" w:color="auto"/>
              <w:left w:val="single" w:sz="4" w:space="0" w:color="auto"/>
              <w:right w:val="single" w:sz="4" w:space="0" w:color="auto"/>
            </w:tcBorders>
          </w:tcPr>
          <w:p w:rsidR="00080313" w:rsidRPr="009976D8" w:rsidRDefault="00BF6232" w:rsidP="005F6E23">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1834,1</w:t>
            </w:r>
          </w:p>
        </w:tc>
        <w:tc>
          <w:tcPr>
            <w:tcW w:w="1275" w:type="dxa"/>
            <w:gridSpan w:val="2"/>
            <w:tcBorders>
              <w:top w:val="single" w:sz="4" w:space="0" w:color="auto"/>
              <w:left w:val="single" w:sz="4" w:space="0" w:color="auto"/>
              <w:right w:val="single" w:sz="4" w:space="0" w:color="auto"/>
            </w:tcBorders>
          </w:tcPr>
          <w:p w:rsidR="00080313" w:rsidRPr="009976D8"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tcBorders>
              <w:top w:val="single" w:sz="4" w:space="0" w:color="auto"/>
              <w:left w:val="single" w:sz="4" w:space="0" w:color="auto"/>
              <w:right w:val="single" w:sz="4" w:space="0" w:color="auto"/>
            </w:tcBorders>
          </w:tcPr>
          <w:p w:rsidR="00080313" w:rsidRPr="009976D8"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gridSpan w:val="2"/>
            <w:tcBorders>
              <w:top w:val="single" w:sz="4" w:space="0" w:color="auto"/>
              <w:left w:val="single" w:sz="4" w:space="0" w:color="auto"/>
              <w:right w:val="single" w:sz="4" w:space="0" w:color="auto"/>
            </w:tcBorders>
          </w:tcPr>
          <w:p w:rsidR="00080313" w:rsidRPr="009976D8"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gridSpan w:val="2"/>
            <w:tcBorders>
              <w:top w:val="single" w:sz="4" w:space="0" w:color="auto"/>
              <w:left w:val="single" w:sz="4" w:space="0" w:color="auto"/>
              <w:right w:val="single" w:sz="4" w:space="0" w:color="auto"/>
            </w:tcBorders>
          </w:tcPr>
          <w:p w:rsidR="00080313" w:rsidRPr="009976D8" w:rsidRDefault="00080313" w:rsidP="009B4AB0">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w:t>
            </w:r>
            <w:r w:rsidR="009B4AB0">
              <w:rPr>
                <w:rFonts w:ascii="Times New Roman" w:eastAsia="Calibri" w:hAnsi="Times New Roman" w:cs="Times New Roman"/>
                <w:b/>
                <w:sz w:val="20"/>
                <w:szCs w:val="20"/>
              </w:rPr>
              <w:t>410</w:t>
            </w:r>
            <w:r>
              <w:rPr>
                <w:rFonts w:ascii="Times New Roman" w:eastAsia="Calibri" w:hAnsi="Times New Roman" w:cs="Times New Roman"/>
                <w:b/>
                <w:sz w:val="20"/>
                <w:szCs w:val="20"/>
              </w:rPr>
              <w:t>,0</w:t>
            </w:r>
          </w:p>
        </w:tc>
        <w:tc>
          <w:tcPr>
            <w:tcW w:w="1559" w:type="dxa"/>
            <w:gridSpan w:val="2"/>
            <w:tcBorders>
              <w:top w:val="single" w:sz="4" w:space="0" w:color="auto"/>
              <w:left w:val="single" w:sz="4" w:space="0" w:color="auto"/>
              <w:right w:val="single" w:sz="4" w:space="0" w:color="auto"/>
            </w:tcBorders>
          </w:tcPr>
          <w:p w:rsidR="00080313" w:rsidRPr="00573654" w:rsidRDefault="00080313" w:rsidP="00600CAF">
            <w:pPr>
              <w:pStyle w:val="ConsPlusCell"/>
              <w:tabs>
                <w:tab w:val="left" w:pos="3261"/>
              </w:tabs>
              <w:jc w:val="center"/>
            </w:pPr>
          </w:p>
          <w:p w:rsidR="00080313" w:rsidRPr="00573654" w:rsidRDefault="00080313" w:rsidP="00600CAF">
            <w:pPr>
              <w:pStyle w:val="ConsPlusCell"/>
              <w:tabs>
                <w:tab w:val="left" w:pos="3261"/>
              </w:tabs>
              <w:jc w:val="center"/>
            </w:pPr>
          </w:p>
        </w:tc>
      </w:tr>
      <w:tr w:rsidR="001043B0" w:rsidRPr="00573654" w:rsidTr="00AC4A27">
        <w:trPr>
          <w:gridAfter w:val="6"/>
          <w:wAfter w:w="7795" w:type="dxa"/>
          <w:tblCellSpacing w:w="5" w:type="nil"/>
        </w:trPr>
        <w:tc>
          <w:tcPr>
            <w:tcW w:w="3261" w:type="dxa"/>
            <w:tcBorders>
              <w:top w:val="single" w:sz="4" w:space="0" w:color="auto"/>
              <w:left w:val="single" w:sz="4" w:space="0" w:color="auto"/>
              <w:bottom w:val="single" w:sz="4" w:space="0" w:color="auto"/>
              <w:right w:val="single" w:sz="4" w:space="0" w:color="auto"/>
            </w:tcBorders>
          </w:tcPr>
          <w:p w:rsidR="001043B0" w:rsidRPr="00475CE5" w:rsidRDefault="001043B0" w:rsidP="00600CAF">
            <w:pPr>
              <w:pStyle w:val="ConsPlusCell"/>
              <w:tabs>
                <w:tab w:val="left" w:pos="3261"/>
              </w:tabs>
              <w:rPr>
                <w:rFonts w:ascii="Times New Roman" w:hAnsi="Times New Roman" w:cs="Times New Roman"/>
              </w:rPr>
            </w:pPr>
            <w:r w:rsidRPr="00475CE5">
              <w:rPr>
                <w:rFonts w:ascii="Times New Roman" w:hAnsi="Times New Roman" w:cs="Times New Roman"/>
              </w:rPr>
              <w:t>местным бюджетам</w:t>
            </w:r>
          </w:p>
        </w:tc>
        <w:tc>
          <w:tcPr>
            <w:tcW w:w="1311" w:type="dxa"/>
            <w:gridSpan w:val="2"/>
            <w:tcBorders>
              <w:top w:val="single" w:sz="4" w:space="0" w:color="auto"/>
              <w:left w:val="single" w:sz="4" w:space="0" w:color="auto"/>
              <w:bottom w:val="single" w:sz="4" w:space="0" w:color="auto"/>
              <w:right w:val="single" w:sz="4" w:space="0" w:color="auto"/>
            </w:tcBorders>
          </w:tcPr>
          <w:p w:rsidR="001043B0" w:rsidRPr="009976D8" w:rsidRDefault="00BF6232" w:rsidP="005F6E23">
            <w:pPr>
              <w:pStyle w:val="ConsPlusCell"/>
              <w:tabs>
                <w:tab w:val="left" w:pos="3261"/>
              </w:tabs>
              <w:rPr>
                <w:rFonts w:ascii="Times New Roman" w:hAnsi="Times New Roman" w:cs="Times New Roman"/>
                <w:b/>
              </w:rPr>
            </w:pPr>
            <w:r>
              <w:rPr>
                <w:rFonts w:ascii="Times New Roman" w:hAnsi="Times New Roman" w:cs="Times New Roman"/>
                <w:b/>
              </w:rPr>
              <w:t>17992,7</w:t>
            </w:r>
          </w:p>
        </w:tc>
        <w:tc>
          <w:tcPr>
            <w:tcW w:w="1276" w:type="dxa"/>
            <w:gridSpan w:val="2"/>
            <w:tcBorders>
              <w:top w:val="single" w:sz="4" w:space="0" w:color="auto"/>
              <w:left w:val="single" w:sz="4" w:space="0" w:color="auto"/>
              <w:bottom w:val="single" w:sz="4" w:space="0" w:color="auto"/>
              <w:right w:val="single" w:sz="4" w:space="0" w:color="auto"/>
            </w:tcBorders>
          </w:tcPr>
          <w:p w:rsidR="001043B0" w:rsidRPr="009976D8" w:rsidRDefault="001043B0" w:rsidP="005F6E23">
            <w:pPr>
              <w:pStyle w:val="ConsPlusCell"/>
              <w:tabs>
                <w:tab w:val="left" w:pos="3261"/>
              </w:tabs>
              <w:rPr>
                <w:rFonts w:ascii="Times New Roman" w:hAnsi="Times New Roman" w:cs="Times New Roman"/>
                <w:b/>
              </w:rPr>
            </w:pPr>
            <w:r>
              <w:rPr>
                <w:rFonts w:ascii="Times New Roman" w:hAnsi="Times New Roman" w:cs="Times New Roman"/>
                <w:b/>
              </w:rPr>
              <w:t>3157,3</w:t>
            </w:r>
          </w:p>
        </w:tc>
        <w:tc>
          <w:tcPr>
            <w:tcW w:w="1276" w:type="dxa"/>
            <w:gridSpan w:val="2"/>
            <w:tcBorders>
              <w:top w:val="single" w:sz="4" w:space="0" w:color="auto"/>
              <w:left w:val="single" w:sz="4" w:space="0" w:color="auto"/>
              <w:bottom w:val="single" w:sz="4" w:space="0" w:color="auto"/>
              <w:right w:val="single" w:sz="4" w:space="0" w:color="auto"/>
            </w:tcBorders>
          </w:tcPr>
          <w:p w:rsidR="001043B0" w:rsidRPr="009976D8" w:rsidRDefault="00BF6232" w:rsidP="005F6E23">
            <w:pPr>
              <w:pStyle w:val="ConsPlusCell"/>
              <w:tabs>
                <w:tab w:val="left" w:pos="3261"/>
              </w:tabs>
              <w:rPr>
                <w:rFonts w:ascii="Times New Roman" w:hAnsi="Times New Roman" w:cs="Times New Roman"/>
                <w:b/>
              </w:rPr>
            </w:pPr>
            <w:r>
              <w:rPr>
                <w:rFonts w:ascii="Times New Roman" w:hAnsi="Times New Roman" w:cs="Times New Roman"/>
                <w:b/>
              </w:rPr>
              <w:t>2221,3</w:t>
            </w:r>
          </w:p>
        </w:tc>
        <w:tc>
          <w:tcPr>
            <w:tcW w:w="1276" w:type="dxa"/>
            <w:gridSpan w:val="2"/>
            <w:tcBorders>
              <w:top w:val="single" w:sz="4" w:space="0" w:color="auto"/>
              <w:left w:val="single" w:sz="4" w:space="0" w:color="auto"/>
              <w:bottom w:val="single" w:sz="4" w:space="0" w:color="auto"/>
              <w:right w:val="single" w:sz="4" w:space="0" w:color="auto"/>
            </w:tcBorders>
          </w:tcPr>
          <w:p w:rsidR="001043B0" w:rsidRPr="009976D8" w:rsidRDefault="00BF6232" w:rsidP="005F6E23">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1834,1</w:t>
            </w:r>
          </w:p>
        </w:tc>
        <w:tc>
          <w:tcPr>
            <w:tcW w:w="1275" w:type="dxa"/>
            <w:gridSpan w:val="2"/>
            <w:tcBorders>
              <w:top w:val="single" w:sz="4" w:space="0" w:color="auto"/>
              <w:left w:val="single" w:sz="4" w:space="0" w:color="auto"/>
              <w:bottom w:val="single" w:sz="4" w:space="0" w:color="auto"/>
              <w:right w:val="single" w:sz="4" w:space="0" w:color="auto"/>
            </w:tcBorders>
          </w:tcPr>
          <w:p w:rsidR="001043B0" w:rsidRPr="009976D8" w:rsidRDefault="001043B0" w:rsidP="005F6E23">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tcBorders>
              <w:top w:val="single" w:sz="4" w:space="0" w:color="auto"/>
              <w:left w:val="single" w:sz="4" w:space="0" w:color="auto"/>
              <w:bottom w:val="single" w:sz="4" w:space="0" w:color="auto"/>
              <w:right w:val="single" w:sz="4" w:space="0" w:color="auto"/>
            </w:tcBorders>
          </w:tcPr>
          <w:p w:rsidR="001043B0" w:rsidRPr="009976D8" w:rsidRDefault="001043B0" w:rsidP="005F6E23">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gridSpan w:val="2"/>
            <w:tcBorders>
              <w:top w:val="single" w:sz="4" w:space="0" w:color="auto"/>
              <w:left w:val="single" w:sz="4" w:space="0" w:color="auto"/>
              <w:bottom w:val="single" w:sz="4" w:space="0" w:color="auto"/>
              <w:right w:val="single" w:sz="4" w:space="0" w:color="auto"/>
            </w:tcBorders>
          </w:tcPr>
          <w:p w:rsidR="001043B0" w:rsidRPr="009976D8" w:rsidRDefault="001043B0" w:rsidP="005F6E23">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2790,0</w:t>
            </w:r>
          </w:p>
        </w:tc>
        <w:tc>
          <w:tcPr>
            <w:tcW w:w="1276" w:type="dxa"/>
            <w:gridSpan w:val="2"/>
            <w:tcBorders>
              <w:top w:val="single" w:sz="4" w:space="0" w:color="auto"/>
              <w:left w:val="single" w:sz="4" w:space="0" w:color="auto"/>
              <w:bottom w:val="single" w:sz="4" w:space="0" w:color="auto"/>
              <w:right w:val="single" w:sz="4" w:space="0" w:color="auto"/>
            </w:tcBorders>
          </w:tcPr>
          <w:p w:rsidR="001043B0" w:rsidRPr="009976D8" w:rsidRDefault="001043B0" w:rsidP="007E7BFA">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w:t>
            </w:r>
            <w:r w:rsidR="007E7BFA">
              <w:rPr>
                <w:rFonts w:ascii="Times New Roman" w:eastAsia="Calibri" w:hAnsi="Times New Roman" w:cs="Times New Roman"/>
                <w:b/>
                <w:sz w:val="20"/>
                <w:szCs w:val="20"/>
              </w:rPr>
              <w:t>41</w:t>
            </w:r>
            <w:r>
              <w:rPr>
                <w:rFonts w:ascii="Times New Roman" w:eastAsia="Calibri" w:hAnsi="Times New Roman" w:cs="Times New Roman"/>
                <w:b/>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tcPr>
          <w:p w:rsidR="001043B0" w:rsidRPr="00AD7002" w:rsidRDefault="001043B0" w:rsidP="00600CAF">
            <w:pPr>
              <w:pStyle w:val="ConsPlusCell"/>
              <w:tabs>
                <w:tab w:val="left" w:pos="3261"/>
              </w:tabs>
              <w:jc w:val="center"/>
              <w:rPr>
                <w:rFonts w:ascii="Times New Roman" w:hAnsi="Times New Roman" w:cs="Times New Roman"/>
                <w:b/>
              </w:rPr>
            </w:pPr>
          </w:p>
        </w:tc>
      </w:tr>
      <w:tr w:rsidR="00CF4D18" w:rsidRPr="00573654" w:rsidTr="00AC4A27">
        <w:trPr>
          <w:gridAfter w:val="6"/>
          <w:wAfter w:w="7795" w:type="dxa"/>
          <w:tblCellSpacing w:w="5" w:type="nil"/>
        </w:trPr>
        <w:tc>
          <w:tcPr>
            <w:tcW w:w="3261" w:type="dxa"/>
            <w:tcBorders>
              <w:top w:val="single" w:sz="4" w:space="0" w:color="auto"/>
              <w:left w:val="single" w:sz="4" w:space="0" w:color="auto"/>
              <w:bottom w:val="single" w:sz="4" w:space="0" w:color="auto"/>
              <w:right w:val="single" w:sz="4" w:space="0" w:color="auto"/>
            </w:tcBorders>
          </w:tcPr>
          <w:p w:rsidR="007378B5" w:rsidRPr="00475CE5" w:rsidRDefault="00CF4D18" w:rsidP="00600CAF">
            <w:pPr>
              <w:pStyle w:val="ConsPlusCell"/>
              <w:tabs>
                <w:tab w:val="left" w:pos="3261"/>
              </w:tabs>
              <w:rPr>
                <w:rFonts w:ascii="Times New Roman" w:hAnsi="Times New Roman" w:cs="Times New Roman"/>
              </w:rPr>
            </w:pPr>
            <w:r w:rsidRPr="00475CE5">
              <w:rPr>
                <w:rFonts w:ascii="Times New Roman" w:hAnsi="Times New Roman" w:cs="Times New Roman"/>
              </w:rPr>
              <w:t>областной бюджет</w:t>
            </w:r>
          </w:p>
        </w:tc>
        <w:tc>
          <w:tcPr>
            <w:tcW w:w="1311"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pStyle w:val="ConsPlusCell"/>
              <w:tabs>
                <w:tab w:val="left" w:pos="3261"/>
              </w:tabs>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pStyle w:val="ConsPlusCell"/>
              <w:tabs>
                <w:tab w:val="left" w:pos="3261"/>
              </w:tabs>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pStyle w:val="ConsPlusCell"/>
              <w:tabs>
                <w:tab w:val="left" w:pos="3261"/>
              </w:tabs>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F4D18" w:rsidRPr="007A0CD5" w:rsidRDefault="00CF4D18" w:rsidP="00600CAF">
            <w:pPr>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4D18" w:rsidRPr="007A0CD5" w:rsidRDefault="00CF4D18" w:rsidP="00600CAF">
            <w:pPr>
              <w:rPr>
                <w:rFonts w:ascii="Times New Roman" w:eastAsia="Calibri"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CF4D18" w:rsidRPr="00475CE5" w:rsidRDefault="00CF4D18" w:rsidP="00600CAF">
            <w:pPr>
              <w:pStyle w:val="ConsPlusCell"/>
              <w:tabs>
                <w:tab w:val="left" w:pos="3261"/>
              </w:tabs>
              <w:jc w:val="center"/>
              <w:rPr>
                <w:rFonts w:ascii="Times New Roman" w:hAnsi="Times New Roman" w:cs="Times New Roman"/>
              </w:rPr>
            </w:pPr>
          </w:p>
        </w:tc>
      </w:tr>
      <w:tr w:rsidR="00ED2C12" w:rsidRPr="00573654" w:rsidTr="00AC4A27">
        <w:trPr>
          <w:gridAfter w:val="6"/>
          <w:wAfter w:w="7795" w:type="dxa"/>
          <w:trHeight w:val="480"/>
          <w:tblCellSpacing w:w="5" w:type="nil"/>
        </w:trPr>
        <w:tc>
          <w:tcPr>
            <w:tcW w:w="3261" w:type="dxa"/>
            <w:tcBorders>
              <w:left w:val="single" w:sz="4" w:space="0" w:color="auto"/>
              <w:bottom w:val="single" w:sz="4" w:space="0" w:color="auto"/>
              <w:right w:val="single" w:sz="4" w:space="0" w:color="auto"/>
            </w:tcBorders>
          </w:tcPr>
          <w:p w:rsidR="00ED2C12" w:rsidRPr="00FF4E12" w:rsidRDefault="00ED2C12" w:rsidP="001043B0">
            <w:pPr>
              <w:ind w:firstLine="0"/>
              <w:rPr>
                <w:rFonts w:ascii="Times New Roman" w:hAnsi="Times New Roman" w:cs="Times New Roman"/>
                <w:sz w:val="20"/>
                <w:szCs w:val="20"/>
              </w:rPr>
            </w:pPr>
            <w:r w:rsidRPr="004F3B57">
              <w:rPr>
                <w:rFonts w:ascii="Times New Roman" w:hAnsi="Times New Roman" w:cs="Times New Roman"/>
                <w:b/>
                <w:sz w:val="20"/>
                <w:szCs w:val="20"/>
              </w:rPr>
              <w:t>Мероприятие № 1 «Инвентаризация и учет муниципального имущества»</w:t>
            </w:r>
            <w:r w:rsidR="00BF2C4B">
              <w:rPr>
                <w:rFonts w:ascii="Times New Roman" w:hAnsi="Times New Roman" w:cs="Times New Roman"/>
                <w:b/>
                <w:sz w:val="20"/>
                <w:szCs w:val="20"/>
              </w:rPr>
              <w:t xml:space="preserve"> </w:t>
            </w:r>
          </w:p>
        </w:tc>
        <w:tc>
          <w:tcPr>
            <w:tcW w:w="1311" w:type="dxa"/>
            <w:gridSpan w:val="2"/>
            <w:tcBorders>
              <w:left w:val="single" w:sz="4" w:space="0" w:color="auto"/>
              <w:bottom w:val="single" w:sz="4" w:space="0" w:color="auto"/>
              <w:right w:val="single" w:sz="4" w:space="0" w:color="auto"/>
            </w:tcBorders>
          </w:tcPr>
          <w:p w:rsidR="00ED2C12" w:rsidRPr="00BF2C4B" w:rsidRDefault="00BF6232" w:rsidP="00600CAF">
            <w:pPr>
              <w:pStyle w:val="ConsPlusCell"/>
              <w:pageBreakBefore/>
              <w:tabs>
                <w:tab w:val="left" w:pos="3261"/>
              </w:tabs>
              <w:rPr>
                <w:rFonts w:ascii="Times New Roman" w:hAnsi="Times New Roman" w:cs="Times New Roman"/>
                <w:b/>
              </w:rPr>
            </w:pPr>
            <w:r>
              <w:rPr>
                <w:rFonts w:ascii="Times New Roman" w:hAnsi="Times New Roman" w:cs="Times New Roman"/>
                <w:b/>
              </w:rPr>
              <w:t>3860,0</w:t>
            </w:r>
          </w:p>
        </w:tc>
        <w:tc>
          <w:tcPr>
            <w:tcW w:w="1276" w:type="dxa"/>
            <w:gridSpan w:val="2"/>
            <w:tcBorders>
              <w:left w:val="single" w:sz="4" w:space="0" w:color="auto"/>
              <w:bottom w:val="single" w:sz="4" w:space="0" w:color="auto"/>
              <w:right w:val="single" w:sz="4" w:space="0" w:color="auto"/>
            </w:tcBorders>
          </w:tcPr>
          <w:p w:rsidR="00ED2C12" w:rsidRPr="007A0CD5" w:rsidRDefault="00ED2C12" w:rsidP="00AD7002">
            <w:pPr>
              <w:pStyle w:val="ConsPlusCell"/>
              <w:pageBreakBefore/>
              <w:tabs>
                <w:tab w:val="left" w:pos="3261"/>
              </w:tabs>
              <w:rPr>
                <w:rFonts w:ascii="Times New Roman" w:hAnsi="Times New Roman" w:cs="Times New Roman"/>
                <w:b/>
              </w:rPr>
            </w:pPr>
            <w:r w:rsidRPr="007A0CD5">
              <w:rPr>
                <w:rFonts w:ascii="Times New Roman" w:hAnsi="Times New Roman" w:cs="Times New Roman"/>
                <w:b/>
              </w:rPr>
              <w:t>155,0</w:t>
            </w:r>
          </w:p>
        </w:tc>
        <w:tc>
          <w:tcPr>
            <w:tcW w:w="1276" w:type="dxa"/>
            <w:gridSpan w:val="2"/>
            <w:tcBorders>
              <w:left w:val="single" w:sz="4" w:space="0" w:color="auto"/>
              <w:bottom w:val="single" w:sz="4" w:space="0" w:color="auto"/>
              <w:right w:val="single" w:sz="4" w:space="0" w:color="auto"/>
            </w:tcBorders>
          </w:tcPr>
          <w:p w:rsidR="00ED2C12" w:rsidRPr="007A0CD5" w:rsidRDefault="00ED2C12" w:rsidP="00600CAF">
            <w:pPr>
              <w:pStyle w:val="ConsPlusCell"/>
              <w:pageBreakBefore/>
              <w:tabs>
                <w:tab w:val="left" w:pos="3261"/>
              </w:tabs>
              <w:rPr>
                <w:rFonts w:ascii="Times New Roman" w:hAnsi="Times New Roman" w:cs="Times New Roman"/>
                <w:b/>
              </w:rPr>
            </w:pPr>
            <w:r w:rsidRPr="007A0CD5">
              <w:rPr>
                <w:rFonts w:ascii="Times New Roman" w:hAnsi="Times New Roman" w:cs="Times New Roman"/>
                <w:b/>
              </w:rPr>
              <w:t>155,0</w:t>
            </w:r>
          </w:p>
        </w:tc>
        <w:tc>
          <w:tcPr>
            <w:tcW w:w="1276" w:type="dxa"/>
            <w:gridSpan w:val="2"/>
            <w:tcBorders>
              <w:left w:val="single" w:sz="4" w:space="0" w:color="auto"/>
              <w:bottom w:val="single" w:sz="4" w:space="0" w:color="auto"/>
              <w:right w:val="single" w:sz="4" w:space="0" w:color="auto"/>
            </w:tcBorders>
          </w:tcPr>
          <w:p w:rsidR="00ED2C12" w:rsidRPr="007A0CD5" w:rsidRDefault="00ED2C12" w:rsidP="00600CAF">
            <w:pPr>
              <w:pStyle w:val="ConsPlusCell"/>
              <w:pageBreakBefore/>
              <w:tabs>
                <w:tab w:val="left" w:pos="3261"/>
              </w:tabs>
              <w:rPr>
                <w:rFonts w:ascii="Times New Roman" w:hAnsi="Times New Roman" w:cs="Times New Roman"/>
                <w:b/>
              </w:rPr>
            </w:pPr>
            <w:r w:rsidRPr="007A0CD5">
              <w:rPr>
                <w:rFonts w:ascii="Times New Roman" w:hAnsi="Times New Roman" w:cs="Times New Roman"/>
                <w:b/>
              </w:rPr>
              <w:t>710,0</w:t>
            </w:r>
          </w:p>
        </w:tc>
        <w:tc>
          <w:tcPr>
            <w:tcW w:w="1275" w:type="dxa"/>
            <w:gridSpan w:val="2"/>
            <w:tcBorders>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b/>
                <w:sz w:val="20"/>
                <w:szCs w:val="20"/>
              </w:rPr>
              <w:t>710,0</w:t>
            </w:r>
          </w:p>
        </w:tc>
        <w:tc>
          <w:tcPr>
            <w:tcW w:w="1276" w:type="dxa"/>
            <w:tcBorders>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b/>
                <w:sz w:val="20"/>
                <w:szCs w:val="20"/>
              </w:rPr>
              <w:t>710,0</w:t>
            </w:r>
          </w:p>
        </w:tc>
        <w:tc>
          <w:tcPr>
            <w:tcW w:w="1276" w:type="dxa"/>
            <w:gridSpan w:val="2"/>
            <w:tcBorders>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b/>
                <w:sz w:val="20"/>
                <w:szCs w:val="20"/>
              </w:rPr>
              <w:t>710,0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b/>
                <w:sz w:val="20"/>
                <w:szCs w:val="20"/>
              </w:rPr>
              <w:t>710,0</w:t>
            </w:r>
          </w:p>
        </w:tc>
        <w:tc>
          <w:tcPr>
            <w:tcW w:w="1559" w:type="dxa"/>
            <w:gridSpan w:val="2"/>
            <w:tcBorders>
              <w:top w:val="single" w:sz="4" w:space="0" w:color="auto"/>
              <w:left w:val="single" w:sz="4" w:space="0" w:color="auto"/>
              <w:bottom w:val="single" w:sz="4" w:space="0" w:color="auto"/>
              <w:right w:val="single" w:sz="4" w:space="0" w:color="auto"/>
            </w:tcBorders>
          </w:tcPr>
          <w:p w:rsidR="00ED2C12" w:rsidRPr="00063B2A" w:rsidRDefault="00ED2C12" w:rsidP="00600CAF">
            <w:pPr>
              <w:pStyle w:val="ConsPlusCell"/>
              <w:pageBreakBefore/>
              <w:tabs>
                <w:tab w:val="left" w:pos="3261"/>
              </w:tabs>
              <w:rPr>
                <w:b/>
              </w:rPr>
            </w:pPr>
          </w:p>
        </w:tc>
      </w:tr>
      <w:tr w:rsidR="00063B2A" w:rsidRPr="00573654" w:rsidTr="00AC4A27">
        <w:trPr>
          <w:gridAfter w:val="6"/>
          <w:wAfter w:w="7795" w:type="dxa"/>
          <w:trHeight w:val="459"/>
          <w:tblCellSpacing w:w="5" w:type="nil"/>
        </w:trPr>
        <w:tc>
          <w:tcPr>
            <w:tcW w:w="3261" w:type="dxa"/>
            <w:tcBorders>
              <w:top w:val="single" w:sz="4" w:space="0" w:color="auto"/>
              <w:left w:val="single" w:sz="4" w:space="0" w:color="auto"/>
              <w:bottom w:val="single" w:sz="4" w:space="0" w:color="auto"/>
              <w:right w:val="single" w:sz="4" w:space="0" w:color="auto"/>
            </w:tcBorders>
          </w:tcPr>
          <w:p w:rsidR="00063B2A" w:rsidRDefault="00063B2A" w:rsidP="00CC418B">
            <w:pPr>
              <w:ind w:firstLine="0"/>
              <w:rPr>
                <w:rFonts w:ascii="Times New Roman" w:hAnsi="Times New Roman" w:cs="Times New Roman"/>
                <w:sz w:val="20"/>
                <w:szCs w:val="20"/>
              </w:rPr>
            </w:pPr>
            <w:r>
              <w:rPr>
                <w:rFonts w:ascii="Times New Roman" w:hAnsi="Times New Roman" w:cs="Times New Roman"/>
                <w:sz w:val="20"/>
                <w:szCs w:val="20"/>
              </w:rPr>
              <w:t>- инвентаризация муниципального имущества;</w:t>
            </w:r>
          </w:p>
        </w:tc>
        <w:tc>
          <w:tcPr>
            <w:tcW w:w="1311" w:type="dxa"/>
            <w:gridSpan w:val="2"/>
            <w:tcBorders>
              <w:top w:val="single" w:sz="4" w:space="0" w:color="auto"/>
              <w:left w:val="single" w:sz="4" w:space="0" w:color="auto"/>
              <w:bottom w:val="single" w:sz="4" w:space="0" w:color="auto"/>
              <w:right w:val="single" w:sz="4" w:space="0" w:color="auto"/>
            </w:tcBorders>
          </w:tcPr>
          <w:p w:rsidR="00063B2A" w:rsidRPr="008172B9" w:rsidRDefault="008172B9" w:rsidP="00600CAF">
            <w:pPr>
              <w:pStyle w:val="ConsPlusCell"/>
              <w:pageBreakBefore/>
              <w:tabs>
                <w:tab w:val="left" w:pos="3261"/>
              </w:tabs>
              <w:rPr>
                <w:rFonts w:ascii="Times New Roman" w:hAnsi="Times New Roman" w:cs="Times New Roman"/>
              </w:rPr>
            </w:pPr>
            <w:r w:rsidRPr="008172B9">
              <w:rPr>
                <w:rFonts w:ascii="Times New Roman" w:hAnsi="Times New Roman" w:cs="Times New Roman"/>
              </w:rPr>
              <w:t>2590,0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AD7002">
            <w:pPr>
              <w:pStyle w:val="ConsPlusCell"/>
              <w:pageBreakBefore/>
              <w:tabs>
                <w:tab w:val="left" w:pos="3261"/>
              </w:tabs>
              <w:rPr>
                <w:rFonts w:ascii="Times New Roman" w:hAnsi="Times New Roman" w:cs="Times New Roman"/>
              </w:rPr>
            </w:pPr>
            <w:r w:rsidRPr="007A0CD5">
              <w:rPr>
                <w:rFonts w:ascii="Times New Roman" w:hAnsi="Times New Roman" w:cs="Times New Roman"/>
              </w:rPr>
              <w:t>45,0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45,0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500,0</w:t>
            </w:r>
          </w:p>
        </w:tc>
        <w:tc>
          <w:tcPr>
            <w:tcW w:w="1275"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7A0CD5">
            <w:pPr>
              <w:ind w:firstLine="0"/>
              <w:rPr>
                <w:sz w:val="20"/>
                <w:szCs w:val="20"/>
              </w:rPr>
            </w:pPr>
            <w:r w:rsidRPr="007A0CD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063B2A" w:rsidRPr="007A0CD5" w:rsidRDefault="00063B2A" w:rsidP="007A0CD5">
            <w:pPr>
              <w:ind w:firstLine="0"/>
              <w:rPr>
                <w:sz w:val="20"/>
                <w:szCs w:val="20"/>
              </w:rPr>
            </w:pPr>
            <w:r w:rsidRPr="007A0CD5">
              <w:rPr>
                <w:rFonts w:ascii="Times New Roman" w:hAnsi="Times New Roman" w:cs="Times New Roman"/>
                <w:sz w:val="20"/>
                <w:szCs w:val="20"/>
              </w:rPr>
              <w:t>500,0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7A0CD5">
            <w:pPr>
              <w:ind w:firstLine="0"/>
              <w:rPr>
                <w:sz w:val="20"/>
                <w:szCs w:val="20"/>
              </w:rPr>
            </w:pPr>
            <w:r w:rsidRPr="007A0CD5">
              <w:rPr>
                <w:rFonts w:ascii="Times New Roman" w:hAnsi="Times New Roman" w:cs="Times New Roman"/>
                <w:sz w:val="20"/>
                <w:szCs w:val="20"/>
              </w:rPr>
              <w:t>500,0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7A0CD5">
            <w:pPr>
              <w:ind w:firstLine="0"/>
              <w:rPr>
                <w:sz w:val="20"/>
                <w:szCs w:val="20"/>
              </w:rPr>
            </w:pPr>
            <w:r w:rsidRPr="007A0CD5">
              <w:rPr>
                <w:rFonts w:ascii="Times New Roman" w:hAnsi="Times New Roman" w:cs="Times New Roman"/>
                <w:sz w:val="20"/>
                <w:szCs w:val="20"/>
              </w:rPr>
              <w:t>500,0</w:t>
            </w:r>
          </w:p>
        </w:tc>
        <w:tc>
          <w:tcPr>
            <w:tcW w:w="1559" w:type="dxa"/>
            <w:gridSpan w:val="2"/>
            <w:tcBorders>
              <w:top w:val="single" w:sz="4" w:space="0" w:color="auto"/>
              <w:left w:val="single" w:sz="4" w:space="0" w:color="auto"/>
              <w:bottom w:val="single" w:sz="4" w:space="0" w:color="auto"/>
              <w:right w:val="single" w:sz="4" w:space="0" w:color="auto"/>
            </w:tcBorders>
          </w:tcPr>
          <w:p w:rsidR="00063B2A" w:rsidRPr="00573654" w:rsidRDefault="00063B2A" w:rsidP="00600CAF">
            <w:pPr>
              <w:pStyle w:val="ConsPlusCell"/>
              <w:pageBreakBefore/>
              <w:tabs>
                <w:tab w:val="left" w:pos="3261"/>
              </w:tabs>
            </w:pPr>
          </w:p>
        </w:tc>
      </w:tr>
      <w:tr w:rsidR="00063B2A" w:rsidRPr="00573654" w:rsidTr="00AC4A27">
        <w:trPr>
          <w:gridAfter w:val="6"/>
          <w:wAfter w:w="7795" w:type="dxa"/>
          <w:trHeight w:val="930"/>
          <w:tblCellSpacing w:w="5" w:type="nil"/>
        </w:trPr>
        <w:tc>
          <w:tcPr>
            <w:tcW w:w="3261" w:type="dxa"/>
            <w:tcBorders>
              <w:top w:val="single" w:sz="4" w:space="0" w:color="auto"/>
              <w:left w:val="single" w:sz="4" w:space="0" w:color="auto"/>
              <w:bottom w:val="single" w:sz="4" w:space="0" w:color="auto"/>
              <w:right w:val="single" w:sz="4" w:space="0" w:color="auto"/>
            </w:tcBorders>
          </w:tcPr>
          <w:p w:rsidR="00063B2A" w:rsidRDefault="00063B2A" w:rsidP="00FF4E12">
            <w:pPr>
              <w:ind w:firstLine="0"/>
              <w:rPr>
                <w:rFonts w:ascii="Times New Roman" w:hAnsi="Times New Roman" w:cs="Times New Roman"/>
                <w:sz w:val="20"/>
                <w:szCs w:val="20"/>
              </w:rPr>
            </w:pPr>
            <w:r>
              <w:rPr>
                <w:rFonts w:ascii="Times New Roman" w:hAnsi="Times New Roman" w:cs="Times New Roman"/>
                <w:sz w:val="20"/>
                <w:szCs w:val="20"/>
              </w:rPr>
              <w:t>- с</w:t>
            </w:r>
            <w:r w:rsidRPr="0041683E">
              <w:rPr>
                <w:rFonts w:ascii="Times New Roman" w:hAnsi="Times New Roman" w:cs="Times New Roman"/>
                <w:sz w:val="20"/>
                <w:szCs w:val="20"/>
              </w:rPr>
              <w:t xml:space="preserve">опровождение программного </w:t>
            </w:r>
            <w:proofErr w:type="gramStart"/>
            <w:r w:rsidRPr="0041683E">
              <w:rPr>
                <w:rFonts w:ascii="Times New Roman" w:hAnsi="Times New Roman" w:cs="Times New Roman"/>
                <w:sz w:val="20"/>
                <w:szCs w:val="20"/>
              </w:rPr>
              <w:t>обеспечения ведения Реестра муниципальной собственности городского округа</w:t>
            </w:r>
            <w:proofErr w:type="gramEnd"/>
            <w:r w:rsidRPr="0041683E">
              <w:rPr>
                <w:rFonts w:ascii="Times New Roman" w:hAnsi="Times New Roman" w:cs="Times New Roman"/>
                <w:sz w:val="20"/>
                <w:szCs w:val="20"/>
              </w:rPr>
              <w:t xml:space="preserve"> Верхотурский</w:t>
            </w:r>
            <w:r>
              <w:rPr>
                <w:rFonts w:ascii="Times New Roman" w:hAnsi="Times New Roman" w:cs="Times New Roman"/>
                <w:sz w:val="20"/>
                <w:szCs w:val="20"/>
              </w:rPr>
              <w:t>;</w:t>
            </w:r>
          </w:p>
        </w:tc>
        <w:tc>
          <w:tcPr>
            <w:tcW w:w="1311" w:type="dxa"/>
            <w:gridSpan w:val="2"/>
            <w:tcBorders>
              <w:top w:val="single" w:sz="4" w:space="0" w:color="auto"/>
              <w:left w:val="single" w:sz="4" w:space="0" w:color="auto"/>
              <w:bottom w:val="single" w:sz="4" w:space="0" w:color="auto"/>
              <w:right w:val="single" w:sz="4" w:space="0" w:color="auto"/>
            </w:tcBorders>
          </w:tcPr>
          <w:p w:rsidR="00063B2A" w:rsidRPr="008172B9" w:rsidRDefault="008172B9" w:rsidP="00600CAF">
            <w:pPr>
              <w:pStyle w:val="ConsPlusCell"/>
              <w:pageBreakBefore/>
              <w:tabs>
                <w:tab w:val="left" w:pos="3261"/>
              </w:tabs>
              <w:rPr>
                <w:rFonts w:ascii="Times New Roman" w:hAnsi="Times New Roman" w:cs="Times New Roman"/>
              </w:rPr>
            </w:pPr>
            <w:r w:rsidRPr="008172B9">
              <w:rPr>
                <w:rFonts w:ascii="Times New Roman" w:hAnsi="Times New Roman" w:cs="Times New Roman"/>
              </w:rPr>
              <w:t>500,0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AD7002">
            <w:pPr>
              <w:pStyle w:val="ConsPlusCell"/>
              <w:pageBreakBefore/>
              <w:tabs>
                <w:tab w:val="left" w:pos="3261"/>
              </w:tabs>
              <w:rPr>
                <w:rFonts w:ascii="Times New Roman" w:hAnsi="Times New Roman" w:cs="Times New Roman"/>
              </w:rPr>
            </w:pPr>
            <w:r w:rsidRPr="007A0CD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100,0</w:t>
            </w:r>
          </w:p>
        </w:tc>
        <w:tc>
          <w:tcPr>
            <w:tcW w:w="1275"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100,0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100,0</w:t>
            </w:r>
          </w:p>
        </w:tc>
        <w:tc>
          <w:tcPr>
            <w:tcW w:w="1276" w:type="dxa"/>
            <w:gridSpan w:val="2"/>
            <w:tcBorders>
              <w:top w:val="single" w:sz="4" w:space="0" w:color="auto"/>
              <w:left w:val="single" w:sz="4" w:space="0" w:color="auto"/>
              <w:bottom w:val="single" w:sz="4" w:space="0" w:color="auto"/>
              <w:right w:val="single" w:sz="4" w:space="0" w:color="auto"/>
            </w:tcBorders>
          </w:tcPr>
          <w:p w:rsidR="00063B2A" w:rsidRPr="007A0CD5" w:rsidRDefault="00063B2A" w:rsidP="00600CAF">
            <w:pPr>
              <w:pStyle w:val="ConsPlusCell"/>
              <w:pageBreakBefore/>
              <w:tabs>
                <w:tab w:val="left" w:pos="3261"/>
              </w:tabs>
              <w:rPr>
                <w:rFonts w:ascii="Times New Roman" w:hAnsi="Times New Roman" w:cs="Times New Roman"/>
              </w:rPr>
            </w:pPr>
            <w:r w:rsidRPr="007A0CD5">
              <w:rPr>
                <w:rFonts w:ascii="Times New Roman" w:hAnsi="Times New Roman" w:cs="Times New Roman"/>
              </w:rPr>
              <w:t>100,0</w:t>
            </w:r>
          </w:p>
        </w:tc>
        <w:tc>
          <w:tcPr>
            <w:tcW w:w="1559" w:type="dxa"/>
            <w:gridSpan w:val="2"/>
            <w:tcBorders>
              <w:top w:val="single" w:sz="4" w:space="0" w:color="auto"/>
              <w:left w:val="single" w:sz="4" w:space="0" w:color="auto"/>
              <w:bottom w:val="single" w:sz="4" w:space="0" w:color="auto"/>
              <w:right w:val="single" w:sz="4" w:space="0" w:color="auto"/>
            </w:tcBorders>
          </w:tcPr>
          <w:p w:rsidR="00063B2A" w:rsidRPr="00573654" w:rsidRDefault="00063B2A" w:rsidP="00600CAF">
            <w:pPr>
              <w:pStyle w:val="ConsPlusCell"/>
              <w:pageBreakBefore/>
              <w:tabs>
                <w:tab w:val="left" w:pos="3261"/>
              </w:tabs>
            </w:pPr>
          </w:p>
        </w:tc>
      </w:tr>
      <w:tr w:rsidR="00ED2C12" w:rsidRPr="00573654" w:rsidTr="00AC4A27">
        <w:trPr>
          <w:gridAfter w:val="6"/>
          <w:wAfter w:w="7795" w:type="dxa"/>
          <w:trHeight w:val="710"/>
          <w:tblCellSpacing w:w="5" w:type="nil"/>
        </w:trPr>
        <w:tc>
          <w:tcPr>
            <w:tcW w:w="3261" w:type="dxa"/>
            <w:tcBorders>
              <w:top w:val="single" w:sz="4" w:space="0" w:color="auto"/>
              <w:left w:val="single" w:sz="4" w:space="0" w:color="auto"/>
              <w:bottom w:val="single" w:sz="4" w:space="0" w:color="auto"/>
              <w:right w:val="single" w:sz="4" w:space="0" w:color="auto"/>
            </w:tcBorders>
          </w:tcPr>
          <w:p w:rsidR="00ED2C12" w:rsidRDefault="00ED2C12" w:rsidP="00FF4E12">
            <w:pPr>
              <w:ind w:firstLine="0"/>
              <w:rPr>
                <w:rFonts w:ascii="Times New Roman" w:hAnsi="Times New Roman" w:cs="Times New Roman"/>
                <w:sz w:val="20"/>
                <w:szCs w:val="20"/>
              </w:rPr>
            </w:pPr>
            <w:r>
              <w:rPr>
                <w:rFonts w:ascii="Times New Roman" w:hAnsi="Times New Roman" w:cs="Times New Roman"/>
                <w:sz w:val="20"/>
                <w:szCs w:val="20"/>
              </w:rPr>
              <w:t>-     п</w:t>
            </w:r>
            <w:r w:rsidRPr="00A30DC3">
              <w:rPr>
                <w:rFonts w:ascii="Times New Roman" w:hAnsi="Times New Roman" w:cs="Times New Roman"/>
                <w:sz w:val="20"/>
                <w:szCs w:val="20"/>
              </w:rPr>
              <w:t xml:space="preserve">роведение </w:t>
            </w:r>
            <w:proofErr w:type="gramStart"/>
            <w:r w:rsidRPr="00A30DC3">
              <w:rPr>
                <w:rFonts w:ascii="Times New Roman" w:hAnsi="Times New Roman" w:cs="Times New Roman"/>
                <w:sz w:val="20"/>
                <w:szCs w:val="20"/>
              </w:rPr>
              <w:t>учетно-оценочных</w:t>
            </w:r>
            <w:proofErr w:type="gramEnd"/>
          </w:p>
          <w:p w:rsidR="00ED2C12" w:rsidRDefault="00ED2C12" w:rsidP="00FF4E12">
            <w:pPr>
              <w:ind w:firstLine="0"/>
              <w:rPr>
                <w:rFonts w:ascii="Times New Roman" w:hAnsi="Times New Roman" w:cs="Times New Roman"/>
                <w:sz w:val="20"/>
                <w:szCs w:val="20"/>
              </w:rPr>
            </w:pPr>
            <w:r w:rsidRPr="00A30DC3">
              <w:rPr>
                <w:rFonts w:ascii="Times New Roman" w:hAnsi="Times New Roman" w:cs="Times New Roman"/>
                <w:sz w:val="20"/>
                <w:szCs w:val="20"/>
              </w:rPr>
              <w:t xml:space="preserve"> работ для исчисления налогов на имущество физических лиц</w:t>
            </w:r>
            <w:r>
              <w:rPr>
                <w:rFonts w:ascii="Times New Roman" w:hAnsi="Times New Roman" w:cs="Times New Roman"/>
                <w:sz w:val="20"/>
                <w:szCs w:val="20"/>
              </w:rPr>
              <w:t>;</w:t>
            </w:r>
          </w:p>
        </w:tc>
        <w:tc>
          <w:tcPr>
            <w:tcW w:w="1311" w:type="dxa"/>
            <w:gridSpan w:val="2"/>
            <w:tcBorders>
              <w:top w:val="single" w:sz="4" w:space="0" w:color="auto"/>
              <w:left w:val="single" w:sz="4" w:space="0" w:color="auto"/>
              <w:bottom w:val="single" w:sz="4" w:space="0" w:color="auto"/>
              <w:right w:val="single" w:sz="4" w:space="0" w:color="auto"/>
            </w:tcBorders>
          </w:tcPr>
          <w:p w:rsidR="00ED2C12" w:rsidRPr="008172B9" w:rsidRDefault="008172B9" w:rsidP="00600CAF">
            <w:pPr>
              <w:pStyle w:val="ConsPlusCell"/>
              <w:pageBreakBefore/>
              <w:tabs>
                <w:tab w:val="left" w:pos="3261"/>
              </w:tabs>
              <w:rPr>
                <w:rFonts w:ascii="Times New Roman" w:hAnsi="Times New Roman" w:cs="Times New Roman"/>
              </w:rPr>
            </w:pPr>
            <w:r w:rsidRPr="008172B9">
              <w:rPr>
                <w:rFonts w:ascii="Times New Roman" w:hAnsi="Times New Roman" w:cs="Times New Roman"/>
              </w:rPr>
              <w:t>420,0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AD7002">
            <w:pPr>
              <w:pStyle w:val="ConsPlusCell"/>
              <w:pageBreakBefore/>
              <w:tabs>
                <w:tab w:val="left" w:pos="3261"/>
              </w:tabs>
              <w:rPr>
                <w:rFonts w:ascii="Times New Roman" w:hAnsi="Times New Roman" w:cs="Times New Roman"/>
              </w:rPr>
            </w:pPr>
            <w:r w:rsidRPr="007A0CD5">
              <w:rPr>
                <w:rFonts w:ascii="Times New Roman" w:hAnsi="Times New Roman" w:cs="Times New Roman"/>
              </w:rPr>
              <w:t>60,0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275"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276" w:type="dxa"/>
            <w:gridSpan w:val="2"/>
            <w:tcBorders>
              <w:top w:val="single" w:sz="4" w:space="0" w:color="auto"/>
              <w:left w:val="single" w:sz="4" w:space="0" w:color="auto"/>
              <w:bottom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60,0</w:t>
            </w:r>
          </w:p>
        </w:tc>
        <w:tc>
          <w:tcPr>
            <w:tcW w:w="1559" w:type="dxa"/>
            <w:gridSpan w:val="2"/>
            <w:tcBorders>
              <w:top w:val="single" w:sz="4" w:space="0" w:color="auto"/>
              <w:left w:val="single" w:sz="4" w:space="0" w:color="auto"/>
              <w:bottom w:val="single" w:sz="4" w:space="0" w:color="auto"/>
              <w:right w:val="single" w:sz="4" w:space="0" w:color="auto"/>
            </w:tcBorders>
          </w:tcPr>
          <w:p w:rsidR="00ED2C12" w:rsidRPr="00573654" w:rsidRDefault="00ED2C12" w:rsidP="00600CAF">
            <w:pPr>
              <w:pStyle w:val="ConsPlusCell"/>
              <w:pageBreakBefore/>
              <w:tabs>
                <w:tab w:val="left" w:pos="3261"/>
              </w:tabs>
            </w:pPr>
          </w:p>
        </w:tc>
      </w:tr>
      <w:tr w:rsidR="00ED2C12" w:rsidRPr="00573654" w:rsidTr="00AC4A27">
        <w:trPr>
          <w:gridAfter w:val="6"/>
          <w:wAfter w:w="7795" w:type="dxa"/>
          <w:trHeight w:val="661"/>
          <w:tblCellSpacing w:w="5" w:type="nil"/>
        </w:trPr>
        <w:tc>
          <w:tcPr>
            <w:tcW w:w="3261" w:type="dxa"/>
            <w:tcBorders>
              <w:top w:val="single" w:sz="4" w:space="0" w:color="auto"/>
              <w:left w:val="single" w:sz="4" w:space="0" w:color="auto"/>
              <w:right w:val="single" w:sz="4" w:space="0" w:color="auto"/>
            </w:tcBorders>
          </w:tcPr>
          <w:p w:rsidR="00ED2C12" w:rsidRDefault="00FA069D" w:rsidP="00FF4E12">
            <w:pPr>
              <w:ind w:firstLine="0"/>
              <w:rPr>
                <w:rFonts w:ascii="Times New Roman" w:hAnsi="Times New Roman" w:cs="Times New Roman"/>
                <w:sz w:val="20"/>
                <w:szCs w:val="20"/>
              </w:rPr>
            </w:pPr>
            <w:r>
              <w:rPr>
                <w:rFonts w:ascii="Times New Roman" w:hAnsi="Times New Roman" w:cs="Times New Roman"/>
                <w:sz w:val="20"/>
                <w:szCs w:val="20"/>
              </w:rPr>
              <w:t>-</w:t>
            </w:r>
            <w:r w:rsidR="00ED2C12">
              <w:rPr>
                <w:rFonts w:ascii="Times New Roman" w:hAnsi="Times New Roman" w:cs="Times New Roman"/>
                <w:sz w:val="20"/>
                <w:szCs w:val="20"/>
              </w:rPr>
              <w:t>о</w:t>
            </w:r>
            <w:r w:rsidR="00ED2C12" w:rsidRPr="00A30DC3">
              <w:rPr>
                <w:rFonts w:ascii="Times New Roman" w:hAnsi="Times New Roman" w:cs="Times New Roman"/>
                <w:sz w:val="20"/>
                <w:szCs w:val="20"/>
              </w:rPr>
              <w:t>ценка стоимости муниципального имущества и оценка рыночной стоимости арендной платы</w:t>
            </w:r>
          </w:p>
        </w:tc>
        <w:tc>
          <w:tcPr>
            <w:tcW w:w="1311" w:type="dxa"/>
            <w:gridSpan w:val="2"/>
            <w:tcBorders>
              <w:top w:val="single" w:sz="4" w:space="0" w:color="auto"/>
              <w:left w:val="single" w:sz="4" w:space="0" w:color="auto"/>
              <w:right w:val="single" w:sz="4" w:space="0" w:color="auto"/>
            </w:tcBorders>
          </w:tcPr>
          <w:p w:rsidR="00ED2C12" w:rsidRPr="00A10CE1" w:rsidRDefault="00A10CE1" w:rsidP="00600CAF">
            <w:pPr>
              <w:pStyle w:val="ConsPlusCell"/>
              <w:pageBreakBefore/>
              <w:tabs>
                <w:tab w:val="left" w:pos="3261"/>
              </w:tabs>
              <w:rPr>
                <w:rFonts w:ascii="Times New Roman" w:hAnsi="Times New Roman" w:cs="Times New Roman"/>
              </w:rPr>
            </w:pPr>
            <w:r w:rsidRPr="00A10CE1">
              <w:rPr>
                <w:rFonts w:ascii="Times New Roman" w:hAnsi="Times New Roman" w:cs="Times New Roman"/>
              </w:rPr>
              <w:t>350,0</w:t>
            </w:r>
          </w:p>
        </w:tc>
        <w:tc>
          <w:tcPr>
            <w:tcW w:w="1276" w:type="dxa"/>
            <w:gridSpan w:val="2"/>
            <w:tcBorders>
              <w:top w:val="single" w:sz="4" w:space="0" w:color="auto"/>
              <w:left w:val="single" w:sz="4" w:space="0" w:color="auto"/>
              <w:right w:val="single" w:sz="4" w:space="0" w:color="auto"/>
            </w:tcBorders>
          </w:tcPr>
          <w:p w:rsidR="00ED2C12" w:rsidRPr="007A0CD5" w:rsidRDefault="00ED2C12" w:rsidP="00AD7002">
            <w:pPr>
              <w:pStyle w:val="ConsPlusCell"/>
              <w:pageBreakBefore/>
              <w:tabs>
                <w:tab w:val="left" w:pos="3261"/>
              </w:tabs>
              <w:rPr>
                <w:rFonts w:ascii="Times New Roman" w:hAnsi="Times New Roman" w:cs="Times New Roman"/>
              </w:rPr>
            </w:pPr>
            <w:r w:rsidRPr="007A0CD5">
              <w:rPr>
                <w:rFonts w:ascii="Times New Roman" w:hAnsi="Times New Roman" w:cs="Times New Roman"/>
              </w:rPr>
              <w:t>50,0</w:t>
            </w:r>
          </w:p>
        </w:tc>
        <w:tc>
          <w:tcPr>
            <w:tcW w:w="1276" w:type="dxa"/>
            <w:gridSpan w:val="2"/>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276" w:type="dxa"/>
            <w:gridSpan w:val="2"/>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275" w:type="dxa"/>
            <w:gridSpan w:val="2"/>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276" w:type="dxa"/>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276" w:type="dxa"/>
            <w:gridSpan w:val="2"/>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276" w:type="dxa"/>
            <w:gridSpan w:val="2"/>
            <w:tcBorders>
              <w:top w:val="single" w:sz="4" w:space="0" w:color="auto"/>
              <w:left w:val="single" w:sz="4" w:space="0" w:color="auto"/>
              <w:right w:val="single" w:sz="4" w:space="0" w:color="auto"/>
            </w:tcBorders>
          </w:tcPr>
          <w:p w:rsidR="00ED2C12" w:rsidRPr="007A0CD5" w:rsidRDefault="00ED2C12" w:rsidP="007A0CD5">
            <w:pPr>
              <w:ind w:firstLine="0"/>
              <w:rPr>
                <w:sz w:val="20"/>
                <w:szCs w:val="20"/>
              </w:rPr>
            </w:pPr>
            <w:r w:rsidRPr="007A0CD5">
              <w:rPr>
                <w:rFonts w:ascii="Times New Roman" w:hAnsi="Times New Roman" w:cs="Times New Roman"/>
                <w:sz w:val="20"/>
                <w:szCs w:val="20"/>
              </w:rPr>
              <w:t>50,0</w:t>
            </w:r>
          </w:p>
        </w:tc>
        <w:tc>
          <w:tcPr>
            <w:tcW w:w="1559" w:type="dxa"/>
            <w:gridSpan w:val="2"/>
            <w:tcBorders>
              <w:top w:val="single" w:sz="4" w:space="0" w:color="auto"/>
              <w:left w:val="single" w:sz="4" w:space="0" w:color="auto"/>
              <w:right w:val="single" w:sz="4" w:space="0" w:color="auto"/>
            </w:tcBorders>
          </w:tcPr>
          <w:p w:rsidR="00ED2C12" w:rsidRPr="00573654" w:rsidRDefault="00ED2C12" w:rsidP="00600CAF">
            <w:pPr>
              <w:pStyle w:val="ConsPlusCell"/>
              <w:pageBreakBefore/>
              <w:tabs>
                <w:tab w:val="left" w:pos="3261"/>
              </w:tabs>
            </w:pPr>
          </w:p>
        </w:tc>
      </w:tr>
      <w:tr w:rsidR="00080313" w:rsidRPr="00573654" w:rsidTr="00AC4A27">
        <w:trPr>
          <w:gridAfter w:val="6"/>
          <w:wAfter w:w="7795" w:type="dxa"/>
          <w:trHeight w:val="525"/>
          <w:tblCellSpacing w:w="5" w:type="nil"/>
        </w:trPr>
        <w:tc>
          <w:tcPr>
            <w:tcW w:w="3261" w:type="dxa"/>
            <w:tcBorders>
              <w:top w:val="single" w:sz="4" w:space="0" w:color="auto"/>
              <w:left w:val="single" w:sz="4" w:space="0" w:color="auto"/>
              <w:bottom w:val="single" w:sz="4" w:space="0" w:color="auto"/>
              <w:right w:val="single" w:sz="4" w:space="0" w:color="auto"/>
            </w:tcBorders>
          </w:tcPr>
          <w:p w:rsidR="00080313" w:rsidRPr="004F3B57" w:rsidRDefault="00080313" w:rsidP="001043B0">
            <w:pPr>
              <w:widowControl w:val="0"/>
              <w:tabs>
                <w:tab w:val="left" w:pos="351"/>
                <w:tab w:val="left" w:pos="3261"/>
              </w:tabs>
              <w:autoSpaceDE w:val="0"/>
              <w:autoSpaceDN w:val="0"/>
              <w:adjustRightInd w:val="0"/>
              <w:ind w:firstLine="0"/>
              <w:rPr>
                <w:rFonts w:ascii="Times New Roman" w:eastAsia="Calibri" w:hAnsi="Times New Roman" w:cs="Times New Roman"/>
                <w:b/>
                <w:sz w:val="20"/>
              </w:rPr>
            </w:pPr>
            <w:r w:rsidRPr="004F3B57">
              <w:rPr>
                <w:rFonts w:ascii="Times New Roman" w:eastAsia="Calibri" w:hAnsi="Times New Roman" w:cs="Times New Roman"/>
                <w:b/>
                <w:sz w:val="20"/>
              </w:rPr>
              <w:t>Мероприятие № 2 «Проведение кадастровых работ»</w:t>
            </w:r>
            <w:r>
              <w:rPr>
                <w:rFonts w:ascii="Times New Roman" w:hAnsi="Times New Roman" w:cs="Times New Roman"/>
                <w:b/>
                <w:sz w:val="20"/>
                <w:szCs w:val="20"/>
              </w:rPr>
              <w:t xml:space="preserve"> </w:t>
            </w:r>
          </w:p>
        </w:tc>
        <w:tc>
          <w:tcPr>
            <w:tcW w:w="1311" w:type="dxa"/>
            <w:gridSpan w:val="2"/>
            <w:tcBorders>
              <w:top w:val="single" w:sz="4" w:space="0" w:color="auto"/>
              <w:left w:val="single" w:sz="4" w:space="0" w:color="auto"/>
              <w:bottom w:val="single" w:sz="4" w:space="0" w:color="auto"/>
              <w:right w:val="single" w:sz="4" w:space="0" w:color="auto"/>
            </w:tcBorders>
          </w:tcPr>
          <w:p w:rsidR="00080313" w:rsidRPr="00325AB6" w:rsidRDefault="00BF6232" w:rsidP="001409E0">
            <w:pPr>
              <w:pStyle w:val="ConsPlusCell"/>
              <w:rPr>
                <w:rFonts w:ascii="Times New Roman" w:hAnsi="Times New Roman" w:cs="Times New Roman"/>
                <w:b/>
              </w:rPr>
            </w:pPr>
            <w:r>
              <w:rPr>
                <w:rFonts w:ascii="Times New Roman" w:hAnsi="Times New Roman" w:cs="Times New Roman"/>
                <w:b/>
              </w:rPr>
              <w:t>10960,8</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325AB6" w:rsidRDefault="00080313" w:rsidP="00063B2A">
            <w:pPr>
              <w:ind w:firstLine="0"/>
              <w:rPr>
                <w:rFonts w:ascii="Times New Roman" w:eastAsia="Calibri" w:hAnsi="Times New Roman" w:cs="Times New Roman"/>
                <w:b/>
                <w:sz w:val="20"/>
                <w:szCs w:val="20"/>
              </w:rPr>
            </w:pPr>
            <w:r w:rsidRPr="00325AB6">
              <w:rPr>
                <w:rFonts w:ascii="Times New Roman" w:eastAsia="Calibri" w:hAnsi="Times New Roman" w:cs="Times New Roman"/>
                <w:b/>
                <w:sz w:val="20"/>
                <w:szCs w:val="20"/>
              </w:rPr>
              <w:t>903,0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325AB6" w:rsidRDefault="00081DD4" w:rsidP="00081DD4">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2030,9</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3A217F">
            <w:pPr>
              <w:ind w:firstLine="0"/>
              <w:jc w:val="left"/>
              <w:rPr>
                <w:rFonts w:ascii="Times New Roman" w:hAnsi="Times New Roman" w:cs="Times New Roman"/>
                <w:b/>
                <w:sz w:val="20"/>
                <w:szCs w:val="20"/>
              </w:rPr>
            </w:pPr>
            <w:r>
              <w:rPr>
                <w:rFonts w:ascii="Times New Roman" w:hAnsi="Times New Roman" w:cs="Times New Roman"/>
                <w:b/>
                <w:sz w:val="20"/>
                <w:szCs w:val="20"/>
              </w:rPr>
              <w:t>1</w:t>
            </w:r>
            <w:r w:rsidR="00081DD4">
              <w:rPr>
                <w:rFonts w:ascii="Times New Roman" w:hAnsi="Times New Roman" w:cs="Times New Roman"/>
                <w:b/>
                <w:sz w:val="20"/>
                <w:szCs w:val="20"/>
              </w:rPr>
              <w:t>086,9</w:t>
            </w:r>
          </w:p>
        </w:tc>
        <w:tc>
          <w:tcPr>
            <w:tcW w:w="1275"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917D77">
            <w:pPr>
              <w:ind w:firstLine="0"/>
              <w:jc w:val="left"/>
              <w:rPr>
                <w:rFonts w:ascii="Times New Roman" w:hAnsi="Times New Roman" w:cs="Times New Roman"/>
                <w:b/>
                <w:sz w:val="20"/>
                <w:szCs w:val="20"/>
              </w:rPr>
            </w:pPr>
            <w:r>
              <w:rPr>
                <w:rFonts w:ascii="Times New Roman" w:hAnsi="Times New Roman" w:cs="Times New Roman"/>
                <w:b/>
                <w:sz w:val="20"/>
                <w:szCs w:val="20"/>
              </w:rPr>
              <w:t>1830,0</w:t>
            </w:r>
          </w:p>
        </w:tc>
        <w:tc>
          <w:tcPr>
            <w:tcW w:w="1276" w:type="dxa"/>
            <w:tcBorders>
              <w:top w:val="single" w:sz="4" w:space="0" w:color="auto"/>
              <w:left w:val="single" w:sz="4" w:space="0" w:color="auto"/>
              <w:bottom w:val="single" w:sz="4" w:space="0" w:color="auto"/>
              <w:right w:val="single" w:sz="4" w:space="0" w:color="auto"/>
            </w:tcBorders>
          </w:tcPr>
          <w:p w:rsidR="00080313" w:rsidRPr="00080313" w:rsidRDefault="00080313" w:rsidP="00917D77">
            <w:pPr>
              <w:ind w:firstLine="0"/>
              <w:jc w:val="left"/>
              <w:rPr>
                <w:rFonts w:ascii="Times New Roman" w:hAnsi="Times New Roman" w:cs="Times New Roman"/>
                <w:b/>
                <w:sz w:val="20"/>
                <w:szCs w:val="20"/>
              </w:rPr>
            </w:pPr>
            <w:r>
              <w:rPr>
                <w:rFonts w:ascii="Times New Roman" w:hAnsi="Times New Roman" w:cs="Times New Roman"/>
                <w:b/>
                <w:sz w:val="20"/>
                <w:szCs w:val="20"/>
              </w:rPr>
              <w:t>1830,0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917D77">
            <w:pPr>
              <w:ind w:firstLine="0"/>
              <w:jc w:val="left"/>
              <w:rPr>
                <w:rFonts w:ascii="Times New Roman" w:hAnsi="Times New Roman" w:cs="Times New Roman"/>
                <w:b/>
                <w:sz w:val="20"/>
                <w:szCs w:val="20"/>
              </w:rPr>
            </w:pPr>
            <w:r>
              <w:rPr>
                <w:rFonts w:ascii="Times New Roman" w:hAnsi="Times New Roman" w:cs="Times New Roman"/>
                <w:b/>
                <w:sz w:val="20"/>
                <w:szCs w:val="20"/>
              </w:rPr>
              <w:t>1830,0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9B4AB0">
            <w:pPr>
              <w:ind w:firstLine="0"/>
              <w:jc w:val="left"/>
              <w:rPr>
                <w:rFonts w:ascii="Times New Roman" w:hAnsi="Times New Roman" w:cs="Times New Roman"/>
                <w:b/>
                <w:sz w:val="20"/>
                <w:szCs w:val="20"/>
              </w:rPr>
            </w:pPr>
            <w:r>
              <w:rPr>
                <w:rFonts w:ascii="Times New Roman" w:hAnsi="Times New Roman" w:cs="Times New Roman"/>
                <w:b/>
                <w:sz w:val="20"/>
                <w:szCs w:val="20"/>
              </w:rPr>
              <w:t>1</w:t>
            </w:r>
            <w:r w:rsidR="009B4AB0">
              <w:rPr>
                <w:rFonts w:ascii="Times New Roman" w:hAnsi="Times New Roman" w:cs="Times New Roman"/>
                <w:b/>
                <w:sz w:val="20"/>
                <w:szCs w:val="20"/>
              </w:rPr>
              <w:t>45</w:t>
            </w:r>
            <w:r>
              <w:rPr>
                <w:rFonts w:ascii="Times New Roman" w:hAnsi="Times New Roman" w:cs="Times New Roman"/>
                <w:b/>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EF7BA5" w:rsidRDefault="00080313" w:rsidP="00600CAF">
            <w:pPr>
              <w:tabs>
                <w:tab w:val="left" w:pos="3261"/>
              </w:tabs>
              <w:rPr>
                <w:rFonts w:ascii="Times New Roman" w:eastAsia="Calibri" w:hAnsi="Times New Roman" w:cs="Times New Roman"/>
                <w:color w:val="FFFF00"/>
              </w:rPr>
            </w:pPr>
          </w:p>
        </w:tc>
      </w:tr>
      <w:tr w:rsidR="00EF7BA5" w:rsidRPr="00573654" w:rsidTr="00AC4A27">
        <w:trPr>
          <w:gridAfter w:val="6"/>
          <w:wAfter w:w="7795" w:type="dxa"/>
          <w:trHeight w:val="306"/>
          <w:tblCellSpacing w:w="5" w:type="nil"/>
        </w:trPr>
        <w:tc>
          <w:tcPr>
            <w:tcW w:w="3261" w:type="dxa"/>
            <w:tcBorders>
              <w:top w:val="single" w:sz="4" w:space="0" w:color="auto"/>
              <w:left w:val="single" w:sz="4" w:space="0" w:color="auto"/>
              <w:bottom w:val="single" w:sz="4" w:space="0" w:color="auto"/>
              <w:right w:val="single" w:sz="4" w:space="0" w:color="auto"/>
            </w:tcBorders>
          </w:tcPr>
          <w:p w:rsidR="00EF7BA5" w:rsidRPr="00FF4E12" w:rsidRDefault="00EF7BA5" w:rsidP="00FF4E12">
            <w:pPr>
              <w:ind w:firstLine="0"/>
              <w:jc w:val="left"/>
              <w:rPr>
                <w:rFonts w:ascii="Times New Roman" w:eastAsia="Calibri" w:hAnsi="Times New Roman" w:cs="Times New Roman"/>
                <w:sz w:val="20"/>
              </w:rPr>
            </w:pPr>
            <w:r w:rsidRPr="00FF4E12">
              <w:rPr>
                <w:rFonts w:ascii="Times New Roman" w:eastAsia="Calibri" w:hAnsi="Times New Roman" w:cs="Times New Roman"/>
                <w:sz w:val="20"/>
              </w:rPr>
              <w:t>-</w:t>
            </w:r>
            <w:r w:rsidRPr="00FF4E12">
              <w:rPr>
                <w:rFonts w:ascii="Times New Roman" w:hAnsi="Times New Roman" w:cs="Times New Roman"/>
                <w:sz w:val="20"/>
                <w:szCs w:val="20"/>
              </w:rPr>
              <w:t>лесные участки;</w:t>
            </w:r>
          </w:p>
        </w:tc>
        <w:tc>
          <w:tcPr>
            <w:tcW w:w="1311" w:type="dxa"/>
            <w:gridSpan w:val="2"/>
            <w:tcBorders>
              <w:top w:val="single" w:sz="4" w:space="0" w:color="auto"/>
              <w:left w:val="single" w:sz="4" w:space="0" w:color="auto"/>
              <w:bottom w:val="single" w:sz="4" w:space="0" w:color="auto"/>
              <w:right w:val="single" w:sz="4" w:space="0" w:color="auto"/>
            </w:tcBorders>
          </w:tcPr>
          <w:p w:rsidR="00EF7BA5" w:rsidRPr="001F7E4F" w:rsidRDefault="00BF6232" w:rsidP="00600CAF">
            <w:pPr>
              <w:pStyle w:val="ConsPlusCell"/>
              <w:rPr>
                <w:rFonts w:ascii="Times New Roman" w:hAnsi="Times New Roman" w:cs="Times New Roman"/>
              </w:rPr>
            </w:pPr>
            <w:r>
              <w:rPr>
                <w:rFonts w:ascii="Times New Roman" w:hAnsi="Times New Roman" w:cs="Times New Roman"/>
              </w:rPr>
              <w:t>4273,9</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063B2A">
            <w:pPr>
              <w:ind w:firstLine="0"/>
              <w:rPr>
                <w:rFonts w:ascii="Times New Roman" w:eastAsia="Calibri" w:hAnsi="Times New Roman" w:cs="Times New Roman"/>
                <w:sz w:val="20"/>
                <w:szCs w:val="20"/>
              </w:rPr>
            </w:pPr>
            <w:r>
              <w:rPr>
                <w:rFonts w:ascii="Times New Roman" w:eastAsia="Calibri" w:hAnsi="Times New Roman" w:cs="Times New Roman"/>
                <w:sz w:val="20"/>
                <w:szCs w:val="20"/>
              </w:rPr>
              <w:t>573,0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081DD4" w:rsidP="00ED2C12">
            <w:pPr>
              <w:ind w:firstLine="0"/>
              <w:rPr>
                <w:rFonts w:ascii="Times New Roman" w:eastAsia="Calibri" w:hAnsi="Times New Roman" w:cs="Times New Roman"/>
                <w:sz w:val="20"/>
                <w:szCs w:val="20"/>
              </w:rPr>
            </w:pPr>
            <w:r>
              <w:rPr>
                <w:rFonts w:ascii="Times New Roman" w:eastAsia="Calibri" w:hAnsi="Times New Roman" w:cs="Times New Roman"/>
                <w:sz w:val="20"/>
                <w:szCs w:val="20"/>
              </w:rPr>
              <w:t>900,9</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081DD4" w:rsidP="00ED2C12">
            <w:pPr>
              <w:ind w:firstLine="0"/>
              <w:rPr>
                <w:rFonts w:ascii="Times New Roman" w:eastAsia="Calibri" w:hAnsi="Times New Roman" w:cs="Times New Roman"/>
                <w:sz w:val="20"/>
                <w:szCs w:val="20"/>
              </w:rPr>
            </w:pPr>
            <w:r>
              <w:rPr>
                <w:rFonts w:ascii="Times New Roman" w:eastAsia="Calibri" w:hAnsi="Times New Roman" w:cs="Times New Roman"/>
                <w:sz w:val="20"/>
                <w:szCs w:val="20"/>
              </w:rPr>
              <w:t>400,</w:t>
            </w:r>
            <w:r w:rsidR="00080313">
              <w:rPr>
                <w:rFonts w:ascii="Times New Roman" w:eastAsia="Calibri" w:hAnsi="Times New Roman" w:cs="Times New Roman"/>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EF7BA5" w:rsidRPr="007A0CD5" w:rsidRDefault="00080313"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EF7BA5" w:rsidRPr="007A0CD5" w:rsidRDefault="00080313"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080313"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080313"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600,0</w:t>
            </w:r>
          </w:p>
        </w:tc>
        <w:tc>
          <w:tcPr>
            <w:tcW w:w="1559" w:type="dxa"/>
            <w:gridSpan w:val="2"/>
            <w:tcBorders>
              <w:top w:val="single" w:sz="4" w:space="0" w:color="auto"/>
              <w:left w:val="single" w:sz="4" w:space="0" w:color="auto"/>
              <w:bottom w:val="single" w:sz="4" w:space="0" w:color="auto"/>
              <w:right w:val="single" w:sz="4" w:space="0" w:color="auto"/>
            </w:tcBorders>
          </w:tcPr>
          <w:p w:rsidR="00EF7BA5" w:rsidRPr="00B60FFA" w:rsidRDefault="00EF7BA5" w:rsidP="00600CAF">
            <w:pPr>
              <w:tabs>
                <w:tab w:val="left" w:pos="3261"/>
              </w:tabs>
              <w:rPr>
                <w:rFonts w:ascii="Times New Roman" w:eastAsia="Calibri" w:hAnsi="Times New Roman" w:cs="Times New Roman"/>
              </w:rPr>
            </w:pPr>
          </w:p>
        </w:tc>
      </w:tr>
      <w:tr w:rsidR="00EF7BA5" w:rsidRPr="00573654" w:rsidTr="00AC4A27">
        <w:trPr>
          <w:gridAfter w:val="6"/>
          <w:wAfter w:w="7795" w:type="dxa"/>
          <w:trHeight w:val="435"/>
          <w:tblCellSpacing w:w="5" w:type="nil"/>
        </w:trPr>
        <w:tc>
          <w:tcPr>
            <w:tcW w:w="3261" w:type="dxa"/>
            <w:tcBorders>
              <w:top w:val="single" w:sz="4" w:space="0" w:color="auto"/>
              <w:left w:val="single" w:sz="4" w:space="0" w:color="auto"/>
              <w:bottom w:val="single" w:sz="4" w:space="0" w:color="auto"/>
              <w:right w:val="single" w:sz="4" w:space="0" w:color="auto"/>
            </w:tcBorders>
          </w:tcPr>
          <w:p w:rsidR="00EF7BA5" w:rsidRPr="00FF4E12" w:rsidRDefault="00EF7BA5" w:rsidP="00FF4E12">
            <w:pPr>
              <w:ind w:firstLine="0"/>
              <w:jc w:val="left"/>
              <w:rPr>
                <w:rFonts w:ascii="Times New Roman" w:eastAsia="Calibri" w:hAnsi="Times New Roman" w:cs="Times New Roman"/>
                <w:sz w:val="20"/>
              </w:rPr>
            </w:pPr>
            <w:r w:rsidRPr="00FF4E12">
              <w:rPr>
                <w:rFonts w:ascii="Times New Roman" w:hAnsi="Times New Roman" w:cs="Times New Roman"/>
                <w:sz w:val="20"/>
                <w:szCs w:val="20"/>
              </w:rPr>
              <w:t>-для предоставления однократно бесплатно в собственность граждан;</w:t>
            </w:r>
          </w:p>
        </w:tc>
        <w:tc>
          <w:tcPr>
            <w:tcW w:w="1311" w:type="dxa"/>
            <w:gridSpan w:val="2"/>
            <w:tcBorders>
              <w:top w:val="single" w:sz="4" w:space="0" w:color="auto"/>
              <w:left w:val="single" w:sz="4" w:space="0" w:color="auto"/>
              <w:bottom w:val="single" w:sz="4" w:space="0" w:color="auto"/>
              <w:right w:val="single" w:sz="4" w:space="0" w:color="auto"/>
            </w:tcBorders>
          </w:tcPr>
          <w:p w:rsidR="00EF7BA5" w:rsidRPr="001F7E4F" w:rsidRDefault="00B55F53" w:rsidP="00600CAF">
            <w:pPr>
              <w:pStyle w:val="ConsPlusCell"/>
              <w:rPr>
                <w:rFonts w:ascii="Times New Roman" w:hAnsi="Times New Roman" w:cs="Times New Roman"/>
              </w:rPr>
            </w:pPr>
            <w:r w:rsidRPr="001F7E4F">
              <w:rPr>
                <w:rFonts w:ascii="Times New Roman" w:hAnsi="Times New Roman" w:cs="Times New Roman"/>
              </w:rPr>
              <w:t>1260,0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325AB6">
            <w:pPr>
              <w:ind w:firstLine="0"/>
              <w:rPr>
                <w:rFonts w:ascii="Times New Roman" w:eastAsia="Calibri" w:hAnsi="Times New Roman" w:cs="Times New Roman"/>
                <w:sz w:val="20"/>
                <w:szCs w:val="20"/>
              </w:rPr>
            </w:pPr>
            <w:r>
              <w:rPr>
                <w:rFonts w:ascii="Times New Roman" w:eastAsia="Calibri" w:hAnsi="Times New Roman" w:cs="Times New Roman"/>
                <w:sz w:val="20"/>
                <w:szCs w:val="20"/>
              </w:rPr>
              <w:t>1</w:t>
            </w:r>
            <w:r w:rsidR="00325AB6">
              <w:rPr>
                <w:rFonts w:ascii="Times New Roman" w:eastAsia="Calibri" w:hAnsi="Times New Roman" w:cs="Times New Roman"/>
                <w:sz w:val="20"/>
                <w:szCs w:val="20"/>
              </w:rPr>
              <w:t>80,0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275" w:type="dxa"/>
            <w:gridSpan w:val="2"/>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325AB6"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559" w:type="dxa"/>
            <w:gridSpan w:val="2"/>
            <w:tcBorders>
              <w:top w:val="single" w:sz="4" w:space="0" w:color="auto"/>
              <w:left w:val="single" w:sz="4" w:space="0" w:color="auto"/>
              <w:bottom w:val="single" w:sz="4" w:space="0" w:color="auto"/>
              <w:right w:val="single" w:sz="4" w:space="0" w:color="auto"/>
            </w:tcBorders>
          </w:tcPr>
          <w:p w:rsidR="00EF7BA5" w:rsidRPr="00B60FFA" w:rsidRDefault="00EF7BA5" w:rsidP="00600CAF">
            <w:pPr>
              <w:tabs>
                <w:tab w:val="left" w:pos="3261"/>
              </w:tabs>
              <w:rPr>
                <w:rFonts w:ascii="Times New Roman" w:eastAsia="Calibri" w:hAnsi="Times New Roman" w:cs="Times New Roman"/>
              </w:rPr>
            </w:pPr>
          </w:p>
        </w:tc>
      </w:tr>
      <w:tr w:rsidR="00EF7BA5" w:rsidRPr="00573654" w:rsidTr="00AC4A27">
        <w:trPr>
          <w:gridAfter w:val="6"/>
          <w:wAfter w:w="7795" w:type="dxa"/>
          <w:trHeight w:val="433"/>
          <w:tblCellSpacing w:w="5" w:type="nil"/>
        </w:trPr>
        <w:tc>
          <w:tcPr>
            <w:tcW w:w="3261" w:type="dxa"/>
            <w:tcBorders>
              <w:top w:val="single" w:sz="4" w:space="0" w:color="auto"/>
              <w:left w:val="single" w:sz="4" w:space="0" w:color="auto"/>
              <w:bottom w:val="single" w:sz="4" w:space="0" w:color="auto"/>
              <w:right w:val="single" w:sz="4" w:space="0" w:color="auto"/>
            </w:tcBorders>
          </w:tcPr>
          <w:p w:rsidR="00EF7BA5" w:rsidRPr="00FF4E12" w:rsidRDefault="00EF7BA5" w:rsidP="00FF4E12">
            <w:pPr>
              <w:widowControl w:val="0"/>
              <w:tabs>
                <w:tab w:val="left" w:pos="351"/>
                <w:tab w:val="left" w:pos="3261"/>
              </w:tabs>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-предоставление земельных участков с торгов;</w:t>
            </w:r>
          </w:p>
        </w:tc>
        <w:tc>
          <w:tcPr>
            <w:tcW w:w="1311" w:type="dxa"/>
            <w:gridSpan w:val="2"/>
            <w:tcBorders>
              <w:top w:val="single" w:sz="4" w:space="0" w:color="auto"/>
              <w:left w:val="single" w:sz="4" w:space="0" w:color="auto"/>
              <w:bottom w:val="single" w:sz="4" w:space="0" w:color="auto"/>
              <w:right w:val="single" w:sz="4" w:space="0" w:color="auto"/>
            </w:tcBorders>
          </w:tcPr>
          <w:p w:rsidR="00EF7BA5" w:rsidRPr="001F7E4F" w:rsidRDefault="00A10CE1" w:rsidP="00600CAF">
            <w:pPr>
              <w:pStyle w:val="ConsPlusCell"/>
              <w:rPr>
                <w:rFonts w:ascii="Times New Roman" w:hAnsi="Times New Roman" w:cs="Times New Roman"/>
              </w:rPr>
            </w:pPr>
            <w:r w:rsidRPr="001F7E4F">
              <w:rPr>
                <w:rFonts w:ascii="Times New Roman" w:hAnsi="Times New Roman" w:cs="Times New Roman"/>
              </w:rPr>
              <w:t>350,0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063B2A">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5"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EF7BA5" w:rsidRPr="007A0CD5" w:rsidRDefault="00EF7BA5" w:rsidP="00BD0289">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559" w:type="dxa"/>
            <w:gridSpan w:val="2"/>
            <w:tcBorders>
              <w:top w:val="single" w:sz="4" w:space="0" w:color="auto"/>
              <w:left w:val="single" w:sz="4" w:space="0" w:color="auto"/>
              <w:bottom w:val="single" w:sz="4" w:space="0" w:color="auto"/>
              <w:right w:val="single" w:sz="4" w:space="0" w:color="auto"/>
            </w:tcBorders>
          </w:tcPr>
          <w:p w:rsidR="00EF7BA5" w:rsidRPr="00B60FFA" w:rsidRDefault="00EF7BA5" w:rsidP="00600CAF">
            <w:pPr>
              <w:tabs>
                <w:tab w:val="left" w:pos="3261"/>
              </w:tabs>
              <w:rPr>
                <w:rFonts w:ascii="Times New Roman" w:eastAsia="Calibri" w:hAnsi="Times New Roman" w:cs="Times New Roman"/>
              </w:rPr>
            </w:pPr>
          </w:p>
        </w:tc>
      </w:tr>
      <w:tr w:rsidR="007A0CD5" w:rsidRPr="00573654" w:rsidTr="00FA069D">
        <w:trPr>
          <w:gridAfter w:val="6"/>
          <w:wAfter w:w="7795" w:type="dxa"/>
          <w:trHeight w:val="250"/>
          <w:tblCellSpacing w:w="5" w:type="nil"/>
        </w:trPr>
        <w:tc>
          <w:tcPr>
            <w:tcW w:w="3261" w:type="dxa"/>
            <w:tcBorders>
              <w:top w:val="single" w:sz="4" w:space="0" w:color="auto"/>
              <w:left w:val="single" w:sz="4" w:space="0" w:color="auto"/>
              <w:bottom w:val="single" w:sz="4" w:space="0" w:color="auto"/>
              <w:right w:val="single" w:sz="4" w:space="0" w:color="auto"/>
            </w:tcBorders>
          </w:tcPr>
          <w:p w:rsidR="007A0CD5" w:rsidRPr="009B4AB0" w:rsidRDefault="007A0CD5" w:rsidP="00FA069D">
            <w:pPr>
              <w:widowControl w:val="0"/>
              <w:tabs>
                <w:tab w:val="left" w:pos="351"/>
                <w:tab w:val="left" w:pos="3261"/>
              </w:tabs>
              <w:autoSpaceDE w:val="0"/>
              <w:autoSpaceDN w:val="0"/>
              <w:adjustRightInd w:val="0"/>
              <w:ind w:firstLine="0"/>
              <w:rPr>
                <w:rFonts w:ascii="Times New Roman" w:hAnsi="Times New Roman" w:cs="Times New Roman"/>
                <w:sz w:val="20"/>
                <w:szCs w:val="20"/>
              </w:rPr>
            </w:pPr>
            <w:r w:rsidRPr="009B4AB0">
              <w:rPr>
                <w:rFonts w:ascii="Times New Roman" w:hAnsi="Times New Roman" w:cs="Times New Roman"/>
                <w:sz w:val="20"/>
                <w:szCs w:val="20"/>
              </w:rPr>
              <w:lastRenderedPageBreak/>
              <w:t>- по выделу земельных участков (сельскохозяйственного назначения) находящихся в коллективно-долевой собственности граждан</w:t>
            </w:r>
          </w:p>
        </w:tc>
        <w:tc>
          <w:tcPr>
            <w:tcW w:w="1311" w:type="dxa"/>
            <w:gridSpan w:val="2"/>
            <w:tcBorders>
              <w:top w:val="single" w:sz="4" w:space="0" w:color="auto"/>
              <w:left w:val="single" w:sz="4" w:space="0" w:color="auto"/>
              <w:bottom w:val="single" w:sz="4" w:space="0" w:color="auto"/>
              <w:right w:val="single" w:sz="4" w:space="0" w:color="auto"/>
            </w:tcBorders>
          </w:tcPr>
          <w:p w:rsidR="007A0CD5" w:rsidRPr="001F7E4F" w:rsidRDefault="001409E0" w:rsidP="00BF6232">
            <w:pPr>
              <w:pStyle w:val="ConsPlusCell"/>
              <w:rPr>
                <w:rFonts w:ascii="Times New Roman" w:hAnsi="Times New Roman" w:cs="Times New Roman"/>
              </w:rPr>
            </w:pPr>
            <w:r>
              <w:rPr>
                <w:rFonts w:ascii="Times New Roman" w:hAnsi="Times New Roman" w:cs="Times New Roman"/>
              </w:rPr>
              <w:t>5</w:t>
            </w:r>
            <w:r w:rsidR="00BF6232">
              <w:rPr>
                <w:rFonts w:ascii="Times New Roman" w:hAnsi="Times New Roman" w:cs="Times New Roman"/>
              </w:rPr>
              <w:t>0</w:t>
            </w:r>
            <w:r>
              <w:rPr>
                <w:rFonts w:ascii="Times New Roman" w:hAnsi="Times New Roman" w:cs="Times New Roman"/>
              </w:rPr>
              <w:t>7</w:t>
            </w:r>
            <w:r w:rsidR="00BF6232">
              <w:rPr>
                <w:rFonts w:ascii="Times New Roman" w:hAnsi="Times New Roman" w:cs="Times New Roman"/>
              </w:rPr>
              <w:t>6</w:t>
            </w:r>
            <w:r>
              <w:rPr>
                <w:rFonts w:ascii="Times New Roman" w:hAnsi="Times New Roman" w:cs="Times New Roman"/>
              </w:rPr>
              <w:t>,</w:t>
            </w:r>
            <w:r w:rsidR="00BF6232">
              <w:rPr>
                <w:rFonts w:ascii="Times New Roman" w:hAnsi="Times New Roman" w:cs="Times New Roman"/>
              </w:rPr>
              <w:t>9</w:t>
            </w:r>
          </w:p>
        </w:tc>
        <w:tc>
          <w:tcPr>
            <w:tcW w:w="1276" w:type="dxa"/>
            <w:gridSpan w:val="2"/>
            <w:tcBorders>
              <w:top w:val="single" w:sz="4" w:space="0" w:color="auto"/>
              <w:left w:val="single" w:sz="4" w:space="0" w:color="auto"/>
              <w:bottom w:val="single" w:sz="4" w:space="0" w:color="auto"/>
              <w:right w:val="single" w:sz="4" w:space="0" w:color="auto"/>
            </w:tcBorders>
          </w:tcPr>
          <w:p w:rsidR="007A0CD5" w:rsidRPr="009B4AB0" w:rsidRDefault="00325AB6" w:rsidP="00063B2A">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100,0</w:t>
            </w:r>
          </w:p>
        </w:tc>
        <w:tc>
          <w:tcPr>
            <w:tcW w:w="1276" w:type="dxa"/>
            <w:gridSpan w:val="2"/>
            <w:tcBorders>
              <w:top w:val="single" w:sz="4" w:space="0" w:color="auto"/>
              <w:left w:val="single" w:sz="4" w:space="0" w:color="auto"/>
              <w:bottom w:val="single" w:sz="4" w:space="0" w:color="auto"/>
              <w:right w:val="single" w:sz="4" w:space="0" w:color="auto"/>
            </w:tcBorders>
          </w:tcPr>
          <w:p w:rsidR="003A217F" w:rsidRPr="009B4AB0" w:rsidRDefault="005F6E23" w:rsidP="00FE75FD">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90</w:t>
            </w:r>
            <w:r w:rsidR="003A217F" w:rsidRPr="009B4AB0">
              <w:rPr>
                <w:rFonts w:ascii="Times New Roman" w:eastAsia="Calibri" w:hAnsi="Times New Roman" w:cs="Times New Roman"/>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7A0CD5" w:rsidRPr="009B4AB0" w:rsidRDefault="00081DD4" w:rsidP="005F6E23">
            <w:pPr>
              <w:ind w:firstLine="0"/>
              <w:rPr>
                <w:rFonts w:ascii="Times New Roman" w:eastAsia="Calibri" w:hAnsi="Times New Roman" w:cs="Times New Roman"/>
                <w:sz w:val="20"/>
                <w:szCs w:val="20"/>
              </w:rPr>
            </w:pPr>
            <w:r>
              <w:rPr>
                <w:rFonts w:ascii="Times New Roman" w:eastAsia="Calibri" w:hAnsi="Times New Roman" w:cs="Times New Roman"/>
                <w:sz w:val="20"/>
                <w:szCs w:val="20"/>
              </w:rPr>
              <w:t>456,9</w:t>
            </w:r>
          </w:p>
        </w:tc>
        <w:tc>
          <w:tcPr>
            <w:tcW w:w="1275" w:type="dxa"/>
            <w:gridSpan w:val="2"/>
            <w:tcBorders>
              <w:top w:val="single" w:sz="4" w:space="0" w:color="auto"/>
              <w:left w:val="single" w:sz="4" w:space="0" w:color="auto"/>
              <w:bottom w:val="single" w:sz="4" w:space="0" w:color="auto"/>
              <w:right w:val="single" w:sz="4" w:space="0" w:color="auto"/>
            </w:tcBorders>
          </w:tcPr>
          <w:p w:rsidR="007A0CD5" w:rsidRPr="009B4AB0" w:rsidRDefault="003A217F" w:rsidP="00600CAF">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7A0CD5" w:rsidRPr="009B4AB0" w:rsidRDefault="003A217F" w:rsidP="00600CAF">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1000,0</w:t>
            </w:r>
          </w:p>
        </w:tc>
        <w:tc>
          <w:tcPr>
            <w:tcW w:w="1276" w:type="dxa"/>
            <w:gridSpan w:val="2"/>
            <w:tcBorders>
              <w:top w:val="single" w:sz="4" w:space="0" w:color="auto"/>
              <w:left w:val="single" w:sz="4" w:space="0" w:color="auto"/>
              <w:bottom w:val="single" w:sz="4" w:space="0" w:color="auto"/>
              <w:right w:val="single" w:sz="4" w:space="0" w:color="auto"/>
            </w:tcBorders>
          </w:tcPr>
          <w:p w:rsidR="007A0CD5" w:rsidRPr="009B4AB0" w:rsidRDefault="003A217F" w:rsidP="00600CAF">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1000,0</w:t>
            </w:r>
          </w:p>
        </w:tc>
        <w:tc>
          <w:tcPr>
            <w:tcW w:w="1276" w:type="dxa"/>
            <w:gridSpan w:val="2"/>
            <w:tcBorders>
              <w:top w:val="single" w:sz="4" w:space="0" w:color="auto"/>
              <w:left w:val="single" w:sz="4" w:space="0" w:color="auto"/>
              <w:bottom w:val="single" w:sz="4" w:space="0" w:color="auto"/>
              <w:right w:val="single" w:sz="4" w:space="0" w:color="auto"/>
            </w:tcBorders>
          </w:tcPr>
          <w:p w:rsidR="007A0CD5" w:rsidRPr="009B4AB0" w:rsidRDefault="009B4AB0" w:rsidP="00600CAF">
            <w:pPr>
              <w:ind w:firstLine="0"/>
              <w:rPr>
                <w:rFonts w:ascii="Times New Roman" w:eastAsia="Calibri" w:hAnsi="Times New Roman" w:cs="Times New Roman"/>
                <w:sz w:val="20"/>
                <w:szCs w:val="20"/>
              </w:rPr>
            </w:pPr>
            <w:r w:rsidRPr="009B4AB0">
              <w:rPr>
                <w:rFonts w:ascii="Times New Roman" w:eastAsia="Calibri" w:hAnsi="Times New Roman" w:cs="Times New Roman"/>
                <w:sz w:val="20"/>
                <w:szCs w:val="20"/>
              </w:rPr>
              <w:t>620,0</w:t>
            </w:r>
          </w:p>
        </w:tc>
        <w:tc>
          <w:tcPr>
            <w:tcW w:w="1559" w:type="dxa"/>
            <w:gridSpan w:val="2"/>
            <w:tcBorders>
              <w:top w:val="single" w:sz="4" w:space="0" w:color="auto"/>
              <w:left w:val="single" w:sz="4" w:space="0" w:color="auto"/>
              <w:bottom w:val="single" w:sz="4" w:space="0" w:color="auto"/>
              <w:right w:val="single" w:sz="4" w:space="0" w:color="auto"/>
            </w:tcBorders>
          </w:tcPr>
          <w:p w:rsidR="007A0CD5" w:rsidRPr="009B4AB0" w:rsidRDefault="007A0CD5" w:rsidP="00600CAF">
            <w:pPr>
              <w:tabs>
                <w:tab w:val="left" w:pos="3261"/>
              </w:tabs>
              <w:rPr>
                <w:rFonts w:ascii="Times New Roman" w:eastAsia="Calibri" w:hAnsi="Times New Roman" w:cs="Times New Roman"/>
              </w:rPr>
            </w:pPr>
          </w:p>
        </w:tc>
      </w:tr>
      <w:tr w:rsidR="00080313" w:rsidRPr="00573654" w:rsidTr="00AC4A27">
        <w:trPr>
          <w:trHeight w:val="915"/>
          <w:tblCellSpacing w:w="5" w:type="nil"/>
        </w:trPr>
        <w:tc>
          <w:tcPr>
            <w:tcW w:w="3261" w:type="dxa"/>
            <w:tcBorders>
              <w:left w:val="single" w:sz="4" w:space="0" w:color="auto"/>
              <w:bottom w:val="single" w:sz="4" w:space="0" w:color="auto"/>
              <w:right w:val="single" w:sz="4" w:space="0" w:color="auto"/>
            </w:tcBorders>
          </w:tcPr>
          <w:p w:rsidR="00080313" w:rsidRPr="004F3B57" w:rsidRDefault="00080313" w:rsidP="001043B0">
            <w:pPr>
              <w:ind w:firstLine="0"/>
              <w:rPr>
                <w:rFonts w:ascii="Times New Roman" w:hAnsi="Times New Roman" w:cs="Times New Roman"/>
                <w:b/>
                <w:sz w:val="20"/>
                <w:szCs w:val="20"/>
              </w:rPr>
            </w:pPr>
            <w:r w:rsidRPr="004F3B57">
              <w:rPr>
                <w:rFonts w:ascii="Times New Roman" w:hAnsi="Times New Roman" w:cs="Times New Roman"/>
                <w:b/>
                <w:sz w:val="20"/>
                <w:szCs w:val="20"/>
              </w:rPr>
              <w:t xml:space="preserve">Мероприятие № 3 «Страхование движимого имущества, находящегося в муниципальной казне» </w:t>
            </w:r>
          </w:p>
        </w:tc>
        <w:tc>
          <w:tcPr>
            <w:tcW w:w="1311" w:type="dxa"/>
            <w:gridSpan w:val="2"/>
            <w:tcBorders>
              <w:left w:val="single" w:sz="4" w:space="0" w:color="auto"/>
              <w:bottom w:val="single" w:sz="4" w:space="0" w:color="auto"/>
              <w:right w:val="single" w:sz="4" w:space="0" w:color="auto"/>
            </w:tcBorders>
          </w:tcPr>
          <w:p w:rsidR="00080313" w:rsidRPr="004F3B57" w:rsidRDefault="00BF6232" w:rsidP="00600CAF">
            <w:pPr>
              <w:pStyle w:val="ConsPlusCell"/>
              <w:rPr>
                <w:rFonts w:ascii="Times New Roman" w:hAnsi="Times New Roman" w:cs="Times New Roman"/>
                <w:b/>
              </w:rPr>
            </w:pPr>
            <w:r>
              <w:rPr>
                <w:rFonts w:ascii="Times New Roman" w:hAnsi="Times New Roman" w:cs="Times New Roman"/>
                <w:b/>
              </w:rPr>
              <w:t>306,3</w:t>
            </w:r>
          </w:p>
        </w:tc>
        <w:tc>
          <w:tcPr>
            <w:tcW w:w="1276" w:type="dxa"/>
            <w:gridSpan w:val="2"/>
            <w:tcBorders>
              <w:left w:val="single" w:sz="4" w:space="0" w:color="auto"/>
              <w:bottom w:val="single" w:sz="4" w:space="0" w:color="auto"/>
              <w:right w:val="single" w:sz="4" w:space="0" w:color="auto"/>
            </w:tcBorders>
          </w:tcPr>
          <w:p w:rsidR="00080313" w:rsidRPr="004F3B57" w:rsidRDefault="00080313" w:rsidP="00AD7002">
            <w:pPr>
              <w:ind w:firstLine="0"/>
              <w:rPr>
                <w:rFonts w:ascii="Times New Roman" w:eastAsia="Calibri" w:hAnsi="Times New Roman" w:cs="Times New Roman"/>
                <w:b/>
                <w:sz w:val="20"/>
                <w:szCs w:val="20"/>
              </w:rPr>
            </w:pPr>
            <w:r w:rsidRPr="004F3B57">
              <w:rPr>
                <w:rFonts w:ascii="Times New Roman" w:eastAsia="Calibri" w:hAnsi="Times New Roman" w:cs="Times New Roman"/>
                <w:b/>
                <w:sz w:val="20"/>
                <w:szCs w:val="20"/>
              </w:rPr>
              <w:t>33,7</w:t>
            </w:r>
          </w:p>
        </w:tc>
        <w:tc>
          <w:tcPr>
            <w:tcW w:w="1276" w:type="dxa"/>
            <w:gridSpan w:val="2"/>
            <w:tcBorders>
              <w:left w:val="single" w:sz="4" w:space="0" w:color="auto"/>
              <w:bottom w:val="single" w:sz="4" w:space="0" w:color="auto"/>
              <w:right w:val="single" w:sz="4" w:space="0" w:color="auto"/>
            </w:tcBorders>
          </w:tcPr>
          <w:p w:rsidR="00080313" w:rsidRPr="00080313" w:rsidRDefault="00081DD4" w:rsidP="007A0CD5">
            <w:pPr>
              <w:ind w:firstLine="0"/>
              <w:rPr>
                <w:rFonts w:ascii="Times New Roman" w:hAnsi="Times New Roman" w:cs="Times New Roman"/>
                <w:b/>
                <w:sz w:val="20"/>
                <w:szCs w:val="20"/>
              </w:rPr>
            </w:pPr>
            <w:r>
              <w:rPr>
                <w:rFonts w:ascii="Times New Roman" w:hAnsi="Times New Roman" w:cs="Times New Roman"/>
                <w:b/>
                <w:sz w:val="20"/>
                <w:szCs w:val="20"/>
              </w:rPr>
              <w:t>35,4</w:t>
            </w:r>
          </w:p>
        </w:tc>
        <w:tc>
          <w:tcPr>
            <w:tcW w:w="1276" w:type="dxa"/>
            <w:gridSpan w:val="2"/>
            <w:tcBorders>
              <w:left w:val="single" w:sz="4" w:space="0" w:color="auto"/>
              <w:bottom w:val="single" w:sz="4" w:space="0" w:color="auto"/>
              <w:right w:val="single" w:sz="4" w:space="0" w:color="auto"/>
            </w:tcBorders>
          </w:tcPr>
          <w:p w:rsidR="00080313" w:rsidRPr="00080313" w:rsidRDefault="00081DD4" w:rsidP="00917D77">
            <w:pPr>
              <w:ind w:firstLine="0"/>
              <w:rPr>
                <w:rFonts w:ascii="Times New Roman" w:hAnsi="Times New Roman" w:cs="Times New Roman"/>
                <w:b/>
                <w:sz w:val="20"/>
                <w:szCs w:val="20"/>
              </w:rPr>
            </w:pPr>
            <w:r>
              <w:rPr>
                <w:rFonts w:ascii="Times New Roman" w:hAnsi="Times New Roman" w:cs="Times New Roman"/>
                <w:b/>
                <w:sz w:val="20"/>
                <w:szCs w:val="20"/>
              </w:rPr>
              <w:t>37,2</w:t>
            </w:r>
          </w:p>
        </w:tc>
        <w:tc>
          <w:tcPr>
            <w:tcW w:w="1275" w:type="dxa"/>
            <w:gridSpan w:val="2"/>
            <w:tcBorders>
              <w:left w:val="single" w:sz="4" w:space="0" w:color="auto"/>
              <w:bottom w:val="single" w:sz="4" w:space="0" w:color="auto"/>
              <w:right w:val="single" w:sz="4" w:space="0" w:color="auto"/>
            </w:tcBorders>
          </w:tcPr>
          <w:p w:rsidR="00080313" w:rsidRPr="00080313" w:rsidRDefault="00080313" w:rsidP="00917D77">
            <w:pPr>
              <w:ind w:firstLine="0"/>
              <w:rPr>
                <w:rFonts w:ascii="Times New Roman" w:hAnsi="Times New Roman" w:cs="Times New Roman"/>
                <w:b/>
                <w:sz w:val="20"/>
                <w:szCs w:val="20"/>
              </w:rPr>
            </w:pPr>
            <w:r w:rsidRPr="00080313">
              <w:rPr>
                <w:rFonts w:ascii="Times New Roman" w:hAnsi="Times New Roman" w:cs="Times New Roman"/>
                <w:b/>
                <w:sz w:val="20"/>
                <w:szCs w:val="20"/>
              </w:rPr>
              <w:t>50,0</w:t>
            </w:r>
          </w:p>
        </w:tc>
        <w:tc>
          <w:tcPr>
            <w:tcW w:w="1276" w:type="dxa"/>
            <w:tcBorders>
              <w:left w:val="single" w:sz="4" w:space="0" w:color="auto"/>
              <w:bottom w:val="single" w:sz="4" w:space="0" w:color="auto"/>
              <w:right w:val="single" w:sz="4" w:space="0" w:color="auto"/>
            </w:tcBorders>
          </w:tcPr>
          <w:p w:rsidR="00080313" w:rsidRPr="00080313" w:rsidRDefault="00080313" w:rsidP="00917D77">
            <w:pPr>
              <w:ind w:firstLine="0"/>
              <w:rPr>
                <w:rFonts w:ascii="Times New Roman" w:hAnsi="Times New Roman" w:cs="Times New Roman"/>
                <w:b/>
                <w:sz w:val="20"/>
                <w:szCs w:val="20"/>
              </w:rPr>
            </w:pPr>
            <w:r w:rsidRPr="00080313">
              <w:rPr>
                <w:rFonts w:ascii="Times New Roman" w:hAnsi="Times New Roman" w:cs="Times New Roman"/>
                <w:b/>
                <w:sz w:val="20"/>
                <w:szCs w:val="20"/>
              </w:rPr>
              <w:t>50,0</w:t>
            </w:r>
          </w:p>
        </w:tc>
        <w:tc>
          <w:tcPr>
            <w:tcW w:w="1276" w:type="dxa"/>
            <w:gridSpan w:val="2"/>
            <w:tcBorders>
              <w:left w:val="single" w:sz="4" w:space="0" w:color="auto"/>
              <w:bottom w:val="single" w:sz="4" w:space="0" w:color="auto"/>
              <w:right w:val="single" w:sz="4" w:space="0" w:color="auto"/>
            </w:tcBorders>
          </w:tcPr>
          <w:p w:rsidR="00080313" w:rsidRPr="00080313" w:rsidRDefault="00080313" w:rsidP="00917D77">
            <w:pPr>
              <w:ind w:firstLine="0"/>
              <w:rPr>
                <w:rFonts w:ascii="Times New Roman" w:hAnsi="Times New Roman" w:cs="Times New Roman"/>
                <w:b/>
                <w:sz w:val="20"/>
                <w:szCs w:val="20"/>
              </w:rPr>
            </w:pPr>
            <w:r w:rsidRPr="00080313">
              <w:rPr>
                <w:rFonts w:ascii="Times New Roman" w:hAnsi="Times New Roman" w:cs="Times New Roman"/>
                <w:b/>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917D77">
            <w:pPr>
              <w:ind w:firstLine="0"/>
              <w:rPr>
                <w:rFonts w:ascii="Times New Roman" w:hAnsi="Times New Roman" w:cs="Times New Roman"/>
                <w:b/>
                <w:sz w:val="20"/>
                <w:szCs w:val="20"/>
              </w:rPr>
            </w:pPr>
            <w:r w:rsidRPr="00080313">
              <w:rPr>
                <w:rFonts w:ascii="Times New Roman" w:hAnsi="Times New Roman" w:cs="Times New Roman"/>
                <w:b/>
                <w:sz w:val="20"/>
                <w:szCs w:val="20"/>
              </w:rPr>
              <w:t>50,0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080313" w:rsidRDefault="00080313" w:rsidP="00917D77">
            <w:pPr>
              <w:ind w:firstLine="0"/>
              <w:rPr>
                <w:rFonts w:ascii="Times New Roman" w:hAnsi="Times New Roman" w:cs="Times New Roman"/>
                <w:b/>
                <w:sz w:val="20"/>
                <w:szCs w:val="20"/>
              </w:rPr>
            </w:pPr>
          </w:p>
        </w:tc>
        <w:tc>
          <w:tcPr>
            <w:tcW w:w="1559" w:type="dxa"/>
          </w:tcPr>
          <w:p w:rsidR="00080313" w:rsidRPr="00080313" w:rsidRDefault="00080313" w:rsidP="00917D77">
            <w:pPr>
              <w:ind w:firstLine="0"/>
              <w:rPr>
                <w:rFonts w:ascii="Times New Roman" w:hAnsi="Times New Roman" w:cs="Times New Roman"/>
                <w:b/>
                <w:sz w:val="20"/>
                <w:szCs w:val="20"/>
              </w:rPr>
            </w:pPr>
          </w:p>
        </w:tc>
        <w:tc>
          <w:tcPr>
            <w:tcW w:w="1559" w:type="dxa"/>
            <w:gridSpan w:val="2"/>
          </w:tcPr>
          <w:p w:rsidR="00080313" w:rsidRPr="00080313" w:rsidRDefault="00080313" w:rsidP="00917D77">
            <w:pPr>
              <w:ind w:firstLine="0"/>
              <w:rPr>
                <w:rFonts w:ascii="Times New Roman" w:hAnsi="Times New Roman" w:cs="Times New Roman"/>
                <w:b/>
                <w:sz w:val="20"/>
                <w:szCs w:val="20"/>
              </w:rPr>
            </w:pPr>
          </w:p>
        </w:tc>
        <w:tc>
          <w:tcPr>
            <w:tcW w:w="1559" w:type="dxa"/>
          </w:tcPr>
          <w:p w:rsidR="00080313" w:rsidRPr="00080313" w:rsidRDefault="00080313" w:rsidP="00917D77">
            <w:pPr>
              <w:ind w:firstLine="0"/>
              <w:rPr>
                <w:rFonts w:ascii="Times New Roman" w:hAnsi="Times New Roman" w:cs="Times New Roman"/>
                <w:b/>
                <w:sz w:val="20"/>
                <w:szCs w:val="20"/>
              </w:rPr>
            </w:pPr>
          </w:p>
        </w:tc>
        <w:tc>
          <w:tcPr>
            <w:tcW w:w="1559" w:type="dxa"/>
          </w:tcPr>
          <w:p w:rsidR="00080313" w:rsidRPr="00080313" w:rsidRDefault="00080313" w:rsidP="00917D77">
            <w:pPr>
              <w:ind w:firstLine="0"/>
              <w:rPr>
                <w:rFonts w:ascii="Times New Roman" w:hAnsi="Times New Roman" w:cs="Times New Roman"/>
                <w:b/>
                <w:sz w:val="20"/>
                <w:szCs w:val="20"/>
              </w:rPr>
            </w:pPr>
          </w:p>
        </w:tc>
        <w:tc>
          <w:tcPr>
            <w:tcW w:w="1559" w:type="dxa"/>
          </w:tcPr>
          <w:p w:rsidR="00080313" w:rsidRPr="00080313" w:rsidRDefault="00080313" w:rsidP="00917D77">
            <w:pPr>
              <w:tabs>
                <w:tab w:val="left" w:pos="3261"/>
              </w:tabs>
              <w:rPr>
                <w:rFonts w:ascii="Times New Roman" w:eastAsia="Calibri" w:hAnsi="Times New Roman" w:cs="Times New Roman"/>
              </w:rPr>
            </w:pPr>
          </w:p>
        </w:tc>
      </w:tr>
      <w:tr w:rsidR="00080313" w:rsidRPr="00573654" w:rsidTr="00AC4A27">
        <w:trPr>
          <w:gridAfter w:val="6"/>
          <w:wAfter w:w="7795" w:type="dxa"/>
          <w:trHeight w:val="225"/>
          <w:tblCellSpacing w:w="5" w:type="nil"/>
        </w:trPr>
        <w:tc>
          <w:tcPr>
            <w:tcW w:w="3261" w:type="dxa"/>
            <w:tcBorders>
              <w:top w:val="single" w:sz="4" w:space="0" w:color="auto"/>
              <w:left w:val="single" w:sz="4" w:space="0" w:color="auto"/>
              <w:bottom w:val="single" w:sz="4" w:space="0" w:color="auto"/>
              <w:right w:val="single" w:sz="4" w:space="0" w:color="auto"/>
            </w:tcBorders>
          </w:tcPr>
          <w:p w:rsidR="00080313" w:rsidRPr="00FF4E12" w:rsidRDefault="00080313" w:rsidP="00FF4E12">
            <w:pPr>
              <w:ind w:firstLine="0"/>
              <w:rPr>
                <w:rFonts w:ascii="Times New Roman" w:hAnsi="Times New Roman" w:cs="Times New Roman"/>
                <w:sz w:val="20"/>
                <w:szCs w:val="20"/>
              </w:rPr>
            </w:pPr>
            <w:r>
              <w:rPr>
                <w:rFonts w:ascii="Times New Roman" w:hAnsi="Times New Roman" w:cs="Times New Roman"/>
                <w:sz w:val="20"/>
                <w:szCs w:val="20"/>
              </w:rPr>
              <w:t>-страхование движимого имущества</w:t>
            </w:r>
          </w:p>
        </w:tc>
        <w:tc>
          <w:tcPr>
            <w:tcW w:w="1311" w:type="dxa"/>
            <w:gridSpan w:val="2"/>
            <w:tcBorders>
              <w:top w:val="single" w:sz="4" w:space="0" w:color="auto"/>
              <w:left w:val="single" w:sz="4" w:space="0" w:color="auto"/>
              <w:bottom w:val="single" w:sz="4" w:space="0" w:color="auto"/>
              <w:right w:val="single" w:sz="4" w:space="0" w:color="auto"/>
            </w:tcBorders>
          </w:tcPr>
          <w:p w:rsidR="00080313" w:rsidRPr="00BF6232" w:rsidRDefault="00BF6232" w:rsidP="00600CAF">
            <w:pPr>
              <w:pStyle w:val="ConsPlusCell"/>
              <w:rPr>
                <w:rFonts w:ascii="Times New Roman" w:hAnsi="Times New Roman" w:cs="Times New Roman"/>
              </w:rPr>
            </w:pPr>
            <w:r w:rsidRPr="00BF6232">
              <w:rPr>
                <w:rFonts w:ascii="Times New Roman" w:hAnsi="Times New Roman" w:cs="Times New Roman"/>
              </w:rPr>
              <w:t>306,3</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AD7002">
            <w:pPr>
              <w:ind w:firstLine="0"/>
              <w:rPr>
                <w:rFonts w:ascii="Times New Roman" w:eastAsia="Calibri" w:hAnsi="Times New Roman" w:cs="Times New Roman"/>
                <w:sz w:val="20"/>
                <w:szCs w:val="20"/>
              </w:rPr>
            </w:pPr>
            <w:r w:rsidRPr="007A0CD5">
              <w:rPr>
                <w:rFonts w:ascii="Times New Roman" w:eastAsia="Calibri" w:hAnsi="Times New Roman" w:cs="Times New Roman"/>
                <w:sz w:val="20"/>
                <w:szCs w:val="20"/>
              </w:rPr>
              <w:t>33,7</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1DD4" w:rsidP="00600CAF">
            <w:pPr>
              <w:ind w:firstLine="0"/>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1DD4" w:rsidP="00917D77">
            <w:pPr>
              <w:ind w:firstLine="0"/>
              <w:rPr>
                <w:rFonts w:ascii="Times New Roman" w:eastAsia="Calibri" w:hAnsi="Times New Roman" w:cs="Times New Roman"/>
                <w:sz w:val="20"/>
                <w:szCs w:val="20"/>
              </w:rPr>
            </w:pPr>
            <w:r>
              <w:rPr>
                <w:rFonts w:ascii="Times New Roman" w:eastAsia="Calibri" w:hAnsi="Times New Roman" w:cs="Times New Roman"/>
                <w:sz w:val="20"/>
                <w:szCs w:val="20"/>
              </w:rPr>
              <w:t>37,2</w:t>
            </w:r>
          </w:p>
        </w:tc>
        <w:tc>
          <w:tcPr>
            <w:tcW w:w="1275"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917D77">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080313" w:rsidRPr="007A0CD5" w:rsidRDefault="00080313" w:rsidP="00917D77">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917D77">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917D77">
            <w:pPr>
              <w:ind w:firstLine="0"/>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B60FFA" w:rsidRDefault="00080313" w:rsidP="00600CAF">
            <w:pPr>
              <w:tabs>
                <w:tab w:val="left" w:pos="3261"/>
              </w:tabs>
              <w:rPr>
                <w:rFonts w:ascii="Times New Roman" w:eastAsia="Calibri" w:hAnsi="Times New Roman" w:cs="Times New Roman"/>
              </w:rPr>
            </w:pPr>
          </w:p>
        </w:tc>
      </w:tr>
      <w:tr w:rsidR="00080313" w:rsidRPr="00573654" w:rsidTr="00AC4A27">
        <w:trPr>
          <w:gridAfter w:val="6"/>
          <w:wAfter w:w="7795" w:type="dxa"/>
          <w:trHeight w:val="465"/>
          <w:tblCellSpacing w:w="5" w:type="nil"/>
        </w:trPr>
        <w:tc>
          <w:tcPr>
            <w:tcW w:w="3261" w:type="dxa"/>
            <w:tcBorders>
              <w:left w:val="single" w:sz="4" w:space="0" w:color="auto"/>
              <w:bottom w:val="single" w:sz="4" w:space="0" w:color="auto"/>
              <w:right w:val="single" w:sz="4" w:space="0" w:color="auto"/>
            </w:tcBorders>
          </w:tcPr>
          <w:p w:rsidR="00080313" w:rsidRPr="004F3B57" w:rsidRDefault="00080313" w:rsidP="001043B0">
            <w:pPr>
              <w:ind w:firstLine="0"/>
              <w:rPr>
                <w:rFonts w:ascii="Times New Roman" w:hAnsi="Times New Roman" w:cs="Times New Roman"/>
                <w:b/>
                <w:sz w:val="20"/>
                <w:szCs w:val="20"/>
              </w:rPr>
            </w:pPr>
            <w:r w:rsidRPr="004F3B57">
              <w:rPr>
                <w:rFonts w:ascii="Times New Roman" w:hAnsi="Times New Roman" w:cs="Times New Roman"/>
                <w:b/>
                <w:sz w:val="20"/>
                <w:szCs w:val="20"/>
              </w:rPr>
              <w:t>Мероприятие № 4 «Ремонт муниципального имущества»</w:t>
            </w:r>
            <w:r>
              <w:rPr>
                <w:rFonts w:ascii="Times New Roman" w:hAnsi="Times New Roman" w:cs="Times New Roman"/>
                <w:b/>
                <w:sz w:val="20"/>
                <w:szCs w:val="20"/>
              </w:rPr>
              <w:t xml:space="preserve"> </w:t>
            </w:r>
          </w:p>
        </w:tc>
        <w:tc>
          <w:tcPr>
            <w:tcW w:w="1311" w:type="dxa"/>
            <w:gridSpan w:val="2"/>
            <w:tcBorders>
              <w:left w:val="single" w:sz="4" w:space="0" w:color="auto"/>
              <w:bottom w:val="single" w:sz="4" w:space="0" w:color="auto"/>
              <w:right w:val="single" w:sz="4" w:space="0" w:color="auto"/>
            </w:tcBorders>
          </w:tcPr>
          <w:p w:rsidR="00080313" w:rsidRPr="00171352" w:rsidRDefault="00BF6232" w:rsidP="00600CAF">
            <w:pPr>
              <w:pStyle w:val="ConsPlusCell"/>
              <w:rPr>
                <w:rFonts w:ascii="Times New Roman" w:hAnsi="Times New Roman" w:cs="Times New Roman"/>
                <w:b/>
              </w:rPr>
            </w:pPr>
            <w:r>
              <w:rPr>
                <w:rFonts w:ascii="Times New Roman" w:hAnsi="Times New Roman" w:cs="Times New Roman"/>
                <w:b/>
              </w:rPr>
              <w:t>2865,6</w:t>
            </w:r>
          </w:p>
        </w:tc>
        <w:tc>
          <w:tcPr>
            <w:tcW w:w="1276" w:type="dxa"/>
            <w:gridSpan w:val="2"/>
            <w:tcBorders>
              <w:left w:val="single" w:sz="4" w:space="0" w:color="auto"/>
              <w:bottom w:val="single" w:sz="4" w:space="0" w:color="auto"/>
              <w:right w:val="single" w:sz="4" w:space="0" w:color="auto"/>
            </w:tcBorders>
          </w:tcPr>
          <w:p w:rsidR="00080313" w:rsidRPr="00EF7BA5" w:rsidRDefault="00080313" w:rsidP="00AD7002">
            <w:pPr>
              <w:ind w:firstLine="0"/>
              <w:rPr>
                <w:rFonts w:ascii="Times New Roman" w:eastAsia="Calibri" w:hAnsi="Times New Roman" w:cs="Times New Roman"/>
                <w:b/>
                <w:sz w:val="20"/>
                <w:szCs w:val="20"/>
              </w:rPr>
            </w:pPr>
            <w:r>
              <w:rPr>
                <w:rFonts w:ascii="Times New Roman" w:hAnsi="Times New Roman" w:cs="Times New Roman"/>
                <w:b/>
                <w:sz w:val="20"/>
                <w:szCs w:val="20"/>
              </w:rPr>
              <w:t>2065,6</w:t>
            </w:r>
          </w:p>
        </w:tc>
        <w:tc>
          <w:tcPr>
            <w:tcW w:w="1276" w:type="dxa"/>
            <w:gridSpan w:val="2"/>
            <w:tcBorders>
              <w:left w:val="single" w:sz="4" w:space="0" w:color="auto"/>
              <w:bottom w:val="single" w:sz="4" w:space="0" w:color="auto"/>
              <w:right w:val="single" w:sz="4" w:space="0" w:color="auto"/>
            </w:tcBorders>
          </w:tcPr>
          <w:p w:rsidR="00080313" w:rsidRPr="004F3B57" w:rsidRDefault="00081DD4" w:rsidP="00781112">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276" w:type="dxa"/>
            <w:gridSpan w:val="2"/>
            <w:tcBorders>
              <w:left w:val="single" w:sz="4" w:space="0" w:color="auto"/>
              <w:bottom w:val="single" w:sz="4" w:space="0" w:color="auto"/>
              <w:right w:val="single" w:sz="4" w:space="0" w:color="auto"/>
            </w:tcBorders>
          </w:tcPr>
          <w:p w:rsidR="00080313" w:rsidRPr="004F3B57" w:rsidRDefault="00080313" w:rsidP="00917D77">
            <w:pPr>
              <w:ind w:firstLine="0"/>
              <w:rPr>
                <w:rFonts w:ascii="Times New Roman" w:eastAsia="Calibri" w:hAnsi="Times New Roman" w:cs="Times New Roman"/>
                <w:b/>
                <w:sz w:val="20"/>
                <w:szCs w:val="20"/>
              </w:rPr>
            </w:pPr>
            <w:r w:rsidRPr="004F3B57">
              <w:rPr>
                <w:rFonts w:ascii="Times New Roman" w:eastAsia="Calibri" w:hAnsi="Times New Roman" w:cs="Times New Roman"/>
                <w:b/>
                <w:sz w:val="20"/>
                <w:szCs w:val="20"/>
              </w:rPr>
              <w:t>0</w:t>
            </w:r>
          </w:p>
        </w:tc>
        <w:tc>
          <w:tcPr>
            <w:tcW w:w="1275" w:type="dxa"/>
            <w:gridSpan w:val="2"/>
            <w:tcBorders>
              <w:left w:val="single" w:sz="4" w:space="0" w:color="auto"/>
              <w:bottom w:val="single" w:sz="4" w:space="0" w:color="auto"/>
              <w:right w:val="single" w:sz="4" w:space="0" w:color="auto"/>
            </w:tcBorders>
          </w:tcPr>
          <w:p w:rsidR="00080313" w:rsidRPr="004F3B57"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200,</w:t>
            </w:r>
            <w:r w:rsidRPr="004F3B57">
              <w:rPr>
                <w:rFonts w:ascii="Times New Roman" w:eastAsia="Calibri" w:hAnsi="Times New Roman" w:cs="Times New Roman"/>
                <w:b/>
                <w:sz w:val="20"/>
                <w:szCs w:val="20"/>
              </w:rPr>
              <w:t>0</w:t>
            </w:r>
          </w:p>
        </w:tc>
        <w:tc>
          <w:tcPr>
            <w:tcW w:w="1276" w:type="dxa"/>
            <w:tcBorders>
              <w:left w:val="single" w:sz="4" w:space="0" w:color="auto"/>
              <w:bottom w:val="single" w:sz="4" w:space="0" w:color="auto"/>
              <w:right w:val="single" w:sz="4" w:space="0" w:color="auto"/>
            </w:tcBorders>
          </w:tcPr>
          <w:p w:rsidR="00080313" w:rsidRPr="004F3B57"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200,</w:t>
            </w:r>
            <w:r w:rsidRPr="004F3B57">
              <w:rPr>
                <w:rFonts w:ascii="Times New Roman" w:eastAsia="Calibri" w:hAnsi="Times New Roman" w:cs="Times New Roman"/>
                <w:b/>
                <w:sz w:val="20"/>
                <w:szCs w:val="20"/>
              </w:rPr>
              <w:t>0</w:t>
            </w:r>
          </w:p>
        </w:tc>
        <w:tc>
          <w:tcPr>
            <w:tcW w:w="1276" w:type="dxa"/>
            <w:gridSpan w:val="2"/>
            <w:tcBorders>
              <w:left w:val="single" w:sz="4" w:space="0" w:color="auto"/>
              <w:bottom w:val="single" w:sz="4" w:space="0" w:color="auto"/>
              <w:right w:val="single" w:sz="4" w:space="0" w:color="auto"/>
            </w:tcBorders>
          </w:tcPr>
          <w:p w:rsidR="00080313" w:rsidRPr="004F3B57"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200,</w:t>
            </w:r>
            <w:r w:rsidRPr="004F3B57">
              <w:rPr>
                <w:rFonts w:ascii="Times New Roman" w:eastAsia="Calibri" w:hAnsi="Times New Roman" w:cs="Times New Roman"/>
                <w:b/>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4F3B57" w:rsidRDefault="00080313" w:rsidP="00917D77">
            <w:pPr>
              <w:ind w:firstLine="0"/>
              <w:rPr>
                <w:rFonts w:ascii="Times New Roman" w:eastAsia="Calibri" w:hAnsi="Times New Roman" w:cs="Times New Roman"/>
                <w:b/>
                <w:sz w:val="20"/>
                <w:szCs w:val="20"/>
              </w:rPr>
            </w:pPr>
            <w:r>
              <w:rPr>
                <w:rFonts w:ascii="Times New Roman" w:eastAsia="Calibri" w:hAnsi="Times New Roman" w:cs="Times New Roman"/>
                <w:b/>
                <w:sz w:val="20"/>
                <w:szCs w:val="20"/>
              </w:rPr>
              <w:t>200,</w:t>
            </w:r>
            <w:r w:rsidRPr="004F3B57">
              <w:rPr>
                <w:rFonts w:ascii="Times New Roman" w:eastAsia="Calibri" w:hAnsi="Times New Roman" w:cs="Times New Roman"/>
                <w:b/>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4F3B57" w:rsidRDefault="00080313" w:rsidP="00600CAF">
            <w:pPr>
              <w:tabs>
                <w:tab w:val="left" w:pos="3261"/>
              </w:tabs>
              <w:rPr>
                <w:rFonts w:ascii="Calibri" w:eastAsia="Calibri" w:hAnsi="Calibri" w:cs="Times New Roman"/>
                <w:b/>
              </w:rPr>
            </w:pPr>
          </w:p>
        </w:tc>
      </w:tr>
      <w:tr w:rsidR="006D389F" w:rsidRPr="00573654" w:rsidTr="00AC4A27">
        <w:trPr>
          <w:gridAfter w:val="6"/>
          <w:wAfter w:w="7795" w:type="dxa"/>
          <w:trHeight w:val="191"/>
          <w:tblCellSpacing w:w="5" w:type="nil"/>
        </w:trPr>
        <w:tc>
          <w:tcPr>
            <w:tcW w:w="3261" w:type="dxa"/>
            <w:tcBorders>
              <w:top w:val="single" w:sz="4" w:space="0" w:color="auto"/>
              <w:left w:val="single" w:sz="4" w:space="0" w:color="auto"/>
              <w:bottom w:val="single" w:sz="4" w:space="0" w:color="auto"/>
              <w:right w:val="single" w:sz="4" w:space="0" w:color="auto"/>
            </w:tcBorders>
          </w:tcPr>
          <w:p w:rsidR="006D389F" w:rsidRDefault="006D389F" w:rsidP="00325AB6">
            <w:pPr>
              <w:ind w:firstLine="0"/>
              <w:rPr>
                <w:rFonts w:ascii="Times New Roman" w:hAnsi="Times New Roman" w:cs="Times New Roman"/>
                <w:sz w:val="20"/>
                <w:szCs w:val="20"/>
              </w:rPr>
            </w:pPr>
            <w:r>
              <w:rPr>
                <w:rFonts w:ascii="Times New Roman" w:hAnsi="Times New Roman" w:cs="Times New Roman"/>
                <w:sz w:val="20"/>
                <w:szCs w:val="20"/>
              </w:rPr>
              <w:t>-</w:t>
            </w:r>
            <w:r w:rsidRPr="00A30DC3">
              <w:rPr>
                <w:rFonts w:ascii="Times New Roman" w:hAnsi="Times New Roman" w:cs="Times New Roman"/>
                <w:sz w:val="20"/>
                <w:szCs w:val="20"/>
              </w:rPr>
              <w:t xml:space="preserve"> </w:t>
            </w:r>
            <w:r>
              <w:rPr>
                <w:rFonts w:ascii="Times New Roman" w:hAnsi="Times New Roman" w:cs="Times New Roman"/>
                <w:sz w:val="20"/>
                <w:szCs w:val="20"/>
              </w:rPr>
              <w:t>ремонт движимого имущества</w:t>
            </w:r>
          </w:p>
        </w:tc>
        <w:tc>
          <w:tcPr>
            <w:tcW w:w="1311" w:type="dxa"/>
            <w:gridSpan w:val="2"/>
            <w:tcBorders>
              <w:top w:val="single" w:sz="4" w:space="0" w:color="auto"/>
              <w:left w:val="single" w:sz="4" w:space="0" w:color="auto"/>
              <w:bottom w:val="single" w:sz="4" w:space="0" w:color="auto"/>
              <w:right w:val="single" w:sz="4" w:space="0" w:color="auto"/>
            </w:tcBorders>
          </w:tcPr>
          <w:p w:rsidR="006D389F" w:rsidRPr="001F7E4F" w:rsidRDefault="00BF6232" w:rsidP="00600CAF">
            <w:pPr>
              <w:pStyle w:val="ConsPlusCell"/>
              <w:rPr>
                <w:rFonts w:ascii="Times New Roman" w:hAnsi="Times New Roman" w:cs="Times New Roman"/>
              </w:rPr>
            </w:pPr>
            <w:r>
              <w:rPr>
                <w:rFonts w:ascii="Times New Roman" w:hAnsi="Times New Roman" w:cs="Times New Roman"/>
              </w:rPr>
              <w:t>925,0</w:t>
            </w:r>
          </w:p>
        </w:tc>
        <w:tc>
          <w:tcPr>
            <w:tcW w:w="1276" w:type="dxa"/>
            <w:gridSpan w:val="2"/>
            <w:tcBorders>
              <w:top w:val="single" w:sz="4" w:space="0" w:color="auto"/>
              <w:left w:val="single" w:sz="4" w:space="0" w:color="auto"/>
              <w:bottom w:val="single" w:sz="4" w:space="0" w:color="auto"/>
              <w:right w:val="single" w:sz="4" w:space="0" w:color="auto"/>
            </w:tcBorders>
          </w:tcPr>
          <w:p w:rsidR="006D389F" w:rsidRPr="007A0CD5" w:rsidRDefault="006D389F" w:rsidP="00FE75FD">
            <w:pPr>
              <w:ind w:firstLine="0"/>
              <w:rPr>
                <w:rFonts w:ascii="Times New Roman" w:eastAsia="Calibri" w:hAnsi="Times New Roman" w:cs="Times New Roman"/>
                <w:sz w:val="20"/>
                <w:szCs w:val="20"/>
              </w:rPr>
            </w:pPr>
            <w:r>
              <w:rPr>
                <w:rFonts w:ascii="Times New Roman" w:eastAsia="Calibri" w:hAnsi="Times New Roman" w:cs="Times New Roman"/>
                <w:sz w:val="20"/>
                <w:szCs w:val="20"/>
              </w:rPr>
              <w:t>1</w:t>
            </w:r>
            <w:r w:rsidR="00081DD4">
              <w:rPr>
                <w:rFonts w:ascii="Times New Roman" w:eastAsia="Calibri" w:hAnsi="Times New Roman" w:cs="Times New Roman"/>
                <w:sz w:val="20"/>
                <w:szCs w:val="20"/>
              </w:rPr>
              <w:t>25</w:t>
            </w:r>
            <w:r>
              <w:rPr>
                <w:rFonts w:ascii="Times New Roman" w:eastAsia="Calibri"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6D389F" w:rsidRPr="006D389F" w:rsidRDefault="00081DD4" w:rsidP="00ED2C12">
            <w:pPr>
              <w:ind w:firstLine="0"/>
              <w:rPr>
                <w:rFonts w:ascii="Times New Roman" w:hAnsi="Times New Roman" w:cs="Times New Roman"/>
                <w:sz w:val="20"/>
                <w:szCs w:val="20"/>
              </w:rPr>
            </w:pPr>
            <w:r>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6D389F" w:rsidRPr="006D389F" w:rsidRDefault="006D389F" w:rsidP="00917D77">
            <w:pPr>
              <w:ind w:firstLine="0"/>
              <w:rPr>
                <w:rFonts w:ascii="Times New Roman" w:hAnsi="Times New Roman" w:cs="Times New Roman"/>
                <w:sz w:val="20"/>
                <w:szCs w:val="20"/>
              </w:rPr>
            </w:pPr>
            <w:r w:rsidRPr="006D389F">
              <w:rPr>
                <w:rFonts w:ascii="Times New Roman" w:hAnsi="Times New Roman" w:cs="Times New Roman"/>
                <w:sz w:val="20"/>
                <w:szCs w:val="20"/>
              </w:rPr>
              <w:t>0</w:t>
            </w:r>
          </w:p>
        </w:tc>
        <w:tc>
          <w:tcPr>
            <w:tcW w:w="1275" w:type="dxa"/>
            <w:gridSpan w:val="2"/>
            <w:tcBorders>
              <w:top w:val="single" w:sz="4" w:space="0" w:color="auto"/>
              <w:left w:val="single" w:sz="4" w:space="0" w:color="auto"/>
              <w:bottom w:val="single" w:sz="4" w:space="0" w:color="auto"/>
              <w:right w:val="single" w:sz="4" w:space="0" w:color="auto"/>
            </w:tcBorders>
          </w:tcPr>
          <w:p w:rsidR="006D389F" w:rsidRPr="006D389F" w:rsidRDefault="006D389F" w:rsidP="00917D77">
            <w:pPr>
              <w:ind w:firstLine="0"/>
              <w:rPr>
                <w:rFonts w:ascii="Times New Roman" w:hAnsi="Times New Roman" w:cs="Times New Roman"/>
                <w:sz w:val="20"/>
                <w:szCs w:val="20"/>
              </w:rPr>
            </w:pPr>
            <w:r w:rsidRPr="006D389F">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6D389F" w:rsidRPr="006D389F" w:rsidRDefault="006D389F" w:rsidP="00917D77">
            <w:pPr>
              <w:ind w:firstLine="0"/>
              <w:rPr>
                <w:rFonts w:ascii="Times New Roman" w:hAnsi="Times New Roman" w:cs="Times New Roman"/>
                <w:sz w:val="20"/>
                <w:szCs w:val="20"/>
              </w:rPr>
            </w:pPr>
            <w:r w:rsidRPr="006D389F">
              <w:rPr>
                <w:rFonts w:ascii="Times New Roman" w:hAnsi="Times New Roman" w:cs="Times New Roman"/>
                <w:sz w:val="20"/>
                <w:szCs w:val="20"/>
              </w:rPr>
              <w:t>200,0</w:t>
            </w:r>
          </w:p>
        </w:tc>
        <w:tc>
          <w:tcPr>
            <w:tcW w:w="1276" w:type="dxa"/>
            <w:gridSpan w:val="2"/>
            <w:tcBorders>
              <w:top w:val="single" w:sz="4" w:space="0" w:color="auto"/>
              <w:left w:val="single" w:sz="4" w:space="0" w:color="auto"/>
              <w:bottom w:val="single" w:sz="4" w:space="0" w:color="auto"/>
              <w:right w:val="single" w:sz="4" w:space="0" w:color="auto"/>
            </w:tcBorders>
          </w:tcPr>
          <w:p w:rsidR="006D389F" w:rsidRPr="006D389F" w:rsidRDefault="006D389F" w:rsidP="00917D77">
            <w:pPr>
              <w:ind w:firstLine="0"/>
              <w:rPr>
                <w:rFonts w:ascii="Times New Roman" w:hAnsi="Times New Roman" w:cs="Times New Roman"/>
                <w:sz w:val="20"/>
                <w:szCs w:val="20"/>
              </w:rPr>
            </w:pPr>
            <w:r w:rsidRPr="006D389F">
              <w:rPr>
                <w:rFonts w:ascii="Times New Roman" w:hAnsi="Times New Roman" w:cs="Times New Roman"/>
                <w:sz w:val="20"/>
                <w:szCs w:val="20"/>
              </w:rPr>
              <w:t>200,0</w:t>
            </w:r>
          </w:p>
        </w:tc>
        <w:tc>
          <w:tcPr>
            <w:tcW w:w="1276" w:type="dxa"/>
            <w:gridSpan w:val="2"/>
            <w:tcBorders>
              <w:top w:val="single" w:sz="4" w:space="0" w:color="auto"/>
              <w:left w:val="single" w:sz="4" w:space="0" w:color="auto"/>
              <w:bottom w:val="single" w:sz="4" w:space="0" w:color="auto"/>
              <w:right w:val="single" w:sz="4" w:space="0" w:color="auto"/>
            </w:tcBorders>
          </w:tcPr>
          <w:p w:rsidR="006D389F" w:rsidRPr="006D389F" w:rsidRDefault="006D389F" w:rsidP="00917D77">
            <w:pPr>
              <w:ind w:firstLine="0"/>
              <w:rPr>
                <w:rFonts w:ascii="Times New Roman" w:hAnsi="Times New Roman" w:cs="Times New Roman"/>
                <w:sz w:val="20"/>
                <w:szCs w:val="20"/>
              </w:rPr>
            </w:pPr>
            <w:r w:rsidRPr="006D389F">
              <w:rPr>
                <w:rFonts w:ascii="Times New Roman" w:hAnsi="Times New Roman" w:cs="Times New Roman"/>
                <w:sz w:val="20"/>
                <w:szCs w:val="20"/>
              </w:rPr>
              <w:t>200,0</w:t>
            </w:r>
          </w:p>
        </w:tc>
        <w:tc>
          <w:tcPr>
            <w:tcW w:w="1559" w:type="dxa"/>
            <w:gridSpan w:val="2"/>
            <w:tcBorders>
              <w:top w:val="single" w:sz="4" w:space="0" w:color="auto"/>
              <w:left w:val="single" w:sz="4" w:space="0" w:color="auto"/>
              <w:bottom w:val="single" w:sz="4" w:space="0" w:color="auto"/>
              <w:right w:val="single" w:sz="4" w:space="0" w:color="auto"/>
            </w:tcBorders>
          </w:tcPr>
          <w:p w:rsidR="006D389F" w:rsidRPr="00573654" w:rsidRDefault="006D389F" w:rsidP="00600CAF">
            <w:pPr>
              <w:tabs>
                <w:tab w:val="left" w:pos="3261"/>
              </w:tabs>
              <w:rPr>
                <w:rFonts w:ascii="Calibri" w:eastAsia="Calibri" w:hAnsi="Calibri" w:cs="Times New Roman"/>
              </w:rPr>
            </w:pPr>
          </w:p>
        </w:tc>
      </w:tr>
      <w:tr w:rsidR="00080313" w:rsidRPr="00573654" w:rsidTr="00AC4A27">
        <w:trPr>
          <w:gridAfter w:val="6"/>
          <w:wAfter w:w="7795" w:type="dxa"/>
          <w:trHeight w:val="675"/>
          <w:tblCellSpacing w:w="5" w:type="nil"/>
        </w:trPr>
        <w:tc>
          <w:tcPr>
            <w:tcW w:w="3261" w:type="dxa"/>
            <w:tcBorders>
              <w:left w:val="single" w:sz="4" w:space="0" w:color="auto"/>
              <w:bottom w:val="single" w:sz="4" w:space="0" w:color="auto"/>
              <w:right w:val="single" w:sz="4" w:space="0" w:color="auto"/>
            </w:tcBorders>
          </w:tcPr>
          <w:p w:rsidR="00080313" w:rsidRPr="00FF4E12" w:rsidRDefault="00080313" w:rsidP="004F3B57">
            <w:pPr>
              <w:ind w:firstLine="0"/>
              <w:jc w:val="left"/>
              <w:rPr>
                <w:rFonts w:ascii="Times New Roman" w:hAnsi="Times New Roman" w:cs="Times New Roman"/>
                <w:sz w:val="20"/>
                <w:szCs w:val="20"/>
              </w:rPr>
            </w:pPr>
            <w:r>
              <w:rPr>
                <w:rFonts w:ascii="Times New Roman" w:hAnsi="Times New Roman" w:cs="Times New Roman"/>
                <w:sz w:val="20"/>
                <w:szCs w:val="20"/>
              </w:rPr>
              <w:t>-ремонт  нежилого зда</w:t>
            </w:r>
            <w:r w:rsidR="00AC4A27">
              <w:rPr>
                <w:rFonts w:ascii="Times New Roman" w:hAnsi="Times New Roman" w:cs="Times New Roman"/>
                <w:sz w:val="20"/>
                <w:szCs w:val="20"/>
              </w:rPr>
              <w:t xml:space="preserve">ния, по адресу: г. Верхотурье, </w:t>
            </w:r>
            <w:r>
              <w:rPr>
                <w:rFonts w:ascii="Times New Roman" w:hAnsi="Times New Roman" w:cs="Times New Roman"/>
                <w:sz w:val="20"/>
                <w:szCs w:val="20"/>
              </w:rPr>
              <w:t>ул.</w:t>
            </w:r>
            <w:r w:rsidR="00AC4A27">
              <w:rPr>
                <w:rFonts w:ascii="Times New Roman" w:hAnsi="Times New Roman" w:cs="Times New Roman"/>
                <w:sz w:val="20"/>
                <w:szCs w:val="20"/>
              </w:rPr>
              <w:t xml:space="preserve"> </w:t>
            </w:r>
            <w:proofErr w:type="gramStart"/>
            <w:r>
              <w:rPr>
                <w:rFonts w:ascii="Times New Roman" w:hAnsi="Times New Roman" w:cs="Times New Roman"/>
                <w:sz w:val="20"/>
                <w:szCs w:val="20"/>
              </w:rPr>
              <w:t>Советская</w:t>
            </w:r>
            <w:proofErr w:type="gramEnd"/>
            <w:r>
              <w:rPr>
                <w:rFonts w:ascii="Times New Roman" w:hAnsi="Times New Roman" w:cs="Times New Roman"/>
                <w:sz w:val="20"/>
                <w:szCs w:val="20"/>
              </w:rPr>
              <w:t xml:space="preserve">, </w:t>
            </w:r>
            <w:r w:rsidR="00AC4A27">
              <w:rPr>
                <w:rFonts w:ascii="Times New Roman" w:hAnsi="Times New Roman" w:cs="Times New Roman"/>
                <w:sz w:val="20"/>
                <w:szCs w:val="20"/>
              </w:rPr>
              <w:t xml:space="preserve"> </w:t>
            </w:r>
            <w:r>
              <w:rPr>
                <w:rFonts w:ascii="Times New Roman" w:hAnsi="Times New Roman" w:cs="Times New Roman"/>
                <w:sz w:val="20"/>
                <w:szCs w:val="20"/>
              </w:rPr>
              <w:t>5</w:t>
            </w:r>
          </w:p>
        </w:tc>
        <w:tc>
          <w:tcPr>
            <w:tcW w:w="1311" w:type="dxa"/>
            <w:gridSpan w:val="2"/>
            <w:tcBorders>
              <w:left w:val="single" w:sz="4" w:space="0" w:color="auto"/>
              <w:bottom w:val="single" w:sz="4" w:space="0" w:color="auto"/>
              <w:right w:val="single" w:sz="4" w:space="0" w:color="auto"/>
            </w:tcBorders>
          </w:tcPr>
          <w:p w:rsidR="00080313" w:rsidRPr="001F7E4F" w:rsidRDefault="00A10CE1" w:rsidP="00B55F53">
            <w:pPr>
              <w:pStyle w:val="ConsPlusCell"/>
              <w:rPr>
                <w:rFonts w:ascii="Times New Roman" w:hAnsi="Times New Roman" w:cs="Times New Roman"/>
              </w:rPr>
            </w:pPr>
            <w:r w:rsidRPr="001F7E4F">
              <w:rPr>
                <w:rFonts w:ascii="Times New Roman" w:hAnsi="Times New Roman" w:cs="Times New Roman"/>
              </w:rPr>
              <w:t>1409,</w:t>
            </w:r>
            <w:r w:rsidR="00B55F53" w:rsidRPr="001F7E4F">
              <w:rPr>
                <w:rFonts w:ascii="Times New Roman" w:hAnsi="Times New Roman" w:cs="Times New Roman"/>
              </w:rPr>
              <w:t>6</w:t>
            </w:r>
          </w:p>
        </w:tc>
        <w:tc>
          <w:tcPr>
            <w:tcW w:w="1276" w:type="dxa"/>
            <w:gridSpan w:val="2"/>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1409,6</w:t>
            </w:r>
          </w:p>
        </w:tc>
        <w:tc>
          <w:tcPr>
            <w:tcW w:w="1276" w:type="dxa"/>
            <w:gridSpan w:val="2"/>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276" w:type="dxa"/>
            <w:gridSpan w:val="2"/>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275" w:type="dxa"/>
            <w:gridSpan w:val="2"/>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276" w:type="dxa"/>
            <w:gridSpan w:val="2"/>
            <w:tcBorders>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sidRPr="007A0CD5">
              <w:rPr>
                <w:rFonts w:ascii="Times New Roman" w:hAnsi="Times New Roman" w:cs="Times New Roman"/>
              </w:rPr>
              <w:t>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573654" w:rsidRDefault="00080313" w:rsidP="00600CAF">
            <w:pPr>
              <w:rPr>
                <w:rFonts w:ascii="Calibri" w:eastAsia="Calibri" w:hAnsi="Calibri" w:cs="Times New Roman"/>
              </w:rPr>
            </w:pPr>
          </w:p>
        </w:tc>
      </w:tr>
      <w:tr w:rsidR="00080313" w:rsidRPr="00573654" w:rsidTr="00AC4A27">
        <w:trPr>
          <w:gridAfter w:val="6"/>
          <w:wAfter w:w="7795" w:type="dxa"/>
          <w:trHeight w:val="220"/>
          <w:tblCellSpacing w:w="5" w:type="nil"/>
        </w:trPr>
        <w:tc>
          <w:tcPr>
            <w:tcW w:w="3261" w:type="dxa"/>
            <w:tcBorders>
              <w:top w:val="single" w:sz="4" w:space="0" w:color="auto"/>
              <w:left w:val="single" w:sz="4" w:space="0" w:color="auto"/>
              <w:bottom w:val="single" w:sz="4" w:space="0" w:color="auto"/>
              <w:right w:val="single" w:sz="4" w:space="0" w:color="auto"/>
            </w:tcBorders>
          </w:tcPr>
          <w:p w:rsidR="00080313" w:rsidRDefault="00AC4A27" w:rsidP="004F3B57">
            <w:pPr>
              <w:ind w:firstLine="0"/>
              <w:jc w:val="left"/>
              <w:rPr>
                <w:rFonts w:ascii="Times New Roman" w:hAnsi="Times New Roman" w:cs="Times New Roman"/>
                <w:sz w:val="20"/>
                <w:szCs w:val="20"/>
              </w:rPr>
            </w:pPr>
            <w:r>
              <w:rPr>
                <w:rFonts w:ascii="Times New Roman" w:hAnsi="Times New Roman" w:cs="Times New Roman"/>
                <w:sz w:val="20"/>
                <w:szCs w:val="20"/>
              </w:rPr>
              <w:t>- ремонт не</w:t>
            </w:r>
            <w:r w:rsidR="00080313">
              <w:rPr>
                <w:rFonts w:ascii="Times New Roman" w:hAnsi="Times New Roman" w:cs="Times New Roman"/>
                <w:sz w:val="20"/>
                <w:szCs w:val="20"/>
              </w:rPr>
              <w:t>движимого имущества</w:t>
            </w:r>
          </w:p>
        </w:tc>
        <w:tc>
          <w:tcPr>
            <w:tcW w:w="1311" w:type="dxa"/>
            <w:gridSpan w:val="2"/>
            <w:tcBorders>
              <w:top w:val="single" w:sz="4" w:space="0" w:color="auto"/>
              <w:left w:val="single" w:sz="4" w:space="0" w:color="auto"/>
              <w:bottom w:val="single" w:sz="4" w:space="0" w:color="auto"/>
              <w:right w:val="single" w:sz="4" w:space="0" w:color="auto"/>
            </w:tcBorders>
          </w:tcPr>
          <w:p w:rsidR="00080313" w:rsidRPr="001F7E4F" w:rsidRDefault="00A10CE1" w:rsidP="00BE6DA7">
            <w:pPr>
              <w:pStyle w:val="ConsPlusCell"/>
              <w:rPr>
                <w:rFonts w:ascii="Times New Roman" w:hAnsi="Times New Roman" w:cs="Times New Roman"/>
              </w:rPr>
            </w:pPr>
            <w:r w:rsidRPr="001F7E4F">
              <w:rPr>
                <w:rFonts w:ascii="Times New Roman" w:hAnsi="Times New Roman" w:cs="Times New Roman"/>
              </w:rPr>
              <w:t>5</w:t>
            </w:r>
            <w:r w:rsidR="00BE6DA7">
              <w:rPr>
                <w:rFonts w:ascii="Times New Roman" w:hAnsi="Times New Roman" w:cs="Times New Roman"/>
              </w:rPr>
              <w:t>31</w:t>
            </w:r>
            <w:r w:rsidRPr="001F7E4F">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5</w:t>
            </w:r>
            <w:r w:rsidR="00081DD4">
              <w:rPr>
                <w:rFonts w:ascii="Times New Roman" w:hAnsi="Times New Roman" w:cs="Times New Roman"/>
              </w:rPr>
              <w:t>31</w:t>
            </w: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275"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276" w:type="dxa"/>
            <w:gridSpan w:val="2"/>
            <w:tcBorders>
              <w:top w:val="single" w:sz="4" w:space="0" w:color="auto"/>
              <w:left w:val="single" w:sz="4" w:space="0" w:color="auto"/>
              <w:bottom w:val="single" w:sz="4" w:space="0" w:color="auto"/>
              <w:right w:val="single" w:sz="4" w:space="0" w:color="auto"/>
            </w:tcBorders>
          </w:tcPr>
          <w:p w:rsidR="00080313" w:rsidRPr="007A0CD5" w:rsidRDefault="00080313" w:rsidP="00600CAF">
            <w:pPr>
              <w:pStyle w:val="ConsPlusCell"/>
              <w:rPr>
                <w:rFonts w:ascii="Times New Roman" w:hAnsi="Times New Roman" w:cs="Times New Roman"/>
              </w:rPr>
            </w:pPr>
            <w:r>
              <w:rPr>
                <w:rFonts w:ascii="Times New Roman" w:hAnsi="Times New Roman" w:cs="Times New Roman"/>
              </w:rPr>
              <w:t>0</w:t>
            </w:r>
          </w:p>
        </w:tc>
        <w:tc>
          <w:tcPr>
            <w:tcW w:w="1559" w:type="dxa"/>
            <w:gridSpan w:val="2"/>
            <w:tcBorders>
              <w:top w:val="single" w:sz="4" w:space="0" w:color="auto"/>
              <w:left w:val="single" w:sz="4" w:space="0" w:color="auto"/>
              <w:bottom w:val="single" w:sz="4" w:space="0" w:color="auto"/>
              <w:right w:val="single" w:sz="4" w:space="0" w:color="auto"/>
            </w:tcBorders>
          </w:tcPr>
          <w:p w:rsidR="00080313" w:rsidRPr="00573654" w:rsidRDefault="00080313" w:rsidP="00600CAF">
            <w:pPr>
              <w:rPr>
                <w:rFonts w:ascii="Calibri" w:eastAsia="Calibri" w:hAnsi="Calibri" w:cs="Times New Roman"/>
              </w:rPr>
            </w:pPr>
          </w:p>
        </w:tc>
      </w:tr>
    </w:tbl>
    <w:p w:rsidR="00475CE5" w:rsidRPr="00D7793B" w:rsidRDefault="00475CE5" w:rsidP="00475CE5">
      <w:pPr>
        <w:widowControl w:val="0"/>
        <w:ind w:firstLine="720"/>
        <w:rPr>
          <w:rFonts w:ascii="Times New Roman" w:eastAsia="Calibri" w:hAnsi="Times New Roman" w:cs="Times New Roman"/>
          <w:sz w:val="28"/>
          <w:szCs w:val="28"/>
        </w:rPr>
      </w:pPr>
    </w:p>
    <w:sectPr w:rsidR="00475CE5" w:rsidRPr="00D7793B" w:rsidSect="00153719">
      <w:pgSz w:w="16838" w:h="11906" w:orient="landscape"/>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984"/>
    <w:multiLevelType w:val="hybridMultilevel"/>
    <w:tmpl w:val="AB627804"/>
    <w:lvl w:ilvl="0" w:tplc="29A617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8AE7DCB"/>
    <w:multiLevelType w:val="hybridMultilevel"/>
    <w:tmpl w:val="C994CEE2"/>
    <w:lvl w:ilvl="0" w:tplc="E4702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331A35"/>
    <w:multiLevelType w:val="hybridMultilevel"/>
    <w:tmpl w:val="24BA6358"/>
    <w:lvl w:ilvl="0" w:tplc="7CA42A90">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C294449"/>
    <w:multiLevelType w:val="hybridMultilevel"/>
    <w:tmpl w:val="EA02129A"/>
    <w:lvl w:ilvl="0" w:tplc="14E86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E2750"/>
    <w:multiLevelType w:val="hybridMultilevel"/>
    <w:tmpl w:val="D1BCC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A696C"/>
    <w:multiLevelType w:val="hybridMultilevel"/>
    <w:tmpl w:val="391C5FBA"/>
    <w:lvl w:ilvl="0" w:tplc="191C9478">
      <w:start w:val="1"/>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abstractNum w:abstractNumId="6">
    <w:nsid w:val="5F965949"/>
    <w:multiLevelType w:val="hybridMultilevel"/>
    <w:tmpl w:val="C17AD706"/>
    <w:lvl w:ilvl="0" w:tplc="5C1ADE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4F51C89"/>
    <w:multiLevelType w:val="hybridMultilevel"/>
    <w:tmpl w:val="633A1344"/>
    <w:lvl w:ilvl="0" w:tplc="29E0013A">
      <w:start w:val="5"/>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num w:numId="1">
    <w:abstractNumId w:val="1"/>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727BA1"/>
    <w:rsid w:val="00000CBE"/>
    <w:rsid w:val="00002948"/>
    <w:rsid w:val="00003F18"/>
    <w:rsid w:val="000042E0"/>
    <w:rsid w:val="00006BD8"/>
    <w:rsid w:val="00007754"/>
    <w:rsid w:val="00011B95"/>
    <w:rsid w:val="00011CEC"/>
    <w:rsid w:val="00014616"/>
    <w:rsid w:val="00014B48"/>
    <w:rsid w:val="0001565C"/>
    <w:rsid w:val="0001698B"/>
    <w:rsid w:val="00023ECA"/>
    <w:rsid w:val="00025CFC"/>
    <w:rsid w:val="00025DDD"/>
    <w:rsid w:val="00027998"/>
    <w:rsid w:val="00032276"/>
    <w:rsid w:val="00035651"/>
    <w:rsid w:val="00035AB7"/>
    <w:rsid w:val="0003617C"/>
    <w:rsid w:val="000368A1"/>
    <w:rsid w:val="0003738D"/>
    <w:rsid w:val="00040CC2"/>
    <w:rsid w:val="00041378"/>
    <w:rsid w:val="0004172C"/>
    <w:rsid w:val="00042BC9"/>
    <w:rsid w:val="00043579"/>
    <w:rsid w:val="000469D1"/>
    <w:rsid w:val="00050BE0"/>
    <w:rsid w:val="000551BF"/>
    <w:rsid w:val="000569BC"/>
    <w:rsid w:val="00057B36"/>
    <w:rsid w:val="00060057"/>
    <w:rsid w:val="00062773"/>
    <w:rsid w:val="00063B2A"/>
    <w:rsid w:val="000651A5"/>
    <w:rsid w:val="00065737"/>
    <w:rsid w:val="00066445"/>
    <w:rsid w:val="0006660B"/>
    <w:rsid w:val="00070471"/>
    <w:rsid w:val="00071BF9"/>
    <w:rsid w:val="00073402"/>
    <w:rsid w:val="00074032"/>
    <w:rsid w:val="000752BC"/>
    <w:rsid w:val="00076C24"/>
    <w:rsid w:val="000801E6"/>
    <w:rsid w:val="00080313"/>
    <w:rsid w:val="00080E42"/>
    <w:rsid w:val="00081DD4"/>
    <w:rsid w:val="0008324C"/>
    <w:rsid w:val="000849BC"/>
    <w:rsid w:val="0008739D"/>
    <w:rsid w:val="000877D4"/>
    <w:rsid w:val="000878C4"/>
    <w:rsid w:val="00090051"/>
    <w:rsid w:val="000A00D8"/>
    <w:rsid w:val="000A056C"/>
    <w:rsid w:val="000A2EEC"/>
    <w:rsid w:val="000A2EFB"/>
    <w:rsid w:val="000A4218"/>
    <w:rsid w:val="000A428B"/>
    <w:rsid w:val="000A5BAD"/>
    <w:rsid w:val="000A6759"/>
    <w:rsid w:val="000A6ADC"/>
    <w:rsid w:val="000A6AFA"/>
    <w:rsid w:val="000A7A61"/>
    <w:rsid w:val="000B10E2"/>
    <w:rsid w:val="000B348C"/>
    <w:rsid w:val="000B45B2"/>
    <w:rsid w:val="000B4851"/>
    <w:rsid w:val="000B797F"/>
    <w:rsid w:val="000C00FB"/>
    <w:rsid w:val="000C126F"/>
    <w:rsid w:val="000C1949"/>
    <w:rsid w:val="000C20B9"/>
    <w:rsid w:val="000C3063"/>
    <w:rsid w:val="000D006F"/>
    <w:rsid w:val="000D1039"/>
    <w:rsid w:val="000D3AC4"/>
    <w:rsid w:val="000D4BCC"/>
    <w:rsid w:val="000D74C5"/>
    <w:rsid w:val="000D78CF"/>
    <w:rsid w:val="000E059D"/>
    <w:rsid w:val="000E0C24"/>
    <w:rsid w:val="000E0EB8"/>
    <w:rsid w:val="000E2955"/>
    <w:rsid w:val="000E4577"/>
    <w:rsid w:val="000E6E88"/>
    <w:rsid w:val="000F057F"/>
    <w:rsid w:val="000F3284"/>
    <w:rsid w:val="000F54B1"/>
    <w:rsid w:val="000F7D93"/>
    <w:rsid w:val="001000ED"/>
    <w:rsid w:val="00102014"/>
    <w:rsid w:val="00102495"/>
    <w:rsid w:val="001043B0"/>
    <w:rsid w:val="00104B8A"/>
    <w:rsid w:val="00106404"/>
    <w:rsid w:val="0010695F"/>
    <w:rsid w:val="00107385"/>
    <w:rsid w:val="00110A96"/>
    <w:rsid w:val="00111174"/>
    <w:rsid w:val="001116CE"/>
    <w:rsid w:val="001203ED"/>
    <w:rsid w:val="00121B47"/>
    <w:rsid w:val="00121D5C"/>
    <w:rsid w:val="001229BD"/>
    <w:rsid w:val="00122E84"/>
    <w:rsid w:val="00125127"/>
    <w:rsid w:val="00125292"/>
    <w:rsid w:val="00130267"/>
    <w:rsid w:val="00131789"/>
    <w:rsid w:val="00133BE5"/>
    <w:rsid w:val="00134639"/>
    <w:rsid w:val="001409E0"/>
    <w:rsid w:val="0014166F"/>
    <w:rsid w:val="00142819"/>
    <w:rsid w:val="00143E99"/>
    <w:rsid w:val="001460AE"/>
    <w:rsid w:val="00152918"/>
    <w:rsid w:val="00153719"/>
    <w:rsid w:val="00156D73"/>
    <w:rsid w:val="00157A88"/>
    <w:rsid w:val="00160DD5"/>
    <w:rsid w:val="00165571"/>
    <w:rsid w:val="00171352"/>
    <w:rsid w:val="001724C6"/>
    <w:rsid w:val="00172F17"/>
    <w:rsid w:val="0017340D"/>
    <w:rsid w:val="001735AC"/>
    <w:rsid w:val="00180155"/>
    <w:rsid w:val="001827CE"/>
    <w:rsid w:val="00186A6B"/>
    <w:rsid w:val="00192577"/>
    <w:rsid w:val="00195B7D"/>
    <w:rsid w:val="00195DFA"/>
    <w:rsid w:val="001A0FE9"/>
    <w:rsid w:val="001A17F7"/>
    <w:rsid w:val="001A20DC"/>
    <w:rsid w:val="001A4C89"/>
    <w:rsid w:val="001A65DC"/>
    <w:rsid w:val="001A7711"/>
    <w:rsid w:val="001A7988"/>
    <w:rsid w:val="001A7E5B"/>
    <w:rsid w:val="001B2D6C"/>
    <w:rsid w:val="001B5E33"/>
    <w:rsid w:val="001C39E6"/>
    <w:rsid w:val="001C3C22"/>
    <w:rsid w:val="001C5FBA"/>
    <w:rsid w:val="001D0ACE"/>
    <w:rsid w:val="001D7FB2"/>
    <w:rsid w:val="001E102A"/>
    <w:rsid w:val="001E42DE"/>
    <w:rsid w:val="001E72B8"/>
    <w:rsid w:val="001F532D"/>
    <w:rsid w:val="001F5369"/>
    <w:rsid w:val="001F7E4F"/>
    <w:rsid w:val="00202E40"/>
    <w:rsid w:val="002072AC"/>
    <w:rsid w:val="002101BE"/>
    <w:rsid w:val="0021104C"/>
    <w:rsid w:val="002123A0"/>
    <w:rsid w:val="0021354C"/>
    <w:rsid w:val="002156B5"/>
    <w:rsid w:val="00216DE8"/>
    <w:rsid w:val="002209D5"/>
    <w:rsid w:val="0022333C"/>
    <w:rsid w:val="002262D7"/>
    <w:rsid w:val="00226E1F"/>
    <w:rsid w:val="002271EF"/>
    <w:rsid w:val="002357F8"/>
    <w:rsid w:val="00235E8A"/>
    <w:rsid w:val="0023727E"/>
    <w:rsid w:val="00237F5A"/>
    <w:rsid w:val="0024165E"/>
    <w:rsid w:val="00244811"/>
    <w:rsid w:val="00244CE2"/>
    <w:rsid w:val="00247F17"/>
    <w:rsid w:val="002502EE"/>
    <w:rsid w:val="00251C4C"/>
    <w:rsid w:val="00252B76"/>
    <w:rsid w:val="00254F64"/>
    <w:rsid w:val="002562C5"/>
    <w:rsid w:val="0025630D"/>
    <w:rsid w:val="002573A7"/>
    <w:rsid w:val="00260E8F"/>
    <w:rsid w:val="0027184E"/>
    <w:rsid w:val="00273964"/>
    <w:rsid w:val="00276FB9"/>
    <w:rsid w:val="00277E23"/>
    <w:rsid w:val="00280C9F"/>
    <w:rsid w:val="00281DB6"/>
    <w:rsid w:val="002823E2"/>
    <w:rsid w:val="002835DA"/>
    <w:rsid w:val="002836C0"/>
    <w:rsid w:val="00283E9B"/>
    <w:rsid w:val="00284FA3"/>
    <w:rsid w:val="002860CC"/>
    <w:rsid w:val="00287EDA"/>
    <w:rsid w:val="00290C63"/>
    <w:rsid w:val="002926E4"/>
    <w:rsid w:val="002926EE"/>
    <w:rsid w:val="002933CF"/>
    <w:rsid w:val="00293B06"/>
    <w:rsid w:val="0029618C"/>
    <w:rsid w:val="00296DAC"/>
    <w:rsid w:val="002A0348"/>
    <w:rsid w:val="002A0788"/>
    <w:rsid w:val="002A1073"/>
    <w:rsid w:val="002A2F60"/>
    <w:rsid w:val="002A446A"/>
    <w:rsid w:val="002A5F54"/>
    <w:rsid w:val="002A5FA7"/>
    <w:rsid w:val="002B3307"/>
    <w:rsid w:val="002B5761"/>
    <w:rsid w:val="002B5815"/>
    <w:rsid w:val="002B5F39"/>
    <w:rsid w:val="002C3821"/>
    <w:rsid w:val="002C5412"/>
    <w:rsid w:val="002C5461"/>
    <w:rsid w:val="002D558B"/>
    <w:rsid w:val="002D5C2D"/>
    <w:rsid w:val="002D5D03"/>
    <w:rsid w:val="002D6379"/>
    <w:rsid w:val="002D7911"/>
    <w:rsid w:val="002E1DE5"/>
    <w:rsid w:val="002E38D8"/>
    <w:rsid w:val="002E6340"/>
    <w:rsid w:val="002E7864"/>
    <w:rsid w:val="002F14A2"/>
    <w:rsid w:val="002F182C"/>
    <w:rsid w:val="002F4E7F"/>
    <w:rsid w:val="00301D58"/>
    <w:rsid w:val="0030359E"/>
    <w:rsid w:val="00303BB4"/>
    <w:rsid w:val="003045CE"/>
    <w:rsid w:val="00305BC2"/>
    <w:rsid w:val="00307822"/>
    <w:rsid w:val="003113AE"/>
    <w:rsid w:val="00311552"/>
    <w:rsid w:val="00312DC4"/>
    <w:rsid w:val="00313280"/>
    <w:rsid w:val="00313A17"/>
    <w:rsid w:val="00320393"/>
    <w:rsid w:val="00320C6E"/>
    <w:rsid w:val="00320EBF"/>
    <w:rsid w:val="00323428"/>
    <w:rsid w:val="00323541"/>
    <w:rsid w:val="003238D4"/>
    <w:rsid w:val="0032518A"/>
    <w:rsid w:val="00325AB6"/>
    <w:rsid w:val="003270C5"/>
    <w:rsid w:val="003303A8"/>
    <w:rsid w:val="00330430"/>
    <w:rsid w:val="00332071"/>
    <w:rsid w:val="0033305A"/>
    <w:rsid w:val="003337BA"/>
    <w:rsid w:val="00333FBD"/>
    <w:rsid w:val="003340DF"/>
    <w:rsid w:val="00335922"/>
    <w:rsid w:val="00336E71"/>
    <w:rsid w:val="00337EAE"/>
    <w:rsid w:val="003408D9"/>
    <w:rsid w:val="00344A76"/>
    <w:rsid w:val="00345B13"/>
    <w:rsid w:val="00345FAD"/>
    <w:rsid w:val="00346FA1"/>
    <w:rsid w:val="00351D6D"/>
    <w:rsid w:val="00352990"/>
    <w:rsid w:val="003543D5"/>
    <w:rsid w:val="00354EBA"/>
    <w:rsid w:val="003612CB"/>
    <w:rsid w:val="00364C77"/>
    <w:rsid w:val="003657D7"/>
    <w:rsid w:val="00371D00"/>
    <w:rsid w:val="003746F7"/>
    <w:rsid w:val="00374E44"/>
    <w:rsid w:val="00375E62"/>
    <w:rsid w:val="003779C5"/>
    <w:rsid w:val="003824CD"/>
    <w:rsid w:val="00383C8E"/>
    <w:rsid w:val="00384198"/>
    <w:rsid w:val="003847D1"/>
    <w:rsid w:val="00387A82"/>
    <w:rsid w:val="00393048"/>
    <w:rsid w:val="00393572"/>
    <w:rsid w:val="003935F3"/>
    <w:rsid w:val="00393D85"/>
    <w:rsid w:val="00397BAC"/>
    <w:rsid w:val="003A217F"/>
    <w:rsid w:val="003A3090"/>
    <w:rsid w:val="003A411F"/>
    <w:rsid w:val="003A6521"/>
    <w:rsid w:val="003B7372"/>
    <w:rsid w:val="003B7B9A"/>
    <w:rsid w:val="003C0F92"/>
    <w:rsid w:val="003C2E46"/>
    <w:rsid w:val="003C41BB"/>
    <w:rsid w:val="003C44E0"/>
    <w:rsid w:val="003C59F3"/>
    <w:rsid w:val="003C6B0E"/>
    <w:rsid w:val="003C7087"/>
    <w:rsid w:val="003D3550"/>
    <w:rsid w:val="003D521E"/>
    <w:rsid w:val="003D5ABF"/>
    <w:rsid w:val="003E33CA"/>
    <w:rsid w:val="003E63BF"/>
    <w:rsid w:val="003F2A54"/>
    <w:rsid w:val="003F4B73"/>
    <w:rsid w:val="003F4BC0"/>
    <w:rsid w:val="003F5E1D"/>
    <w:rsid w:val="003F739F"/>
    <w:rsid w:val="004004ED"/>
    <w:rsid w:val="00401A9F"/>
    <w:rsid w:val="00403080"/>
    <w:rsid w:val="00404136"/>
    <w:rsid w:val="00413956"/>
    <w:rsid w:val="0041683E"/>
    <w:rsid w:val="00417238"/>
    <w:rsid w:val="004176D9"/>
    <w:rsid w:val="00421867"/>
    <w:rsid w:val="00421D1D"/>
    <w:rsid w:val="00422317"/>
    <w:rsid w:val="00427C96"/>
    <w:rsid w:val="00431484"/>
    <w:rsid w:val="004316BE"/>
    <w:rsid w:val="004402C7"/>
    <w:rsid w:val="00441590"/>
    <w:rsid w:val="00442F21"/>
    <w:rsid w:val="00444DB3"/>
    <w:rsid w:val="00444E4F"/>
    <w:rsid w:val="00450B13"/>
    <w:rsid w:val="00452A80"/>
    <w:rsid w:val="00455847"/>
    <w:rsid w:val="00456501"/>
    <w:rsid w:val="004629C3"/>
    <w:rsid w:val="004630F8"/>
    <w:rsid w:val="00464B03"/>
    <w:rsid w:val="004661F1"/>
    <w:rsid w:val="004670D6"/>
    <w:rsid w:val="0047577D"/>
    <w:rsid w:val="00475CE5"/>
    <w:rsid w:val="00476068"/>
    <w:rsid w:val="00477B1C"/>
    <w:rsid w:val="00484620"/>
    <w:rsid w:val="00492875"/>
    <w:rsid w:val="004A2561"/>
    <w:rsid w:val="004A303F"/>
    <w:rsid w:val="004A36CF"/>
    <w:rsid w:val="004A7B1D"/>
    <w:rsid w:val="004B04F6"/>
    <w:rsid w:val="004B1854"/>
    <w:rsid w:val="004B2217"/>
    <w:rsid w:val="004B26E0"/>
    <w:rsid w:val="004C0650"/>
    <w:rsid w:val="004C378C"/>
    <w:rsid w:val="004C7730"/>
    <w:rsid w:val="004D0322"/>
    <w:rsid w:val="004D1552"/>
    <w:rsid w:val="004D4EB9"/>
    <w:rsid w:val="004D5506"/>
    <w:rsid w:val="004D60F4"/>
    <w:rsid w:val="004D7937"/>
    <w:rsid w:val="004E32B1"/>
    <w:rsid w:val="004E6890"/>
    <w:rsid w:val="004F2304"/>
    <w:rsid w:val="004F3B57"/>
    <w:rsid w:val="004F5463"/>
    <w:rsid w:val="004F5F93"/>
    <w:rsid w:val="004F666A"/>
    <w:rsid w:val="004F7DF8"/>
    <w:rsid w:val="00503FD9"/>
    <w:rsid w:val="00507449"/>
    <w:rsid w:val="00512A4F"/>
    <w:rsid w:val="0051454D"/>
    <w:rsid w:val="00522064"/>
    <w:rsid w:val="00526ABA"/>
    <w:rsid w:val="00527595"/>
    <w:rsid w:val="0053172D"/>
    <w:rsid w:val="0053303D"/>
    <w:rsid w:val="00533DBD"/>
    <w:rsid w:val="00537785"/>
    <w:rsid w:val="0053778E"/>
    <w:rsid w:val="00537E15"/>
    <w:rsid w:val="00545B30"/>
    <w:rsid w:val="00546894"/>
    <w:rsid w:val="005516D6"/>
    <w:rsid w:val="0055281A"/>
    <w:rsid w:val="00552B8C"/>
    <w:rsid w:val="005532B8"/>
    <w:rsid w:val="00554448"/>
    <w:rsid w:val="00561230"/>
    <w:rsid w:val="00564406"/>
    <w:rsid w:val="005644DD"/>
    <w:rsid w:val="00566EF6"/>
    <w:rsid w:val="00572ADB"/>
    <w:rsid w:val="00572DAC"/>
    <w:rsid w:val="005736BC"/>
    <w:rsid w:val="00574951"/>
    <w:rsid w:val="005809CE"/>
    <w:rsid w:val="00581D2A"/>
    <w:rsid w:val="00583294"/>
    <w:rsid w:val="005861AC"/>
    <w:rsid w:val="0058755C"/>
    <w:rsid w:val="00587E7C"/>
    <w:rsid w:val="005909FF"/>
    <w:rsid w:val="00590FCE"/>
    <w:rsid w:val="00593355"/>
    <w:rsid w:val="00594DAF"/>
    <w:rsid w:val="005963C1"/>
    <w:rsid w:val="005A3AEA"/>
    <w:rsid w:val="005A5696"/>
    <w:rsid w:val="005A5775"/>
    <w:rsid w:val="005A5928"/>
    <w:rsid w:val="005A6FE3"/>
    <w:rsid w:val="005B1445"/>
    <w:rsid w:val="005B1A98"/>
    <w:rsid w:val="005B35BC"/>
    <w:rsid w:val="005C11CE"/>
    <w:rsid w:val="005C2888"/>
    <w:rsid w:val="005C291A"/>
    <w:rsid w:val="005C2B9D"/>
    <w:rsid w:val="005C65C1"/>
    <w:rsid w:val="005C661A"/>
    <w:rsid w:val="005C792C"/>
    <w:rsid w:val="005D0E89"/>
    <w:rsid w:val="005D1A19"/>
    <w:rsid w:val="005D2428"/>
    <w:rsid w:val="005D4B53"/>
    <w:rsid w:val="005D7C73"/>
    <w:rsid w:val="005E0327"/>
    <w:rsid w:val="005E5934"/>
    <w:rsid w:val="005E68B6"/>
    <w:rsid w:val="005E6B8F"/>
    <w:rsid w:val="005F27E1"/>
    <w:rsid w:val="005F6152"/>
    <w:rsid w:val="005F6E23"/>
    <w:rsid w:val="005F7B82"/>
    <w:rsid w:val="006005C7"/>
    <w:rsid w:val="00600CAF"/>
    <w:rsid w:val="006010C9"/>
    <w:rsid w:val="00603BDD"/>
    <w:rsid w:val="006040C3"/>
    <w:rsid w:val="00607537"/>
    <w:rsid w:val="00610614"/>
    <w:rsid w:val="00615611"/>
    <w:rsid w:val="00617758"/>
    <w:rsid w:val="00620F79"/>
    <w:rsid w:val="00624597"/>
    <w:rsid w:val="00625D2A"/>
    <w:rsid w:val="00627C96"/>
    <w:rsid w:val="006309E8"/>
    <w:rsid w:val="00631C1F"/>
    <w:rsid w:val="006322D5"/>
    <w:rsid w:val="00632BCB"/>
    <w:rsid w:val="00635639"/>
    <w:rsid w:val="006360F7"/>
    <w:rsid w:val="0064288B"/>
    <w:rsid w:val="00645140"/>
    <w:rsid w:val="00646B82"/>
    <w:rsid w:val="00646EBA"/>
    <w:rsid w:val="00651C0B"/>
    <w:rsid w:val="00652AD8"/>
    <w:rsid w:val="006538ED"/>
    <w:rsid w:val="00653C55"/>
    <w:rsid w:val="00657BD4"/>
    <w:rsid w:val="00661070"/>
    <w:rsid w:val="00661291"/>
    <w:rsid w:val="00663E94"/>
    <w:rsid w:val="0066411D"/>
    <w:rsid w:val="00665C3B"/>
    <w:rsid w:val="00665C3C"/>
    <w:rsid w:val="00680D33"/>
    <w:rsid w:val="0068112A"/>
    <w:rsid w:val="00681229"/>
    <w:rsid w:val="00682125"/>
    <w:rsid w:val="0068502C"/>
    <w:rsid w:val="006865BB"/>
    <w:rsid w:val="00686D5B"/>
    <w:rsid w:val="0068707D"/>
    <w:rsid w:val="00691E7A"/>
    <w:rsid w:val="00693768"/>
    <w:rsid w:val="00695367"/>
    <w:rsid w:val="006966F6"/>
    <w:rsid w:val="00697C21"/>
    <w:rsid w:val="006A2A60"/>
    <w:rsid w:val="006A3571"/>
    <w:rsid w:val="006A48EA"/>
    <w:rsid w:val="006A5128"/>
    <w:rsid w:val="006A5B6B"/>
    <w:rsid w:val="006B3413"/>
    <w:rsid w:val="006B4988"/>
    <w:rsid w:val="006B4FD3"/>
    <w:rsid w:val="006B7425"/>
    <w:rsid w:val="006C1294"/>
    <w:rsid w:val="006C1E8B"/>
    <w:rsid w:val="006C31A1"/>
    <w:rsid w:val="006C57DC"/>
    <w:rsid w:val="006C6740"/>
    <w:rsid w:val="006D216B"/>
    <w:rsid w:val="006D389F"/>
    <w:rsid w:val="006D57FE"/>
    <w:rsid w:val="006E1BE2"/>
    <w:rsid w:val="006E3616"/>
    <w:rsid w:val="006E44A0"/>
    <w:rsid w:val="006F0A6E"/>
    <w:rsid w:val="006F0EEA"/>
    <w:rsid w:val="006F506E"/>
    <w:rsid w:val="006F6AD5"/>
    <w:rsid w:val="007027BB"/>
    <w:rsid w:val="00704EC9"/>
    <w:rsid w:val="00712017"/>
    <w:rsid w:val="0071528F"/>
    <w:rsid w:val="00715FE2"/>
    <w:rsid w:val="007162E6"/>
    <w:rsid w:val="00716E7E"/>
    <w:rsid w:val="007176E5"/>
    <w:rsid w:val="00720E78"/>
    <w:rsid w:val="00724F83"/>
    <w:rsid w:val="007257FB"/>
    <w:rsid w:val="00727A07"/>
    <w:rsid w:val="00727BA1"/>
    <w:rsid w:val="00727EB1"/>
    <w:rsid w:val="007316DC"/>
    <w:rsid w:val="00733A7A"/>
    <w:rsid w:val="007378B5"/>
    <w:rsid w:val="007378C5"/>
    <w:rsid w:val="00742285"/>
    <w:rsid w:val="00751951"/>
    <w:rsid w:val="0075223E"/>
    <w:rsid w:val="00755124"/>
    <w:rsid w:val="007551EA"/>
    <w:rsid w:val="0076297A"/>
    <w:rsid w:val="00762EB3"/>
    <w:rsid w:val="00763636"/>
    <w:rsid w:val="00764E6C"/>
    <w:rsid w:val="0077158D"/>
    <w:rsid w:val="00774D3A"/>
    <w:rsid w:val="007760AC"/>
    <w:rsid w:val="00781112"/>
    <w:rsid w:val="007847A9"/>
    <w:rsid w:val="00790017"/>
    <w:rsid w:val="00790DF8"/>
    <w:rsid w:val="0079213F"/>
    <w:rsid w:val="00793162"/>
    <w:rsid w:val="00794E02"/>
    <w:rsid w:val="00795C96"/>
    <w:rsid w:val="007A093C"/>
    <w:rsid w:val="007A0CD5"/>
    <w:rsid w:val="007A10D8"/>
    <w:rsid w:val="007A1659"/>
    <w:rsid w:val="007A3824"/>
    <w:rsid w:val="007B44D8"/>
    <w:rsid w:val="007B7B7B"/>
    <w:rsid w:val="007C1314"/>
    <w:rsid w:val="007C27D8"/>
    <w:rsid w:val="007C41D5"/>
    <w:rsid w:val="007C72FF"/>
    <w:rsid w:val="007C7D32"/>
    <w:rsid w:val="007D16BA"/>
    <w:rsid w:val="007D2A0C"/>
    <w:rsid w:val="007D48CF"/>
    <w:rsid w:val="007E676D"/>
    <w:rsid w:val="007E7798"/>
    <w:rsid w:val="007E7BFA"/>
    <w:rsid w:val="007E7C01"/>
    <w:rsid w:val="007F0E01"/>
    <w:rsid w:val="007F1651"/>
    <w:rsid w:val="007F389E"/>
    <w:rsid w:val="007F530B"/>
    <w:rsid w:val="007F5895"/>
    <w:rsid w:val="008001D0"/>
    <w:rsid w:val="00803024"/>
    <w:rsid w:val="00810987"/>
    <w:rsid w:val="00814705"/>
    <w:rsid w:val="00816AC9"/>
    <w:rsid w:val="008172B9"/>
    <w:rsid w:val="008212E8"/>
    <w:rsid w:val="00824EDC"/>
    <w:rsid w:val="00827AA9"/>
    <w:rsid w:val="00827BE8"/>
    <w:rsid w:val="00831C4F"/>
    <w:rsid w:val="00836D68"/>
    <w:rsid w:val="008425D2"/>
    <w:rsid w:val="00844CFE"/>
    <w:rsid w:val="00847167"/>
    <w:rsid w:val="00847927"/>
    <w:rsid w:val="0085072D"/>
    <w:rsid w:val="008507FA"/>
    <w:rsid w:val="00852276"/>
    <w:rsid w:val="0085235D"/>
    <w:rsid w:val="00853DDC"/>
    <w:rsid w:val="008567F8"/>
    <w:rsid w:val="0086152B"/>
    <w:rsid w:val="0086180E"/>
    <w:rsid w:val="008618A5"/>
    <w:rsid w:val="00861B89"/>
    <w:rsid w:val="00865415"/>
    <w:rsid w:val="00866B29"/>
    <w:rsid w:val="00867608"/>
    <w:rsid w:val="008713D6"/>
    <w:rsid w:val="0087362A"/>
    <w:rsid w:val="00882B0B"/>
    <w:rsid w:val="008862A9"/>
    <w:rsid w:val="008870FA"/>
    <w:rsid w:val="00890228"/>
    <w:rsid w:val="00890830"/>
    <w:rsid w:val="0089298C"/>
    <w:rsid w:val="00894D9C"/>
    <w:rsid w:val="00895FE4"/>
    <w:rsid w:val="0089677A"/>
    <w:rsid w:val="008A0485"/>
    <w:rsid w:val="008A1B20"/>
    <w:rsid w:val="008A2E2D"/>
    <w:rsid w:val="008A49F1"/>
    <w:rsid w:val="008B1B6A"/>
    <w:rsid w:val="008B3149"/>
    <w:rsid w:val="008B3AA4"/>
    <w:rsid w:val="008B6A39"/>
    <w:rsid w:val="008C0A04"/>
    <w:rsid w:val="008C11E5"/>
    <w:rsid w:val="008C187A"/>
    <w:rsid w:val="008C2CD8"/>
    <w:rsid w:val="008C3185"/>
    <w:rsid w:val="008C4CB2"/>
    <w:rsid w:val="008C646B"/>
    <w:rsid w:val="008C6E7C"/>
    <w:rsid w:val="008C7188"/>
    <w:rsid w:val="008D1B82"/>
    <w:rsid w:val="008D20B5"/>
    <w:rsid w:val="008D3359"/>
    <w:rsid w:val="008D357B"/>
    <w:rsid w:val="008D6384"/>
    <w:rsid w:val="008D7F1D"/>
    <w:rsid w:val="008E2972"/>
    <w:rsid w:val="008E2A26"/>
    <w:rsid w:val="008E5902"/>
    <w:rsid w:val="008E6539"/>
    <w:rsid w:val="008E6C66"/>
    <w:rsid w:val="008E6F16"/>
    <w:rsid w:val="008F0DEB"/>
    <w:rsid w:val="008F443E"/>
    <w:rsid w:val="008F4BBB"/>
    <w:rsid w:val="008F7595"/>
    <w:rsid w:val="008F793C"/>
    <w:rsid w:val="008F7E1C"/>
    <w:rsid w:val="00900CAC"/>
    <w:rsid w:val="00901BD0"/>
    <w:rsid w:val="00903158"/>
    <w:rsid w:val="00903F91"/>
    <w:rsid w:val="0090416A"/>
    <w:rsid w:val="00905346"/>
    <w:rsid w:val="00911F29"/>
    <w:rsid w:val="00915C1E"/>
    <w:rsid w:val="00916761"/>
    <w:rsid w:val="00917D77"/>
    <w:rsid w:val="009215CD"/>
    <w:rsid w:val="00925B5C"/>
    <w:rsid w:val="00926310"/>
    <w:rsid w:val="009319D3"/>
    <w:rsid w:val="0094230B"/>
    <w:rsid w:val="00942981"/>
    <w:rsid w:val="00944F01"/>
    <w:rsid w:val="0095196A"/>
    <w:rsid w:val="0095315D"/>
    <w:rsid w:val="009564AA"/>
    <w:rsid w:val="009567C3"/>
    <w:rsid w:val="009625AA"/>
    <w:rsid w:val="00962705"/>
    <w:rsid w:val="0096546C"/>
    <w:rsid w:val="00965D85"/>
    <w:rsid w:val="00967BF8"/>
    <w:rsid w:val="00970B1F"/>
    <w:rsid w:val="00970FA7"/>
    <w:rsid w:val="00973C6D"/>
    <w:rsid w:val="009740DC"/>
    <w:rsid w:val="00974C25"/>
    <w:rsid w:val="0097547A"/>
    <w:rsid w:val="00977356"/>
    <w:rsid w:val="00982D7B"/>
    <w:rsid w:val="00983915"/>
    <w:rsid w:val="00983DD8"/>
    <w:rsid w:val="00984A42"/>
    <w:rsid w:val="00986C8D"/>
    <w:rsid w:val="00990399"/>
    <w:rsid w:val="009917EF"/>
    <w:rsid w:val="009925AD"/>
    <w:rsid w:val="009937C1"/>
    <w:rsid w:val="00994027"/>
    <w:rsid w:val="009976D8"/>
    <w:rsid w:val="009A1096"/>
    <w:rsid w:val="009A1630"/>
    <w:rsid w:val="009A3119"/>
    <w:rsid w:val="009A4E1C"/>
    <w:rsid w:val="009A56A8"/>
    <w:rsid w:val="009A6054"/>
    <w:rsid w:val="009A68C3"/>
    <w:rsid w:val="009B01CD"/>
    <w:rsid w:val="009B4AB0"/>
    <w:rsid w:val="009B4CEB"/>
    <w:rsid w:val="009B67E6"/>
    <w:rsid w:val="009B701D"/>
    <w:rsid w:val="009B7473"/>
    <w:rsid w:val="009B7B1A"/>
    <w:rsid w:val="009C09E2"/>
    <w:rsid w:val="009C2EDD"/>
    <w:rsid w:val="009C43DB"/>
    <w:rsid w:val="009C6D7D"/>
    <w:rsid w:val="009C748D"/>
    <w:rsid w:val="009C767C"/>
    <w:rsid w:val="009D041A"/>
    <w:rsid w:val="009D0540"/>
    <w:rsid w:val="009D09AD"/>
    <w:rsid w:val="009D1B98"/>
    <w:rsid w:val="009D4B19"/>
    <w:rsid w:val="009D5B50"/>
    <w:rsid w:val="009D6D97"/>
    <w:rsid w:val="009E192F"/>
    <w:rsid w:val="009E2B47"/>
    <w:rsid w:val="009E3C75"/>
    <w:rsid w:val="009E3E65"/>
    <w:rsid w:val="009E3F37"/>
    <w:rsid w:val="009E543A"/>
    <w:rsid w:val="009E5704"/>
    <w:rsid w:val="009E6BFD"/>
    <w:rsid w:val="009F39D1"/>
    <w:rsid w:val="009F5B4A"/>
    <w:rsid w:val="009F5CC9"/>
    <w:rsid w:val="009F6003"/>
    <w:rsid w:val="009F608B"/>
    <w:rsid w:val="009F6AE3"/>
    <w:rsid w:val="00A003F7"/>
    <w:rsid w:val="00A01410"/>
    <w:rsid w:val="00A03764"/>
    <w:rsid w:val="00A054E2"/>
    <w:rsid w:val="00A1064C"/>
    <w:rsid w:val="00A10CE1"/>
    <w:rsid w:val="00A12442"/>
    <w:rsid w:val="00A132D7"/>
    <w:rsid w:val="00A13401"/>
    <w:rsid w:val="00A1598B"/>
    <w:rsid w:val="00A225EB"/>
    <w:rsid w:val="00A23B51"/>
    <w:rsid w:val="00A2758A"/>
    <w:rsid w:val="00A30666"/>
    <w:rsid w:val="00A30DC3"/>
    <w:rsid w:val="00A33720"/>
    <w:rsid w:val="00A374BC"/>
    <w:rsid w:val="00A43BDB"/>
    <w:rsid w:val="00A46C55"/>
    <w:rsid w:val="00A4703A"/>
    <w:rsid w:val="00A47047"/>
    <w:rsid w:val="00A56264"/>
    <w:rsid w:val="00A56629"/>
    <w:rsid w:val="00A57C89"/>
    <w:rsid w:val="00A60985"/>
    <w:rsid w:val="00A609AD"/>
    <w:rsid w:val="00A61862"/>
    <w:rsid w:val="00A61C69"/>
    <w:rsid w:val="00A626BF"/>
    <w:rsid w:val="00A63297"/>
    <w:rsid w:val="00A636F9"/>
    <w:rsid w:val="00A63754"/>
    <w:rsid w:val="00A651A2"/>
    <w:rsid w:val="00A66CB8"/>
    <w:rsid w:val="00A72949"/>
    <w:rsid w:val="00A7358F"/>
    <w:rsid w:val="00A76EDB"/>
    <w:rsid w:val="00A8094C"/>
    <w:rsid w:val="00A829CF"/>
    <w:rsid w:val="00A854F0"/>
    <w:rsid w:val="00A86619"/>
    <w:rsid w:val="00A86FC6"/>
    <w:rsid w:val="00A87A5E"/>
    <w:rsid w:val="00A9278C"/>
    <w:rsid w:val="00A94F14"/>
    <w:rsid w:val="00A96003"/>
    <w:rsid w:val="00A965C0"/>
    <w:rsid w:val="00A971CC"/>
    <w:rsid w:val="00AA0CA6"/>
    <w:rsid w:val="00AA1D78"/>
    <w:rsid w:val="00AB0A22"/>
    <w:rsid w:val="00AB0A54"/>
    <w:rsid w:val="00AB1FF3"/>
    <w:rsid w:val="00AB4C2E"/>
    <w:rsid w:val="00AB77DC"/>
    <w:rsid w:val="00AC14B9"/>
    <w:rsid w:val="00AC427C"/>
    <w:rsid w:val="00AC4A27"/>
    <w:rsid w:val="00AC61E2"/>
    <w:rsid w:val="00AC70BD"/>
    <w:rsid w:val="00AC70D1"/>
    <w:rsid w:val="00AC70FB"/>
    <w:rsid w:val="00AD5A05"/>
    <w:rsid w:val="00AD69AE"/>
    <w:rsid w:val="00AD7002"/>
    <w:rsid w:val="00AE186E"/>
    <w:rsid w:val="00AE1C80"/>
    <w:rsid w:val="00AE2AF9"/>
    <w:rsid w:val="00AE3D48"/>
    <w:rsid w:val="00AE6F07"/>
    <w:rsid w:val="00AF0A39"/>
    <w:rsid w:val="00AF50C3"/>
    <w:rsid w:val="00AF6DB6"/>
    <w:rsid w:val="00B00E8D"/>
    <w:rsid w:val="00B023F6"/>
    <w:rsid w:val="00B02712"/>
    <w:rsid w:val="00B02857"/>
    <w:rsid w:val="00B05F94"/>
    <w:rsid w:val="00B06397"/>
    <w:rsid w:val="00B067EF"/>
    <w:rsid w:val="00B06CE3"/>
    <w:rsid w:val="00B0722B"/>
    <w:rsid w:val="00B07C66"/>
    <w:rsid w:val="00B12E28"/>
    <w:rsid w:val="00B13CA0"/>
    <w:rsid w:val="00B14EA4"/>
    <w:rsid w:val="00B155F6"/>
    <w:rsid w:val="00B16379"/>
    <w:rsid w:val="00B21458"/>
    <w:rsid w:val="00B21E14"/>
    <w:rsid w:val="00B22FD4"/>
    <w:rsid w:val="00B264FE"/>
    <w:rsid w:val="00B27828"/>
    <w:rsid w:val="00B27E3D"/>
    <w:rsid w:val="00B31C61"/>
    <w:rsid w:val="00B346E4"/>
    <w:rsid w:val="00B402CD"/>
    <w:rsid w:val="00B40518"/>
    <w:rsid w:val="00B4097B"/>
    <w:rsid w:val="00B41BE3"/>
    <w:rsid w:val="00B431DF"/>
    <w:rsid w:val="00B478EE"/>
    <w:rsid w:val="00B5288A"/>
    <w:rsid w:val="00B52F4B"/>
    <w:rsid w:val="00B52FFA"/>
    <w:rsid w:val="00B5365B"/>
    <w:rsid w:val="00B53717"/>
    <w:rsid w:val="00B55F53"/>
    <w:rsid w:val="00B56508"/>
    <w:rsid w:val="00B57093"/>
    <w:rsid w:val="00B57F88"/>
    <w:rsid w:val="00B600EA"/>
    <w:rsid w:val="00B60FFA"/>
    <w:rsid w:val="00B63917"/>
    <w:rsid w:val="00B64A1B"/>
    <w:rsid w:val="00B64BE7"/>
    <w:rsid w:val="00B64F1A"/>
    <w:rsid w:val="00B65006"/>
    <w:rsid w:val="00B66247"/>
    <w:rsid w:val="00B708B3"/>
    <w:rsid w:val="00B72BD6"/>
    <w:rsid w:val="00B82FF3"/>
    <w:rsid w:val="00B835AB"/>
    <w:rsid w:val="00B859DE"/>
    <w:rsid w:val="00B86B9E"/>
    <w:rsid w:val="00B86BD2"/>
    <w:rsid w:val="00B873C3"/>
    <w:rsid w:val="00B874EE"/>
    <w:rsid w:val="00B91062"/>
    <w:rsid w:val="00B92486"/>
    <w:rsid w:val="00B92F0D"/>
    <w:rsid w:val="00B9457C"/>
    <w:rsid w:val="00B95F10"/>
    <w:rsid w:val="00BA7C4F"/>
    <w:rsid w:val="00BB32F4"/>
    <w:rsid w:val="00BC0437"/>
    <w:rsid w:val="00BC106A"/>
    <w:rsid w:val="00BC13B7"/>
    <w:rsid w:val="00BC344F"/>
    <w:rsid w:val="00BD0289"/>
    <w:rsid w:val="00BD32D9"/>
    <w:rsid w:val="00BD504E"/>
    <w:rsid w:val="00BD7A8F"/>
    <w:rsid w:val="00BE58C9"/>
    <w:rsid w:val="00BE5E7B"/>
    <w:rsid w:val="00BE633E"/>
    <w:rsid w:val="00BE6DA7"/>
    <w:rsid w:val="00BE70D3"/>
    <w:rsid w:val="00BF2A40"/>
    <w:rsid w:val="00BF2C4B"/>
    <w:rsid w:val="00BF42C9"/>
    <w:rsid w:val="00BF6232"/>
    <w:rsid w:val="00C004C2"/>
    <w:rsid w:val="00C00CF5"/>
    <w:rsid w:val="00C03631"/>
    <w:rsid w:val="00C03C17"/>
    <w:rsid w:val="00C05A56"/>
    <w:rsid w:val="00C1070A"/>
    <w:rsid w:val="00C111A8"/>
    <w:rsid w:val="00C129C3"/>
    <w:rsid w:val="00C131B1"/>
    <w:rsid w:val="00C1416B"/>
    <w:rsid w:val="00C156E4"/>
    <w:rsid w:val="00C15F98"/>
    <w:rsid w:val="00C16810"/>
    <w:rsid w:val="00C21650"/>
    <w:rsid w:val="00C21AFA"/>
    <w:rsid w:val="00C21F02"/>
    <w:rsid w:val="00C2201B"/>
    <w:rsid w:val="00C22E2F"/>
    <w:rsid w:val="00C24CD2"/>
    <w:rsid w:val="00C2601E"/>
    <w:rsid w:val="00C274F7"/>
    <w:rsid w:val="00C30355"/>
    <w:rsid w:val="00C30B03"/>
    <w:rsid w:val="00C3161C"/>
    <w:rsid w:val="00C35FE4"/>
    <w:rsid w:val="00C36C92"/>
    <w:rsid w:val="00C3740D"/>
    <w:rsid w:val="00C426CB"/>
    <w:rsid w:val="00C46C60"/>
    <w:rsid w:val="00C51ECE"/>
    <w:rsid w:val="00C52EA4"/>
    <w:rsid w:val="00C54495"/>
    <w:rsid w:val="00C56152"/>
    <w:rsid w:val="00C56F67"/>
    <w:rsid w:val="00C62562"/>
    <w:rsid w:val="00C62F45"/>
    <w:rsid w:val="00C65B7B"/>
    <w:rsid w:val="00C666BD"/>
    <w:rsid w:val="00C67471"/>
    <w:rsid w:val="00C674A6"/>
    <w:rsid w:val="00C70134"/>
    <w:rsid w:val="00C74B71"/>
    <w:rsid w:val="00C76791"/>
    <w:rsid w:val="00C8104A"/>
    <w:rsid w:val="00C817CB"/>
    <w:rsid w:val="00C857C3"/>
    <w:rsid w:val="00C86351"/>
    <w:rsid w:val="00C86677"/>
    <w:rsid w:val="00C92CB7"/>
    <w:rsid w:val="00C93C82"/>
    <w:rsid w:val="00C977C7"/>
    <w:rsid w:val="00CA1341"/>
    <w:rsid w:val="00CA1F40"/>
    <w:rsid w:val="00CA2806"/>
    <w:rsid w:val="00CA37D1"/>
    <w:rsid w:val="00CA469F"/>
    <w:rsid w:val="00CA7568"/>
    <w:rsid w:val="00CB0880"/>
    <w:rsid w:val="00CB464A"/>
    <w:rsid w:val="00CB6EFA"/>
    <w:rsid w:val="00CB7393"/>
    <w:rsid w:val="00CB7C59"/>
    <w:rsid w:val="00CC1662"/>
    <w:rsid w:val="00CC3986"/>
    <w:rsid w:val="00CC3D49"/>
    <w:rsid w:val="00CC418B"/>
    <w:rsid w:val="00CC4B9B"/>
    <w:rsid w:val="00CC5C8A"/>
    <w:rsid w:val="00CC6588"/>
    <w:rsid w:val="00CD10D8"/>
    <w:rsid w:val="00CD309A"/>
    <w:rsid w:val="00CD3FB2"/>
    <w:rsid w:val="00CD5934"/>
    <w:rsid w:val="00CD7E76"/>
    <w:rsid w:val="00CE01B9"/>
    <w:rsid w:val="00CE0322"/>
    <w:rsid w:val="00CE37C6"/>
    <w:rsid w:val="00CE3EB1"/>
    <w:rsid w:val="00CE6E29"/>
    <w:rsid w:val="00CF4D18"/>
    <w:rsid w:val="00CF60A6"/>
    <w:rsid w:val="00CF6764"/>
    <w:rsid w:val="00D00698"/>
    <w:rsid w:val="00D107C0"/>
    <w:rsid w:val="00D12310"/>
    <w:rsid w:val="00D1760F"/>
    <w:rsid w:val="00D245BD"/>
    <w:rsid w:val="00D30896"/>
    <w:rsid w:val="00D32329"/>
    <w:rsid w:val="00D33CDE"/>
    <w:rsid w:val="00D34FD7"/>
    <w:rsid w:val="00D36FE8"/>
    <w:rsid w:val="00D3738F"/>
    <w:rsid w:val="00D40016"/>
    <w:rsid w:val="00D40493"/>
    <w:rsid w:val="00D44AF6"/>
    <w:rsid w:val="00D44B71"/>
    <w:rsid w:val="00D457CF"/>
    <w:rsid w:val="00D47650"/>
    <w:rsid w:val="00D47BEC"/>
    <w:rsid w:val="00D53BFD"/>
    <w:rsid w:val="00D559EB"/>
    <w:rsid w:val="00D56C28"/>
    <w:rsid w:val="00D56FBE"/>
    <w:rsid w:val="00D615DB"/>
    <w:rsid w:val="00D61910"/>
    <w:rsid w:val="00D634E9"/>
    <w:rsid w:val="00D64415"/>
    <w:rsid w:val="00D6601E"/>
    <w:rsid w:val="00D70800"/>
    <w:rsid w:val="00D70A4F"/>
    <w:rsid w:val="00D72941"/>
    <w:rsid w:val="00D72F30"/>
    <w:rsid w:val="00D731C3"/>
    <w:rsid w:val="00D74FEE"/>
    <w:rsid w:val="00D76BB1"/>
    <w:rsid w:val="00D775A7"/>
    <w:rsid w:val="00D7793B"/>
    <w:rsid w:val="00D8169F"/>
    <w:rsid w:val="00D83A99"/>
    <w:rsid w:val="00D83BEB"/>
    <w:rsid w:val="00D83DB8"/>
    <w:rsid w:val="00D86C00"/>
    <w:rsid w:val="00D87229"/>
    <w:rsid w:val="00D937CA"/>
    <w:rsid w:val="00D94E32"/>
    <w:rsid w:val="00D95616"/>
    <w:rsid w:val="00D966CB"/>
    <w:rsid w:val="00D978D6"/>
    <w:rsid w:val="00DA0AF3"/>
    <w:rsid w:val="00DA2056"/>
    <w:rsid w:val="00DA42ED"/>
    <w:rsid w:val="00DA57EB"/>
    <w:rsid w:val="00DB2E62"/>
    <w:rsid w:val="00DB3000"/>
    <w:rsid w:val="00DB61DD"/>
    <w:rsid w:val="00DB6231"/>
    <w:rsid w:val="00DB64F2"/>
    <w:rsid w:val="00DB6B00"/>
    <w:rsid w:val="00DC0BC5"/>
    <w:rsid w:val="00DC227F"/>
    <w:rsid w:val="00DC2454"/>
    <w:rsid w:val="00DC494D"/>
    <w:rsid w:val="00DC4D4E"/>
    <w:rsid w:val="00DC56ED"/>
    <w:rsid w:val="00DC663F"/>
    <w:rsid w:val="00DC6F76"/>
    <w:rsid w:val="00DC7F05"/>
    <w:rsid w:val="00DD3803"/>
    <w:rsid w:val="00DD43D3"/>
    <w:rsid w:val="00DD44F3"/>
    <w:rsid w:val="00DD4AAB"/>
    <w:rsid w:val="00DD63D7"/>
    <w:rsid w:val="00DD794B"/>
    <w:rsid w:val="00DE4225"/>
    <w:rsid w:val="00DE48AC"/>
    <w:rsid w:val="00DE495A"/>
    <w:rsid w:val="00DE4B96"/>
    <w:rsid w:val="00DE549D"/>
    <w:rsid w:val="00DE57B1"/>
    <w:rsid w:val="00DE5B7A"/>
    <w:rsid w:val="00DE7AB9"/>
    <w:rsid w:val="00DE7C89"/>
    <w:rsid w:val="00DF20DE"/>
    <w:rsid w:val="00DF5D9E"/>
    <w:rsid w:val="00DF653F"/>
    <w:rsid w:val="00DF6E51"/>
    <w:rsid w:val="00E014C6"/>
    <w:rsid w:val="00E03F70"/>
    <w:rsid w:val="00E05057"/>
    <w:rsid w:val="00E053B6"/>
    <w:rsid w:val="00E061C5"/>
    <w:rsid w:val="00E10966"/>
    <w:rsid w:val="00E1130B"/>
    <w:rsid w:val="00E11C58"/>
    <w:rsid w:val="00E1590F"/>
    <w:rsid w:val="00E21B71"/>
    <w:rsid w:val="00E21E25"/>
    <w:rsid w:val="00E252A7"/>
    <w:rsid w:val="00E33272"/>
    <w:rsid w:val="00E3358E"/>
    <w:rsid w:val="00E37C71"/>
    <w:rsid w:val="00E41066"/>
    <w:rsid w:val="00E44770"/>
    <w:rsid w:val="00E44D3E"/>
    <w:rsid w:val="00E47EE7"/>
    <w:rsid w:val="00E52165"/>
    <w:rsid w:val="00E56E43"/>
    <w:rsid w:val="00E6333C"/>
    <w:rsid w:val="00E63354"/>
    <w:rsid w:val="00E64DB1"/>
    <w:rsid w:val="00E71408"/>
    <w:rsid w:val="00E7451D"/>
    <w:rsid w:val="00E74A2C"/>
    <w:rsid w:val="00E75D94"/>
    <w:rsid w:val="00E80CE7"/>
    <w:rsid w:val="00E80DCF"/>
    <w:rsid w:val="00E87D42"/>
    <w:rsid w:val="00E9150C"/>
    <w:rsid w:val="00E9169A"/>
    <w:rsid w:val="00EA18DA"/>
    <w:rsid w:val="00EA1FA3"/>
    <w:rsid w:val="00EA68EA"/>
    <w:rsid w:val="00EB4E18"/>
    <w:rsid w:val="00EB7799"/>
    <w:rsid w:val="00EB7BC1"/>
    <w:rsid w:val="00EC09B0"/>
    <w:rsid w:val="00EC2A55"/>
    <w:rsid w:val="00EC323C"/>
    <w:rsid w:val="00EC34D2"/>
    <w:rsid w:val="00EC3DE8"/>
    <w:rsid w:val="00EC45F1"/>
    <w:rsid w:val="00EC7E77"/>
    <w:rsid w:val="00ED0B51"/>
    <w:rsid w:val="00ED1ED6"/>
    <w:rsid w:val="00ED24F4"/>
    <w:rsid w:val="00ED2C12"/>
    <w:rsid w:val="00ED34E9"/>
    <w:rsid w:val="00ED5DB0"/>
    <w:rsid w:val="00ED6307"/>
    <w:rsid w:val="00ED73B4"/>
    <w:rsid w:val="00EE0D5D"/>
    <w:rsid w:val="00EE1698"/>
    <w:rsid w:val="00EE3F60"/>
    <w:rsid w:val="00EE41DA"/>
    <w:rsid w:val="00EE76B2"/>
    <w:rsid w:val="00EE7C88"/>
    <w:rsid w:val="00EF19D9"/>
    <w:rsid w:val="00EF2D2D"/>
    <w:rsid w:val="00EF3732"/>
    <w:rsid w:val="00EF3B84"/>
    <w:rsid w:val="00EF469E"/>
    <w:rsid w:val="00EF622E"/>
    <w:rsid w:val="00EF7BA5"/>
    <w:rsid w:val="00F01236"/>
    <w:rsid w:val="00F01E8A"/>
    <w:rsid w:val="00F03D1B"/>
    <w:rsid w:val="00F10D52"/>
    <w:rsid w:val="00F13648"/>
    <w:rsid w:val="00F1799D"/>
    <w:rsid w:val="00F216FC"/>
    <w:rsid w:val="00F275AE"/>
    <w:rsid w:val="00F30DE6"/>
    <w:rsid w:val="00F31304"/>
    <w:rsid w:val="00F31B8F"/>
    <w:rsid w:val="00F368E0"/>
    <w:rsid w:val="00F37E1B"/>
    <w:rsid w:val="00F40684"/>
    <w:rsid w:val="00F40E9E"/>
    <w:rsid w:val="00F40F54"/>
    <w:rsid w:val="00F439CE"/>
    <w:rsid w:val="00F45290"/>
    <w:rsid w:val="00F45B06"/>
    <w:rsid w:val="00F536D3"/>
    <w:rsid w:val="00F55B5A"/>
    <w:rsid w:val="00F6171E"/>
    <w:rsid w:val="00F61B04"/>
    <w:rsid w:val="00F627FC"/>
    <w:rsid w:val="00F62FD3"/>
    <w:rsid w:val="00F708AE"/>
    <w:rsid w:val="00F71A6D"/>
    <w:rsid w:val="00F77595"/>
    <w:rsid w:val="00F85550"/>
    <w:rsid w:val="00F8627A"/>
    <w:rsid w:val="00F8680B"/>
    <w:rsid w:val="00F87679"/>
    <w:rsid w:val="00F90719"/>
    <w:rsid w:val="00F91DC5"/>
    <w:rsid w:val="00F92D9A"/>
    <w:rsid w:val="00F94406"/>
    <w:rsid w:val="00FA069D"/>
    <w:rsid w:val="00FA0770"/>
    <w:rsid w:val="00FA0808"/>
    <w:rsid w:val="00FA09F4"/>
    <w:rsid w:val="00FA2B85"/>
    <w:rsid w:val="00FB076E"/>
    <w:rsid w:val="00FB0CB9"/>
    <w:rsid w:val="00FB1AE3"/>
    <w:rsid w:val="00FB38F9"/>
    <w:rsid w:val="00FB69D3"/>
    <w:rsid w:val="00FB7372"/>
    <w:rsid w:val="00FC5CC7"/>
    <w:rsid w:val="00FD61FB"/>
    <w:rsid w:val="00FE75FD"/>
    <w:rsid w:val="00FF2CA2"/>
    <w:rsid w:val="00FF38E1"/>
    <w:rsid w:val="00FF4247"/>
    <w:rsid w:val="00FF4E12"/>
    <w:rsid w:val="00FF5B70"/>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03C17"/>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
    <w:name w:val="Абзац списка1"/>
    <w:basedOn w:val="a"/>
    <w:rsid w:val="00C03C17"/>
    <w:pPr>
      <w:ind w:left="720" w:firstLine="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03C1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No Spacing"/>
    <w:uiPriority w:val="1"/>
    <w:qFormat/>
    <w:rsid w:val="00C03C17"/>
    <w:pPr>
      <w:ind w:firstLine="0"/>
      <w:jc w:val="left"/>
    </w:pPr>
    <w:rPr>
      <w:rFonts w:ascii="Calibri" w:eastAsia="Times New Roman" w:hAnsi="Calibri" w:cs="Times New Roman"/>
      <w:lang w:eastAsia="ru-RU"/>
    </w:rPr>
  </w:style>
  <w:style w:type="paragraph" w:styleId="a4">
    <w:name w:val="List Paragraph"/>
    <w:basedOn w:val="a"/>
    <w:uiPriority w:val="34"/>
    <w:qFormat/>
    <w:rsid w:val="00593355"/>
    <w:pPr>
      <w:ind w:left="720"/>
      <w:contextualSpacing/>
    </w:pPr>
  </w:style>
  <w:style w:type="paragraph" w:customStyle="1" w:styleId="ConsPlusTitle">
    <w:name w:val="ConsPlusTitle"/>
    <w:rsid w:val="00C004C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5B1A98"/>
    <w:rPr>
      <w:color w:val="0000FF" w:themeColor="hyperlink"/>
      <w:u w:val="single"/>
    </w:rPr>
  </w:style>
  <w:style w:type="paragraph" w:styleId="a6">
    <w:name w:val="Body Text Indent"/>
    <w:basedOn w:val="a"/>
    <w:link w:val="a7"/>
    <w:rsid w:val="0085072D"/>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5072D"/>
    <w:rPr>
      <w:rFonts w:ascii="Times New Roman" w:eastAsia="Times New Roman" w:hAnsi="Times New Roman" w:cs="Times New Roman"/>
      <w:sz w:val="28"/>
      <w:szCs w:val="20"/>
      <w:lang w:eastAsia="ru-RU"/>
    </w:rPr>
  </w:style>
  <w:style w:type="paragraph" w:customStyle="1" w:styleId="ConsPlusDocList">
    <w:name w:val="ConsPlusDocList"/>
    <w:next w:val="a"/>
    <w:rsid w:val="00B874EE"/>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ConsPlusDocList0">
    <w:name w:val="ConsPlusDocList"/>
    <w:next w:val="a"/>
    <w:rsid w:val="00260E8F"/>
    <w:pPr>
      <w:widowControl w:val="0"/>
      <w:suppressAutoHyphens/>
      <w:autoSpaceDE w:val="0"/>
      <w:ind w:firstLine="0"/>
      <w:jc w:val="left"/>
    </w:pPr>
    <w:rPr>
      <w:rFonts w:ascii="Times New Roman" w:eastAsia="Times New Roman" w:hAnsi="Times New Roman" w:cs="Times New Roman"/>
      <w:sz w:val="24"/>
      <w:szCs w:val="24"/>
      <w:lang w:eastAsia="hi-IN" w:bidi="hi-IN"/>
    </w:rPr>
  </w:style>
  <w:style w:type="paragraph" w:customStyle="1" w:styleId="a8">
    <w:name w:val="Нормальный (таблица)"/>
    <w:basedOn w:val="a"/>
    <w:next w:val="a"/>
    <w:rsid w:val="002E6340"/>
    <w:pPr>
      <w:widowControl w:val="0"/>
      <w:autoSpaceDE w:val="0"/>
      <w:autoSpaceDN w:val="0"/>
      <w:adjustRightInd w:val="0"/>
      <w:ind w:firstLine="0"/>
    </w:pPr>
    <w:rPr>
      <w:rFonts w:ascii="Arial" w:eastAsia="Times New Roman" w:hAnsi="Arial" w:cs="Times New Roman"/>
      <w:sz w:val="24"/>
      <w:szCs w:val="24"/>
      <w:lang w:eastAsia="ru-RU"/>
    </w:rPr>
  </w:style>
  <w:style w:type="character" w:customStyle="1" w:styleId="ConsPlusNormal0">
    <w:name w:val="ConsPlusNormal Знак"/>
    <w:basedOn w:val="a0"/>
    <w:link w:val="ConsPlusNormal"/>
    <w:rsid w:val="004D1552"/>
    <w:rPr>
      <w:rFonts w:ascii="Arial" w:eastAsia="Times New Roman" w:hAnsi="Arial" w:cs="Arial"/>
      <w:sz w:val="20"/>
      <w:szCs w:val="20"/>
      <w:lang w:eastAsia="ru-RU"/>
    </w:rPr>
  </w:style>
  <w:style w:type="paragraph" w:customStyle="1" w:styleId="a9">
    <w:name w:val="Прижатый влево"/>
    <w:basedOn w:val="a"/>
    <w:next w:val="a"/>
    <w:rsid w:val="00035AB7"/>
    <w:pPr>
      <w:autoSpaceDE w:val="0"/>
      <w:autoSpaceDN w:val="0"/>
      <w:adjustRightInd w:val="0"/>
      <w:ind w:firstLine="0"/>
      <w:jc w:val="left"/>
    </w:pPr>
    <w:rPr>
      <w:rFonts w:ascii="Arial" w:eastAsia="Times New Roman" w:hAnsi="Arial" w:cs="Times New Roman"/>
      <w:sz w:val="20"/>
      <w:szCs w:val="20"/>
      <w:lang w:eastAsia="ru-RU"/>
    </w:rPr>
  </w:style>
  <w:style w:type="paragraph" w:customStyle="1" w:styleId="2">
    <w:name w:val="Абзац списка2"/>
    <w:basedOn w:val="a"/>
    <w:rsid w:val="00EB7BC1"/>
    <w:pPr>
      <w:ind w:left="720" w:firstLine="0"/>
      <w:contextualSpacing/>
      <w:jc w:val="left"/>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8D20B5"/>
    <w:rPr>
      <w:rFonts w:ascii="Tahoma" w:hAnsi="Tahoma" w:cs="Tahoma"/>
      <w:sz w:val="16"/>
      <w:szCs w:val="16"/>
    </w:rPr>
  </w:style>
  <w:style w:type="character" w:customStyle="1" w:styleId="ab">
    <w:name w:val="Текст выноски Знак"/>
    <w:basedOn w:val="a0"/>
    <w:link w:val="aa"/>
    <w:uiPriority w:val="99"/>
    <w:semiHidden/>
    <w:rsid w:val="008D2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386555">
      <w:marLeft w:val="0"/>
      <w:marRight w:val="0"/>
      <w:marTop w:val="0"/>
      <w:marBottom w:val="0"/>
      <w:divBdr>
        <w:top w:val="none" w:sz="0" w:space="0" w:color="auto"/>
        <w:left w:val="none" w:sz="0" w:space="0" w:color="auto"/>
        <w:bottom w:val="none" w:sz="0" w:space="0" w:color="auto"/>
        <w:right w:val="none" w:sz="0" w:space="0" w:color="auto"/>
      </w:divBdr>
      <w:divsChild>
        <w:div w:id="2120441847">
          <w:marLeft w:val="0"/>
          <w:marRight w:val="0"/>
          <w:marTop w:val="0"/>
          <w:marBottom w:val="0"/>
          <w:divBdr>
            <w:top w:val="none" w:sz="0" w:space="0" w:color="auto"/>
            <w:left w:val="none" w:sz="0" w:space="0" w:color="auto"/>
            <w:bottom w:val="none" w:sz="0" w:space="0" w:color="auto"/>
            <w:right w:val="none" w:sz="0" w:space="0" w:color="auto"/>
          </w:divBdr>
        </w:div>
      </w:divsChild>
    </w:div>
    <w:div w:id="1393652738">
      <w:marLeft w:val="0"/>
      <w:marRight w:val="0"/>
      <w:marTop w:val="0"/>
      <w:marBottom w:val="0"/>
      <w:divBdr>
        <w:top w:val="none" w:sz="0" w:space="0" w:color="auto"/>
        <w:left w:val="none" w:sz="0" w:space="0" w:color="auto"/>
        <w:bottom w:val="none" w:sz="0" w:space="0" w:color="auto"/>
        <w:right w:val="none" w:sz="0" w:space="0" w:color="auto"/>
      </w:divBdr>
      <w:divsChild>
        <w:div w:id="9451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20;fld=134" TargetMode="External"/><Relationship Id="rId13" Type="http://schemas.openxmlformats.org/officeDocument/2006/relationships/hyperlink" Target="consultantplus://offline/ref=2C01D98CE647A4B1D770E09CA61C28A1613FE27E983A2F82DA9E0DA2D4635DE2A66C2B10CDDAF4F2E70F3620s8D" TargetMode="External"/><Relationship Id="rId3" Type="http://schemas.openxmlformats.org/officeDocument/2006/relationships/styles" Target="styles.xml"/><Relationship Id="rId7" Type="http://schemas.openxmlformats.org/officeDocument/2006/relationships/hyperlink" Target="consultantplus://offline/main?base=LAW;n=117329;fld=134" TargetMode="External"/><Relationship Id="rId12" Type="http://schemas.openxmlformats.org/officeDocument/2006/relationships/hyperlink" Target="consultantplus://offline/main?base=RLAW071;n=84513;fld=134;dst=100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071;n=88080;fld=134;dst=100012" TargetMode="External"/><Relationship Id="rId5" Type="http://schemas.openxmlformats.org/officeDocument/2006/relationships/webSettings" Target="webSettings.xml"/><Relationship Id="rId15" Type="http://schemas.openxmlformats.org/officeDocument/2006/relationships/hyperlink" Target="consultantplus://offline/ref=2C01D98CE647A4B1D770E09CA61C28A1613FE27E983A2F82DA9E0DA2D4635DE2A66C2B10CDDAF4F2E70F3620s8D" TargetMode="Externa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2C01D98CE647A4B1D770E09CA61C28A1613FE27E983A2F82DA9E0DA2D4635DE2A66C2B10CDDAF4F2E70F3620s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25D-FC69-482B-B3E6-C4BD97AD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19</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Shvecova-ia</dc:creator>
  <cp:keywords/>
  <dc:description/>
  <cp:lastModifiedBy>Shvecova-ia</cp:lastModifiedBy>
  <cp:revision>53</cp:revision>
  <cp:lastPrinted>2014-02-10T09:57:00Z</cp:lastPrinted>
  <dcterms:created xsi:type="dcterms:W3CDTF">2013-11-08T08:07:00Z</dcterms:created>
  <dcterms:modified xsi:type="dcterms:W3CDTF">2014-02-12T09:30:00Z</dcterms:modified>
</cp:coreProperties>
</file>