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5A5590" w:rsidRPr="005A5590">
        <w:t>от 08.09.</w:t>
      </w:r>
      <w:r w:rsidR="00A53E10" w:rsidRPr="005A5590">
        <w:t xml:space="preserve">2017г. № </w:t>
      </w:r>
      <w:r w:rsidR="005A5590" w:rsidRPr="005A5590">
        <w:t>715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>Аукцион состоится</w:t>
      </w:r>
      <w:r w:rsidR="002223BF" w:rsidRPr="002223BF">
        <w:t>:</w:t>
      </w:r>
      <w:r w:rsidR="002223BF">
        <w:rPr>
          <w:color w:val="FF0000"/>
        </w:rPr>
        <w:t xml:space="preserve"> </w:t>
      </w:r>
      <w:r w:rsidR="002223BF" w:rsidRPr="002223BF">
        <w:t>16 октября</w:t>
      </w:r>
      <w:r w:rsidR="002A798D" w:rsidRPr="002223BF">
        <w:t xml:space="preserve"> </w:t>
      </w:r>
      <w:r w:rsidR="00F30E25" w:rsidRPr="002223BF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9E6B58" w:rsidRPr="009E6B58">
        <w:t xml:space="preserve">индивидуальные жилые дома до 3-х этажей с </w:t>
      </w:r>
      <w:proofErr w:type="spellStart"/>
      <w:r w:rsidR="009E6B58" w:rsidRPr="009E6B58">
        <w:t>приквартирными</w:t>
      </w:r>
      <w:proofErr w:type="spellEnd"/>
      <w:r w:rsidR="009E6B58" w:rsidRPr="009E6B58">
        <w:t xml:space="preserve"> земельными участками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9E6B58" w:rsidRPr="009E6B58">
        <w:t>66:09:0102004:973</w:t>
      </w:r>
      <w:r w:rsidRPr="008929CA">
        <w:t xml:space="preserve">; местоположение: </w:t>
      </w:r>
      <w:r w:rsidR="009E6B58" w:rsidRPr="009E6B58">
        <w:t xml:space="preserve">Свердловская обл., Верхотурский р-н, </w:t>
      </w:r>
      <w:proofErr w:type="spellStart"/>
      <w:r w:rsidR="009E6B58" w:rsidRPr="009E6B58">
        <w:t>г</w:t>
      </w:r>
      <w:proofErr w:type="gramStart"/>
      <w:r w:rsidR="009E6B58" w:rsidRPr="009E6B58">
        <w:t>.В</w:t>
      </w:r>
      <w:proofErr w:type="gramEnd"/>
      <w:r w:rsidR="009E6B58" w:rsidRPr="009E6B58">
        <w:t>ерхотурье</w:t>
      </w:r>
      <w:proofErr w:type="spellEnd"/>
      <w:r w:rsidR="009E6B58" w:rsidRPr="009E6B58">
        <w:t xml:space="preserve">, </w:t>
      </w:r>
      <w:proofErr w:type="spellStart"/>
      <w:r w:rsidR="009E6B58" w:rsidRPr="009E6B58">
        <w:t>ул.Карла</w:t>
      </w:r>
      <w:proofErr w:type="spellEnd"/>
      <w:r w:rsidR="009E6B58" w:rsidRPr="009E6B58">
        <w:t xml:space="preserve"> Маркса, 63 «А»</w:t>
      </w:r>
      <w:r w:rsidRPr="008929CA">
        <w:t xml:space="preserve">; площадь земельного участка – </w:t>
      </w:r>
      <w:r w:rsidR="009E6B58">
        <w:t>924</w:t>
      </w:r>
      <w:r w:rsidR="00A53E10"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4E1D81" w:rsidRDefault="00A53E10" w:rsidP="00405B1B">
      <w:pPr>
        <w:ind w:firstLine="708"/>
        <w:jc w:val="both"/>
      </w:pPr>
      <w:r>
        <w:t xml:space="preserve">Цель использования земельного участка – </w:t>
      </w:r>
      <w:r w:rsidR="009E6B58" w:rsidRPr="009E6B58">
        <w:t>индивидуальное жилищное строительство</w:t>
      </w:r>
      <w:r>
        <w:t>.</w:t>
      </w:r>
    </w:p>
    <w:p w:rsidR="000F63E1" w:rsidRDefault="000F63E1" w:rsidP="000F63E1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F63E1" w:rsidRDefault="000F63E1" w:rsidP="000F63E1">
      <w:pPr>
        <w:ind w:firstLine="708"/>
        <w:jc w:val="both"/>
      </w:pPr>
      <w:r>
        <w:t xml:space="preserve">Теплоснабжение: автономное </w:t>
      </w:r>
    </w:p>
    <w:p w:rsidR="000F63E1" w:rsidRDefault="000F63E1" w:rsidP="000F63E1">
      <w:pPr>
        <w:ind w:firstLine="708"/>
        <w:jc w:val="both"/>
      </w:pPr>
      <w:r>
        <w:t xml:space="preserve">Водоснабжение: автономное </w:t>
      </w:r>
    </w:p>
    <w:p w:rsidR="000F63E1" w:rsidRDefault="000F63E1" w:rsidP="000F63E1">
      <w:pPr>
        <w:ind w:firstLine="708"/>
        <w:jc w:val="both"/>
      </w:pPr>
      <w:r>
        <w:t xml:space="preserve">Водоотведение: автономное </w:t>
      </w:r>
    </w:p>
    <w:p w:rsidR="000F63E1" w:rsidRDefault="000F63E1" w:rsidP="000F63E1">
      <w:pPr>
        <w:ind w:firstLine="708"/>
        <w:jc w:val="both"/>
      </w:pPr>
      <w:proofErr w:type="gramStart"/>
      <w:r>
        <w:t>Электроснабжение (не являются техническими условиями): возможно электроснабжение индивидуального жилого дома с потребной мощностью 15кВт, на напряжение 0,4кВ, по третьей категории надежности после: установки новой ТП 10/0,4кВ в центре нагрузок проектируемого жилого дома; строительстваЛЭП-10кВ с ВЛ-10кВ ТП-1523 от ПС 110/10кВ Фура до вновь устанавливаемой ТП 10/0,4кВ (ори</w:t>
      </w:r>
      <w:r w:rsidR="00703197">
        <w:t>ентировочно 800м);</w:t>
      </w:r>
      <w:proofErr w:type="gramEnd"/>
      <w:r w:rsidR="00703197">
        <w:t xml:space="preserve"> </w:t>
      </w:r>
      <w:proofErr w:type="gramStart"/>
      <w:r w:rsidR="00703197">
        <w:t>строительств</w:t>
      </w:r>
      <w:r>
        <w:t>а ЛЭП</w:t>
      </w:r>
      <w:r w:rsidR="00703197">
        <w:t>-0,4кВ от РУ-0,4кВ вновь устанавливаемой ТП-10/0,4кВ до границы земельного участка проектируемого жилого дома.</w:t>
      </w:r>
      <w:proofErr w:type="gramEnd"/>
      <w:r w:rsidR="00703197">
        <w:t xml:space="preserve"> Тип, сечение и количество ЛЭП-0,4кВ будет определено при проектировании.</w:t>
      </w:r>
    </w:p>
    <w:p w:rsidR="00BD6142" w:rsidRDefault="00BD6142" w:rsidP="000F63E1">
      <w:pPr>
        <w:ind w:firstLine="708"/>
        <w:jc w:val="both"/>
      </w:pPr>
      <w:r>
        <w:t>Мероприятия, необходимые для присоединения объекта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0F63E1" w:rsidRDefault="000F63E1" w:rsidP="000F63E1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353017" w:rsidRDefault="009E6B58" w:rsidP="00405B1B">
      <w:pPr>
        <w:ind w:firstLine="708"/>
        <w:jc w:val="both"/>
        <w:rPr>
          <w:sz w:val="28"/>
          <w:szCs w:val="28"/>
        </w:rPr>
      </w:pPr>
      <w:r w:rsidRPr="009E6B58">
        <w:t xml:space="preserve">Параметры разрешенного строительства: индивидуальный жилой дом этажностью от одного до трех этажей, включая мансардный этаж. </w:t>
      </w:r>
      <w:r w:rsidR="00405B1B"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>
        <w:t>2</w:t>
      </w:r>
      <w:r w:rsidR="00A53E10">
        <w:t>0 лет</w:t>
      </w:r>
      <w:r w:rsidR="00405B1B"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9E6B58">
        <w:t>3 628,27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9E6B58">
        <w:t>три тысячи шестьсот двадцать восемь рублей 27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9E6B58">
        <w:t>108,85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9E6B58">
        <w:t>сто восемь рублей 85</w:t>
      </w:r>
      <w:r w:rsidR="00A53E10">
        <w:t xml:space="preserve"> копеек)</w:t>
      </w:r>
      <w:r w:rsidRPr="008929CA">
        <w:t>.</w:t>
      </w:r>
    </w:p>
    <w:p w:rsidR="009E6B58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9E6B58" w:rsidRPr="009E6B58">
        <w:t>3 628,27 рублей (три тысячи шестьсот двадцать восемь рублей 27 копеек).</w:t>
      </w:r>
    </w:p>
    <w:p w:rsidR="00744C50" w:rsidRPr="00744C50" w:rsidRDefault="00744C50" w:rsidP="00394500">
      <w:pPr>
        <w:ind w:firstLine="708"/>
        <w:jc w:val="both"/>
        <w:rPr>
          <w:b/>
        </w:rPr>
      </w:pPr>
      <w:r w:rsidRPr="00744C50">
        <w:rPr>
          <w:b/>
        </w:rPr>
        <w:t xml:space="preserve">Лот № 2: </w:t>
      </w:r>
    </w:p>
    <w:p w:rsidR="00744C50" w:rsidRDefault="00744C50" w:rsidP="00744C50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9E6B58" w:rsidRPr="009E6B58">
        <w:t xml:space="preserve">индивидуальные жилые дома до 3-х этажей с </w:t>
      </w:r>
      <w:proofErr w:type="spellStart"/>
      <w:r w:rsidR="009E6B58" w:rsidRPr="009E6B58">
        <w:t>приквартирными</w:t>
      </w:r>
      <w:proofErr w:type="spellEnd"/>
      <w:r w:rsidR="009E6B58" w:rsidRPr="009E6B58">
        <w:t xml:space="preserve"> земельными участками</w:t>
      </w:r>
      <w:r>
        <w:t xml:space="preserve">, </w:t>
      </w:r>
      <w:r>
        <w:lastRenderedPageBreak/>
        <w:t xml:space="preserve">категория земель – земли населенных пунктов; кадастровый номер </w:t>
      </w:r>
      <w:r w:rsidR="009E6B58">
        <w:t>66:09:0102004:972</w:t>
      </w:r>
      <w:r>
        <w:t xml:space="preserve">; местоположение: </w:t>
      </w:r>
      <w:r w:rsidR="00EC5C1A" w:rsidRPr="00EC5C1A">
        <w:t xml:space="preserve">Свердловская область, город Верхотурье, улица </w:t>
      </w:r>
      <w:r w:rsidR="000F63E1">
        <w:t>Карла Маркса, 63 «Б»</w:t>
      </w:r>
      <w:r w:rsidR="00EC5C1A" w:rsidRPr="00EC5C1A">
        <w:t>,</w:t>
      </w:r>
      <w:r>
        <w:t xml:space="preserve"> площадь зе</w:t>
      </w:r>
      <w:r w:rsidR="000F63E1">
        <w:t>мельного участка – 984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0F63E1" w:rsidRDefault="009501EA" w:rsidP="00744C50">
      <w:pPr>
        <w:ind w:firstLine="708"/>
        <w:jc w:val="both"/>
      </w:pPr>
      <w:r w:rsidRPr="009501EA">
        <w:t xml:space="preserve">Цель использования земельного участка – </w:t>
      </w:r>
      <w:r w:rsidR="000F63E1" w:rsidRPr="000F63E1">
        <w:t>индивидуальное жилищное строительство.</w:t>
      </w:r>
    </w:p>
    <w:p w:rsidR="00461684" w:rsidRDefault="00461684" w:rsidP="00461684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61684" w:rsidRDefault="00461684" w:rsidP="00461684">
      <w:pPr>
        <w:ind w:firstLine="708"/>
        <w:jc w:val="both"/>
      </w:pPr>
      <w:r>
        <w:t xml:space="preserve">Теплоснабжение: автономное </w:t>
      </w:r>
    </w:p>
    <w:p w:rsidR="00461684" w:rsidRDefault="00461684" w:rsidP="00461684">
      <w:pPr>
        <w:ind w:firstLine="708"/>
        <w:jc w:val="both"/>
      </w:pPr>
      <w:r>
        <w:t xml:space="preserve">Водоснабжение: автономное </w:t>
      </w:r>
    </w:p>
    <w:p w:rsidR="00461684" w:rsidRDefault="00461684" w:rsidP="00461684">
      <w:pPr>
        <w:ind w:firstLine="708"/>
        <w:jc w:val="both"/>
      </w:pPr>
      <w:r>
        <w:t xml:space="preserve">Водоотведение: автономное </w:t>
      </w:r>
    </w:p>
    <w:p w:rsidR="00461684" w:rsidRDefault="00461684" w:rsidP="00461684">
      <w:pPr>
        <w:ind w:firstLine="708"/>
        <w:jc w:val="both"/>
      </w:pPr>
      <w:proofErr w:type="gramStart"/>
      <w:r>
        <w:t>Электроснабжение (не являются техническими условиями): возможно электроснабжение индивидуального жилого дома с потребной мощностью 15кВт, на напряжение 0,4кВ, по третьей категории надежности после: установки новой ТП 10/0,4кВ в центре нагрузок проектируемого жилого дома; строительстваЛЭП-10кВ с ВЛ-10кВ ТП-1523 от ПС 110/10кВ Фура до вновь устанавливаемой ТП 10/0,4кВ (ориентировочно 800м);</w:t>
      </w:r>
      <w:proofErr w:type="gramEnd"/>
      <w:r>
        <w:t xml:space="preserve"> </w:t>
      </w:r>
      <w:proofErr w:type="gramStart"/>
      <w:r>
        <w:t>строительства ЛЭП-0,4кВ от РУ-0,4кВ вновь устанавливаемой ТП-10/0,4кВ до границы земельного участка проектируемого жилого дома.</w:t>
      </w:r>
      <w:proofErr w:type="gramEnd"/>
      <w:r>
        <w:t xml:space="preserve"> Тип, сечение и количество ЛЭП-0,4кВ будет определено при проектировании.</w:t>
      </w:r>
    </w:p>
    <w:p w:rsidR="00461684" w:rsidRDefault="00461684" w:rsidP="00461684">
      <w:pPr>
        <w:ind w:firstLine="708"/>
        <w:jc w:val="both"/>
      </w:pPr>
      <w:r>
        <w:t>Мероприятия, необходимые для присоединения объекта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461684" w:rsidRDefault="00461684" w:rsidP="00461684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FA5CC3" w:rsidRDefault="00FA5CC3" w:rsidP="00744C50">
      <w:pPr>
        <w:ind w:firstLine="708"/>
        <w:jc w:val="both"/>
      </w:pPr>
      <w:r w:rsidRPr="00FA5CC3">
        <w:t xml:space="preserve">Параметры разрешенного строительства: </w:t>
      </w:r>
      <w:r w:rsidR="000F63E1" w:rsidRPr="000F63E1">
        <w:t>индивидуальный жилой дом этажностью от одного до трех этажей, включая мансардный этаж.</w:t>
      </w:r>
    </w:p>
    <w:p w:rsidR="00744C50" w:rsidRDefault="00744C50" w:rsidP="00744C50">
      <w:pPr>
        <w:ind w:firstLine="708"/>
        <w:jc w:val="both"/>
      </w:pPr>
      <w:r>
        <w:t xml:space="preserve">Срок </w:t>
      </w:r>
      <w:r w:rsidR="000F63E1">
        <w:t>аренды  земельного участка 2</w:t>
      </w:r>
      <w:r w:rsidR="00EC5C1A">
        <w:t>0 лет</w:t>
      </w:r>
      <w:r>
        <w:t>.</w:t>
      </w:r>
    </w:p>
    <w:p w:rsidR="00744C50" w:rsidRDefault="00744C50" w:rsidP="00744C50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0F63E1">
        <w:t>3 863,87</w:t>
      </w:r>
      <w:r>
        <w:t xml:space="preserve"> рублей (</w:t>
      </w:r>
      <w:r w:rsidR="000F63E1">
        <w:t xml:space="preserve">три тысячи восемьсот шестьдесят три рубля 87 </w:t>
      </w:r>
      <w:r w:rsidR="00F11B39">
        <w:t>копеек</w:t>
      </w:r>
      <w:r>
        <w:t>).</w:t>
      </w:r>
    </w:p>
    <w:p w:rsidR="00744C50" w:rsidRDefault="00EC5C1A" w:rsidP="00744C50">
      <w:pPr>
        <w:ind w:firstLine="708"/>
        <w:jc w:val="both"/>
      </w:pPr>
      <w:r>
        <w:t xml:space="preserve">«Шаг аукциона» - </w:t>
      </w:r>
      <w:r w:rsidR="000F63E1">
        <w:t>115,92</w:t>
      </w:r>
      <w:r w:rsidR="00744C50">
        <w:t xml:space="preserve"> рублей (</w:t>
      </w:r>
      <w:r w:rsidR="000F63E1">
        <w:t>сто пятнадцать рублей 92 копейки</w:t>
      </w:r>
      <w:r w:rsidR="00744C50">
        <w:t>) рублей.</w:t>
      </w:r>
    </w:p>
    <w:p w:rsidR="000F63E1" w:rsidRDefault="00744C50" w:rsidP="007107B7">
      <w:pPr>
        <w:ind w:firstLine="708"/>
        <w:jc w:val="both"/>
      </w:pPr>
      <w:r>
        <w:t xml:space="preserve">Размер задатка – </w:t>
      </w:r>
      <w:r w:rsidR="000F63E1" w:rsidRPr="000F63E1">
        <w:t>3 863,87 рублей (три тысячи восемьсот шестьдесят три рубля 87 копеек).</w:t>
      </w:r>
    </w:p>
    <w:p w:rsidR="00EC5C1A" w:rsidRPr="00EC5C1A" w:rsidRDefault="00EC5C1A" w:rsidP="007107B7">
      <w:pPr>
        <w:ind w:firstLine="708"/>
        <w:jc w:val="both"/>
        <w:rPr>
          <w:b/>
        </w:rPr>
      </w:pPr>
      <w:r w:rsidRPr="00EC5C1A">
        <w:rPr>
          <w:b/>
        </w:rPr>
        <w:t xml:space="preserve">Лот № 3: </w:t>
      </w:r>
    </w:p>
    <w:p w:rsidR="00461684" w:rsidRDefault="00461684" w:rsidP="00461684">
      <w:pPr>
        <w:ind w:firstLine="708"/>
        <w:jc w:val="both"/>
      </w:pPr>
      <w:r>
        <w:t xml:space="preserve">Предмет аукциона: земельный участок с разрешенным использованием индивидуальные жилые дома до 3-х этажей с </w:t>
      </w:r>
      <w:proofErr w:type="spellStart"/>
      <w:r>
        <w:t>приквартирными</w:t>
      </w:r>
      <w:proofErr w:type="spellEnd"/>
      <w:r>
        <w:t xml:space="preserve"> земельными участками, категория земель – земли населенных пунктов; кадастровый номер 66:09:0201013:956; местоположение: Свердловская область, город Верхотурье, улица </w:t>
      </w:r>
      <w:proofErr w:type="spellStart"/>
      <w:r>
        <w:t>Мартыщенко</w:t>
      </w:r>
      <w:proofErr w:type="spellEnd"/>
      <w:r>
        <w:t xml:space="preserve">, 19, площадь земельного участка – 1254 </w:t>
      </w:r>
      <w:proofErr w:type="spellStart"/>
      <w:r>
        <w:t>кв.м</w:t>
      </w:r>
      <w:proofErr w:type="spellEnd"/>
      <w:r>
        <w:t xml:space="preserve">. </w:t>
      </w:r>
    </w:p>
    <w:p w:rsidR="00461684" w:rsidRDefault="00461684" w:rsidP="00461684">
      <w:pPr>
        <w:ind w:firstLine="708"/>
        <w:jc w:val="both"/>
      </w:pPr>
      <w:r>
        <w:t>Цель использования земельного участка – индивидуальное жилищное строительство.</w:t>
      </w:r>
    </w:p>
    <w:p w:rsidR="00461684" w:rsidRDefault="00461684" w:rsidP="00461684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61684" w:rsidRDefault="00461684" w:rsidP="00461684">
      <w:pPr>
        <w:ind w:firstLine="708"/>
        <w:jc w:val="both"/>
      </w:pPr>
      <w:r>
        <w:t xml:space="preserve">Теплоснабжение: автономное </w:t>
      </w:r>
    </w:p>
    <w:p w:rsidR="00461684" w:rsidRDefault="00461684" w:rsidP="00461684">
      <w:pPr>
        <w:ind w:firstLine="708"/>
        <w:jc w:val="both"/>
      </w:pPr>
      <w:r>
        <w:t xml:space="preserve">Водоснабжение: </w:t>
      </w:r>
      <w:r w:rsidR="002F6D71">
        <w:t xml:space="preserve">возможно </w:t>
      </w:r>
      <w:r w:rsidR="004F35C3">
        <w:t>от скважины Верхотурский район п</w:t>
      </w:r>
      <w:r w:rsidR="002F6D71">
        <w:t>оселок Привокзальный (жилой район Фура). Точка подключения: распределительный узел, расположенный на углу улиц Заводская-Есенина-</w:t>
      </w:r>
      <w:proofErr w:type="spellStart"/>
      <w:r w:rsidR="002F6D71">
        <w:t>Мартыщенко</w:t>
      </w:r>
      <w:proofErr w:type="spellEnd"/>
      <w:r w:rsidR="004F35C3">
        <w:t xml:space="preserve">. Врезка: фитинг-тройник ПНД 50*1*50, кран </w:t>
      </w:r>
      <w:proofErr w:type="spellStart"/>
      <w:r w:rsidR="004F35C3">
        <w:t>шаровый</w:t>
      </w:r>
      <w:proofErr w:type="spellEnd"/>
      <w:r w:rsidR="004F35C3">
        <w:t xml:space="preserve"> диаметром 25. Прокладку трубы ХВС выполнить собственными силами, за счет собственных средств.</w:t>
      </w:r>
    </w:p>
    <w:p w:rsidR="00461684" w:rsidRDefault="00461684" w:rsidP="00461684">
      <w:pPr>
        <w:ind w:firstLine="708"/>
        <w:jc w:val="both"/>
      </w:pPr>
      <w:r>
        <w:t xml:space="preserve">Водоотведение: автономное </w:t>
      </w:r>
    </w:p>
    <w:p w:rsidR="00461684" w:rsidRDefault="00461684" w:rsidP="00461684">
      <w:pPr>
        <w:ind w:firstLine="708"/>
        <w:jc w:val="both"/>
      </w:pPr>
      <w:proofErr w:type="gramStart"/>
      <w:r>
        <w:t>Электроснабжение (не являются техническими условиями): возможно электроснабжение индивидуального жилого дома с потребной мощностью 15кВт, на напряжение 0,4кВ, по трет</w:t>
      </w:r>
      <w:r w:rsidR="004F35C3">
        <w:t xml:space="preserve">ьей категории надежности после внесения в инвестиционную </w:t>
      </w:r>
      <w:r w:rsidR="004F35C3">
        <w:lastRenderedPageBreak/>
        <w:t>программу ОАО «МРСК Урала», утверждения и выпол</w:t>
      </w:r>
      <w:r w:rsidR="005D77DC">
        <w:t>нения следующего усло</w:t>
      </w:r>
      <w:r w:rsidR="004F35C3">
        <w:t xml:space="preserve">вия: строительство ЛЭП-0,4 </w:t>
      </w:r>
      <w:proofErr w:type="spellStart"/>
      <w:r w:rsidR="004F35C3">
        <w:t>кВ</w:t>
      </w:r>
      <w:proofErr w:type="spellEnd"/>
      <w:r w:rsidR="004F35C3">
        <w:t xml:space="preserve"> с ближайшей опоры ВЛ-0,4кВ Котельная от ТП-1551 до границы земельного участка протяженностью ориентировочно 0,25 км.</w:t>
      </w:r>
      <w:proofErr w:type="gramEnd"/>
      <w:r w:rsidR="004F35C3">
        <w:t xml:space="preserve"> </w:t>
      </w:r>
      <w:r>
        <w:t>Мероприятия, необходимые для присоединения объекта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461684" w:rsidRDefault="00461684" w:rsidP="00461684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461684" w:rsidRDefault="00461684" w:rsidP="00461684">
      <w:pPr>
        <w:ind w:firstLine="708"/>
        <w:jc w:val="both"/>
      </w:pPr>
      <w:r>
        <w:t>Параметры разрешенного строительства: индивидуальный жилой дом этажностью от одного до трех этажей, включая мансардный этаж.</w:t>
      </w:r>
    </w:p>
    <w:p w:rsidR="00461684" w:rsidRDefault="00461684" w:rsidP="00461684">
      <w:pPr>
        <w:ind w:firstLine="708"/>
        <w:jc w:val="both"/>
      </w:pPr>
      <w:r>
        <w:t>Срок аренды  земельного участка 20 лет.</w:t>
      </w:r>
    </w:p>
    <w:p w:rsidR="00461684" w:rsidRDefault="00461684" w:rsidP="00461684">
      <w:pPr>
        <w:ind w:firstLine="708"/>
        <w:jc w:val="both"/>
      </w:pPr>
      <w:r>
        <w:t>Начальный размер ежегодной арендной платы</w:t>
      </w:r>
      <w:r w:rsidR="008F00BF">
        <w:t xml:space="preserve"> за земельный участок – 3 019,57</w:t>
      </w:r>
      <w:r>
        <w:t xml:space="preserve"> рублей (три тысячи </w:t>
      </w:r>
      <w:r w:rsidR="008F00BF">
        <w:t>девятнадцать рублей 57</w:t>
      </w:r>
      <w:r>
        <w:t xml:space="preserve"> копеек).</w:t>
      </w:r>
    </w:p>
    <w:p w:rsidR="00461684" w:rsidRDefault="00461684" w:rsidP="00461684">
      <w:pPr>
        <w:ind w:firstLine="708"/>
        <w:jc w:val="both"/>
      </w:pPr>
      <w:r>
        <w:t xml:space="preserve">«Шаг аукциона» - </w:t>
      </w:r>
      <w:r w:rsidR="008F00BF">
        <w:t>90,59</w:t>
      </w:r>
      <w:r>
        <w:t xml:space="preserve"> рублей (</w:t>
      </w:r>
      <w:r w:rsidR="008F00BF">
        <w:t>девяносто рублей 59 копеек</w:t>
      </w:r>
      <w:r>
        <w:t>) рублей.</w:t>
      </w:r>
    </w:p>
    <w:p w:rsidR="008F00BF" w:rsidRDefault="00461684" w:rsidP="00461684">
      <w:pPr>
        <w:ind w:firstLine="708"/>
        <w:jc w:val="both"/>
      </w:pPr>
      <w:r>
        <w:t xml:space="preserve">Размер задатка – </w:t>
      </w:r>
      <w:r w:rsidR="008F00BF" w:rsidRPr="008F00BF">
        <w:t>3 019,57 рублей (три тысячи девятнадцать рублей 57 копеек).</w:t>
      </w:r>
    </w:p>
    <w:p w:rsidR="00EC5C1A" w:rsidRDefault="00EC5C1A" w:rsidP="00461684">
      <w:pPr>
        <w:ind w:firstLine="708"/>
        <w:jc w:val="both"/>
        <w:rPr>
          <w:b/>
        </w:rPr>
      </w:pPr>
      <w:r w:rsidRPr="00EC5C1A">
        <w:rPr>
          <w:b/>
        </w:rPr>
        <w:t xml:space="preserve">Лот № 4: </w:t>
      </w:r>
    </w:p>
    <w:p w:rsidR="00EC5C1A" w:rsidRDefault="00EC5C1A" w:rsidP="00EC5C1A">
      <w:pPr>
        <w:ind w:firstLine="708"/>
        <w:jc w:val="both"/>
      </w:pPr>
      <w:r w:rsidRPr="00EC5C1A">
        <w:t xml:space="preserve">Предмет аукциона: земельный участок с разрешенным использованием </w:t>
      </w:r>
      <w:r w:rsidR="003A0592">
        <w:t>гаражи</w:t>
      </w:r>
      <w:r w:rsidRPr="00EC5C1A">
        <w:t xml:space="preserve">, категория земель – земли населенных пунктов; кадастровый номер </w:t>
      </w:r>
      <w:r w:rsidR="003A0592">
        <w:t>66:09:0201008:82</w:t>
      </w:r>
      <w:r w:rsidRPr="00EC5C1A">
        <w:t xml:space="preserve">; местоположение: Свердловская область, </w:t>
      </w:r>
      <w:r w:rsidR="00C146D1">
        <w:t xml:space="preserve">Верхотурский район, поселок Привокзальный, улица </w:t>
      </w:r>
      <w:r w:rsidR="003A0592">
        <w:t>Комсомольская, 5 «Б»</w:t>
      </w:r>
      <w:r w:rsidRPr="00EC5C1A">
        <w:t>; пл</w:t>
      </w:r>
      <w:r w:rsidR="003C1677">
        <w:t xml:space="preserve">ощадь земельного участка </w:t>
      </w:r>
      <w:r w:rsidR="003A0592">
        <w:t>– 24</w:t>
      </w:r>
      <w:r w:rsidRPr="00EC5C1A">
        <w:t xml:space="preserve"> </w:t>
      </w:r>
      <w:proofErr w:type="spellStart"/>
      <w:r w:rsidRPr="00EC5C1A">
        <w:t>кв.м</w:t>
      </w:r>
      <w:proofErr w:type="spellEnd"/>
      <w:r w:rsidRPr="00EC5C1A">
        <w:t xml:space="preserve">. </w:t>
      </w:r>
    </w:p>
    <w:p w:rsidR="005D77DC" w:rsidRPr="00EC5C1A" w:rsidRDefault="005D77DC" w:rsidP="00EC5C1A">
      <w:pPr>
        <w:ind w:firstLine="708"/>
        <w:jc w:val="both"/>
      </w:pPr>
      <w:r>
        <w:t>Цель использования земельного участка – размещение индивидуального гаража.</w:t>
      </w:r>
    </w:p>
    <w:p w:rsidR="00EC5C1A" w:rsidRPr="00EC5C1A" w:rsidRDefault="00EC5C1A" w:rsidP="00EC5C1A">
      <w:pPr>
        <w:ind w:firstLine="708"/>
        <w:jc w:val="both"/>
      </w:pPr>
      <w:r w:rsidRPr="00EC5C1A">
        <w:t>С</w:t>
      </w:r>
      <w:r w:rsidR="003A0592">
        <w:t>рок аренды  земельного участка 10</w:t>
      </w:r>
      <w:r w:rsidRPr="00EC5C1A">
        <w:t xml:space="preserve"> лет.</w:t>
      </w:r>
    </w:p>
    <w:p w:rsidR="00EC5C1A" w:rsidRPr="00EC5C1A" w:rsidRDefault="00EC5C1A" w:rsidP="00EC5C1A">
      <w:pPr>
        <w:ind w:firstLine="708"/>
        <w:jc w:val="both"/>
      </w:pPr>
      <w:r w:rsidRPr="00EC5C1A">
        <w:t xml:space="preserve">Начальный размер ежегодной арендной платы за земельный участок – </w:t>
      </w:r>
      <w:r w:rsidR="003A0592">
        <w:t>616,60</w:t>
      </w:r>
      <w:r w:rsidRPr="00EC5C1A">
        <w:t xml:space="preserve"> рублей (</w:t>
      </w:r>
      <w:r w:rsidR="003A0592">
        <w:t xml:space="preserve">шестьсот шестнадцать рублей </w:t>
      </w:r>
      <w:r w:rsidR="008F01CC">
        <w:t xml:space="preserve">60 </w:t>
      </w:r>
      <w:r w:rsidR="003C1677">
        <w:t>копе</w:t>
      </w:r>
      <w:r w:rsidR="008F01CC">
        <w:t>ек</w:t>
      </w:r>
      <w:r w:rsidRPr="00EC5C1A">
        <w:t>).</w:t>
      </w:r>
    </w:p>
    <w:p w:rsidR="00EC5C1A" w:rsidRPr="00EC5C1A" w:rsidRDefault="003C1677" w:rsidP="00EC5C1A">
      <w:pPr>
        <w:ind w:firstLine="708"/>
        <w:jc w:val="both"/>
      </w:pPr>
      <w:r>
        <w:t xml:space="preserve">«Шаг аукциона» - </w:t>
      </w:r>
      <w:r w:rsidR="008F01CC">
        <w:t>18,50</w:t>
      </w:r>
      <w:r w:rsidR="00EC5C1A" w:rsidRPr="00EC5C1A">
        <w:t xml:space="preserve"> рублей </w:t>
      </w:r>
      <w:r w:rsidR="008F01CC">
        <w:t xml:space="preserve"> (восемнадцать рублей 50 копеек)</w:t>
      </w:r>
      <w:r w:rsidR="00EC5C1A" w:rsidRPr="00EC5C1A">
        <w:t>.</w:t>
      </w:r>
    </w:p>
    <w:p w:rsidR="008F01CC" w:rsidRDefault="00EC5C1A" w:rsidP="007107B7">
      <w:pPr>
        <w:ind w:firstLine="708"/>
        <w:jc w:val="both"/>
      </w:pPr>
      <w:r w:rsidRPr="00EC5C1A">
        <w:t xml:space="preserve">Размер задатка – </w:t>
      </w:r>
      <w:r w:rsidR="008F01CC" w:rsidRPr="008F01CC">
        <w:t>616,60 рублей (шестьсот шестнадцать рублей 60 копеек).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="003C1677" w:rsidRPr="002223BF">
        <w:t xml:space="preserve">с </w:t>
      </w:r>
      <w:r w:rsidR="005A5590">
        <w:t>12</w:t>
      </w:r>
      <w:bookmarkStart w:id="0" w:name="_GoBack"/>
      <w:bookmarkEnd w:id="0"/>
      <w:r w:rsidR="002223BF" w:rsidRPr="002223BF">
        <w:t xml:space="preserve"> сентября</w:t>
      </w:r>
      <w:r w:rsidR="002A798D" w:rsidRPr="002223BF">
        <w:t xml:space="preserve"> </w:t>
      </w:r>
      <w:r w:rsidR="00937D36" w:rsidRPr="002223BF">
        <w:t>2017</w:t>
      </w:r>
      <w:r w:rsidR="002A798D" w:rsidRPr="002223BF">
        <w:t xml:space="preserve"> (с 09.00 час.)</w:t>
      </w:r>
      <w:r w:rsidR="002223BF" w:rsidRPr="002223BF">
        <w:t xml:space="preserve">  по 10 октября</w:t>
      </w:r>
      <w:r w:rsidR="002A798D" w:rsidRPr="002223BF">
        <w:t xml:space="preserve"> </w:t>
      </w:r>
      <w:r w:rsidR="004E1D81" w:rsidRPr="002223BF">
        <w:t>2017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Pr="00405B1B">
        <w:t xml:space="preserve"> (перерыв с 12.00</w:t>
      </w:r>
      <w:proofErr w:type="gramEnd"/>
      <w:r w:rsidRPr="00405B1B">
        <w:t xml:space="preserve">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</w:t>
      </w:r>
      <w:r w:rsidRPr="002223BF">
        <w:t xml:space="preserve">рассмотрения заявок </w:t>
      </w:r>
      <w:r w:rsidR="002223BF" w:rsidRPr="002223BF">
        <w:t>11 октября</w:t>
      </w:r>
      <w:r w:rsidR="003C1677" w:rsidRPr="002223BF">
        <w:t xml:space="preserve"> </w:t>
      </w:r>
      <w:r w:rsidR="004E1D81" w:rsidRPr="002223BF">
        <w:t>2017</w:t>
      </w:r>
      <w:r w:rsidR="003C1677" w:rsidRPr="002223BF">
        <w:t>г. в 16.</w:t>
      </w:r>
      <w:r w:rsidR="003C1677">
        <w:t>3</w:t>
      </w:r>
      <w:r w:rsidR="00FE2F7F">
        <w:t>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</w:t>
      </w:r>
      <w:r w:rsidR="002223BF" w:rsidRPr="002223BF">
        <w:t>срок по 10 октября</w:t>
      </w:r>
      <w:r w:rsidR="002A798D" w:rsidRPr="002223BF">
        <w:t xml:space="preserve"> </w:t>
      </w:r>
      <w:r w:rsidR="001B4051" w:rsidRPr="002223BF">
        <w:t>2017</w:t>
      </w:r>
      <w:r w:rsidRPr="002223B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 xml:space="preserve">001001, ОКТМО 65709000, (по </w:t>
      </w:r>
      <w:r w:rsidRPr="008929CA">
        <w:lastRenderedPageBreak/>
        <w:t>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82" w:rsidRDefault="00430582">
      <w:r>
        <w:separator/>
      </w:r>
    </w:p>
  </w:endnote>
  <w:endnote w:type="continuationSeparator" w:id="0">
    <w:p w:rsidR="00430582" w:rsidRDefault="0043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82" w:rsidRDefault="00430582">
      <w:r>
        <w:separator/>
      </w:r>
    </w:p>
  </w:footnote>
  <w:footnote w:type="continuationSeparator" w:id="0">
    <w:p w:rsidR="00430582" w:rsidRDefault="0043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0F63E1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23BF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6D71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0592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1684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608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35C3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590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7DC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3197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00BF"/>
    <w:rsid w:val="008F01CC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693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6B58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142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65</cp:revision>
  <cp:lastPrinted>2017-07-11T09:58:00Z</cp:lastPrinted>
  <dcterms:created xsi:type="dcterms:W3CDTF">2016-04-13T08:20:00Z</dcterms:created>
  <dcterms:modified xsi:type="dcterms:W3CDTF">2017-09-11T09:39:00Z</dcterms:modified>
</cp:coreProperties>
</file>