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 w:rsidR="007C21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C47C6" w:rsidRDefault="00A44C27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26</w:t>
      </w:r>
      <w:r w:rsidR="00F51C2E">
        <w:rPr>
          <w:rFonts w:ascii="Times New Roman" w:hAnsi="Times New Roman" w:cs="Times New Roman"/>
          <w:sz w:val="27"/>
          <w:szCs w:val="27"/>
        </w:rPr>
        <w:t>.04</w:t>
      </w:r>
      <w:r w:rsidR="00252A1A">
        <w:rPr>
          <w:rFonts w:ascii="Times New Roman" w:hAnsi="Times New Roman" w:cs="Times New Roman"/>
          <w:sz w:val="27"/>
          <w:szCs w:val="27"/>
        </w:rPr>
        <w:t>.2023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г.  </w:t>
      </w:r>
      <w:r w:rsidR="00A0375B">
        <w:rPr>
          <w:rFonts w:ascii="Times New Roman" w:hAnsi="Times New Roman" w:cs="Times New Roman"/>
          <w:sz w:val="27"/>
          <w:szCs w:val="27"/>
        </w:rPr>
        <w:t>16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.00 час.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6C47C6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6C47C6">
        <w:rPr>
          <w:rFonts w:ascii="Times New Roman" w:hAnsi="Times New Roman" w:cs="Times New Roman"/>
          <w:sz w:val="27"/>
          <w:szCs w:val="27"/>
        </w:rPr>
        <w:t>городского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A44C27" w:rsidRDefault="00A44C27" w:rsidP="00A44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 ходе проведения мероприятий по реализации  муниципальной программы «Формирование современной городской среды на территории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на 2018-2027 годы».</w:t>
      </w:r>
    </w:p>
    <w:p w:rsidR="00A44C27" w:rsidRDefault="00A44C27" w:rsidP="00A44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Рассмотрение, сформированной Администрацией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sz w:val="28"/>
          <w:szCs w:val="28"/>
        </w:rPr>
        <w:t>, конкурсной заявки на участие во  Всероссийском конкурсе лучших проектов создания комфорт</w:t>
      </w:r>
      <w:r>
        <w:rPr>
          <w:rFonts w:ascii="Times New Roman" w:hAnsi="Times New Roman"/>
          <w:sz w:val="28"/>
          <w:szCs w:val="28"/>
        </w:rPr>
        <w:t>ной городской среды в 2024 году.</w:t>
      </w:r>
    </w:p>
    <w:p w:rsidR="00A44C27" w:rsidRDefault="00A44C27" w:rsidP="00A44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 проведении событийных мероприятий на общественных территориях благоустроенных в рамках реализации муниципальной программы «Формирование современной городской среды на территории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на 2018-2027 годы».</w:t>
      </w:r>
    </w:p>
    <w:p w:rsidR="00A44C27" w:rsidRDefault="00A44C27" w:rsidP="00A44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Утверждение Общественной комиссией отчета «Контракты» в рамках реализации мероприятий муниципальной программы «Формирование современной городской среды на территории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на 2018-2027 годы».</w:t>
      </w:r>
    </w:p>
    <w:p w:rsidR="00A44C27" w:rsidRDefault="00A44C27" w:rsidP="00A44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Разное.</w:t>
      </w:r>
    </w:p>
    <w:p w:rsidR="006C47C6" w:rsidRDefault="006C47C6" w:rsidP="00A44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rPr>
          <w:rFonts w:ascii="Times New Roman" w:hAnsi="Times New Roman" w:cs="Times New Roman"/>
          <w:sz w:val="28"/>
          <w:szCs w:val="28"/>
        </w:rPr>
      </w:pPr>
    </w:p>
    <w:p w:rsidR="00920892" w:rsidRDefault="00920892"/>
    <w:sectPr w:rsidR="0092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C8"/>
    <w:rsid w:val="000978C8"/>
    <w:rsid w:val="0013777E"/>
    <w:rsid w:val="00201CB8"/>
    <w:rsid w:val="00252A1A"/>
    <w:rsid w:val="002E2ACD"/>
    <w:rsid w:val="003E6EC0"/>
    <w:rsid w:val="00510E15"/>
    <w:rsid w:val="00526132"/>
    <w:rsid w:val="006907A3"/>
    <w:rsid w:val="006C47C6"/>
    <w:rsid w:val="0072560B"/>
    <w:rsid w:val="007C2132"/>
    <w:rsid w:val="00804B4A"/>
    <w:rsid w:val="00920892"/>
    <w:rsid w:val="00A0375B"/>
    <w:rsid w:val="00A44C27"/>
    <w:rsid w:val="00C63F12"/>
    <w:rsid w:val="00DC4781"/>
    <w:rsid w:val="00E0175D"/>
    <w:rsid w:val="00F5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Н. Малышева</cp:lastModifiedBy>
  <cp:revision>2</cp:revision>
  <cp:lastPrinted>2023-06-08T08:14:00Z</cp:lastPrinted>
  <dcterms:created xsi:type="dcterms:W3CDTF">2023-06-08T08:15:00Z</dcterms:created>
  <dcterms:modified xsi:type="dcterms:W3CDTF">2023-06-08T08:15:00Z</dcterms:modified>
</cp:coreProperties>
</file>