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5F" w:rsidRDefault="0074785F" w:rsidP="0074785F">
      <w:pPr>
        <w:pStyle w:val="ConsPlusNormal"/>
        <w:ind w:firstLine="540"/>
        <w:jc w:val="center"/>
        <w:rPr>
          <w:sz w:val="28"/>
          <w:szCs w:val="28"/>
        </w:rPr>
      </w:pPr>
      <w:bookmarkStart w:id="0" w:name="_GoBack"/>
      <w:bookmarkEnd w:id="0"/>
      <w:proofErr w:type="gramStart"/>
      <w:r w:rsidRPr="0074785F">
        <w:rPr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>«</w:t>
      </w:r>
      <w:r w:rsidR="003D3352">
        <w:rPr>
          <w:sz w:val="28"/>
          <w:szCs w:val="28"/>
        </w:rPr>
        <w:t>Признание молодых семей нуждающимися в улучшении жилищных условий</w:t>
      </w:r>
      <w:r>
        <w:rPr>
          <w:sz w:val="28"/>
          <w:szCs w:val="28"/>
        </w:rPr>
        <w:t xml:space="preserve">» </w:t>
      </w:r>
      <w:r w:rsidRPr="0074785F">
        <w:rPr>
          <w:sz w:val="28"/>
          <w:szCs w:val="28"/>
        </w:rPr>
        <w:t>осуществляется в соответствии с нормативными правовыми актами:</w:t>
      </w:r>
      <w:proofErr w:type="gramEnd"/>
    </w:p>
    <w:p w:rsidR="0074785F" w:rsidRPr="0074785F" w:rsidRDefault="0074785F" w:rsidP="0074785F">
      <w:pPr>
        <w:pStyle w:val="ConsPlusNormal"/>
        <w:ind w:firstLine="540"/>
        <w:jc w:val="center"/>
        <w:rPr>
          <w:sz w:val="28"/>
          <w:szCs w:val="28"/>
        </w:rPr>
      </w:pPr>
    </w:p>
    <w:p w:rsidR="0074785F" w:rsidRDefault="0074785F" w:rsidP="00C660E6">
      <w:pPr>
        <w:pStyle w:val="ConsPlusNormal"/>
        <w:ind w:firstLine="709"/>
        <w:jc w:val="both"/>
      </w:pPr>
      <w:proofErr w:type="gramStart"/>
      <w:r>
        <w:t xml:space="preserve">- </w:t>
      </w:r>
      <w:hyperlink r:id="rId5" w:history="1">
        <w:r w:rsidRPr="00EC6CA8">
          <w:t>Конституцией</w:t>
        </w:r>
      </w:hyperlink>
      <w:r>
        <w:t xml:space="preserve"> Российской Федерации (принята всенародным голосованием 12.12.1993) (Официальный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"Собрании законодательства РФ", 04.08.2014, № 31, ст. 4398);</w:t>
      </w:r>
      <w:proofErr w:type="gramEnd"/>
    </w:p>
    <w:p w:rsidR="0074785F" w:rsidRDefault="0074785F" w:rsidP="00C660E6">
      <w:pPr>
        <w:pStyle w:val="ConsPlusNormal"/>
        <w:ind w:firstLine="709"/>
        <w:jc w:val="both"/>
      </w:pPr>
      <w:r>
        <w:t xml:space="preserve">- Жилищным </w:t>
      </w:r>
      <w:hyperlink r:id="rId6" w:history="1">
        <w:r w:rsidRPr="00EC6CA8">
          <w:t>кодексом</w:t>
        </w:r>
      </w:hyperlink>
      <w:r>
        <w:t xml:space="preserve"> Российской Федерации от 29.12.2004 № 188-ФЗ ("Собрание законодательства РФ", 03.01.2005, N 1 (часть 1), ст. 14, "Российская газета", № 1, 12.01.2005, "Парламентская газета", № 7-8, 15.01.2005);</w:t>
      </w:r>
    </w:p>
    <w:p w:rsidR="0074785F" w:rsidRDefault="0074785F" w:rsidP="00C660E6">
      <w:pPr>
        <w:pStyle w:val="ConsPlusNormal"/>
        <w:ind w:firstLine="709"/>
        <w:jc w:val="both"/>
      </w:pPr>
      <w:r>
        <w:t xml:space="preserve">- Федеральным </w:t>
      </w:r>
      <w:hyperlink r:id="rId7" w:history="1">
        <w:r w:rsidRPr="00EC6CA8">
          <w:t>законом</w:t>
        </w:r>
      </w:hyperlink>
      <w:r w:rsidRPr="00EC6CA8">
        <w:t xml:space="preserve"> </w:t>
      </w:r>
      <w:r>
        <w:t>от 28 июля 2012 года №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(Собрание законодательства РФ", 30.07.2012, № 31, ст. 4322, "Российская газета", № 172, 30.07.2012);</w:t>
      </w:r>
    </w:p>
    <w:p w:rsidR="0074785F" w:rsidRDefault="0074785F" w:rsidP="00C660E6">
      <w:pPr>
        <w:pStyle w:val="ConsPlusNormal"/>
        <w:ind w:firstLine="709"/>
        <w:jc w:val="both"/>
      </w:pPr>
      <w:r>
        <w:t xml:space="preserve">- Федеральным </w:t>
      </w:r>
      <w:hyperlink r:id="rId8" w:history="1">
        <w:r w:rsidRPr="00EC6CA8">
          <w:t>законом</w:t>
        </w:r>
      </w:hyperlink>
      <w:r>
        <w:t xml:space="preserve"> от 27.07.2006 № 152-ФЗ "О персональных данных" ("Российская газета", № 165, 29.07.2006, "Собрание законодательства РФ", 31.07.2006, № 31 (1 ч.), ст. 3451, "Парламентская газета", № 126-127, 03.08.2006);</w:t>
      </w:r>
    </w:p>
    <w:p w:rsidR="00C660E6" w:rsidRDefault="00C660E6" w:rsidP="00C660E6">
      <w:pPr>
        <w:autoSpaceDE w:val="0"/>
        <w:autoSpaceDN w:val="0"/>
        <w:adjustRightInd w:val="0"/>
        <w:spacing w:line="240" w:lineRule="auto"/>
        <w:ind w:firstLine="709"/>
      </w:pPr>
      <w:r>
        <w:rPr>
          <w:rFonts w:eastAsiaTheme="minorEastAsia" w:cstheme="minorBidi"/>
          <w:sz w:val="28"/>
          <w:szCs w:val="28"/>
          <w:lang w:eastAsia="ru-RU"/>
        </w:rPr>
        <w:t xml:space="preserve">- </w:t>
      </w:r>
      <w:r w:rsidRPr="00C660E6">
        <w:rPr>
          <w:rFonts w:eastAsiaTheme="minorEastAsia" w:cstheme="minorBidi"/>
          <w:lang w:eastAsia="ru-RU"/>
        </w:rPr>
        <w:t xml:space="preserve">Федеральным </w:t>
      </w:r>
      <w:hyperlink r:id="rId9" w:history="1">
        <w:r w:rsidRPr="00C660E6">
          <w:rPr>
            <w:rFonts w:eastAsiaTheme="minorEastAsia"/>
            <w:color w:val="0000FF"/>
            <w:u w:val="single"/>
            <w:lang w:eastAsia="ru-RU"/>
          </w:rPr>
          <w:t>законом</w:t>
        </w:r>
      </w:hyperlink>
      <w:r w:rsidRPr="00C660E6">
        <w:rPr>
          <w:rFonts w:eastAsiaTheme="minorEastAsia" w:cstheme="minorBidi"/>
          <w:lang w:eastAsia="ru-RU"/>
        </w:rPr>
        <w:t xml:space="preserve"> от 06 октября 2003 № 131-ФЗ "Об общих принципах организации местного самоуправления в Российской Федерации"</w:t>
      </w:r>
      <w:r w:rsidRPr="00C660E6">
        <w:t xml:space="preserve"> </w:t>
      </w:r>
      <w:r>
        <w:t>("Собрание законодательства РФ", 06.10.2003, N 40, ст. 3822, "Парламентская газета", N 186, 08.10.2003, "Российская газета", N 202, 08.10.2003);</w:t>
      </w:r>
    </w:p>
    <w:p w:rsidR="00C660E6" w:rsidRDefault="00C660E6" w:rsidP="00C660E6">
      <w:pPr>
        <w:autoSpaceDE w:val="0"/>
        <w:autoSpaceDN w:val="0"/>
        <w:adjustRightInd w:val="0"/>
        <w:spacing w:line="240" w:lineRule="auto"/>
        <w:ind w:firstLine="709"/>
      </w:pPr>
      <w:r w:rsidRPr="00C660E6">
        <w:rPr>
          <w:rFonts w:eastAsiaTheme="minorEastAsia" w:cstheme="minorBidi"/>
          <w:sz w:val="28"/>
          <w:szCs w:val="28"/>
          <w:lang w:eastAsia="ru-RU"/>
        </w:rPr>
        <w:t xml:space="preserve">- </w:t>
      </w:r>
      <w:r w:rsidRPr="00C660E6">
        <w:rPr>
          <w:rFonts w:eastAsiaTheme="minorEastAsia" w:cstheme="minorBidi"/>
          <w:lang w:eastAsia="ru-RU"/>
        </w:rPr>
        <w:t xml:space="preserve">Федеральным </w:t>
      </w:r>
      <w:hyperlink r:id="rId10" w:history="1">
        <w:r w:rsidRPr="00C660E6">
          <w:rPr>
            <w:rFonts w:eastAsiaTheme="minorEastAsia"/>
            <w:color w:val="0000FF"/>
            <w:u w:val="single"/>
            <w:lang w:eastAsia="ru-RU"/>
          </w:rPr>
          <w:t>законом</w:t>
        </w:r>
      </w:hyperlink>
      <w:r w:rsidRPr="00C660E6">
        <w:rPr>
          <w:rFonts w:eastAsiaTheme="minorEastAsia" w:cstheme="minorBidi"/>
          <w:lang w:eastAsia="ru-RU"/>
        </w:rPr>
        <w:t xml:space="preserve"> от 27 июля 2010 № 210-ФЗ "Об организации предоставления государственных и муниципальных услуг"</w:t>
      </w:r>
      <w:r>
        <w:rPr>
          <w:rFonts w:eastAsiaTheme="minorEastAsia" w:cstheme="minorBidi"/>
          <w:lang w:eastAsia="ru-RU"/>
        </w:rPr>
        <w:t>, (</w:t>
      </w:r>
      <w:r>
        <w:t>"Российская газета", N 168, 30.07.2010, "Собрание законодательства РФ", 02.08.2010, N 31, ст. 4179).</w:t>
      </w:r>
    </w:p>
    <w:p w:rsidR="00C660E6" w:rsidRPr="00C660E6" w:rsidRDefault="00C660E6" w:rsidP="00C660E6">
      <w:pPr>
        <w:autoSpaceDE w:val="0"/>
        <w:autoSpaceDN w:val="0"/>
        <w:adjustRightInd w:val="0"/>
        <w:spacing w:line="240" w:lineRule="auto"/>
        <w:ind w:firstLine="709"/>
        <w:rPr>
          <w:rFonts w:eastAsiaTheme="minorEastAsia" w:cstheme="minorBidi"/>
          <w:lang w:eastAsia="ru-RU"/>
        </w:rPr>
      </w:pPr>
      <w:r>
        <w:rPr>
          <w:rFonts w:eastAsiaTheme="minorEastAsia" w:cstheme="minorBidi"/>
          <w:lang w:eastAsia="ru-RU"/>
        </w:rPr>
        <w:t xml:space="preserve"> </w:t>
      </w:r>
      <w:r w:rsidRPr="00C660E6">
        <w:rPr>
          <w:rFonts w:eastAsiaTheme="minorEastAsia" w:cstheme="minorBidi"/>
          <w:lang w:eastAsia="ru-RU"/>
        </w:rPr>
        <w:t xml:space="preserve">- Федеральным </w:t>
      </w:r>
      <w:hyperlink r:id="rId11" w:history="1">
        <w:r w:rsidRPr="00C660E6">
          <w:rPr>
            <w:rFonts w:eastAsiaTheme="minorEastAsia"/>
            <w:color w:val="0000FF"/>
            <w:u w:val="single"/>
            <w:lang w:eastAsia="ru-RU"/>
          </w:rPr>
          <w:t>законом</w:t>
        </w:r>
      </w:hyperlink>
      <w:r w:rsidRPr="00C660E6">
        <w:rPr>
          <w:rFonts w:eastAsiaTheme="minorEastAsia" w:cstheme="minorBidi"/>
          <w:lang w:eastAsia="ru-RU"/>
        </w:rPr>
        <w:t xml:space="preserve"> от 2 мая 2006 года № 59-ФЗ "О порядке рассмотрения обращений граждан Российской Федерации"</w:t>
      </w:r>
      <w:r>
        <w:rPr>
          <w:rFonts w:eastAsiaTheme="minorEastAsia" w:cstheme="minorBidi"/>
          <w:lang w:eastAsia="ru-RU"/>
        </w:rPr>
        <w:t xml:space="preserve">, </w:t>
      </w:r>
      <w:r>
        <w:t>"Российская газета", N 95, 05.05.2006, "Собрание законодательства РФ", 08.05.2006, N 19, ст. 2060, "Парламентская газета", N 70-71, 11.05.2006</w:t>
      </w:r>
      <w:r w:rsidRPr="00C660E6">
        <w:rPr>
          <w:rFonts w:eastAsiaTheme="minorEastAsia" w:cstheme="minorBidi"/>
          <w:lang w:eastAsia="ru-RU"/>
        </w:rPr>
        <w:t>;</w:t>
      </w:r>
    </w:p>
    <w:p w:rsidR="00377D22" w:rsidRDefault="00377D22" w:rsidP="00377D22">
      <w:pPr>
        <w:ind w:firstLine="709"/>
      </w:pPr>
      <w:r>
        <w:t xml:space="preserve">- Постановлением Правительства Российской Федерации от 17.12.2010 г. № 1050 «О федеральной целевой программе «Жилище» на 2015 - 2020 годы»; </w:t>
      </w:r>
    </w:p>
    <w:p w:rsidR="00377D22" w:rsidRDefault="00377D22" w:rsidP="00377D22">
      <w:pPr>
        <w:ind w:firstLine="709"/>
      </w:pPr>
      <w:r>
        <w:t xml:space="preserve">- Постановлением Правительства Свердловской области от 29.10.2013 г. № 1332 «Об утверждении государственной программы Свердловской области «Развитие физической культуры, спорта и молодежной политики в Свердловской области до 2020 года»; </w:t>
      </w:r>
    </w:p>
    <w:p w:rsidR="0074785F" w:rsidRDefault="0074785F" w:rsidP="00C660E6">
      <w:pPr>
        <w:pStyle w:val="ConsPlusNormal"/>
        <w:ind w:firstLine="709"/>
        <w:jc w:val="both"/>
      </w:pPr>
      <w:r>
        <w:t xml:space="preserve">-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городского округа </w:t>
      </w:r>
      <w:proofErr w:type="gramStart"/>
      <w:r>
        <w:t>Верхотурский</w:t>
      </w:r>
      <w:proofErr w:type="gramEnd"/>
      <w:r>
        <w:t xml:space="preserve"> (принят Решением Верхотурского Уездного Совета от 23.07.205 № 33);</w:t>
      </w:r>
    </w:p>
    <w:p w:rsidR="0005315C" w:rsidRPr="00313ADB" w:rsidRDefault="00377D22" w:rsidP="0005315C">
      <w:pPr>
        <w:pStyle w:val="ConsPlusNormal"/>
        <w:ind w:firstLine="709"/>
        <w:jc w:val="both"/>
        <w:rPr>
          <w:color w:val="FF0000"/>
        </w:rPr>
      </w:pPr>
      <w:r>
        <w:t xml:space="preserve">- </w:t>
      </w:r>
      <w:r w:rsidR="0005315C">
        <w:t xml:space="preserve">Постановлением Администрации городского округа </w:t>
      </w:r>
      <w:proofErr w:type="gramStart"/>
      <w:r w:rsidR="0005315C">
        <w:t>Верхотурский</w:t>
      </w:r>
      <w:proofErr w:type="gramEnd"/>
      <w:r w:rsidR="0005315C">
        <w:t xml:space="preserve"> от </w:t>
      </w:r>
      <w:r w:rsidR="0005315C" w:rsidRPr="00CC3E07">
        <w:t xml:space="preserve">04.05.2016 N° 358 «Об установлении учетной нормы и нормы предоставления площади жилого помещения по договору социального найма в городском округе Верхотурский». </w:t>
      </w:r>
    </w:p>
    <w:p w:rsidR="006D5B62" w:rsidRDefault="00377D22" w:rsidP="00377D22">
      <w:pPr>
        <w:ind w:firstLine="709"/>
      </w:pPr>
      <w:r>
        <w:t>- Иными муниципальными правовыми актами городского округа Верхотурский в сфере жилищных отношений.</w:t>
      </w:r>
    </w:p>
    <w:sectPr w:rsidR="006D5B62" w:rsidSect="006D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5F"/>
    <w:rsid w:val="0005315C"/>
    <w:rsid w:val="000F22F5"/>
    <w:rsid w:val="00377D22"/>
    <w:rsid w:val="003A18DC"/>
    <w:rsid w:val="003D3352"/>
    <w:rsid w:val="006D5B62"/>
    <w:rsid w:val="0074785F"/>
    <w:rsid w:val="007C6CCA"/>
    <w:rsid w:val="008D0D89"/>
    <w:rsid w:val="00BA61A6"/>
    <w:rsid w:val="00BC173B"/>
    <w:rsid w:val="00BF3F8C"/>
    <w:rsid w:val="00C05C9E"/>
    <w:rsid w:val="00C344D9"/>
    <w:rsid w:val="00C660E6"/>
    <w:rsid w:val="00D2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85F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85F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F3C663B84A37D6E779DBFDC1C6A118E13CCA0A45D0B9CB78E3F353E5NAq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F3C663B84A37D6E779DBFDC1C6A118E13DC20E46D6B9CB78E3F353E5NAqBF" TargetMode="External"/><Relationship Id="rId12" Type="http://schemas.openxmlformats.org/officeDocument/2006/relationships/hyperlink" Target="consultantplus://offline/ref=4DF3C663B84A37D6E779C5F0D7AAFF12E2369D0645D6B19E2CB7F504BAFBD07A6BN0q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F3C663B84A37D6E779DBFDC1C6A118E13FC20E47D2B9CB78E3F353E5NAqBF" TargetMode="External"/><Relationship Id="rId11" Type="http://schemas.openxmlformats.org/officeDocument/2006/relationships/hyperlink" Target="consultantplus://offline/ref=CC64F90251F989A2574D0C25771E43E12C14D3405DA6A0F7AD0997A4FCIBM0C" TargetMode="External"/><Relationship Id="rId5" Type="http://schemas.openxmlformats.org/officeDocument/2006/relationships/hyperlink" Target="consultantplus://offline/ref=4DF3C663B84A37D6E779DBFDC1C6A118E135C40E4C80EEC929B6FDN5q6F" TargetMode="External"/><Relationship Id="rId10" Type="http://schemas.openxmlformats.org/officeDocument/2006/relationships/hyperlink" Target="consultantplus://offline/ref=CC64F90251F989A2574D0C25771E43E12C17D2485EA5A0F7AD0997A4FCB09DE7C24CB975FF22F207I5M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64F90251F989A2574D0C25771E43E12C17D34459A7A0F7AD0997A4FCIBM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svistkova-tn</dc:creator>
  <cp:lastModifiedBy>Пользователь Windows</cp:lastModifiedBy>
  <cp:revision>2</cp:revision>
  <dcterms:created xsi:type="dcterms:W3CDTF">2021-05-10T19:13:00Z</dcterms:created>
  <dcterms:modified xsi:type="dcterms:W3CDTF">2021-05-10T19:13:00Z</dcterms:modified>
</cp:coreProperties>
</file>