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CC" w:rsidRPr="00195AB4" w:rsidRDefault="00B80FCC" w:rsidP="00B80FCC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12068082" wp14:editId="1E7CB885">
            <wp:extent cx="55245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CC" w:rsidRPr="00195AB4" w:rsidRDefault="00B80FCC" w:rsidP="00B80FCC">
      <w:pPr>
        <w:jc w:val="center"/>
        <w:rPr>
          <w:b/>
        </w:rPr>
      </w:pPr>
      <w:r w:rsidRPr="00195AB4">
        <w:rPr>
          <w:b/>
        </w:rPr>
        <w:t>АДМИНИСТРАЦИЯ</w:t>
      </w:r>
    </w:p>
    <w:p w:rsidR="00B80FCC" w:rsidRPr="00195AB4" w:rsidRDefault="00B80FCC" w:rsidP="00B80FCC">
      <w:pPr>
        <w:jc w:val="center"/>
        <w:rPr>
          <w:b/>
        </w:rPr>
      </w:pPr>
      <w:r w:rsidRPr="00195AB4">
        <w:rPr>
          <w:b/>
        </w:rPr>
        <w:t>ГОРОДСКОГО ОКРУГА ВЕРХОТУРСКИЙ</w:t>
      </w:r>
    </w:p>
    <w:p w:rsidR="00B80FCC" w:rsidRDefault="00B80FCC" w:rsidP="00B80FCC">
      <w:pPr>
        <w:tabs>
          <w:tab w:val="center" w:pos="5127"/>
          <w:tab w:val="left" w:pos="8985"/>
        </w:tabs>
        <w:jc w:val="center"/>
        <w:rPr>
          <w:b/>
        </w:rPr>
      </w:pPr>
      <w:r>
        <w:rPr>
          <w:b/>
        </w:rPr>
        <w:t>П О С Т А Н О В Л Е Н Е</w:t>
      </w:r>
    </w:p>
    <w:p w:rsidR="00B80FCC" w:rsidRPr="00195AB4" w:rsidRDefault="00B80FCC" w:rsidP="00B80FCC">
      <w:pPr>
        <w:tabs>
          <w:tab w:val="center" w:pos="5127"/>
          <w:tab w:val="left" w:pos="8985"/>
        </w:tabs>
        <w:jc w:val="center"/>
        <w:rPr>
          <w:b/>
        </w:rPr>
      </w:pPr>
    </w:p>
    <w:p w:rsidR="00B80FCC" w:rsidRPr="007B2E4B" w:rsidRDefault="00B80FCC" w:rsidP="00B80FCC">
      <w:pPr>
        <w:jc w:val="both"/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  </w:t>
      </w:r>
      <w:r w:rsidR="002B3A81">
        <w:rPr>
          <w:b/>
          <w:sz w:val="24"/>
          <w:szCs w:val="24"/>
        </w:rPr>
        <w:t>26.10.</w:t>
      </w:r>
      <w:r>
        <w:rPr>
          <w:b/>
          <w:sz w:val="24"/>
          <w:szCs w:val="24"/>
        </w:rPr>
        <w:t xml:space="preserve">2021г. № </w:t>
      </w:r>
      <w:r w:rsidR="002B3A81">
        <w:rPr>
          <w:b/>
          <w:sz w:val="24"/>
          <w:szCs w:val="24"/>
        </w:rPr>
        <w:t>820</w:t>
      </w:r>
    </w:p>
    <w:p w:rsidR="00B80FCC" w:rsidRDefault="00B80FCC" w:rsidP="00B80FCC">
      <w:pPr>
        <w:tabs>
          <w:tab w:val="center" w:pos="5127"/>
        </w:tabs>
      </w:pPr>
      <w:r>
        <w:t>г. Верхотурье</w:t>
      </w:r>
    </w:p>
    <w:p w:rsidR="00B80FCC" w:rsidRDefault="00B80FCC" w:rsidP="00B80FCC">
      <w:pPr>
        <w:tabs>
          <w:tab w:val="center" w:pos="5127"/>
        </w:tabs>
      </w:pPr>
    </w:p>
    <w:p w:rsidR="00B80FCC" w:rsidRDefault="00B80FCC" w:rsidP="00B80FCC">
      <w:pPr>
        <w:jc w:val="center"/>
        <w:rPr>
          <w:b/>
          <w:i/>
        </w:rPr>
      </w:pPr>
      <w:r w:rsidRPr="00195AB4">
        <w:rPr>
          <w:b/>
          <w:i/>
        </w:rPr>
        <w:t xml:space="preserve"> </w:t>
      </w:r>
    </w:p>
    <w:p w:rsidR="004A1341" w:rsidRDefault="00B80FCC" w:rsidP="00B80FCC">
      <w:pPr>
        <w:jc w:val="center"/>
        <w:rPr>
          <w:b/>
          <w:i/>
        </w:rPr>
      </w:pPr>
      <w:r w:rsidRPr="009C504A">
        <w:rPr>
          <w:b/>
          <w:i/>
        </w:rPr>
        <w:t xml:space="preserve">Об утверждении </w:t>
      </w:r>
      <w:r>
        <w:rPr>
          <w:b/>
          <w:i/>
        </w:rPr>
        <w:t>п</w:t>
      </w:r>
      <w:r w:rsidRPr="00BE585C">
        <w:rPr>
          <w:b/>
          <w:i/>
        </w:rPr>
        <w:t>оряд</w:t>
      </w:r>
      <w:r>
        <w:rPr>
          <w:b/>
          <w:i/>
        </w:rPr>
        <w:t>ка</w:t>
      </w:r>
      <w:r w:rsidRPr="00BE585C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80FCC">
        <w:rPr>
          <w:b/>
          <w:i/>
        </w:rPr>
        <w:t xml:space="preserve"> предоставления </w:t>
      </w:r>
    </w:p>
    <w:p w:rsidR="004A1341" w:rsidRDefault="00B80FCC" w:rsidP="00B80FCC">
      <w:pPr>
        <w:jc w:val="center"/>
        <w:rPr>
          <w:b/>
          <w:i/>
        </w:rPr>
      </w:pPr>
      <w:proofErr w:type="gramStart"/>
      <w:r w:rsidRPr="00B80FCC">
        <w:rPr>
          <w:b/>
          <w:i/>
        </w:rPr>
        <w:t xml:space="preserve">ответственным </w:t>
      </w:r>
      <w:r w:rsidR="004A1341">
        <w:rPr>
          <w:b/>
          <w:i/>
        </w:rPr>
        <w:t xml:space="preserve"> </w:t>
      </w:r>
      <w:r w:rsidRPr="00B80FCC">
        <w:rPr>
          <w:b/>
          <w:i/>
        </w:rPr>
        <w:t>за</w:t>
      </w:r>
      <w:proofErr w:type="gramEnd"/>
      <w:r w:rsidRPr="00B80FCC">
        <w:rPr>
          <w:b/>
          <w:i/>
        </w:rPr>
        <w:t xml:space="preserve"> работу по выявлению личной заинтересованности информации о закупках в </w:t>
      </w:r>
      <w:r>
        <w:rPr>
          <w:b/>
          <w:i/>
        </w:rPr>
        <w:t xml:space="preserve"> </w:t>
      </w:r>
      <w:r w:rsidR="00D7764D">
        <w:rPr>
          <w:b/>
          <w:i/>
        </w:rPr>
        <w:t>органах местного самоуправления</w:t>
      </w:r>
    </w:p>
    <w:p w:rsidR="00B80FCC" w:rsidRPr="009C504A" w:rsidRDefault="00B80FCC" w:rsidP="00B80FCC">
      <w:pPr>
        <w:jc w:val="center"/>
        <w:rPr>
          <w:b/>
          <w:i/>
        </w:rPr>
      </w:pPr>
      <w:proofErr w:type="gramStart"/>
      <w:r w:rsidRPr="00B80FCC">
        <w:rPr>
          <w:b/>
          <w:i/>
        </w:rPr>
        <w:t>городского</w:t>
      </w:r>
      <w:proofErr w:type="gramEnd"/>
      <w:r w:rsidRPr="00B80FCC">
        <w:rPr>
          <w:b/>
          <w:i/>
        </w:rPr>
        <w:t xml:space="preserve"> округа </w:t>
      </w:r>
      <w:r>
        <w:rPr>
          <w:b/>
          <w:i/>
        </w:rPr>
        <w:t xml:space="preserve"> </w:t>
      </w:r>
      <w:r w:rsidRPr="00BE585C">
        <w:rPr>
          <w:b/>
          <w:i/>
        </w:rPr>
        <w:t xml:space="preserve"> Верхотурский</w:t>
      </w:r>
    </w:p>
    <w:p w:rsidR="00B80FCC" w:rsidRPr="00195AB4" w:rsidRDefault="00B80FCC" w:rsidP="00B80FCC">
      <w:pPr>
        <w:jc w:val="center"/>
        <w:rPr>
          <w:b/>
          <w:i/>
        </w:rPr>
      </w:pPr>
    </w:p>
    <w:p w:rsidR="00B80FCC" w:rsidRDefault="00B80FCC" w:rsidP="00B80FCC">
      <w:pPr>
        <w:pStyle w:val="a3"/>
        <w:ind w:firstLine="567"/>
        <w:jc w:val="both"/>
      </w:pPr>
      <w:r>
        <w:rPr>
          <w:spacing w:val="12"/>
        </w:rPr>
        <w:t xml:space="preserve"> </w:t>
      </w:r>
      <w:r w:rsidRPr="00BD0C09">
        <w:rPr>
          <w:spacing w:val="12"/>
        </w:rPr>
        <w:t xml:space="preserve"> </w:t>
      </w:r>
      <w:r w:rsidRPr="00B80FCC">
        <w:t xml:space="preserve">В целях исполнения Федерального закона от 25 декабря 2008 года N 273-ФЗ </w:t>
      </w:r>
      <w:r>
        <w:t>«</w:t>
      </w:r>
      <w:r w:rsidRPr="00B80FCC">
        <w:t>О противодействии коррупции</w:t>
      </w:r>
      <w:r>
        <w:t>»</w:t>
      </w:r>
      <w:r w:rsidRPr="00B80FCC">
        <w:t xml:space="preserve">, в соответствии с Федеральным законом от 5 апреля 2013 года N 44-ФЗ </w:t>
      </w:r>
      <w:r>
        <w:t>«</w:t>
      </w:r>
      <w:r w:rsidRPr="00B80FCC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80FCC">
        <w:t xml:space="preserve">, в целях исполнения пункта 10.5 раздела I Протокола заседания Комиссии по координации работы по противодействию коррупции в Свердловской области от 29 июня 2021 года (от 21.07.2021 N 2-К), руководствуясь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N 44-ФЗ </w:t>
      </w:r>
      <w:r>
        <w:t>«</w:t>
      </w:r>
      <w:r w:rsidRPr="00B80FCC">
        <w:t xml:space="preserve">О контрактной системе в сфере закупок товаров, работ, услуг для обеспечения государственных и </w:t>
      </w:r>
      <w:r w:rsidRPr="002E6AC7">
        <w:t>муниципальных нужд» и Федеральным законом от 18 июля 2011 года N 223-ФЗ «О закупках товаров, работ, услуг отдельными видами юридических лиц», работы, направленной на</w:t>
      </w:r>
      <w:r w:rsidRPr="00B80FCC">
        <w:t xml:space="preserve">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 w:rsidRPr="00BE585C">
        <w:t>,</w:t>
      </w:r>
      <w:r w:rsidR="004B4648">
        <w:t xml:space="preserve"> и руководствуясь Методическими рекомендациями 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 утвержденные Министерством труда и социальной защиты  Российской Федерации,</w:t>
      </w:r>
      <w:r w:rsidRPr="00BE585C">
        <w:t xml:space="preserve"> руководствуясь Уставом городского округа Верхотурский:</w:t>
      </w:r>
    </w:p>
    <w:p w:rsidR="00B80FCC" w:rsidRPr="00BE585C" w:rsidRDefault="00B80FCC" w:rsidP="00B80FCC">
      <w:pPr>
        <w:pStyle w:val="a3"/>
        <w:jc w:val="both"/>
      </w:pPr>
      <w:r>
        <w:t>ПОСТАНОВЛЯЕТ:</w:t>
      </w:r>
    </w:p>
    <w:p w:rsidR="00B80FCC" w:rsidRDefault="00B80FCC" w:rsidP="00B80FCC">
      <w:pPr>
        <w:ind w:firstLine="567"/>
        <w:jc w:val="both"/>
      </w:pPr>
      <w:r>
        <w:t xml:space="preserve">1. Утвердить </w:t>
      </w:r>
      <w:r w:rsidRPr="00BE585C">
        <w:t xml:space="preserve">Порядок </w:t>
      </w:r>
      <w:r>
        <w:t xml:space="preserve">предоставления ответственным за работу по выявлению личной заинтересованности информации о закупках в </w:t>
      </w:r>
      <w:r w:rsidR="00D7764D">
        <w:t>органах местного самоуправления</w:t>
      </w:r>
      <w:r>
        <w:t xml:space="preserve"> городского округа   Верхотурский (прилагается).</w:t>
      </w:r>
    </w:p>
    <w:p w:rsidR="00B80FCC" w:rsidRDefault="00B80FCC" w:rsidP="00B80FCC">
      <w:pPr>
        <w:jc w:val="both"/>
      </w:pPr>
      <w: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80FCC" w:rsidRDefault="00B80FCC" w:rsidP="00B80FCC">
      <w:pPr>
        <w:ind w:firstLine="567"/>
        <w:jc w:val="both"/>
      </w:pPr>
      <w:r>
        <w:lastRenderedPageBreak/>
        <w:t>3. Контроль исполнения настоящего постановления оставляю за собой.</w:t>
      </w:r>
    </w:p>
    <w:p w:rsidR="00B80FCC" w:rsidRDefault="00B80FCC" w:rsidP="00B80FCC">
      <w:pPr>
        <w:tabs>
          <w:tab w:val="center" w:pos="5127"/>
        </w:tabs>
        <w:jc w:val="both"/>
      </w:pPr>
    </w:p>
    <w:p w:rsidR="004B4648" w:rsidRDefault="004B4648" w:rsidP="00B80FCC">
      <w:pPr>
        <w:tabs>
          <w:tab w:val="center" w:pos="5127"/>
        </w:tabs>
        <w:jc w:val="both"/>
      </w:pPr>
    </w:p>
    <w:p w:rsidR="004B4648" w:rsidRDefault="004B4648" w:rsidP="00B80FCC">
      <w:pPr>
        <w:tabs>
          <w:tab w:val="center" w:pos="5127"/>
        </w:tabs>
        <w:jc w:val="both"/>
      </w:pPr>
    </w:p>
    <w:p w:rsidR="00B80FCC" w:rsidRDefault="00B80FCC" w:rsidP="00B80FCC">
      <w:pPr>
        <w:tabs>
          <w:tab w:val="center" w:pos="5127"/>
        </w:tabs>
        <w:jc w:val="both"/>
      </w:pPr>
      <w:r>
        <w:t xml:space="preserve">Глава </w:t>
      </w:r>
      <w:r>
        <w:tab/>
      </w:r>
    </w:p>
    <w:p w:rsidR="00B80FCC" w:rsidRDefault="00B80FCC" w:rsidP="00B80FCC">
      <w:pPr>
        <w:tabs>
          <w:tab w:val="center" w:pos="5127"/>
        </w:tabs>
        <w:jc w:val="both"/>
      </w:pPr>
      <w:proofErr w:type="gramStart"/>
      <w:r>
        <w:t>городского</w:t>
      </w:r>
      <w:proofErr w:type="gramEnd"/>
      <w:r>
        <w:t xml:space="preserve"> округа Верхотурский </w:t>
      </w:r>
      <w:r>
        <w:tab/>
        <w:t xml:space="preserve">                                                    А.Г. Лиханов</w:t>
      </w:r>
    </w:p>
    <w:p w:rsidR="00B80FCC" w:rsidRDefault="00B80FCC">
      <w:pPr>
        <w:pStyle w:val="ConsPlusNormal"/>
      </w:pPr>
    </w:p>
    <w:p w:rsidR="00B80FCC" w:rsidRDefault="00B80FCC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4B4648" w:rsidRDefault="004B4648">
      <w:pPr>
        <w:pStyle w:val="ConsPlusNormal"/>
      </w:pPr>
    </w:p>
    <w:p w:rsidR="00B80FCC" w:rsidRPr="00BD5C55" w:rsidRDefault="00B80FCC" w:rsidP="00B80FCC">
      <w:pPr>
        <w:jc w:val="right"/>
      </w:pPr>
      <w:r w:rsidRPr="00BD5C55">
        <w:t>УТВЕРЖДЕН</w:t>
      </w:r>
    </w:p>
    <w:p w:rsidR="00B80FCC" w:rsidRPr="00BD5C55" w:rsidRDefault="00B80FCC" w:rsidP="00B80FCC">
      <w:pPr>
        <w:jc w:val="right"/>
      </w:pPr>
      <w:proofErr w:type="gramStart"/>
      <w:r>
        <w:t>постановлением</w:t>
      </w:r>
      <w:proofErr w:type="gramEnd"/>
      <w:r w:rsidRPr="00BD5C55">
        <w:t xml:space="preserve"> </w:t>
      </w:r>
      <w:r>
        <w:t>А</w:t>
      </w:r>
      <w:r w:rsidRPr="00BD5C55">
        <w:t>дминистрации</w:t>
      </w:r>
    </w:p>
    <w:p w:rsidR="00B80FCC" w:rsidRDefault="00B80FCC" w:rsidP="00B80FCC">
      <w:pPr>
        <w:jc w:val="right"/>
      </w:pPr>
      <w:proofErr w:type="gramStart"/>
      <w:r>
        <w:t>городского</w:t>
      </w:r>
      <w:proofErr w:type="gramEnd"/>
      <w:r>
        <w:t xml:space="preserve"> округа Верхотурский</w:t>
      </w:r>
    </w:p>
    <w:p w:rsidR="00B80FCC" w:rsidRDefault="00B80FCC" w:rsidP="00B80FCC">
      <w:pPr>
        <w:jc w:val="right"/>
      </w:pPr>
      <w:r>
        <w:t xml:space="preserve"> </w:t>
      </w:r>
      <w:proofErr w:type="gramStart"/>
      <w:r>
        <w:rPr>
          <w:bCs/>
          <w:szCs w:val="36"/>
        </w:rPr>
        <w:t>от</w:t>
      </w:r>
      <w:proofErr w:type="gramEnd"/>
      <w:r>
        <w:rPr>
          <w:bCs/>
          <w:szCs w:val="36"/>
        </w:rPr>
        <w:t xml:space="preserve"> </w:t>
      </w:r>
      <w:r w:rsidR="002B3A81">
        <w:rPr>
          <w:bCs/>
          <w:szCs w:val="36"/>
        </w:rPr>
        <w:t>26.10.</w:t>
      </w:r>
      <w:r>
        <w:rPr>
          <w:bCs/>
          <w:szCs w:val="36"/>
        </w:rPr>
        <w:t xml:space="preserve"> 2021 г. № </w:t>
      </w:r>
      <w:r w:rsidR="002B3A81">
        <w:rPr>
          <w:bCs/>
          <w:szCs w:val="36"/>
        </w:rPr>
        <w:t>820</w:t>
      </w:r>
      <w:bookmarkStart w:id="0" w:name="_GoBack"/>
      <w:bookmarkEnd w:id="0"/>
    </w:p>
    <w:p w:rsidR="00B80FCC" w:rsidRDefault="00B80FCC" w:rsidP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0FCC">
        <w:rPr>
          <w:rFonts w:ascii="Times New Roman" w:hAnsi="Times New Roman" w:cs="Times New Roman"/>
          <w:sz w:val="28"/>
          <w:szCs w:val="28"/>
        </w:rPr>
        <w:t xml:space="preserve">Об утверждении порядка   предоставления </w:t>
      </w:r>
    </w:p>
    <w:p w:rsidR="00B80FCC" w:rsidRDefault="00B80FCC" w:rsidP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0FCC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0FCC">
        <w:rPr>
          <w:rFonts w:ascii="Times New Roman" w:hAnsi="Times New Roman" w:cs="Times New Roman"/>
          <w:sz w:val="28"/>
          <w:szCs w:val="28"/>
        </w:rPr>
        <w:t xml:space="preserve"> работу по выявлению </w:t>
      </w:r>
    </w:p>
    <w:p w:rsidR="00B80FCC" w:rsidRDefault="00B80FCC" w:rsidP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0FCC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B80FCC">
        <w:rPr>
          <w:rFonts w:ascii="Times New Roman" w:hAnsi="Times New Roman" w:cs="Times New Roman"/>
          <w:sz w:val="28"/>
          <w:szCs w:val="28"/>
        </w:rPr>
        <w:t xml:space="preserve"> заинтересованности информации </w:t>
      </w:r>
    </w:p>
    <w:p w:rsidR="00B80FCC" w:rsidRDefault="00B80FCC" w:rsidP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0F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0FCC">
        <w:rPr>
          <w:rFonts w:ascii="Times New Roman" w:hAnsi="Times New Roman" w:cs="Times New Roman"/>
          <w:sz w:val="28"/>
          <w:szCs w:val="28"/>
        </w:rPr>
        <w:t xml:space="preserve"> закупках в  </w:t>
      </w:r>
      <w:r w:rsidR="00D7764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</w:p>
    <w:p w:rsidR="00B80FCC" w:rsidRDefault="00B80FCC" w:rsidP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0FC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80FCC">
        <w:rPr>
          <w:rFonts w:ascii="Times New Roman" w:hAnsi="Times New Roman" w:cs="Times New Roman"/>
          <w:sz w:val="28"/>
          <w:szCs w:val="28"/>
        </w:rPr>
        <w:t xml:space="preserve"> округа   Верхотурский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0FCC" w:rsidRPr="00B80FCC" w:rsidRDefault="00B80FCC" w:rsidP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FCC" w:rsidRPr="00B80FCC" w:rsidRDefault="00B80FCC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B80FCC">
        <w:rPr>
          <w:rFonts w:ascii="Times New Roman" w:hAnsi="Times New Roman" w:cs="Times New Roman"/>
        </w:rPr>
        <w:t>ПОРЯДОК</w:t>
      </w:r>
    </w:p>
    <w:p w:rsidR="00B80FCC" w:rsidRPr="00B80FCC" w:rsidRDefault="00B80FCC">
      <w:pPr>
        <w:pStyle w:val="ConsPlusTitle"/>
        <w:jc w:val="center"/>
        <w:rPr>
          <w:rFonts w:ascii="Times New Roman" w:hAnsi="Times New Roman" w:cs="Times New Roman"/>
        </w:rPr>
      </w:pPr>
      <w:r w:rsidRPr="00B80FCC">
        <w:rPr>
          <w:rFonts w:ascii="Times New Roman" w:hAnsi="Times New Roman" w:cs="Times New Roman"/>
        </w:rPr>
        <w:t>ПРЕДОСТАВЛЕНИЯ ОТВЕТСТВЕННЫМ ЗА РАБОТУ ПО ВЫЯВЛЕНИЮ</w:t>
      </w:r>
    </w:p>
    <w:p w:rsidR="00B80FCC" w:rsidRPr="00B80FCC" w:rsidRDefault="00B80FCC" w:rsidP="00B80FCC">
      <w:pPr>
        <w:pStyle w:val="ConsPlusTitle"/>
        <w:jc w:val="center"/>
        <w:rPr>
          <w:rFonts w:ascii="Times New Roman" w:hAnsi="Times New Roman" w:cs="Times New Roman"/>
        </w:rPr>
      </w:pPr>
      <w:r w:rsidRPr="00B80FCC">
        <w:rPr>
          <w:rFonts w:ascii="Times New Roman" w:hAnsi="Times New Roman" w:cs="Times New Roman"/>
        </w:rPr>
        <w:t xml:space="preserve">ЛИЧНОЙ ЗАИНТЕРЕСОВАННОСТИ ИНФОРМАЦИИ О ЗАКУПКАХ В </w:t>
      </w:r>
      <w:r w:rsidR="00D7764D">
        <w:rPr>
          <w:rFonts w:ascii="Times New Roman" w:hAnsi="Times New Roman" w:cs="Times New Roman"/>
        </w:rPr>
        <w:t>ОРГАНАХ МЕСТНОГО САМОУПРАВЛНИЯ</w:t>
      </w:r>
      <w:r w:rsidRPr="00B80FCC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ВЕРХОТУРСКИЙ</w:t>
      </w: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D7764D" w:rsidRPr="00D7764D" w:rsidRDefault="00D7764D" w:rsidP="00D7764D">
      <w:pPr>
        <w:widowControl w:val="0"/>
        <w:tabs>
          <w:tab w:val="left" w:pos="5138"/>
        </w:tabs>
        <w:autoSpaceDE w:val="0"/>
        <w:autoSpaceDN w:val="0"/>
        <w:rPr>
          <w:rFonts w:ascii="Calibri" w:eastAsia="Times New Roman" w:hAnsi="Calibri" w:cs="Calibri"/>
          <w:sz w:val="22"/>
        </w:rPr>
      </w:pP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1. Настоящий порядок разработан в соответствии с Федеральным </w:t>
      </w:r>
      <w:hyperlink r:id="rId5" w:history="1">
        <w:r w:rsidRPr="00D7764D">
          <w:rPr>
            <w:rFonts w:eastAsia="Times New Roman"/>
            <w:szCs w:val="28"/>
          </w:rPr>
          <w:t>законом</w:t>
        </w:r>
      </w:hyperlink>
      <w:r w:rsidRPr="00D7764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от 25.12.2008 N 273-ФЗ «</w:t>
      </w:r>
      <w:r w:rsidRPr="00D7764D">
        <w:rPr>
          <w:rFonts w:eastAsia="Times New Roman"/>
          <w:szCs w:val="28"/>
        </w:rPr>
        <w:t>О противодействии коррупции</w:t>
      </w:r>
      <w:r>
        <w:rPr>
          <w:rFonts w:eastAsia="Times New Roman"/>
          <w:szCs w:val="28"/>
        </w:rPr>
        <w:t>»</w:t>
      </w:r>
      <w:r w:rsidRPr="00D7764D">
        <w:rPr>
          <w:rFonts w:eastAsia="Times New Roman"/>
          <w:szCs w:val="28"/>
        </w:rPr>
        <w:t xml:space="preserve">, с целью содействия и предоставления ответственным за работу по выявлению личной заинтересованности в соответствующем органе местного самоуправления (далее по тексту - ответственные) информации о закупках в органах местного самоуправления городского округа </w:t>
      </w:r>
      <w:r>
        <w:rPr>
          <w:rFonts w:eastAsia="Times New Roman"/>
          <w:szCs w:val="28"/>
        </w:rPr>
        <w:t>Верхотурский</w:t>
      </w:r>
      <w:r w:rsidRPr="00D7764D">
        <w:rPr>
          <w:rFonts w:eastAsia="Times New Roman"/>
          <w:szCs w:val="28"/>
        </w:rPr>
        <w:t xml:space="preserve">, в котором такое лицо ответственное назначено (далее по тексту - органы местного самоуправления) в осуществлении работы, направленной на выявление личной заинтересованности муниципальных служащих, замещающих должности в органах местного самоуправления городского округа </w:t>
      </w:r>
      <w:r>
        <w:rPr>
          <w:rFonts w:eastAsia="Times New Roman"/>
          <w:szCs w:val="28"/>
        </w:rPr>
        <w:t>Верхотурский</w:t>
      </w:r>
      <w:r w:rsidRPr="00D7764D">
        <w:rPr>
          <w:rFonts w:eastAsia="Times New Roman"/>
          <w:szCs w:val="28"/>
        </w:rPr>
        <w:t xml:space="preserve"> (далее по тексту - муниципальные служащие), которая приводит или может привести к конфликту интересов при осуществлении закупок в соответствии с Федеральным </w:t>
      </w:r>
      <w:hyperlink r:id="rId6" w:history="1">
        <w:r w:rsidRPr="00D7764D">
          <w:rPr>
            <w:rFonts w:eastAsia="Times New Roman"/>
            <w:szCs w:val="28"/>
          </w:rPr>
          <w:t>законом</w:t>
        </w:r>
      </w:hyperlink>
      <w:r w:rsidRPr="00D7764D">
        <w:rPr>
          <w:rFonts w:eastAsia="Times New Roman"/>
          <w:szCs w:val="28"/>
        </w:rPr>
        <w:t xml:space="preserve"> от 05.04.2013 N 44-ФЗ </w:t>
      </w:r>
      <w:r>
        <w:rPr>
          <w:rFonts w:eastAsia="Times New Roman"/>
          <w:szCs w:val="28"/>
        </w:rPr>
        <w:t>«</w:t>
      </w:r>
      <w:r w:rsidRPr="00D7764D">
        <w:rPr>
          <w:rFonts w:eastAsia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/>
          <w:szCs w:val="28"/>
        </w:rPr>
        <w:t>»</w:t>
      </w:r>
      <w:r w:rsidRPr="00D7764D">
        <w:rPr>
          <w:rFonts w:eastAsia="Times New Roman"/>
          <w:szCs w:val="28"/>
        </w:rPr>
        <w:t xml:space="preserve"> и Методическими </w:t>
      </w:r>
      <w:hyperlink r:id="rId7" w:history="1">
        <w:r w:rsidRPr="00D7764D">
          <w:rPr>
            <w:rFonts w:eastAsia="Times New Roman"/>
            <w:szCs w:val="28"/>
          </w:rPr>
          <w:t>рекомендациями</w:t>
        </w:r>
      </w:hyperlink>
      <w:r w:rsidRPr="00D7764D">
        <w:rPr>
          <w:rFonts w:eastAsia="Times New Roman"/>
          <w:szCs w:val="2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N 44-ФЗ </w:t>
      </w:r>
      <w:r>
        <w:rPr>
          <w:rFonts w:eastAsia="Times New Roman"/>
          <w:szCs w:val="28"/>
        </w:rPr>
        <w:t>«</w:t>
      </w:r>
      <w:r w:rsidRPr="00D7764D">
        <w:rPr>
          <w:rFonts w:eastAsia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/>
          <w:szCs w:val="28"/>
        </w:rPr>
        <w:t>»</w:t>
      </w:r>
      <w:r w:rsidRPr="00D7764D">
        <w:rPr>
          <w:rFonts w:eastAsia="Times New Roman"/>
          <w:szCs w:val="28"/>
        </w:rPr>
        <w:t xml:space="preserve"> и Федеральным законом от 18.07.2011 N 223-ФЗ </w:t>
      </w:r>
      <w:r>
        <w:rPr>
          <w:rFonts w:eastAsia="Times New Roman"/>
          <w:szCs w:val="28"/>
        </w:rPr>
        <w:t>«</w:t>
      </w:r>
      <w:r w:rsidRPr="00D7764D">
        <w:rPr>
          <w:rFonts w:eastAsia="Times New Roman"/>
          <w:szCs w:val="28"/>
        </w:rPr>
        <w:t>О закупках товаров, работ, услуг отдельными видами юридических лиц</w:t>
      </w:r>
      <w:r>
        <w:rPr>
          <w:rFonts w:eastAsia="Times New Roman"/>
          <w:szCs w:val="28"/>
        </w:rPr>
        <w:t>»</w:t>
      </w:r>
      <w:r w:rsidRPr="00D7764D">
        <w:rPr>
          <w:rFonts w:eastAsia="Times New Roman"/>
          <w:szCs w:val="28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2. Для целей настоящего положения применяются понятие личной заинтересованности, предусмотренное </w:t>
      </w:r>
      <w:hyperlink r:id="rId8" w:history="1">
        <w:r w:rsidRPr="00D7764D">
          <w:rPr>
            <w:rFonts w:eastAsia="Times New Roman"/>
            <w:szCs w:val="28"/>
          </w:rPr>
          <w:t>частью 2 статьи 10</w:t>
        </w:r>
      </w:hyperlink>
      <w:r w:rsidRPr="00D7764D">
        <w:rPr>
          <w:rFonts w:eastAsia="Times New Roman"/>
          <w:szCs w:val="28"/>
        </w:rPr>
        <w:t xml:space="preserve"> Федерального закона от 25.12.2008 N 273-ФЗ </w:t>
      </w:r>
      <w:r>
        <w:rPr>
          <w:rFonts w:eastAsia="Times New Roman"/>
          <w:szCs w:val="28"/>
        </w:rPr>
        <w:t>«</w:t>
      </w:r>
      <w:r w:rsidRPr="00D7764D">
        <w:rPr>
          <w:rFonts w:eastAsia="Times New Roman"/>
          <w:szCs w:val="28"/>
        </w:rPr>
        <w:t>О противодействии коррупции</w:t>
      </w:r>
      <w:r>
        <w:rPr>
          <w:rFonts w:eastAsia="Times New Roman"/>
          <w:szCs w:val="28"/>
        </w:rPr>
        <w:t>»</w:t>
      </w:r>
      <w:r w:rsidRPr="00D7764D">
        <w:rPr>
          <w:rFonts w:eastAsia="Times New Roman"/>
          <w:szCs w:val="28"/>
        </w:rPr>
        <w:t xml:space="preserve">, и понятие конфликт интересов, предусмотренное </w:t>
      </w:r>
      <w:hyperlink r:id="rId9" w:history="1">
        <w:r w:rsidRPr="00D7764D">
          <w:rPr>
            <w:rFonts w:eastAsia="Times New Roman"/>
            <w:szCs w:val="28"/>
          </w:rPr>
          <w:t>пунктом 9 части 1 статьи 31</w:t>
        </w:r>
      </w:hyperlink>
      <w:r w:rsidRPr="00D7764D">
        <w:rPr>
          <w:rFonts w:eastAsia="Times New Roman"/>
          <w:szCs w:val="28"/>
        </w:rPr>
        <w:t xml:space="preserve"> Федерального закона от 05.04.2013 N 44-ФЗ </w:t>
      </w:r>
      <w:r>
        <w:rPr>
          <w:rFonts w:eastAsia="Times New Roman"/>
          <w:szCs w:val="28"/>
        </w:rPr>
        <w:t>«</w:t>
      </w:r>
      <w:r w:rsidRPr="00D7764D">
        <w:rPr>
          <w:rFonts w:eastAsia="Times New Roman"/>
          <w:szCs w:val="28"/>
        </w:rPr>
        <w:t xml:space="preserve">О контрактной системе в сфере </w:t>
      </w:r>
      <w:r w:rsidRPr="00D7764D">
        <w:rPr>
          <w:rFonts w:eastAsia="Times New Roman"/>
          <w:szCs w:val="28"/>
        </w:rPr>
        <w:lastRenderedPageBreak/>
        <w:t>закупок товаров, работ, услуг для обеспечения государственных и муниципальных нужд</w:t>
      </w:r>
      <w:r>
        <w:rPr>
          <w:rFonts w:eastAsia="Times New Roman"/>
          <w:szCs w:val="28"/>
        </w:rPr>
        <w:t>»</w:t>
      </w:r>
      <w:r w:rsidRPr="00D7764D">
        <w:rPr>
          <w:rFonts w:eastAsia="Times New Roman"/>
          <w:szCs w:val="28"/>
        </w:rPr>
        <w:t>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3. Предоставление ответственным информации о закупках осуществляется следующими способами: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3.1. В рабочем порядке (посредством телефонной связи, переписки посредством электронной почты и другое).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3.2. В официальном порядке (служебная переписка и другое).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3.3. В процессе присутствия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другое).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3.4. Иными способами, предусмотренными правилами делопроизводства и документооборота в органах местного самоуправления городского округа </w:t>
      </w:r>
      <w:r>
        <w:rPr>
          <w:rFonts w:eastAsia="Times New Roman"/>
          <w:szCs w:val="28"/>
        </w:rPr>
        <w:t>Верхотурский</w:t>
      </w:r>
      <w:r w:rsidRPr="00D7764D">
        <w:rPr>
          <w:rFonts w:eastAsia="Times New Roman"/>
          <w:szCs w:val="28"/>
        </w:rPr>
        <w:t>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4. Для обеспечения возможности выявления личной заинтересованности служащих (работников) при осуществлении закупок, которая приводит или может привести к конфликту интересов, ответственного необходимо обеспечить информацией, которая может содержать признаки наличия у служащего (работника) органа местного самоуправления личной заинтересованности при осуществлении закупок.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К указанным служащим (работникам), предоставляющим инф</w:t>
      </w:r>
      <w:r>
        <w:rPr>
          <w:rFonts w:eastAsia="Times New Roman"/>
          <w:szCs w:val="28"/>
        </w:rPr>
        <w:t>ормацию ответственным относятся: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4.1. Руководители заказчика.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4.2. Члены коллегиального органа по осуществлению закупок (члены приемочной комиссии, члены комиссии по осуществлению за</w:t>
      </w:r>
      <w:r>
        <w:rPr>
          <w:rFonts w:eastAsia="Times New Roman"/>
          <w:szCs w:val="28"/>
        </w:rPr>
        <w:t>купок (далее также - комиссия)).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4.3. Контрактные управляющие.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4.4. Муниципальные служащие, заинтересованные в осуществлении закупки (например, участвующие описании объекта закупки).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4.5. Иные лица, участвующие в осуществлении закупок.</w:t>
      </w:r>
      <w:bookmarkStart w:id="2" w:name="P50"/>
      <w:bookmarkEnd w:id="2"/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5. В целях выявления личной заинтересованности: муниципальные служащие органов местного самоуправления представляют ответственным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</w:t>
      </w:r>
      <w:hyperlink r:id="rId10" w:history="1">
        <w:r w:rsidRPr="00D7764D">
          <w:rPr>
            <w:rFonts w:eastAsia="Times New Roman"/>
            <w:szCs w:val="28"/>
          </w:rPr>
          <w:t>пунктом 9 части 1 статьи 31</w:t>
        </w:r>
      </w:hyperlink>
      <w:r w:rsidRPr="00D7764D">
        <w:rPr>
          <w:rFonts w:eastAsia="Times New Roman"/>
          <w:szCs w:val="28"/>
        </w:rPr>
        <w:t xml:space="preserve"> Федерального закона от 05.04.2013 N 44-ФЗ, при приеме на работу.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В случае изменения информации, предусмотренной данным пунктом, лицо, в информации которого произошли изменения, обязано актуализировать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</w:t>
      </w:r>
      <w:hyperlink r:id="rId11" w:history="1">
        <w:r w:rsidRPr="00D7764D">
          <w:rPr>
            <w:rFonts w:eastAsia="Times New Roman"/>
            <w:szCs w:val="28"/>
          </w:rPr>
          <w:t xml:space="preserve">пунктом 9 части 1 </w:t>
        </w:r>
        <w:r w:rsidRPr="00D7764D">
          <w:rPr>
            <w:rFonts w:eastAsia="Times New Roman"/>
            <w:szCs w:val="28"/>
          </w:rPr>
          <w:lastRenderedPageBreak/>
          <w:t>статьи 31</w:t>
        </w:r>
      </w:hyperlink>
      <w:r w:rsidRPr="00D7764D">
        <w:rPr>
          <w:rFonts w:eastAsia="Times New Roman"/>
          <w:szCs w:val="28"/>
        </w:rPr>
        <w:t xml:space="preserve"> Федерального закона от 05.04.2013 N 44-ФЗ.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В случае кадровых изменений в органах местного самоуправления или изменения состава комиссии, контрактного управляющего, лицо, назначенное на указанную в </w:t>
      </w:r>
      <w:hyperlink w:anchor="P50" w:history="1">
        <w:r w:rsidRPr="00D7764D">
          <w:rPr>
            <w:rFonts w:eastAsia="Times New Roman"/>
            <w:szCs w:val="28"/>
          </w:rPr>
          <w:t>абзаце 1</w:t>
        </w:r>
      </w:hyperlink>
      <w:r w:rsidRPr="00D7764D">
        <w:rPr>
          <w:rFonts w:eastAsia="Times New Roman"/>
          <w:szCs w:val="28"/>
        </w:rPr>
        <w:t xml:space="preserve"> настоящего подпункта должность, или лицо, включенное в состав комиссии по размещению муниципального заказа, обязано представить ответственному информацию о своих супруге, близких родственниках по прямой восходящей и нисходящей линиям, усыновителях, усыновленных, предусмотренную </w:t>
      </w:r>
      <w:hyperlink r:id="rId12" w:history="1">
        <w:r w:rsidRPr="00D7764D">
          <w:rPr>
            <w:rFonts w:eastAsia="Times New Roman"/>
            <w:szCs w:val="28"/>
          </w:rPr>
          <w:t>пунктом 9 части 1 статьи 31</w:t>
        </w:r>
      </w:hyperlink>
      <w:r w:rsidRPr="00D7764D">
        <w:rPr>
          <w:rFonts w:eastAsia="Times New Roman"/>
          <w:szCs w:val="28"/>
        </w:rPr>
        <w:t xml:space="preserve"> Федерального закона от 05.04.2013 N 44-ФЗ.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6.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</w:t>
      </w:r>
      <w:hyperlink r:id="rId13" w:history="1">
        <w:r w:rsidRPr="00D7764D">
          <w:rPr>
            <w:rFonts w:eastAsia="Times New Roman"/>
            <w:szCs w:val="28"/>
          </w:rPr>
          <w:t>частью 11 статьи 24.1</w:t>
        </w:r>
      </w:hyperlink>
      <w:r w:rsidRPr="00D7764D">
        <w:rPr>
          <w:rFonts w:eastAsia="Times New Roman"/>
          <w:szCs w:val="28"/>
        </w:rPr>
        <w:t xml:space="preserve"> Федерального закона от 05.04.2013 N 44-ФЗ, муниципальн</w:t>
      </w:r>
      <w:r>
        <w:rPr>
          <w:rFonts w:eastAsia="Times New Roman"/>
          <w:szCs w:val="28"/>
        </w:rPr>
        <w:t>ые</w:t>
      </w:r>
      <w:r w:rsidRPr="00D7764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учреждения</w:t>
      </w:r>
      <w:r w:rsidR="002F73FB">
        <w:rPr>
          <w:rFonts w:eastAsia="Times New Roman"/>
          <w:szCs w:val="28"/>
        </w:rPr>
        <w:t xml:space="preserve"> и </w:t>
      </w:r>
      <w:r>
        <w:rPr>
          <w:rFonts w:eastAsia="Times New Roman"/>
          <w:szCs w:val="28"/>
        </w:rPr>
        <w:t xml:space="preserve"> </w:t>
      </w:r>
      <w:r w:rsidR="002F73FB">
        <w:rPr>
          <w:rFonts w:eastAsia="Times New Roman"/>
          <w:szCs w:val="28"/>
        </w:rPr>
        <w:t xml:space="preserve">муниципальные </w:t>
      </w:r>
      <w:r>
        <w:rPr>
          <w:rFonts w:eastAsia="Times New Roman"/>
          <w:szCs w:val="28"/>
        </w:rPr>
        <w:t>управления городского округа Верхотурский,</w:t>
      </w:r>
      <w:r w:rsidRPr="00D7764D">
        <w:rPr>
          <w:rFonts w:eastAsia="Times New Roman"/>
          <w:szCs w:val="28"/>
        </w:rPr>
        <w:t xml:space="preserve"> в течение трех рабочих дней направля</w:t>
      </w:r>
      <w:r w:rsidR="002F73FB">
        <w:rPr>
          <w:rFonts w:eastAsia="Times New Roman"/>
          <w:szCs w:val="28"/>
        </w:rPr>
        <w:t>ю</w:t>
      </w:r>
      <w:r w:rsidRPr="00D7764D">
        <w:rPr>
          <w:rFonts w:eastAsia="Times New Roman"/>
          <w:szCs w:val="28"/>
        </w:rPr>
        <w:t>т ответственным соответствующего органа местного самоуправления информацию об участниках такой закупки, имеющуюся в заявках на участие в определении поставщика (подрядчика, исполнителя).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 xml:space="preserve">7. Муниципальные служащие, участвующие в организации и осуществлении закупок, ежегодно, в срок 30 апреля, направляют ответственным декларации о возможной личной заинтересованности. Типовая форма для декларирования служащими (работниками) о возможной личной заинтересованности приведена в </w:t>
      </w:r>
      <w:hyperlink w:anchor="P77" w:history="1">
        <w:r w:rsidRPr="00D7764D">
          <w:rPr>
            <w:rFonts w:eastAsia="Times New Roman"/>
            <w:szCs w:val="28"/>
          </w:rPr>
          <w:t>Приложении</w:t>
        </w:r>
      </w:hyperlink>
      <w:r w:rsidRPr="00D7764D">
        <w:rPr>
          <w:rFonts w:eastAsia="Times New Roman"/>
          <w:szCs w:val="28"/>
        </w:rPr>
        <w:t xml:space="preserve"> к настоящему Порядку.</w:t>
      </w:r>
    </w:p>
    <w:p w:rsid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8. Ответственные лица имеют право на доступ к информации о поступивших в органы местного самоуправления запросах на получение конкурсной документации; от участника закупки о даче разъяснений положений документации; о даче разъяснений результатов определения поставщика (подрядчика, исполнителя); иные запросы.</w:t>
      </w:r>
    </w:p>
    <w:p w:rsidR="00D7764D" w:rsidRPr="00D7764D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D7764D">
        <w:rPr>
          <w:rFonts w:eastAsia="Times New Roman"/>
          <w:szCs w:val="28"/>
        </w:rPr>
        <w:t>Рекомендуется, при поступлении подобных запросов обеспечить ознакомление с ними ответственных соответствующего органа местного самоуправления, например, посредством автоматизированного их направления в системе электронного документооборота.</w:t>
      </w:r>
    </w:p>
    <w:p w:rsidR="00D7764D" w:rsidRPr="00D7764D" w:rsidRDefault="00D7764D" w:rsidP="00D7764D">
      <w:pPr>
        <w:widowControl w:val="0"/>
        <w:tabs>
          <w:tab w:val="left" w:pos="5138"/>
        </w:tabs>
        <w:autoSpaceDE w:val="0"/>
        <w:autoSpaceDN w:val="0"/>
        <w:rPr>
          <w:rFonts w:eastAsia="Times New Roman"/>
          <w:szCs w:val="28"/>
        </w:rPr>
      </w:pPr>
    </w:p>
    <w:p w:rsidR="00D7764D" w:rsidRPr="00D7764D" w:rsidRDefault="00D7764D" w:rsidP="00D7764D">
      <w:pPr>
        <w:widowControl w:val="0"/>
        <w:tabs>
          <w:tab w:val="left" w:pos="5138"/>
        </w:tabs>
        <w:autoSpaceDE w:val="0"/>
        <w:autoSpaceDN w:val="0"/>
        <w:rPr>
          <w:rFonts w:eastAsia="Times New Roman"/>
          <w:szCs w:val="28"/>
        </w:rPr>
      </w:pPr>
    </w:p>
    <w:p w:rsidR="004A1341" w:rsidRPr="00D7764D" w:rsidRDefault="004A13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527E3B" w:rsidRDefault="00527E3B">
      <w:pPr>
        <w:pStyle w:val="ConsPlusNormal"/>
        <w:rPr>
          <w:rFonts w:ascii="Times New Roman" w:hAnsi="Times New Roman" w:cs="Times New Roman"/>
        </w:rPr>
      </w:pPr>
    </w:p>
    <w:p w:rsidR="004A1341" w:rsidRPr="00B80FCC" w:rsidRDefault="004A1341">
      <w:pPr>
        <w:pStyle w:val="ConsPlusNormal"/>
        <w:rPr>
          <w:rFonts w:ascii="Times New Roman" w:hAnsi="Times New Roman" w:cs="Times New Roman"/>
        </w:rPr>
      </w:pPr>
    </w:p>
    <w:p w:rsidR="00B80FCC" w:rsidRPr="004A1341" w:rsidRDefault="00B80F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0FCC">
        <w:rPr>
          <w:rFonts w:ascii="Times New Roman" w:hAnsi="Times New Roman" w:cs="Times New Roman"/>
        </w:rPr>
        <w:lastRenderedPageBreak/>
        <w:t>П</w:t>
      </w:r>
      <w:r w:rsidRPr="004A1341">
        <w:rPr>
          <w:rFonts w:ascii="Times New Roman" w:hAnsi="Times New Roman" w:cs="Times New Roman"/>
          <w:sz w:val="28"/>
          <w:szCs w:val="28"/>
        </w:rPr>
        <w:t>риложение N 1</w:t>
      </w:r>
    </w:p>
    <w:p w:rsidR="00B80FCC" w:rsidRPr="004A1341" w:rsidRDefault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Порядку предоставления</w:t>
      </w:r>
    </w:p>
    <w:p w:rsidR="00B80FCC" w:rsidRPr="004A1341" w:rsidRDefault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за работу по выявлению</w:t>
      </w:r>
    </w:p>
    <w:p w:rsidR="00B80FCC" w:rsidRPr="004A1341" w:rsidRDefault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</w:p>
    <w:p w:rsidR="00B80FCC" w:rsidRPr="004A1341" w:rsidRDefault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</w:p>
    <w:p w:rsidR="002F73FB" w:rsidRDefault="00B80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</w:t>
      </w:r>
      <w:r w:rsidR="002F73FB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</w:p>
    <w:p w:rsidR="004A1341" w:rsidRPr="004A1341" w:rsidRDefault="002F7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A1341" w:rsidRPr="004A1341">
        <w:rPr>
          <w:rFonts w:ascii="Times New Roman" w:hAnsi="Times New Roman" w:cs="Times New Roman"/>
          <w:sz w:val="28"/>
          <w:szCs w:val="28"/>
        </w:rPr>
        <w:t>Верхотурский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ФОРМА</w:t>
      </w: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близких родственниках и свойственниках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организации)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4A1341">
        <w:rPr>
          <w:rFonts w:ascii="Times New Roman" w:hAnsi="Times New Roman" w:cs="Times New Roman"/>
          <w:sz w:val="28"/>
          <w:szCs w:val="28"/>
        </w:rPr>
        <w:t>СВЕДЕНИЯ</w:t>
      </w: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близких родственниках и свойственниках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Я,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134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A1341">
        <w:rPr>
          <w:rFonts w:ascii="Times New Roman" w:hAnsi="Times New Roman" w:cs="Times New Roman"/>
          <w:sz w:val="28"/>
          <w:szCs w:val="28"/>
        </w:rPr>
        <w:t>) должность (назначаемый(</w:t>
      </w:r>
      <w:proofErr w:type="spellStart"/>
      <w:r w:rsidRPr="004A134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A1341">
        <w:rPr>
          <w:rFonts w:ascii="Times New Roman" w:hAnsi="Times New Roman" w:cs="Times New Roman"/>
          <w:sz w:val="28"/>
          <w:szCs w:val="28"/>
        </w:rPr>
        <w:t>) на должность):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 лицо,  представляющее сведения) сообщаю сведения о себе и лицах,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со мной в близком родстве или свойстве: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I. Сведения о родителях, супруге (в том числе бывшей супруге</w:t>
      </w: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бывшем супруге), детях, братьях, сестрах лица,</w:t>
      </w: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представляющего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сведения, а также о родителях, братьях,</w:t>
      </w: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сестрах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, детях </w:t>
      </w:r>
      <w:hyperlink w:anchor="P195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  <w:r w:rsidRPr="004A1341">
        <w:rPr>
          <w:rFonts w:ascii="Times New Roman" w:hAnsi="Times New Roman" w:cs="Times New Roman"/>
          <w:sz w:val="28"/>
          <w:szCs w:val="28"/>
        </w:rPr>
        <w:t xml:space="preserve"> его супруга (супруги)</w:t>
      </w: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sectPr w:rsidR="00B80FCC" w:rsidRPr="00B80FCC" w:rsidSect="00B80FC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742"/>
        <w:gridCol w:w="1304"/>
        <w:gridCol w:w="2693"/>
        <w:gridCol w:w="1587"/>
        <w:gridCol w:w="3118"/>
      </w:tblGrid>
      <w:tr w:rsidR="00B80FCC" w:rsidRPr="00B80FCC">
        <w:tc>
          <w:tcPr>
            <w:tcW w:w="1134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lastRenderedPageBreak/>
              <w:t>Степень родства</w:t>
            </w:r>
          </w:p>
        </w:tc>
        <w:tc>
          <w:tcPr>
            <w:tcW w:w="3742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Регион проживания (страна, субъект РФ, населенный пункт)</w:t>
            </w: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B80FCC" w:rsidRPr="00B80FCC">
        <w:tc>
          <w:tcPr>
            <w:tcW w:w="13578" w:type="dxa"/>
            <w:gridSpan w:val="6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8"/>
            <w:bookmarkEnd w:id="4"/>
            <w:r w:rsidRPr="00B80FCC">
              <w:rPr>
                <w:rFonts w:ascii="Times New Roman" w:hAnsi="Times New Roman" w:cs="Times New Roman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B80FCC" w:rsidRPr="00B80FCC">
        <w:tc>
          <w:tcPr>
            <w:tcW w:w="113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113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113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113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113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13578" w:type="dxa"/>
            <w:gridSpan w:val="6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29"/>
            <w:bookmarkEnd w:id="5"/>
            <w:r w:rsidRPr="00B80FCC">
              <w:rPr>
                <w:rFonts w:ascii="Times New Roman" w:hAnsi="Times New Roman" w:cs="Times New Roman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B80FCC" w:rsidRPr="00B80FCC">
        <w:tc>
          <w:tcPr>
            <w:tcW w:w="113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r w:rsidRPr="00B80FCC">
        <w:rPr>
          <w:rFonts w:ascii="Times New Roman" w:hAnsi="Times New Roman" w:cs="Times New Roman"/>
        </w:rPr>
        <w:t>Продолжение таблицы</w:t>
      </w: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0"/>
        <w:gridCol w:w="6800"/>
      </w:tblGrid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 xml:space="preserve">Участие в коммерческих организациях </w:t>
            </w:r>
            <w:hyperlink w:anchor="P196" w:history="1">
              <w:r w:rsidRPr="00B80FCC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(</w:t>
            </w:r>
            <w:proofErr w:type="gramStart"/>
            <w:r w:rsidRPr="00B80FCC">
              <w:rPr>
                <w:rFonts w:ascii="Times New Roman" w:hAnsi="Times New Roman" w:cs="Times New Roman"/>
              </w:rPr>
              <w:t>с</w:t>
            </w:r>
            <w:proofErr w:type="gramEnd"/>
            <w:r w:rsidRPr="00B80FCC">
              <w:rPr>
                <w:rFonts w:ascii="Times New Roman" w:hAnsi="Times New Roman" w:cs="Times New Roman"/>
              </w:rPr>
              <w:t xml:space="preserve"> указанием полного наименования и ИНН организаций)</w:t>
            </w: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 xml:space="preserve">Участие в некоммерческих организациях </w:t>
            </w:r>
            <w:hyperlink w:anchor="P198" w:history="1">
              <w:r w:rsidRPr="00B80FCC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(</w:t>
            </w:r>
            <w:proofErr w:type="gramStart"/>
            <w:r w:rsidRPr="00B80FCC">
              <w:rPr>
                <w:rFonts w:ascii="Times New Roman" w:hAnsi="Times New Roman" w:cs="Times New Roman"/>
              </w:rPr>
              <w:t>с</w:t>
            </w:r>
            <w:proofErr w:type="gramEnd"/>
            <w:r w:rsidRPr="00B80FCC">
              <w:rPr>
                <w:rFonts w:ascii="Times New Roman" w:hAnsi="Times New Roman" w:cs="Times New Roman"/>
              </w:rPr>
              <w:t xml:space="preserve"> указанием полного наименования и ИНН некоммерческих организаций)</w:t>
            </w:r>
          </w:p>
        </w:tc>
      </w:tr>
      <w:tr w:rsidR="00B80FCC" w:rsidRPr="00B80FCC">
        <w:tc>
          <w:tcPr>
            <w:tcW w:w="13600" w:type="dxa"/>
            <w:gridSpan w:val="2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13600" w:type="dxa"/>
            <w:gridSpan w:val="2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lastRenderedPageBreak/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6" w:name="P154"/>
      <w:bookmarkEnd w:id="6"/>
      <w:r w:rsidRPr="00B80FCC">
        <w:rPr>
          <w:rFonts w:ascii="Times New Roman" w:hAnsi="Times New Roman" w:cs="Times New Roman"/>
        </w:rPr>
        <w:t>II. Сведения о супругах (в том числе бывших)</w:t>
      </w:r>
    </w:p>
    <w:p w:rsidR="00B80FCC" w:rsidRPr="00B80FCC" w:rsidRDefault="00B80FC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80FCC">
        <w:rPr>
          <w:rFonts w:ascii="Times New Roman" w:hAnsi="Times New Roman" w:cs="Times New Roman"/>
        </w:rPr>
        <w:t>детей</w:t>
      </w:r>
      <w:proofErr w:type="gramEnd"/>
      <w:r w:rsidRPr="00B80FCC">
        <w:rPr>
          <w:rFonts w:ascii="Times New Roman" w:hAnsi="Times New Roman" w:cs="Times New Roman"/>
        </w:rPr>
        <w:t xml:space="preserve"> лица, представляющего сведения,</w:t>
      </w:r>
    </w:p>
    <w:p w:rsidR="00B80FCC" w:rsidRPr="00B80FCC" w:rsidRDefault="00B80FC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80FCC">
        <w:rPr>
          <w:rFonts w:ascii="Times New Roman" w:hAnsi="Times New Roman" w:cs="Times New Roman"/>
        </w:rPr>
        <w:t>и</w:t>
      </w:r>
      <w:proofErr w:type="gramEnd"/>
      <w:r w:rsidRPr="00B80FCC">
        <w:rPr>
          <w:rFonts w:ascii="Times New Roman" w:hAnsi="Times New Roman" w:cs="Times New Roman"/>
        </w:rPr>
        <w:t xml:space="preserve"> (или) детей его супруги (супруга)</w:t>
      </w: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1304"/>
        <w:gridCol w:w="2693"/>
        <w:gridCol w:w="1587"/>
        <w:gridCol w:w="3118"/>
      </w:tblGrid>
      <w:tr w:rsidR="00B80FCC" w:rsidRPr="00B80FCC">
        <w:tc>
          <w:tcPr>
            <w:tcW w:w="2438" w:type="dxa"/>
            <w:vMerge w:val="restart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Дети (фамилия, имя, отчество)</w:t>
            </w:r>
          </w:p>
        </w:tc>
        <w:tc>
          <w:tcPr>
            <w:tcW w:w="11140" w:type="dxa"/>
            <w:gridSpan w:val="5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B80FCC" w:rsidRPr="00B80FCC">
        <w:tc>
          <w:tcPr>
            <w:tcW w:w="2438" w:type="dxa"/>
            <w:vMerge/>
          </w:tcPr>
          <w:p w:rsidR="00B80FCC" w:rsidRPr="00B80FCC" w:rsidRDefault="00B80FCC"/>
        </w:tc>
        <w:tc>
          <w:tcPr>
            <w:tcW w:w="2438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Регион проживания (страна, субъект РФ, населенный пункт)</w:t>
            </w: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Должность и место работы, в том числе по внешнему совместительству (с указанием страны, субъекта РФ, населенного пункта)</w:t>
            </w:r>
          </w:p>
        </w:tc>
      </w:tr>
      <w:tr w:rsidR="00B80FCC" w:rsidRPr="00B80FCC">
        <w:tc>
          <w:tcPr>
            <w:tcW w:w="243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r w:rsidRPr="00B80FCC">
        <w:rPr>
          <w:rFonts w:ascii="Times New Roman" w:hAnsi="Times New Roman" w:cs="Times New Roman"/>
        </w:rPr>
        <w:t>Продолжение таблицы</w:t>
      </w: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0"/>
        <w:gridCol w:w="6800"/>
      </w:tblGrid>
      <w:tr w:rsidR="00B80FCC" w:rsidRPr="00B80FCC">
        <w:tc>
          <w:tcPr>
            <w:tcW w:w="13600" w:type="dxa"/>
            <w:gridSpan w:val="2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Участие в коммерческих организациях</w:t>
            </w:r>
          </w:p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(</w:t>
            </w:r>
            <w:proofErr w:type="gramStart"/>
            <w:r w:rsidRPr="00B80FCC">
              <w:rPr>
                <w:rFonts w:ascii="Times New Roman" w:hAnsi="Times New Roman" w:cs="Times New Roman"/>
              </w:rPr>
              <w:t>с</w:t>
            </w:r>
            <w:proofErr w:type="gramEnd"/>
            <w:r w:rsidRPr="00B80FCC">
              <w:rPr>
                <w:rFonts w:ascii="Times New Roman" w:hAnsi="Times New Roman" w:cs="Times New Roman"/>
              </w:rPr>
              <w:t xml:space="preserve"> указанием полного наименования и ИНН организаций)</w:t>
            </w: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Участие в некоммерческих организациях</w:t>
            </w:r>
          </w:p>
          <w:p w:rsidR="00B80FCC" w:rsidRPr="00B80FCC" w:rsidRDefault="00B8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CC">
              <w:rPr>
                <w:rFonts w:ascii="Times New Roman" w:hAnsi="Times New Roman" w:cs="Times New Roman"/>
              </w:rPr>
              <w:t>(</w:t>
            </w:r>
            <w:proofErr w:type="gramStart"/>
            <w:r w:rsidRPr="00B80FCC">
              <w:rPr>
                <w:rFonts w:ascii="Times New Roman" w:hAnsi="Times New Roman" w:cs="Times New Roman"/>
              </w:rPr>
              <w:t>с</w:t>
            </w:r>
            <w:proofErr w:type="gramEnd"/>
            <w:r w:rsidRPr="00B80FCC">
              <w:rPr>
                <w:rFonts w:ascii="Times New Roman" w:hAnsi="Times New Roman" w:cs="Times New Roman"/>
              </w:rPr>
              <w:t xml:space="preserve"> указанием полного наименования и ИНН организаций)</w:t>
            </w:r>
          </w:p>
        </w:tc>
      </w:tr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FCC" w:rsidRPr="00B80FCC"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 w:rsidR="00B80FCC" w:rsidRPr="00B80FCC" w:rsidRDefault="00B80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0FCC" w:rsidRPr="00B80FCC" w:rsidRDefault="00B80FCC">
      <w:pPr>
        <w:sectPr w:rsidR="00B80FCC" w:rsidRPr="00B80F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4A1341" w:rsidRDefault="00B80FC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"__" __________ 20__ г. _______________________________________________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лица, представляющего сведения)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сведения)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Примечание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статье 10</w:t>
        </w:r>
      </w:hyperlink>
      <w:r w:rsidRPr="004A134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 w:rsidR="004A1341" w:rsidRPr="004A1341">
        <w:rPr>
          <w:rFonts w:ascii="Times New Roman" w:hAnsi="Times New Roman" w:cs="Times New Roman"/>
          <w:sz w:val="28"/>
          <w:szCs w:val="28"/>
        </w:rPr>
        <w:t>«</w:t>
      </w:r>
      <w:r w:rsidRPr="004A13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A1341" w:rsidRPr="004A1341">
        <w:rPr>
          <w:rFonts w:ascii="Times New Roman" w:hAnsi="Times New Roman" w:cs="Times New Roman"/>
          <w:sz w:val="28"/>
          <w:szCs w:val="28"/>
        </w:rPr>
        <w:t>»</w:t>
      </w:r>
      <w:r w:rsidRPr="004A1341">
        <w:rPr>
          <w:rFonts w:ascii="Times New Roman" w:hAnsi="Times New Roman" w:cs="Times New Roman"/>
          <w:sz w:val="28"/>
          <w:szCs w:val="28"/>
        </w:rPr>
        <w:t xml:space="preserve">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5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4A1341">
        <w:rPr>
          <w:rFonts w:ascii="Times New Roman" w:hAnsi="Times New Roman" w:cs="Times New Roman"/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6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4A1341">
        <w:rPr>
          <w:rFonts w:ascii="Times New Roman" w:hAnsi="Times New Roman" w:cs="Times New Roman"/>
          <w:sz w:val="28"/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К лицам, состоящим с лицом, замещающим муниципальную должность, или муниципальным служащим в близком родстве, относятся: его мать и отец, родные братья и сестры, супруга (супруг), родные сыновья и дочери (указываются в </w:t>
      </w:r>
      <w:hyperlink w:anchor="P98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разделе 1 формы I</w:t>
        </w:r>
      </w:hyperlink>
      <w:r w:rsidRPr="004A1341">
        <w:rPr>
          <w:rFonts w:ascii="Times New Roman" w:hAnsi="Times New Roman" w:cs="Times New Roman"/>
          <w:sz w:val="28"/>
          <w:szCs w:val="28"/>
        </w:rPr>
        <w:t>).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К свойственникам лица, замещающего муниципальную должность, или муниципального служащего, относятся: родители его супруги (супруга), братья и сестры супруги (супруга) (указываются в </w:t>
      </w:r>
      <w:hyperlink w:anchor="P129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разделе 2 формы I</w:t>
        </w:r>
      </w:hyperlink>
      <w:r w:rsidRPr="004A1341">
        <w:rPr>
          <w:rFonts w:ascii="Times New Roman" w:hAnsi="Times New Roman" w:cs="Times New Roman"/>
          <w:sz w:val="28"/>
          <w:szCs w:val="28"/>
        </w:rPr>
        <w:t xml:space="preserve">), дети супруги (супруга) и супруги детей лица, представляющего сведения, а также супруги детей его супруги (супруга) (указываются в </w:t>
      </w:r>
      <w:hyperlink w:anchor="P154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форме II</w:t>
        </w:r>
      </w:hyperlink>
      <w:r w:rsidRPr="004A1341">
        <w:rPr>
          <w:rFonts w:ascii="Times New Roman" w:hAnsi="Times New Roman" w:cs="Times New Roman"/>
          <w:sz w:val="28"/>
          <w:szCs w:val="28"/>
        </w:rPr>
        <w:t>).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 w:rsidRPr="004A1341">
        <w:rPr>
          <w:rFonts w:ascii="Times New Roman" w:hAnsi="Times New Roman" w:cs="Times New Roman"/>
          <w:sz w:val="28"/>
          <w:szCs w:val="28"/>
        </w:rPr>
        <w:t>* Необходимо указать сведения о детях, которые имелись у супруга (супруги) лица, представившего сведения, до заключения брака.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6"/>
      <w:bookmarkEnd w:id="8"/>
      <w:r w:rsidRPr="004A1341">
        <w:rPr>
          <w:rFonts w:ascii="Times New Roman" w:hAnsi="Times New Roman" w:cs="Times New Roman"/>
          <w:sz w:val="28"/>
          <w:szCs w:val="28"/>
        </w:rPr>
        <w:t xml:space="preserve">** Согласно </w:t>
      </w:r>
      <w:hyperlink r:id="rId17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статье 50</w:t>
        </w:r>
      </w:hyperlink>
      <w:r w:rsidRPr="004A13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коммерческими организациями (юридическими лицами) являются 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lastRenderedPageBreak/>
        <w:t>Участие в коммерческой организации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совете)) и т.д.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8"/>
      <w:bookmarkEnd w:id="9"/>
      <w:r w:rsidRPr="004A1341">
        <w:rPr>
          <w:rFonts w:ascii="Times New Roman" w:hAnsi="Times New Roman" w:cs="Times New Roman"/>
          <w:sz w:val="28"/>
          <w:szCs w:val="28"/>
        </w:rPr>
        <w:t>***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Некоммерческие организации могут создаваться в организационно-правовых формах: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1)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3) общественных движений;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4)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5)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6) казачьих обществ, внесенных в государственный реестр казачьих обществ в Российской Федерации;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7) общин коренных малочисленных народов Российской Федерации;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lastRenderedPageBreak/>
        <w:t>8) фондов, к которым относятся в том числе общественные и благотворительные фонды;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10) автономных некоммерческих организаций;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11) религиозных организаций;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341">
        <w:rPr>
          <w:rFonts w:ascii="Times New Roman" w:hAnsi="Times New Roman" w:cs="Times New Roman"/>
          <w:sz w:val="28"/>
          <w:szCs w:val="28"/>
        </w:rPr>
        <w:t>публично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>-правовых компаний;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12) адвокатских палат;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13) адвокатских образований (являющихся юридическими лицами);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14) государственных корпораций;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15) нотариальных палат.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Участие в некоммерческой организации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 совет, ревизионная комиссия и т.д.), членства в некоммерческом партнерстве и т.д.</w:t>
      </w: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Default="00B80FCC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Default="004A1341">
      <w:pPr>
        <w:pStyle w:val="ConsPlusNormal"/>
        <w:rPr>
          <w:rFonts w:ascii="Times New Roman" w:hAnsi="Times New Roman" w:cs="Times New Roman"/>
        </w:rPr>
      </w:pPr>
    </w:p>
    <w:p w:rsidR="004A1341" w:rsidRPr="00B80FCC" w:rsidRDefault="004A1341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B80FCC" w:rsidRDefault="00B8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0FCC">
        <w:rPr>
          <w:rFonts w:ascii="Times New Roman" w:hAnsi="Times New Roman" w:cs="Times New Roman"/>
        </w:rPr>
        <w:lastRenderedPageBreak/>
        <w:t>Приложение N 2</w:t>
      </w: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80FCC">
        <w:rPr>
          <w:rFonts w:ascii="Times New Roman" w:hAnsi="Times New Roman" w:cs="Times New Roman"/>
        </w:rPr>
        <w:t>к</w:t>
      </w:r>
      <w:proofErr w:type="gramEnd"/>
      <w:r w:rsidRPr="00B80FCC">
        <w:rPr>
          <w:rFonts w:ascii="Times New Roman" w:hAnsi="Times New Roman" w:cs="Times New Roman"/>
        </w:rPr>
        <w:t xml:space="preserve"> Порядку предоставления</w:t>
      </w: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80FCC">
        <w:rPr>
          <w:rFonts w:ascii="Times New Roman" w:hAnsi="Times New Roman" w:cs="Times New Roman"/>
        </w:rPr>
        <w:t>ответственным</w:t>
      </w:r>
      <w:proofErr w:type="gramEnd"/>
      <w:r w:rsidRPr="00B80FCC">
        <w:rPr>
          <w:rFonts w:ascii="Times New Roman" w:hAnsi="Times New Roman" w:cs="Times New Roman"/>
        </w:rPr>
        <w:t xml:space="preserve"> за работу по выявлению</w:t>
      </w: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80FCC">
        <w:rPr>
          <w:rFonts w:ascii="Times New Roman" w:hAnsi="Times New Roman" w:cs="Times New Roman"/>
        </w:rPr>
        <w:t>личной</w:t>
      </w:r>
      <w:proofErr w:type="gramEnd"/>
      <w:r w:rsidRPr="00B80FCC">
        <w:rPr>
          <w:rFonts w:ascii="Times New Roman" w:hAnsi="Times New Roman" w:cs="Times New Roman"/>
        </w:rPr>
        <w:t xml:space="preserve"> заинтересованности</w:t>
      </w: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80FCC">
        <w:rPr>
          <w:rFonts w:ascii="Times New Roman" w:hAnsi="Times New Roman" w:cs="Times New Roman"/>
        </w:rPr>
        <w:t>информации</w:t>
      </w:r>
      <w:proofErr w:type="gramEnd"/>
      <w:r w:rsidRPr="00B80FCC">
        <w:rPr>
          <w:rFonts w:ascii="Times New Roman" w:hAnsi="Times New Roman" w:cs="Times New Roman"/>
        </w:rPr>
        <w:t xml:space="preserve"> о закупках</w:t>
      </w: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r w:rsidRPr="00B80FCC">
        <w:rPr>
          <w:rFonts w:ascii="Times New Roman" w:hAnsi="Times New Roman" w:cs="Times New Roman"/>
        </w:rPr>
        <w:t xml:space="preserve">в </w:t>
      </w:r>
      <w:r w:rsidR="002F73FB">
        <w:rPr>
          <w:rFonts w:ascii="Times New Roman" w:hAnsi="Times New Roman" w:cs="Times New Roman"/>
        </w:rPr>
        <w:t>органах местного самоуправления</w:t>
      </w:r>
    </w:p>
    <w:p w:rsidR="00B80FCC" w:rsidRPr="00B80FCC" w:rsidRDefault="00B80FCC">
      <w:pPr>
        <w:pStyle w:val="ConsPlusNormal"/>
        <w:jc w:val="right"/>
        <w:rPr>
          <w:rFonts w:ascii="Times New Roman" w:hAnsi="Times New Roman" w:cs="Times New Roman"/>
        </w:rPr>
      </w:pPr>
      <w:r w:rsidRPr="00B80FCC">
        <w:rPr>
          <w:rFonts w:ascii="Times New Roman" w:hAnsi="Times New Roman" w:cs="Times New Roman"/>
        </w:rPr>
        <w:t xml:space="preserve"> </w:t>
      </w:r>
      <w:proofErr w:type="gramStart"/>
      <w:r w:rsidRPr="00B80FCC">
        <w:rPr>
          <w:rFonts w:ascii="Times New Roman" w:hAnsi="Times New Roman" w:cs="Times New Roman"/>
        </w:rPr>
        <w:t>городского</w:t>
      </w:r>
      <w:proofErr w:type="gramEnd"/>
      <w:r w:rsidRPr="00B80FCC">
        <w:rPr>
          <w:rFonts w:ascii="Times New Roman" w:hAnsi="Times New Roman" w:cs="Times New Roman"/>
        </w:rPr>
        <w:t xml:space="preserve"> округа</w:t>
      </w:r>
      <w:r w:rsidR="004A1341">
        <w:rPr>
          <w:rFonts w:ascii="Times New Roman" w:hAnsi="Times New Roman" w:cs="Times New Roman"/>
        </w:rPr>
        <w:t xml:space="preserve"> Верхотурский</w:t>
      </w:r>
    </w:p>
    <w:p w:rsidR="00B80FCC" w:rsidRPr="00B80FCC" w:rsidRDefault="00B80FCC">
      <w:pPr>
        <w:pStyle w:val="ConsPlusNormal"/>
        <w:rPr>
          <w:rFonts w:ascii="Times New Roman" w:hAnsi="Times New Roman" w:cs="Times New Roman"/>
        </w:rPr>
      </w:pP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FCC">
        <w:rPr>
          <w:rFonts w:ascii="Times New Roman" w:hAnsi="Times New Roman" w:cs="Times New Roman"/>
        </w:rPr>
        <w:t xml:space="preserve">                                           </w:t>
      </w:r>
      <w:r w:rsidRPr="004A1341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наименование органа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самоуправления)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замещаемая должность)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39"/>
      <w:bookmarkEnd w:id="10"/>
      <w:r w:rsidRPr="004A1341">
        <w:rPr>
          <w:rFonts w:ascii="Times New Roman" w:hAnsi="Times New Roman" w:cs="Times New Roman"/>
          <w:sz w:val="28"/>
          <w:szCs w:val="28"/>
        </w:rPr>
        <w:t xml:space="preserve">Декларация о возможной личной заинтересованности </w:t>
      </w:r>
      <w:hyperlink w:anchor="P251" w:history="1">
        <w:r w:rsidRPr="004A1341">
          <w:rPr>
            <w:rFonts w:ascii="Times New Roman" w:hAnsi="Times New Roman" w:cs="Times New Roman"/>
            <w:color w:val="0000FF"/>
            <w:sz w:val="28"/>
            <w:szCs w:val="28"/>
          </w:rPr>
          <w:t>**</w:t>
        </w:r>
      </w:hyperlink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 содержание понятий "конфликт интересов" и "личная заинтересованность";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 обязанность принимать меры по предотвращению и урегулированию конфликта интересов;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 ответственность за неисполнение указанной обязанности.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"__" __________ 20__ г. ___________________________________________________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и Ф.И.О. лица, представляющего сведения)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FCC" w:rsidRPr="004A1341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1"/>
      <w:bookmarkEnd w:id="11"/>
      <w:r w:rsidRPr="004A1341">
        <w:rPr>
          <w:rFonts w:ascii="Times New Roman" w:hAnsi="Times New Roman" w:cs="Times New Roman"/>
          <w:sz w:val="28"/>
          <w:szCs w:val="28"/>
        </w:rPr>
        <w:t>**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B80FCC" w:rsidRPr="004A1341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</w:t>
      </w:r>
      <w:r w:rsidRPr="004A1341">
        <w:rPr>
          <w:rFonts w:ascii="Times New Roman" w:hAnsi="Times New Roman" w:cs="Times New Roman"/>
          <w:sz w:val="28"/>
          <w:szCs w:val="28"/>
        </w:rPr>
        <w:lastRenderedPageBreak/>
        <w:t>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B80FCC" w:rsidRPr="004A1341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1205"/>
        <w:gridCol w:w="1205"/>
      </w:tblGrid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 xml:space="preserve">Владеете ли Вы или Ваши родственники прямо или как бенефициар </w:t>
            </w:r>
            <w:hyperlink w:anchor="P287" w:history="1">
              <w:r w:rsidRPr="004A13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***</w:t>
              </w:r>
            </w:hyperlink>
            <w:r w:rsidRPr="004A1341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 xml:space="preserve">Пользуетесь ли Вы или Ваши родственники </w:t>
            </w:r>
            <w:r w:rsidRPr="004A1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имуществом, принадлежащим какой-либо организации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CC" w:rsidRPr="004A1341">
        <w:tc>
          <w:tcPr>
            <w:tcW w:w="6633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1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FCC" w:rsidRPr="004A1341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7"/>
      <w:bookmarkEnd w:id="12"/>
      <w:r w:rsidRPr="004A1341">
        <w:rPr>
          <w:rFonts w:ascii="Times New Roman" w:hAnsi="Times New Roman" w:cs="Times New Roman"/>
          <w:sz w:val="28"/>
          <w:szCs w:val="28"/>
        </w:rPr>
        <w:t>***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8"/>
      </w:tblGrid>
      <w:tr w:rsidR="00B80FCC" w:rsidRPr="004A1341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C" w:rsidRPr="004A1341" w:rsidRDefault="00B80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 данная декларация заполнена мною добровольно и с моего согласия;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 я прочитал и понял все вышеуказанные вопросы;</w:t>
      </w:r>
    </w:p>
    <w:p w:rsidR="00B80FCC" w:rsidRPr="004A1341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B80FCC" w:rsidRPr="004A1341" w:rsidRDefault="00B8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"__" __________ 20__ г. ___________________________________________________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и Ф.И.О. лица, представляющего декларацию)</w:t>
      </w: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FCC" w:rsidRPr="004A1341" w:rsidRDefault="00B80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>"__" __________ 20__ г. ___________________________________________________</w:t>
      </w:r>
    </w:p>
    <w:p w:rsidR="00B80FCC" w:rsidRPr="004A1341" w:rsidRDefault="00B80FCC" w:rsidP="004A1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341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4A1341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4A1341">
        <w:rPr>
          <w:rFonts w:ascii="Times New Roman" w:hAnsi="Times New Roman" w:cs="Times New Roman"/>
          <w:sz w:val="28"/>
          <w:szCs w:val="28"/>
        </w:rPr>
        <w:t xml:space="preserve"> и Ф.И.О. лица, принявшего декларацию)</w:t>
      </w:r>
    </w:p>
    <w:p w:rsidR="00B80FCC" w:rsidRPr="004A1341" w:rsidRDefault="00B80F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410F7" w:rsidRPr="004A1341" w:rsidRDefault="002B3A81">
      <w:pPr>
        <w:rPr>
          <w:szCs w:val="28"/>
        </w:rPr>
      </w:pPr>
    </w:p>
    <w:sectPr w:rsidR="008410F7" w:rsidRPr="004A1341" w:rsidSect="009D60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CC"/>
    <w:rsid w:val="000018F3"/>
    <w:rsid w:val="00162470"/>
    <w:rsid w:val="00276C1B"/>
    <w:rsid w:val="002B3A81"/>
    <w:rsid w:val="002E6AC7"/>
    <w:rsid w:val="002F73FB"/>
    <w:rsid w:val="00306130"/>
    <w:rsid w:val="004A1341"/>
    <w:rsid w:val="004B4648"/>
    <w:rsid w:val="00527E3B"/>
    <w:rsid w:val="00596AB8"/>
    <w:rsid w:val="00727FF8"/>
    <w:rsid w:val="00AE2AA2"/>
    <w:rsid w:val="00AE5B30"/>
    <w:rsid w:val="00B70D7D"/>
    <w:rsid w:val="00B80FCC"/>
    <w:rsid w:val="00BC20BA"/>
    <w:rsid w:val="00D23699"/>
    <w:rsid w:val="00D7764D"/>
    <w:rsid w:val="00F475DE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980E-F511-4D79-A360-4DAF8F9A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FC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0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FC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41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27E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7E3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7E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7E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7E3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60446613E53EE99D5ECC41ABD204B13D590E68A92091C4A46B5E107FCB036D10430392232B2A86327A16DCB6DF2EAC3ADE06C7D1FbDK" TargetMode="External"/><Relationship Id="rId13" Type="http://schemas.openxmlformats.org/officeDocument/2006/relationships/hyperlink" Target="consultantplus://offline/ref=18760446613E53EE99D5ECC41ABD204B13D59CE38998091C4A46B5E107FCB036D104303C203EB2A86327A16DCB6DF2EAC3ADE06C7D1Fb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60446613E53EE99D5ECC41ABD204B13D897EE8E91091C4A46B5E107FCB036C30468352233A7FD327DF660CB16b9K" TargetMode="External"/><Relationship Id="rId12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17" Type="http://schemas.openxmlformats.org/officeDocument/2006/relationships/hyperlink" Target="consultantplus://offline/ref=1F267833498D2C55F773BE12A7AD7C4962C14C4219E127C15208446AA5F016B8D16CD61A736FEB0F89A95F48B99AB5266F0C87257A1AD059G1A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67833498D2C55F773BE12A7AD7C4962C1414719E627C15208446AA5F016B8D16CD61A716CE253D8E65E14FCC7A626670C842566G1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60446613E53EE99D5ECC41ABD204B13D59CE38998091C4A46B5E107FCB036C30468352233A7FD327DF660CB16b9K" TargetMode="External"/><Relationship Id="rId11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5" Type="http://schemas.openxmlformats.org/officeDocument/2006/relationships/hyperlink" Target="consultantplus://offline/ref=18760446613E53EE99D5ECC41ABD204B13D590E68A92091C4A46B5E107FCB036C30468352233A7FD327DF660CB16b9K" TargetMode="External"/><Relationship Id="rId15" Type="http://schemas.openxmlformats.org/officeDocument/2006/relationships/hyperlink" Target="consultantplus://offline/ref=1F267833498D2C55F773BE12A7AD7C4962C1414719E627C15208446AA5F016B8D16CD61A716CE253D8E65E14FCC7A626670C842566G1A9H" TargetMode="External"/><Relationship Id="rId10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14" Type="http://schemas.openxmlformats.org/officeDocument/2006/relationships/hyperlink" Target="consultantplus://offline/ref=1F267833498D2C55F773BE12A7AD7C4962C1414719E627C15208446AA5F016B8D16CD61A716DE253D8E65E14FCC7A626670C842566G1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15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Швырева</dc:creator>
  <cp:keywords/>
  <dc:description/>
  <cp:lastModifiedBy>Елена Л. Швырева</cp:lastModifiedBy>
  <cp:revision>11</cp:revision>
  <cp:lastPrinted>2021-10-18T07:39:00Z</cp:lastPrinted>
  <dcterms:created xsi:type="dcterms:W3CDTF">2021-10-18T06:59:00Z</dcterms:created>
  <dcterms:modified xsi:type="dcterms:W3CDTF">2021-10-27T09:10:00Z</dcterms:modified>
</cp:coreProperties>
</file>