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2F" w:rsidRDefault="004D162F" w:rsidP="004D162F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5429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62F" w:rsidRDefault="004D162F" w:rsidP="004D162F">
      <w:pPr>
        <w:pStyle w:val="1"/>
        <w:numPr>
          <w:ilvl w:val="0"/>
          <w:numId w:val="1"/>
        </w:numPr>
        <w:tabs>
          <w:tab w:val="left" w:pos="0"/>
        </w:tabs>
      </w:pPr>
      <w:r>
        <w:t>АДМИНИСТРАЦИЯ</w:t>
      </w:r>
    </w:p>
    <w:p w:rsidR="004D162F" w:rsidRDefault="004D162F" w:rsidP="004D162F">
      <w:pPr>
        <w:pStyle w:val="2"/>
        <w:numPr>
          <w:ilvl w:val="1"/>
          <w:numId w:val="1"/>
        </w:numPr>
        <w:tabs>
          <w:tab w:val="left" w:pos="0"/>
        </w:tabs>
      </w:pPr>
      <w:r>
        <w:t xml:space="preserve">ГОРОДСКОГО ОКРУГА </w:t>
      </w:r>
      <w:proofErr w:type="gramStart"/>
      <w:r>
        <w:t>ВЕРХОТУРСКИЙ</w:t>
      </w:r>
      <w:proofErr w:type="gramEnd"/>
    </w:p>
    <w:p w:rsidR="004D162F" w:rsidRDefault="004D162F" w:rsidP="004D162F">
      <w:pPr>
        <w:pStyle w:val="2"/>
        <w:numPr>
          <w:ilvl w:val="1"/>
          <w:numId w:val="1"/>
        </w:numPr>
        <w:tabs>
          <w:tab w:val="left" w:pos="0"/>
        </w:tabs>
      </w:pPr>
      <w:proofErr w:type="gramStart"/>
      <w:r>
        <w:t>П</w:t>
      </w:r>
      <w:proofErr w:type="gramEnd"/>
      <w:r>
        <w:t xml:space="preserve"> О С Т А Н О В Л Е Н И Е </w:t>
      </w:r>
    </w:p>
    <w:p w:rsidR="004D162F" w:rsidRDefault="004D162F" w:rsidP="004D162F">
      <w:pPr>
        <w:pStyle w:val="2"/>
        <w:numPr>
          <w:ilvl w:val="1"/>
          <w:numId w:val="1"/>
        </w:numPr>
        <w:tabs>
          <w:tab w:val="left" w:pos="0"/>
        </w:tabs>
      </w:pPr>
    </w:p>
    <w:p w:rsidR="004D162F" w:rsidRDefault="004D162F" w:rsidP="004D162F">
      <w:pPr>
        <w:pStyle w:val="2"/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 20.06.2013г. .№ 526</w:t>
      </w:r>
    </w:p>
    <w:p w:rsidR="004D162F" w:rsidRDefault="004D162F" w:rsidP="004D162F">
      <w:pPr>
        <w:pStyle w:val="2"/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Верхотурье  </w:t>
      </w:r>
    </w:p>
    <w:p w:rsidR="004D162F" w:rsidRDefault="004D162F" w:rsidP="004D162F">
      <w:pPr>
        <w:spacing w:after="0" w:line="240" w:lineRule="auto"/>
        <w:jc w:val="center"/>
      </w:pPr>
    </w:p>
    <w:p w:rsidR="004D162F" w:rsidRDefault="004D162F" w:rsidP="004D162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дополнений в Перечень должностных лиц органов местного самоуправления городского округа Верхотурский, уполномоченных составлять протоколы об административных правонарушениях </w:t>
      </w:r>
    </w:p>
    <w:p w:rsidR="004D162F" w:rsidRDefault="004D162F" w:rsidP="004D162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на территории городского округа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Верхотурский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, утвержденный постановлением Администрации городского округа Верхотурский </w:t>
      </w:r>
    </w:p>
    <w:p w:rsidR="004D162F" w:rsidRDefault="004D162F" w:rsidP="004D162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от 31.01.2012г. № 60</w:t>
      </w:r>
    </w:p>
    <w:p w:rsidR="004D162F" w:rsidRDefault="004D162F" w:rsidP="004D162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162F" w:rsidRDefault="004D162F" w:rsidP="004D162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162F" w:rsidRDefault="004D162F" w:rsidP="004D1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соответствии с Законом Свердловской области от 27</w:t>
      </w:r>
      <w:r w:rsidRPr="009063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декабря 2010 года № 116 – </w:t>
      </w:r>
      <w:proofErr w:type="gramStart"/>
      <w:r>
        <w:rPr>
          <w:rFonts w:ascii="Times New Roman" w:hAnsi="Times New Roman"/>
          <w:sz w:val="28"/>
          <w:szCs w:val="28"/>
        </w:rPr>
        <w:t>ОЗ</w:t>
      </w:r>
      <w:proofErr w:type="gramEnd"/>
      <w:r>
        <w:rPr>
          <w:rFonts w:ascii="Times New Roman" w:hAnsi="Times New Roman"/>
          <w:sz w:val="28"/>
          <w:szCs w:val="28"/>
        </w:rPr>
        <w:t xml:space="preserve"> «О наделении органов местного самоуправления муниципальных образований, расположенных на территории  Свердловской области, </w:t>
      </w:r>
      <w:proofErr w:type="gramStart"/>
      <w:r>
        <w:rPr>
          <w:rFonts w:ascii="Times New Roman" w:hAnsi="Times New Roman"/>
          <w:sz w:val="28"/>
          <w:szCs w:val="28"/>
        </w:rPr>
        <w:t>государственным полномочием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области», Законом Свердловской области от 14 июня 2005 года № 52-ОЗ «Об административных правонарушениях на территории Свердловской области», на основании протокола от 14 июня 2013 года № 2 совещания административной комиссии городского округа Верхотурский, руководствуясь статьей 26 Устава городского округа Верхотурский,</w:t>
      </w:r>
      <w:proofErr w:type="gramEnd"/>
    </w:p>
    <w:p w:rsidR="004D162F" w:rsidRDefault="004D162F" w:rsidP="004D1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4D162F" w:rsidRDefault="004D162F" w:rsidP="004D1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1.Пункт 5 дополнить подпунктом 5 следующего содержания: «начальники территориальных управлений Администрации городского округа Верхотурский (в границах подведомственных территорий)»;</w:t>
      </w:r>
    </w:p>
    <w:p w:rsidR="004D162F" w:rsidRDefault="004D162F" w:rsidP="004D1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8 дополнить подпунктом 8 следующего содержания: «специалисты Администрации городского округа Верхотурский (о правонарушениях, предусмотренных статьями 15, 15-1, 16, 17)».</w:t>
      </w:r>
    </w:p>
    <w:p w:rsidR="004D162F" w:rsidRDefault="004D162F" w:rsidP="004D1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2.Опубликовать настоящее постановление в газете «Верхотурская неделя» и разместить на официальном сайте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D162F" w:rsidRDefault="004D162F" w:rsidP="004D1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3.Контроль исполнения настоящего постановления оставляю за собой.</w:t>
      </w:r>
    </w:p>
    <w:p w:rsidR="004D162F" w:rsidRDefault="004D162F" w:rsidP="004D1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62F" w:rsidRDefault="004D162F" w:rsidP="004D1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62F" w:rsidRDefault="004D162F" w:rsidP="004D1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62F" w:rsidRDefault="004D162F" w:rsidP="004D1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62F" w:rsidRDefault="004D162F" w:rsidP="004D1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 Администрации</w:t>
      </w:r>
    </w:p>
    <w:p w:rsidR="004D162F" w:rsidRDefault="004D162F" w:rsidP="004D1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В.Ф.Фахрисламов</w:t>
      </w:r>
      <w:proofErr w:type="spellEnd"/>
    </w:p>
    <w:p w:rsidR="004D162F" w:rsidRDefault="004D162F" w:rsidP="004D1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62F" w:rsidRDefault="004D162F" w:rsidP="004D1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62" w:rsidRDefault="006D5B62"/>
    <w:sectPr w:rsidR="006D5B62" w:rsidSect="004D162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62F"/>
    <w:rsid w:val="00156FBF"/>
    <w:rsid w:val="004D162F"/>
    <w:rsid w:val="005E2E8B"/>
    <w:rsid w:val="006D5B62"/>
    <w:rsid w:val="00C5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2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D162F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D162F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6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16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6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svistkova-tn</dc:creator>
  <cp:keywords/>
  <dc:description/>
  <cp:lastModifiedBy>taramjenina-oa</cp:lastModifiedBy>
  <cp:revision>2</cp:revision>
  <dcterms:created xsi:type="dcterms:W3CDTF">2013-06-25T09:57:00Z</dcterms:created>
  <dcterms:modified xsi:type="dcterms:W3CDTF">2013-06-25T09:57:00Z</dcterms:modified>
</cp:coreProperties>
</file>