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CC" w:rsidRPr="00A8053A" w:rsidRDefault="00CC3ACC" w:rsidP="00A8053A">
      <w:pPr>
        <w:pStyle w:val="a3"/>
        <w:ind w:left="0"/>
        <w:jc w:val="center"/>
      </w:pPr>
      <w:r>
        <w:rPr>
          <w:noProof/>
        </w:rPr>
        <w:drawing>
          <wp:inline distT="0" distB="0" distL="0" distR="0" wp14:anchorId="0D51D2D7" wp14:editId="1712483E">
            <wp:extent cx="5524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95325"/>
                    </a:xfrm>
                    <a:prstGeom prst="rect">
                      <a:avLst/>
                    </a:prstGeom>
                    <a:noFill/>
                    <a:ln w="9525">
                      <a:noFill/>
                      <a:miter lim="800000"/>
                      <a:headEnd/>
                      <a:tailEnd/>
                    </a:ln>
                  </pic:spPr>
                </pic:pic>
              </a:graphicData>
            </a:graphic>
          </wp:inline>
        </w:drawing>
      </w:r>
    </w:p>
    <w:p w:rsidR="00931A11" w:rsidRPr="003C07FF" w:rsidRDefault="00931A11" w:rsidP="00A8053A">
      <w:pPr>
        <w:pStyle w:val="1"/>
        <w:numPr>
          <w:ilvl w:val="0"/>
          <w:numId w:val="1"/>
        </w:numPr>
        <w:tabs>
          <w:tab w:val="left" w:pos="0"/>
        </w:tabs>
        <w:rPr>
          <w:szCs w:val="28"/>
        </w:rPr>
      </w:pPr>
      <w:r w:rsidRPr="003C07FF">
        <w:rPr>
          <w:szCs w:val="28"/>
        </w:rPr>
        <w:t>АДМИНИСТРАЦИЯ</w:t>
      </w:r>
    </w:p>
    <w:p w:rsidR="00931A11" w:rsidRPr="003C07FF" w:rsidRDefault="00931A11" w:rsidP="00A8053A">
      <w:pPr>
        <w:pStyle w:val="2"/>
        <w:numPr>
          <w:ilvl w:val="1"/>
          <w:numId w:val="1"/>
        </w:numPr>
        <w:tabs>
          <w:tab w:val="left" w:pos="0"/>
        </w:tabs>
        <w:rPr>
          <w:szCs w:val="28"/>
        </w:rPr>
      </w:pPr>
      <w:r w:rsidRPr="003C07FF">
        <w:rPr>
          <w:szCs w:val="28"/>
        </w:rPr>
        <w:t xml:space="preserve">ГОРОДСКОГО ОКРУГА </w:t>
      </w:r>
      <w:proofErr w:type="gramStart"/>
      <w:r w:rsidRPr="003C07FF">
        <w:rPr>
          <w:szCs w:val="28"/>
        </w:rPr>
        <w:t>ВЕРХОТУРСКИЙ</w:t>
      </w:r>
      <w:proofErr w:type="gramEnd"/>
    </w:p>
    <w:p w:rsidR="00931A11" w:rsidRPr="003C07FF" w:rsidRDefault="00633AAA" w:rsidP="00A8053A">
      <w:pPr>
        <w:pStyle w:val="2"/>
        <w:numPr>
          <w:ilvl w:val="1"/>
          <w:numId w:val="1"/>
        </w:numPr>
        <w:tabs>
          <w:tab w:val="left" w:pos="0"/>
        </w:tabs>
        <w:rPr>
          <w:szCs w:val="28"/>
        </w:rPr>
      </w:pPr>
      <w:proofErr w:type="gramStart"/>
      <w:r w:rsidRPr="003C07FF">
        <w:rPr>
          <w:szCs w:val="28"/>
        </w:rPr>
        <w:t>П</w:t>
      </w:r>
      <w:proofErr w:type="gramEnd"/>
      <w:r w:rsidRPr="003C07FF">
        <w:rPr>
          <w:szCs w:val="28"/>
        </w:rPr>
        <w:t xml:space="preserve"> О С Т А Н О В Л Е Н И Е</w:t>
      </w:r>
    </w:p>
    <w:p w:rsidR="00A8053A" w:rsidRPr="00A8053A" w:rsidRDefault="00A8053A" w:rsidP="00A8053A">
      <w:pPr>
        <w:pStyle w:val="2"/>
        <w:numPr>
          <w:ilvl w:val="1"/>
          <w:numId w:val="1"/>
        </w:numPr>
        <w:tabs>
          <w:tab w:val="left" w:pos="0"/>
        </w:tabs>
        <w:jc w:val="both"/>
        <w:rPr>
          <w:sz w:val="24"/>
          <w:szCs w:val="24"/>
          <w:u w:val="single"/>
        </w:rPr>
      </w:pPr>
    </w:p>
    <w:p w:rsidR="00A8053A" w:rsidRPr="00A8053A" w:rsidRDefault="00931A11" w:rsidP="00A8053A">
      <w:pPr>
        <w:pStyle w:val="2"/>
        <w:numPr>
          <w:ilvl w:val="1"/>
          <w:numId w:val="1"/>
        </w:numPr>
        <w:tabs>
          <w:tab w:val="left" w:pos="0"/>
        </w:tabs>
        <w:jc w:val="both"/>
        <w:rPr>
          <w:sz w:val="24"/>
          <w:szCs w:val="24"/>
          <w:u w:val="single"/>
        </w:rPr>
      </w:pPr>
      <w:r w:rsidRPr="00A8053A">
        <w:rPr>
          <w:sz w:val="24"/>
          <w:szCs w:val="24"/>
        </w:rPr>
        <w:t xml:space="preserve">от </w:t>
      </w:r>
      <w:r w:rsidR="00143F5A">
        <w:rPr>
          <w:sz w:val="24"/>
          <w:szCs w:val="24"/>
        </w:rPr>
        <w:t>18.02.</w:t>
      </w:r>
      <w:r w:rsidRPr="00A8053A">
        <w:rPr>
          <w:sz w:val="24"/>
          <w:szCs w:val="24"/>
        </w:rPr>
        <w:t>201</w:t>
      </w:r>
      <w:r w:rsidR="004166C7" w:rsidRPr="00A8053A">
        <w:rPr>
          <w:sz w:val="24"/>
          <w:szCs w:val="24"/>
        </w:rPr>
        <w:t>6</w:t>
      </w:r>
      <w:r w:rsidRPr="00A8053A">
        <w:rPr>
          <w:sz w:val="24"/>
          <w:szCs w:val="24"/>
        </w:rPr>
        <w:t xml:space="preserve">г. № </w:t>
      </w:r>
      <w:r w:rsidR="00143F5A">
        <w:rPr>
          <w:sz w:val="24"/>
          <w:szCs w:val="24"/>
        </w:rPr>
        <w:t>116</w:t>
      </w:r>
    </w:p>
    <w:p w:rsidR="00931A11" w:rsidRPr="00A8053A" w:rsidRDefault="00931A11" w:rsidP="00A8053A">
      <w:pPr>
        <w:pStyle w:val="2"/>
        <w:numPr>
          <w:ilvl w:val="1"/>
          <w:numId w:val="1"/>
        </w:numPr>
        <w:tabs>
          <w:tab w:val="left" w:pos="0"/>
        </w:tabs>
        <w:jc w:val="both"/>
        <w:rPr>
          <w:sz w:val="24"/>
          <w:szCs w:val="24"/>
          <w:u w:val="single"/>
        </w:rPr>
      </w:pPr>
      <w:r w:rsidRPr="00A8053A">
        <w:rPr>
          <w:sz w:val="24"/>
          <w:szCs w:val="24"/>
        </w:rPr>
        <w:t>г. Верхотурье</w:t>
      </w:r>
    </w:p>
    <w:p w:rsidR="00931A11" w:rsidRPr="002F4805" w:rsidRDefault="006A549B" w:rsidP="00A8053A">
      <w:pPr>
        <w:rPr>
          <w:sz w:val="28"/>
          <w:szCs w:val="28"/>
        </w:rPr>
      </w:pPr>
      <w:r>
        <w:rPr>
          <w:sz w:val="28"/>
          <w:szCs w:val="28"/>
        </w:rPr>
        <w:t xml:space="preserve"> </w:t>
      </w:r>
    </w:p>
    <w:p w:rsidR="00BE0A98" w:rsidRDefault="00931A11" w:rsidP="00A8053A">
      <w:pPr>
        <w:jc w:val="center"/>
        <w:rPr>
          <w:b/>
          <w:i/>
          <w:sz w:val="28"/>
          <w:szCs w:val="28"/>
        </w:rPr>
      </w:pPr>
      <w:r w:rsidRPr="00931A11">
        <w:rPr>
          <w:b/>
          <w:i/>
          <w:sz w:val="28"/>
          <w:szCs w:val="28"/>
        </w:rPr>
        <w:t xml:space="preserve">Об утверждении </w:t>
      </w:r>
      <w:r w:rsidR="00C913EB">
        <w:rPr>
          <w:b/>
          <w:i/>
          <w:sz w:val="28"/>
          <w:szCs w:val="28"/>
        </w:rPr>
        <w:t>п</w:t>
      </w:r>
      <w:r w:rsidRPr="00931A11">
        <w:rPr>
          <w:b/>
          <w:i/>
          <w:sz w:val="28"/>
          <w:szCs w:val="28"/>
        </w:rPr>
        <w:t>орядк</w:t>
      </w:r>
      <w:r w:rsidR="007A5D02">
        <w:rPr>
          <w:b/>
          <w:i/>
          <w:sz w:val="28"/>
          <w:szCs w:val="28"/>
        </w:rPr>
        <w:t>ов</w:t>
      </w:r>
      <w:r w:rsidRPr="00931A11">
        <w:rPr>
          <w:b/>
          <w:i/>
          <w:sz w:val="28"/>
          <w:szCs w:val="28"/>
        </w:rPr>
        <w:t xml:space="preserve"> предоставления</w:t>
      </w:r>
      <w:r w:rsidR="007A5D02">
        <w:rPr>
          <w:b/>
          <w:i/>
          <w:sz w:val="28"/>
          <w:szCs w:val="28"/>
        </w:rPr>
        <w:t xml:space="preserve"> и расходования субвенций</w:t>
      </w:r>
    </w:p>
    <w:p w:rsidR="00BE0A98" w:rsidRDefault="00931A11" w:rsidP="00A8053A">
      <w:pPr>
        <w:jc w:val="center"/>
        <w:rPr>
          <w:b/>
          <w:i/>
          <w:sz w:val="28"/>
          <w:szCs w:val="28"/>
        </w:rPr>
      </w:pPr>
      <w:r w:rsidRPr="00931A11">
        <w:rPr>
          <w:b/>
          <w:i/>
          <w:sz w:val="28"/>
          <w:szCs w:val="28"/>
        </w:rPr>
        <w:t>из бюджета городс</w:t>
      </w:r>
      <w:r w:rsidR="004E085D">
        <w:rPr>
          <w:b/>
          <w:i/>
          <w:sz w:val="28"/>
          <w:szCs w:val="28"/>
        </w:rPr>
        <w:t xml:space="preserve">кого округа </w:t>
      </w:r>
      <w:proofErr w:type="gramStart"/>
      <w:r w:rsidR="004E085D">
        <w:rPr>
          <w:b/>
          <w:i/>
          <w:sz w:val="28"/>
          <w:szCs w:val="28"/>
        </w:rPr>
        <w:t>Верхотурский</w:t>
      </w:r>
      <w:proofErr w:type="gramEnd"/>
      <w:r w:rsidR="004E085D">
        <w:rPr>
          <w:b/>
          <w:i/>
          <w:sz w:val="28"/>
          <w:szCs w:val="28"/>
        </w:rPr>
        <w:t xml:space="preserve"> </w:t>
      </w:r>
      <w:r w:rsidRPr="00931A11">
        <w:rPr>
          <w:b/>
          <w:i/>
          <w:sz w:val="28"/>
          <w:szCs w:val="28"/>
        </w:rPr>
        <w:t>муниципа</w:t>
      </w:r>
      <w:r w:rsidR="00335CC3">
        <w:rPr>
          <w:b/>
          <w:i/>
          <w:sz w:val="28"/>
          <w:szCs w:val="28"/>
        </w:rPr>
        <w:t>льны</w:t>
      </w:r>
      <w:r w:rsidR="00854839">
        <w:rPr>
          <w:b/>
          <w:i/>
          <w:sz w:val="28"/>
          <w:szCs w:val="28"/>
        </w:rPr>
        <w:t>м</w:t>
      </w:r>
      <w:r w:rsidR="00335CC3">
        <w:rPr>
          <w:b/>
          <w:i/>
          <w:sz w:val="28"/>
          <w:szCs w:val="28"/>
        </w:rPr>
        <w:t xml:space="preserve"> образовательны</w:t>
      </w:r>
      <w:r w:rsidR="00854839">
        <w:rPr>
          <w:b/>
          <w:i/>
          <w:sz w:val="28"/>
          <w:szCs w:val="28"/>
        </w:rPr>
        <w:t>м</w:t>
      </w:r>
      <w:r w:rsidR="00335CC3">
        <w:rPr>
          <w:b/>
          <w:i/>
          <w:sz w:val="28"/>
          <w:szCs w:val="28"/>
        </w:rPr>
        <w:t xml:space="preserve"> организаци</w:t>
      </w:r>
      <w:r w:rsidR="00854839">
        <w:rPr>
          <w:b/>
          <w:i/>
          <w:sz w:val="28"/>
          <w:szCs w:val="28"/>
        </w:rPr>
        <w:t>ям</w:t>
      </w:r>
      <w:r w:rsidRPr="00931A11">
        <w:rPr>
          <w:b/>
          <w:i/>
          <w:sz w:val="28"/>
          <w:szCs w:val="28"/>
        </w:rPr>
        <w:t xml:space="preserve"> на </w:t>
      </w:r>
      <w:r w:rsidR="007A5D02">
        <w:rPr>
          <w:b/>
          <w:i/>
          <w:sz w:val="28"/>
          <w:szCs w:val="28"/>
        </w:rPr>
        <w:t>финансовое обеспечение государственных гарантий реализации прав на получение общедоступного</w:t>
      </w:r>
    </w:p>
    <w:p w:rsidR="00BE0A98" w:rsidRDefault="007A5D02" w:rsidP="00A8053A">
      <w:pPr>
        <w:jc w:val="center"/>
        <w:rPr>
          <w:b/>
          <w:i/>
          <w:sz w:val="28"/>
          <w:szCs w:val="28"/>
        </w:rPr>
      </w:pPr>
      <w:r>
        <w:rPr>
          <w:b/>
          <w:i/>
          <w:sz w:val="28"/>
          <w:szCs w:val="28"/>
        </w:rPr>
        <w:t>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w:t>
      </w:r>
      <w:r w:rsidR="004166C7">
        <w:rPr>
          <w:b/>
          <w:i/>
          <w:sz w:val="28"/>
          <w:szCs w:val="28"/>
        </w:rPr>
        <w:t xml:space="preserve">зовательных организациях </w:t>
      </w:r>
      <w:r w:rsidR="00931A11" w:rsidRPr="00931A11">
        <w:rPr>
          <w:b/>
          <w:i/>
          <w:sz w:val="28"/>
          <w:szCs w:val="28"/>
        </w:rPr>
        <w:t>за счет суб</w:t>
      </w:r>
      <w:r w:rsidR="00F8005A">
        <w:rPr>
          <w:b/>
          <w:i/>
          <w:sz w:val="28"/>
          <w:szCs w:val="28"/>
        </w:rPr>
        <w:t>венций</w:t>
      </w:r>
      <w:r w:rsidR="00931A11" w:rsidRPr="00931A11">
        <w:rPr>
          <w:b/>
          <w:i/>
          <w:sz w:val="28"/>
          <w:szCs w:val="28"/>
        </w:rPr>
        <w:t>, получе</w:t>
      </w:r>
      <w:r w:rsidR="00854839">
        <w:rPr>
          <w:b/>
          <w:i/>
          <w:sz w:val="28"/>
          <w:szCs w:val="28"/>
        </w:rPr>
        <w:t>нных</w:t>
      </w:r>
    </w:p>
    <w:p w:rsidR="00931A11" w:rsidRPr="00931A11" w:rsidRDefault="004166C7" w:rsidP="00A8053A">
      <w:pPr>
        <w:jc w:val="center"/>
        <w:rPr>
          <w:b/>
          <w:i/>
          <w:sz w:val="28"/>
          <w:szCs w:val="28"/>
        </w:rPr>
      </w:pPr>
      <w:r>
        <w:rPr>
          <w:b/>
          <w:i/>
          <w:sz w:val="28"/>
          <w:szCs w:val="28"/>
        </w:rPr>
        <w:t xml:space="preserve">из областного бюджета в </w:t>
      </w:r>
      <w:r w:rsidR="00931A11" w:rsidRPr="00931A11">
        <w:rPr>
          <w:b/>
          <w:i/>
          <w:sz w:val="28"/>
          <w:szCs w:val="28"/>
        </w:rPr>
        <w:t>201</w:t>
      </w:r>
      <w:r w:rsidR="00F8005A">
        <w:rPr>
          <w:b/>
          <w:i/>
          <w:sz w:val="28"/>
          <w:szCs w:val="28"/>
        </w:rPr>
        <w:t>6</w:t>
      </w:r>
      <w:r w:rsidR="00931A11" w:rsidRPr="00931A11">
        <w:rPr>
          <w:b/>
          <w:i/>
          <w:sz w:val="28"/>
          <w:szCs w:val="28"/>
        </w:rPr>
        <w:t xml:space="preserve"> год</w:t>
      </w:r>
      <w:r>
        <w:rPr>
          <w:b/>
          <w:i/>
          <w:sz w:val="28"/>
          <w:szCs w:val="28"/>
        </w:rPr>
        <w:t>у</w:t>
      </w:r>
    </w:p>
    <w:p w:rsidR="00931A11" w:rsidRDefault="00931A11" w:rsidP="00A8053A">
      <w:pPr>
        <w:jc w:val="both"/>
        <w:rPr>
          <w:sz w:val="28"/>
          <w:szCs w:val="28"/>
        </w:rPr>
      </w:pPr>
    </w:p>
    <w:p w:rsidR="006A549B" w:rsidRPr="002F4805" w:rsidRDefault="006A549B" w:rsidP="00A8053A">
      <w:pPr>
        <w:jc w:val="both"/>
        <w:rPr>
          <w:sz w:val="28"/>
          <w:szCs w:val="28"/>
        </w:rPr>
      </w:pPr>
    </w:p>
    <w:p w:rsidR="00645CCF" w:rsidRDefault="00BE0A98" w:rsidP="00A8053A">
      <w:pPr>
        <w:ind w:firstLine="720"/>
        <w:jc w:val="both"/>
        <w:rPr>
          <w:sz w:val="28"/>
        </w:rPr>
      </w:pPr>
      <w:r>
        <w:rPr>
          <w:sz w:val="28"/>
          <w:szCs w:val="28"/>
        </w:rPr>
        <w:t xml:space="preserve">На основании Федерального заказа от 06 октября 2003 года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w:t>
      </w:r>
      <w:proofErr w:type="gramStart"/>
      <w:r>
        <w:rPr>
          <w:sz w:val="28"/>
          <w:szCs w:val="28"/>
        </w:rPr>
        <w:t>Федерации», Федерального закона от 29 декабря 2012 года № 273-ФЗ «Об образовании»,</w:t>
      </w:r>
      <w:r w:rsidR="00645CCF">
        <w:rPr>
          <w:sz w:val="28"/>
        </w:rPr>
        <w:t xml:space="preserve"> </w:t>
      </w:r>
      <w:r>
        <w:rPr>
          <w:sz w:val="28"/>
        </w:rPr>
        <w:t xml:space="preserve">законов Свердловской области </w:t>
      </w:r>
      <w:r w:rsidRPr="00131AB3">
        <w:rPr>
          <w:sz w:val="28"/>
          <w:szCs w:val="28"/>
        </w:rPr>
        <w:t>от 15 июля 2013 года № 78-ОЗ «Об образовании в Свердловской области»</w:t>
      </w:r>
      <w:r>
        <w:rPr>
          <w:sz w:val="28"/>
          <w:szCs w:val="28"/>
        </w:rPr>
        <w:t xml:space="preserve">, </w:t>
      </w:r>
      <w:r w:rsidRPr="00131AB3">
        <w:rPr>
          <w:sz w:val="28"/>
          <w:szCs w:val="28"/>
        </w:rPr>
        <w:t>от</w:t>
      </w:r>
      <w:r>
        <w:rPr>
          <w:sz w:val="28"/>
          <w:szCs w:val="28"/>
        </w:rPr>
        <w:t xml:space="preserve"> </w:t>
      </w:r>
      <w:r>
        <w:rPr>
          <w:sz w:val="28"/>
        </w:rPr>
        <w:t>09 декабря</w:t>
      </w:r>
      <w:r w:rsidRPr="00FB2FCC">
        <w:rPr>
          <w:sz w:val="28"/>
        </w:rPr>
        <w:t xml:space="preserve"> 2013 года</w:t>
      </w:r>
      <w:r>
        <w:rPr>
          <w:sz w:val="28"/>
        </w:rPr>
        <w:t xml:space="preserve"> </w:t>
      </w:r>
      <w:r w:rsidRPr="00FB2FCC">
        <w:rPr>
          <w:sz w:val="28"/>
        </w:rPr>
        <w:t xml:space="preserve">№ </w:t>
      </w:r>
      <w:r>
        <w:rPr>
          <w:sz w:val="28"/>
        </w:rPr>
        <w:t>119</w:t>
      </w:r>
      <w:r w:rsidRPr="00FB2FCC">
        <w:rPr>
          <w:sz w:val="28"/>
        </w:rPr>
        <w:t>-ОЗ «</w:t>
      </w:r>
      <w:r w:rsidRPr="00FB2FCC">
        <w:rPr>
          <w:bCs/>
          <w:sz w:val="28"/>
          <w:szCs w:val="28"/>
        </w:rPr>
        <w:t>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w:t>
      </w:r>
      <w:proofErr w:type="gramEnd"/>
      <w:r w:rsidRPr="00FB2FCC">
        <w:rPr>
          <w:bCs/>
          <w:sz w:val="28"/>
          <w:szCs w:val="28"/>
        </w:rPr>
        <w:t xml:space="preserve"> </w:t>
      </w:r>
      <w:proofErr w:type="gramStart"/>
      <w:r w:rsidRPr="00FB2FCC">
        <w:rPr>
          <w:bCs/>
          <w:sz w:val="28"/>
          <w:szCs w:val="28"/>
        </w:rPr>
        <w:t>за счет субвенций, предоставляемых из областного бюджета</w:t>
      </w:r>
      <w:r w:rsidRPr="00FB2FCC">
        <w:rPr>
          <w:sz w:val="28"/>
        </w:rPr>
        <w:t>»</w:t>
      </w:r>
      <w:r>
        <w:rPr>
          <w:sz w:val="28"/>
        </w:rPr>
        <w:t>, п</w:t>
      </w:r>
      <w:r w:rsidR="00C913EB">
        <w:rPr>
          <w:sz w:val="28"/>
        </w:rPr>
        <w:t>остановлением Правител</w:t>
      </w:r>
      <w:r w:rsidR="004166C7">
        <w:rPr>
          <w:sz w:val="28"/>
        </w:rPr>
        <w:t>ьства Свердловской области от 13</w:t>
      </w:r>
      <w:r w:rsidR="00C913EB">
        <w:rPr>
          <w:sz w:val="28"/>
        </w:rPr>
        <w:t>.0</w:t>
      </w:r>
      <w:r w:rsidR="004166C7">
        <w:rPr>
          <w:sz w:val="28"/>
        </w:rPr>
        <w:t>1</w:t>
      </w:r>
      <w:r w:rsidR="00C913EB">
        <w:rPr>
          <w:sz w:val="28"/>
        </w:rPr>
        <w:t>.201</w:t>
      </w:r>
      <w:r w:rsidR="00854839">
        <w:rPr>
          <w:sz w:val="28"/>
        </w:rPr>
        <w:t>6</w:t>
      </w:r>
      <w:r w:rsidR="00C913EB">
        <w:rPr>
          <w:sz w:val="28"/>
        </w:rPr>
        <w:t xml:space="preserve"> № </w:t>
      </w:r>
      <w:r w:rsidR="004166C7">
        <w:rPr>
          <w:sz w:val="28"/>
        </w:rPr>
        <w:t>9</w:t>
      </w:r>
      <w:r w:rsidR="00C913EB">
        <w:rPr>
          <w:sz w:val="28"/>
        </w:rPr>
        <w:t xml:space="preserve">-ПП </w:t>
      </w:r>
      <w:r w:rsidR="00C913EB" w:rsidRPr="00C913EB">
        <w:rPr>
          <w:sz w:val="28"/>
        </w:rPr>
        <w:t>«</w:t>
      </w:r>
      <w:r w:rsidR="00C913EB" w:rsidRPr="00C913EB">
        <w:rPr>
          <w:sz w:val="28"/>
          <w:szCs w:val="28"/>
        </w:rPr>
        <w:t xml:space="preserve">Об утверждении </w:t>
      </w:r>
      <w:r w:rsidR="00C913EB">
        <w:rPr>
          <w:sz w:val="28"/>
          <w:szCs w:val="28"/>
        </w:rPr>
        <w:t>п</w:t>
      </w:r>
      <w:r w:rsidR="00C913EB" w:rsidRPr="00C913EB">
        <w:rPr>
          <w:sz w:val="28"/>
          <w:szCs w:val="28"/>
        </w:rPr>
        <w:t xml:space="preserve">орядков предоставления и расходования субвенций из </w:t>
      </w:r>
      <w:r w:rsidR="00C913EB">
        <w:rPr>
          <w:sz w:val="28"/>
          <w:szCs w:val="28"/>
        </w:rPr>
        <w:t xml:space="preserve">областного </w:t>
      </w:r>
      <w:r w:rsidR="00C913EB" w:rsidRPr="00C913EB">
        <w:rPr>
          <w:sz w:val="28"/>
          <w:szCs w:val="28"/>
        </w:rPr>
        <w:t xml:space="preserve">бюджета </w:t>
      </w:r>
      <w:r w:rsidR="00C913EB">
        <w:rPr>
          <w:sz w:val="28"/>
          <w:szCs w:val="28"/>
        </w:rPr>
        <w:t>местным</w:t>
      </w:r>
      <w:r w:rsidR="00C913EB" w:rsidRPr="00C913EB">
        <w:rPr>
          <w:sz w:val="28"/>
          <w:szCs w:val="28"/>
        </w:rPr>
        <w:t xml:space="preserve">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w:t>
      </w:r>
      <w:proofErr w:type="gramEnd"/>
      <w:r w:rsidR="00C913EB" w:rsidRPr="00C913EB">
        <w:rPr>
          <w:sz w:val="28"/>
          <w:szCs w:val="28"/>
        </w:rPr>
        <w:t xml:space="preserve"> дополнительного образования детей в муниципальных общеобра</w:t>
      </w:r>
      <w:r w:rsidR="004166C7">
        <w:rPr>
          <w:sz w:val="28"/>
          <w:szCs w:val="28"/>
        </w:rPr>
        <w:t xml:space="preserve">зовательных организациях в </w:t>
      </w:r>
      <w:r w:rsidR="00C913EB" w:rsidRPr="00C913EB">
        <w:rPr>
          <w:sz w:val="28"/>
          <w:szCs w:val="28"/>
        </w:rPr>
        <w:t>2016 год</w:t>
      </w:r>
      <w:r w:rsidR="004166C7">
        <w:rPr>
          <w:sz w:val="28"/>
          <w:szCs w:val="28"/>
        </w:rPr>
        <w:t>у</w:t>
      </w:r>
      <w:r w:rsidR="00C913EB" w:rsidRPr="00C913EB">
        <w:rPr>
          <w:sz w:val="28"/>
          <w:szCs w:val="28"/>
        </w:rPr>
        <w:t>»</w:t>
      </w:r>
      <w:r w:rsidR="00C913EB">
        <w:rPr>
          <w:sz w:val="28"/>
          <w:szCs w:val="28"/>
        </w:rPr>
        <w:t>,</w:t>
      </w:r>
      <w:r w:rsidR="00C913EB">
        <w:rPr>
          <w:sz w:val="28"/>
        </w:rPr>
        <w:t xml:space="preserve"> </w:t>
      </w:r>
      <w:r>
        <w:rPr>
          <w:sz w:val="28"/>
        </w:rPr>
        <w:t>в целях</w:t>
      </w:r>
      <w:r w:rsidR="00CF28BA">
        <w:rPr>
          <w:sz w:val="28"/>
        </w:rPr>
        <w:t xml:space="preserve"> реализаци</w:t>
      </w:r>
      <w:r>
        <w:rPr>
          <w:sz w:val="28"/>
        </w:rPr>
        <w:t>и</w:t>
      </w:r>
      <w:r w:rsidR="00D4587D">
        <w:rPr>
          <w:sz w:val="28"/>
        </w:rPr>
        <w:t xml:space="preserve"> Решения Думы городского округа Верхот</w:t>
      </w:r>
      <w:r>
        <w:rPr>
          <w:sz w:val="28"/>
        </w:rPr>
        <w:t>урский от 11.12.2015г. № 33 «</w:t>
      </w:r>
      <w:r w:rsidR="00D4587D">
        <w:rPr>
          <w:sz w:val="28"/>
        </w:rPr>
        <w:t>О бюджете городского округа Верхотурский на 2016 год»,</w:t>
      </w:r>
      <w:r w:rsidR="00633AAA">
        <w:rPr>
          <w:sz w:val="28"/>
        </w:rPr>
        <w:t xml:space="preserve"> руководствуясь статьей 26 Устава</w:t>
      </w:r>
      <w:r>
        <w:rPr>
          <w:sz w:val="28"/>
        </w:rPr>
        <w:t xml:space="preserve"> городского округа Верхотурский,</w:t>
      </w:r>
    </w:p>
    <w:p w:rsidR="00645CCF" w:rsidRPr="00BE0A98" w:rsidRDefault="00645CCF" w:rsidP="00A8053A">
      <w:pPr>
        <w:jc w:val="both"/>
        <w:rPr>
          <w:sz w:val="28"/>
        </w:rPr>
      </w:pPr>
      <w:r w:rsidRPr="00BE0A98">
        <w:rPr>
          <w:sz w:val="28"/>
        </w:rPr>
        <w:t>ПОСТАНОВЛЯ</w:t>
      </w:r>
      <w:r w:rsidR="00633AAA" w:rsidRPr="00BE0A98">
        <w:rPr>
          <w:sz w:val="28"/>
        </w:rPr>
        <w:t>Ю</w:t>
      </w:r>
      <w:r w:rsidRPr="00BE0A98">
        <w:rPr>
          <w:sz w:val="28"/>
        </w:rPr>
        <w:t>:</w:t>
      </w:r>
    </w:p>
    <w:p w:rsidR="00645CCF" w:rsidRDefault="00BE0A98" w:rsidP="00A8053A">
      <w:pPr>
        <w:pStyle w:val="1"/>
        <w:ind w:firstLine="720"/>
        <w:jc w:val="both"/>
        <w:rPr>
          <w:b w:val="0"/>
        </w:rPr>
      </w:pPr>
      <w:bookmarkStart w:id="0" w:name="sub_1"/>
      <w:r>
        <w:rPr>
          <w:b w:val="0"/>
        </w:rPr>
        <w:lastRenderedPageBreak/>
        <w:t>1.</w:t>
      </w:r>
      <w:r w:rsidR="00645CCF" w:rsidRPr="00590EA4">
        <w:rPr>
          <w:b w:val="0"/>
        </w:rPr>
        <w:t>Утвердить</w:t>
      </w:r>
      <w:r>
        <w:rPr>
          <w:b w:val="0"/>
        </w:rPr>
        <w:t xml:space="preserve"> прилагаемые</w:t>
      </w:r>
      <w:r w:rsidR="00645CCF">
        <w:rPr>
          <w:b w:val="0"/>
        </w:rPr>
        <w:t>:</w:t>
      </w:r>
    </w:p>
    <w:p w:rsidR="001C1DBE" w:rsidRDefault="00645CCF" w:rsidP="001C1DBE">
      <w:pPr>
        <w:pStyle w:val="1"/>
        <w:tabs>
          <w:tab w:val="clear" w:pos="0"/>
        </w:tabs>
        <w:ind w:firstLine="720"/>
        <w:jc w:val="both"/>
        <w:rPr>
          <w:b w:val="0"/>
          <w:szCs w:val="28"/>
        </w:rPr>
      </w:pPr>
      <w:r w:rsidRPr="00590EA4">
        <w:rPr>
          <w:b w:val="0"/>
          <w:szCs w:val="28"/>
        </w:rPr>
        <w:t xml:space="preserve">1) </w:t>
      </w:r>
      <w:hyperlink w:anchor="sub_1000" w:history="1">
        <w:r w:rsidRPr="00645CCF">
          <w:rPr>
            <w:rStyle w:val="a6"/>
            <w:color w:val="auto"/>
          </w:rPr>
          <w:t>Порядок</w:t>
        </w:r>
      </w:hyperlink>
      <w:r w:rsidRPr="00990712">
        <w:rPr>
          <w:b w:val="0"/>
        </w:rPr>
        <w:t xml:space="preserve"> предоставления и расходования </w:t>
      </w:r>
      <w:r w:rsidRPr="00990712">
        <w:rPr>
          <w:b w:val="0"/>
          <w:szCs w:val="28"/>
        </w:rPr>
        <w:t>субвенций из бюджета</w:t>
      </w:r>
      <w:r w:rsidR="004166C7">
        <w:rPr>
          <w:b w:val="0"/>
          <w:szCs w:val="28"/>
        </w:rPr>
        <w:t xml:space="preserve"> городского округа Верхотурский </w:t>
      </w:r>
      <w:r w:rsidR="00335CC3">
        <w:rPr>
          <w:b w:val="0"/>
          <w:szCs w:val="28"/>
        </w:rPr>
        <w:t>муниципальны</w:t>
      </w:r>
      <w:r w:rsidR="00854839">
        <w:rPr>
          <w:b w:val="0"/>
          <w:szCs w:val="28"/>
        </w:rPr>
        <w:t>м</w:t>
      </w:r>
      <w:r w:rsidR="00335CC3">
        <w:rPr>
          <w:b w:val="0"/>
          <w:szCs w:val="28"/>
        </w:rPr>
        <w:t xml:space="preserve"> образовательны</w:t>
      </w:r>
      <w:r w:rsidR="00854839">
        <w:rPr>
          <w:b w:val="0"/>
          <w:szCs w:val="28"/>
        </w:rPr>
        <w:t>м</w:t>
      </w:r>
      <w:r w:rsidR="00335CC3">
        <w:rPr>
          <w:b w:val="0"/>
          <w:szCs w:val="28"/>
        </w:rPr>
        <w:t xml:space="preserve"> организаци</w:t>
      </w:r>
      <w:r w:rsidR="00D4587D">
        <w:rPr>
          <w:b w:val="0"/>
          <w:szCs w:val="28"/>
        </w:rPr>
        <w:t>я</w:t>
      </w:r>
      <w:r w:rsidR="00854839">
        <w:rPr>
          <w:b w:val="0"/>
          <w:szCs w:val="28"/>
        </w:rPr>
        <w:t>м</w:t>
      </w:r>
      <w:r w:rsidR="00335CC3">
        <w:rPr>
          <w:b w:val="0"/>
          <w:szCs w:val="28"/>
        </w:rPr>
        <w:t xml:space="preserve"> </w:t>
      </w:r>
      <w:r w:rsidRPr="00990712">
        <w:rPr>
          <w:b w:val="0"/>
          <w:szCs w:val="28"/>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w:t>
      </w:r>
      <w:r w:rsidR="004166C7">
        <w:rPr>
          <w:b w:val="0"/>
          <w:szCs w:val="28"/>
        </w:rPr>
        <w:t>зовательных организациях в 2016 году</w:t>
      </w:r>
      <w:r>
        <w:rPr>
          <w:b w:val="0"/>
          <w:szCs w:val="28"/>
        </w:rPr>
        <w:t>;</w:t>
      </w:r>
    </w:p>
    <w:p w:rsidR="001C1DBE" w:rsidRDefault="00D4587D" w:rsidP="001C1DBE">
      <w:pPr>
        <w:pStyle w:val="1"/>
        <w:tabs>
          <w:tab w:val="clear" w:pos="0"/>
        </w:tabs>
        <w:ind w:firstLine="720"/>
        <w:jc w:val="both"/>
        <w:rPr>
          <w:b w:val="0"/>
          <w:szCs w:val="28"/>
        </w:rPr>
      </w:pPr>
      <w:proofErr w:type="gramStart"/>
      <w:r w:rsidRPr="001C1DBE">
        <w:rPr>
          <w:b w:val="0"/>
          <w:szCs w:val="28"/>
        </w:rPr>
        <w:t>2</w:t>
      </w:r>
      <w:r w:rsidR="002A4318" w:rsidRPr="001C1DBE">
        <w:rPr>
          <w:b w:val="0"/>
          <w:szCs w:val="28"/>
        </w:rPr>
        <w:t>)</w:t>
      </w:r>
      <w:r w:rsidRPr="001C1DBE">
        <w:rPr>
          <w:b w:val="0"/>
          <w:szCs w:val="28"/>
        </w:rPr>
        <w:t xml:space="preserve"> Порядок предоставления и расходования субвенций из бюджете городского округа Верхотурский муниципальным образовательным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w:t>
      </w:r>
      <w:r w:rsidR="001C1DBE">
        <w:rPr>
          <w:b w:val="0"/>
          <w:szCs w:val="28"/>
        </w:rPr>
        <w:t>зациях в 2016 году</w:t>
      </w:r>
      <w:r w:rsidRPr="001C1DBE">
        <w:rPr>
          <w:b w:val="0"/>
          <w:szCs w:val="28"/>
        </w:rPr>
        <w:t>.</w:t>
      </w:r>
      <w:bookmarkStart w:id="1" w:name="sub_3"/>
      <w:bookmarkEnd w:id="0"/>
      <w:proofErr w:type="gramEnd"/>
    </w:p>
    <w:p w:rsidR="001C1DBE" w:rsidRDefault="002A4318" w:rsidP="001C1DBE">
      <w:pPr>
        <w:pStyle w:val="1"/>
        <w:tabs>
          <w:tab w:val="clear" w:pos="0"/>
        </w:tabs>
        <w:ind w:firstLine="720"/>
        <w:jc w:val="both"/>
        <w:rPr>
          <w:b w:val="0"/>
        </w:rPr>
      </w:pPr>
      <w:r w:rsidRPr="001C1DBE">
        <w:rPr>
          <w:b w:val="0"/>
        </w:rPr>
        <w:t>3</w:t>
      </w:r>
      <w:r w:rsidR="00645CCF" w:rsidRPr="001C1DBE">
        <w:rPr>
          <w:b w:val="0"/>
        </w:rPr>
        <w:t xml:space="preserve">.Настоящее </w:t>
      </w:r>
      <w:r w:rsidR="00D4587D" w:rsidRPr="001C1DBE">
        <w:rPr>
          <w:b w:val="0"/>
        </w:rPr>
        <w:t>постановление</w:t>
      </w:r>
      <w:r w:rsidR="00645CCF" w:rsidRPr="001C1DBE">
        <w:rPr>
          <w:b w:val="0"/>
        </w:rPr>
        <w:t xml:space="preserve"> вступает в силу </w:t>
      </w:r>
      <w:r w:rsidR="003C07FF" w:rsidRPr="001C1DBE">
        <w:rPr>
          <w:b w:val="0"/>
        </w:rPr>
        <w:t>на следующий день после его официального опубликования в информационном бюллетене «Верхотурская неделя» и распространяет свое действие на правоотношения, возникшие с 01 января 2016года</w:t>
      </w:r>
      <w:r w:rsidR="00645CCF" w:rsidRPr="001C1DBE">
        <w:rPr>
          <w:b w:val="0"/>
        </w:rPr>
        <w:t>.</w:t>
      </w:r>
    </w:p>
    <w:p w:rsidR="003C07FF" w:rsidRPr="001C1DBE" w:rsidRDefault="002A4318" w:rsidP="001C1DBE">
      <w:pPr>
        <w:pStyle w:val="1"/>
        <w:tabs>
          <w:tab w:val="clear" w:pos="0"/>
        </w:tabs>
        <w:ind w:firstLine="720"/>
        <w:jc w:val="both"/>
        <w:rPr>
          <w:b w:val="0"/>
          <w:szCs w:val="28"/>
        </w:rPr>
      </w:pPr>
      <w:r w:rsidRPr="001C1DBE">
        <w:rPr>
          <w:b w:val="0"/>
        </w:rPr>
        <w:t>4</w:t>
      </w:r>
      <w:r w:rsidR="003C07FF" w:rsidRPr="001C1DBE">
        <w:rPr>
          <w:b w:val="0"/>
        </w:rPr>
        <w:t>.</w:t>
      </w:r>
      <w:r w:rsidR="001C1DBE" w:rsidRPr="001C1DBE">
        <w:rPr>
          <w:b w:val="0"/>
        </w:rPr>
        <w:t>Опубликовать н</w:t>
      </w:r>
      <w:r w:rsidR="003C07FF" w:rsidRPr="001C1DBE">
        <w:rPr>
          <w:b w:val="0"/>
        </w:rPr>
        <w:t>астоящее постановление</w:t>
      </w:r>
      <w:r w:rsidR="001C1DBE" w:rsidRPr="001C1DBE">
        <w:rPr>
          <w:b w:val="0"/>
        </w:rPr>
        <w:t xml:space="preserve"> в информационном бюллетене «</w:t>
      </w:r>
      <w:r w:rsidR="003C07FF" w:rsidRPr="001C1DBE">
        <w:rPr>
          <w:b w:val="0"/>
        </w:rPr>
        <w:t xml:space="preserve">Верхотурская неделя» и разместить на официальном сайте городского округа </w:t>
      </w:r>
      <w:proofErr w:type="gramStart"/>
      <w:r w:rsidR="003C07FF" w:rsidRPr="001C1DBE">
        <w:rPr>
          <w:b w:val="0"/>
        </w:rPr>
        <w:t>Верхотурский</w:t>
      </w:r>
      <w:proofErr w:type="gramEnd"/>
      <w:r w:rsidR="003C07FF" w:rsidRPr="001C1DBE">
        <w:rPr>
          <w:b w:val="0"/>
        </w:rPr>
        <w:t>.</w:t>
      </w:r>
    </w:p>
    <w:bookmarkEnd w:id="1"/>
    <w:p w:rsidR="001C1DBE" w:rsidRPr="001C1DBE" w:rsidRDefault="001C1DBE" w:rsidP="001C1DBE">
      <w:pPr>
        <w:pStyle w:val="1"/>
        <w:tabs>
          <w:tab w:val="clear" w:pos="0"/>
        </w:tabs>
        <w:ind w:firstLine="720"/>
        <w:jc w:val="both"/>
        <w:rPr>
          <w:b w:val="0"/>
          <w:szCs w:val="28"/>
        </w:rPr>
      </w:pPr>
      <w:r>
        <w:rPr>
          <w:b w:val="0"/>
          <w:szCs w:val="28"/>
        </w:rPr>
        <w:t>5</w:t>
      </w:r>
      <w:r w:rsidRPr="001C1DBE">
        <w:rPr>
          <w:b w:val="0"/>
          <w:szCs w:val="28"/>
        </w:rPr>
        <w:t xml:space="preserve">.Контроль </w:t>
      </w:r>
      <w:r>
        <w:rPr>
          <w:b w:val="0"/>
          <w:szCs w:val="28"/>
        </w:rPr>
        <w:t>ис</w:t>
      </w:r>
      <w:r w:rsidRPr="001C1DBE">
        <w:rPr>
          <w:b w:val="0"/>
          <w:szCs w:val="28"/>
        </w:rPr>
        <w:t>полнени</w:t>
      </w:r>
      <w:r>
        <w:rPr>
          <w:b w:val="0"/>
          <w:szCs w:val="28"/>
        </w:rPr>
        <w:t>я</w:t>
      </w:r>
      <w:r w:rsidRPr="001C1DBE">
        <w:rPr>
          <w:b w:val="0"/>
          <w:szCs w:val="28"/>
        </w:rPr>
        <w:t xml:space="preserve"> настоящего постановления возложить на </w:t>
      </w:r>
      <w:r>
        <w:rPr>
          <w:b w:val="0"/>
          <w:szCs w:val="28"/>
        </w:rPr>
        <w:t>заместителя главы А</w:t>
      </w:r>
      <w:r w:rsidRPr="001C1DBE">
        <w:rPr>
          <w:b w:val="0"/>
          <w:szCs w:val="28"/>
        </w:rPr>
        <w:t>дминистрации городского округа Верхотурский по социальным вопросам Бердникову Н.Ю.</w:t>
      </w:r>
    </w:p>
    <w:p w:rsidR="00645CCF" w:rsidRDefault="00645CCF" w:rsidP="00A8053A">
      <w:pPr>
        <w:ind w:firstLine="720"/>
        <w:jc w:val="both"/>
        <w:rPr>
          <w:sz w:val="28"/>
        </w:rPr>
      </w:pPr>
    </w:p>
    <w:p w:rsidR="00645CCF" w:rsidRDefault="00645CCF" w:rsidP="00A8053A">
      <w:pPr>
        <w:ind w:firstLine="720"/>
        <w:jc w:val="both"/>
        <w:rPr>
          <w:sz w:val="28"/>
        </w:rPr>
      </w:pPr>
    </w:p>
    <w:p w:rsidR="00645CCF" w:rsidRDefault="00645CCF" w:rsidP="00A8053A">
      <w:pPr>
        <w:ind w:firstLine="720"/>
        <w:jc w:val="both"/>
        <w:rPr>
          <w:sz w:val="28"/>
        </w:rPr>
      </w:pPr>
    </w:p>
    <w:p w:rsidR="00645CCF" w:rsidRDefault="00645CCF" w:rsidP="00A8053A">
      <w:pPr>
        <w:ind w:firstLine="720"/>
        <w:jc w:val="both"/>
        <w:rPr>
          <w:sz w:val="28"/>
        </w:rPr>
      </w:pPr>
    </w:p>
    <w:p w:rsidR="001C1DBE" w:rsidRPr="001C1DBE" w:rsidRDefault="001C1DBE" w:rsidP="006E52DE">
      <w:pPr>
        <w:rPr>
          <w:sz w:val="28"/>
          <w:szCs w:val="28"/>
        </w:rPr>
      </w:pPr>
      <w:proofErr w:type="spellStart"/>
      <w:r w:rsidRPr="001C1DBE">
        <w:rPr>
          <w:sz w:val="28"/>
          <w:szCs w:val="28"/>
        </w:rPr>
        <w:t>И.о</w:t>
      </w:r>
      <w:proofErr w:type="spellEnd"/>
      <w:r w:rsidRPr="001C1DBE">
        <w:rPr>
          <w:sz w:val="28"/>
          <w:szCs w:val="28"/>
        </w:rPr>
        <w:t>. главы Администрации</w:t>
      </w:r>
    </w:p>
    <w:p w:rsidR="00645CCF" w:rsidRPr="001C1DBE" w:rsidRDefault="001C1DBE" w:rsidP="001C1DBE">
      <w:pPr>
        <w:jc w:val="both"/>
        <w:rPr>
          <w:sz w:val="28"/>
          <w:szCs w:val="28"/>
        </w:rPr>
      </w:pPr>
      <w:r w:rsidRPr="001C1DBE">
        <w:rPr>
          <w:sz w:val="28"/>
          <w:szCs w:val="28"/>
        </w:rPr>
        <w:t xml:space="preserve">городского округа Верхотурский </w:t>
      </w:r>
      <w:r w:rsidRPr="001C1DBE">
        <w:rPr>
          <w:sz w:val="28"/>
          <w:szCs w:val="28"/>
        </w:rPr>
        <w:tab/>
      </w:r>
      <w:r w:rsidRPr="001C1DBE">
        <w:rPr>
          <w:sz w:val="28"/>
          <w:szCs w:val="28"/>
        </w:rPr>
        <w:tab/>
      </w:r>
      <w:r w:rsidRPr="001C1DBE">
        <w:rPr>
          <w:sz w:val="28"/>
          <w:szCs w:val="28"/>
        </w:rPr>
        <w:tab/>
      </w:r>
      <w:r w:rsidRPr="001C1DBE">
        <w:rPr>
          <w:sz w:val="28"/>
          <w:szCs w:val="28"/>
        </w:rPr>
        <w:tab/>
      </w:r>
      <w:r w:rsidRPr="001C1DBE">
        <w:rPr>
          <w:sz w:val="28"/>
          <w:szCs w:val="28"/>
        </w:rPr>
        <w:tab/>
      </w:r>
      <w:r w:rsidRPr="001C1DBE">
        <w:rPr>
          <w:sz w:val="28"/>
          <w:szCs w:val="28"/>
        </w:rPr>
        <w:tab/>
        <w:t xml:space="preserve">А.В. Храмцов </w:t>
      </w:r>
    </w:p>
    <w:p w:rsidR="00645CCF" w:rsidRDefault="00645CCF" w:rsidP="00A8053A">
      <w:pPr>
        <w:pStyle w:val="1"/>
        <w:jc w:val="right"/>
        <w:rPr>
          <w:b w:val="0"/>
        </w:rPr>
      </w:pPr>
      <w:bookmarkStart w:id="2" w:name="sub_1000"/>
    </w:p>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633AAA" w:rsidRDefault="00633AAA" w:rsidP="00A8053A"/>
    <w:p w:rsidR="00335CC3" w:rsidRDefault="00335CC3" w:rsidP="00A8053A"/>
    <w:p w:rsidR="00335CC3" w:rsidRDefault="00335CC3" w:rsidP="00A8053A"/>
    <w:p w:rsidR="00335CC3" w:rsidRDefault="00335CC3" w:rsidP="00A8053A"/>
    <w:p w:rsidR="001C1DBE" w:rsidRDefault="001C1DBE" w:rsidP="00A8053A"/>
    <w:p w:rsidR="001C1DBE" w:rsidRDefault="001C1DBE" w:rsidP="00A8053A"/>
    <w:p w:rsidR="001C1DBE" w:rsidRDefault="001C1DBE" w:rsidP="00A8053A"/>
    <w:bookmarkEnd w:id="2"/>
    <w:p w:rsidR="00645CCF" w:rsidRPr="001C1DBE" w:rsidRDefault="00645CCF" w:rsidP="001C1DBE">
      <w:pPr>
        <w:ind w:left="5103"/>
        <w:rPr>
          <w:sz w:val="24"/>
          <w:szCs w:val="24"/>
        </w:rPr>
      </w:pPr>
      <w:r w:rsidRPr="001C1DBE">
        <w:rPr>
          <w:sz w:val="24"/>
          <w:szCs w:val="24"/>
        </w:rPr>
        <w:lastRenderedPageBreak/>
        <w:t>УТВЕРЖДЁН</w:t>
      </w:r>
    </w:p>
    <w:p w:rsidR="00645CCF" w:rsidRPr="001C1DBE" w:rsidRDefault="003C07FF" w:rsidP="001C1DBE">
      <w:pPr>
        <w:ind w:left="5103"/>
        <w:rPr>
          <w:sz w:val="24"/>
          <w:szCs w:val="24"/>
        </w:rPr>
      </w:pPr>
      <w:r w:rsidRPr="001C1DBE">
        <w:rPr>
          <w:sz w:val="24"/>
          <w:szCs w:val="24"/>
        </w:rPr>
        <w:t>постановлением</w:t>
      </w:r>
      <w:r w:rsidR="009576ED" w:rsidRPr="001C1DBE">
        <w:rPr>
          <w:sz w:val="24"/>
          <w:szCs w:val="24"/>
        </w:rPr>
        <w:t xml:space="preserve"> Администрации городского округа </w:t>
      </w:r>
      <w:proofErr w:type="gramStart"/>
      <w:r w:rsidR="009576ED" w:rsidRPr="001C1DBE">
        <w:rPr>
          <w:sz w:val="24"/>
          <w:szCs w:val="24"/>
        </w:rPr>
        <w:t>Верхотурский</w:t>
      </w:r>
      <w:proofErr w:type="gramEnd"/>
    </w:p>
    <w:p w:rsidR="00645CCF" w:rsidRPr="001C1DBE" w:rsidRDefault="00143F5A" w:rsidP="001C1DBE">
      <w:pPr>
        <w:ind w:left="5103"/>
        <w:rPr>
          <w:sz w:val="24"/>
          <w:szCs w:val="24"/>
        </w:rPr>
      </w:pPr>
      <w:r w:rsidRPr="00A8053A">
        <w:rPr>
          <w:sz w:val="24"/>
          <w:szCs w:val="24"/>
        </w:rPr>
        <w:t xml:space="preserve">от </w:t>
      </w:r>
      <w:r>
        <w:rPr>
          <w:sz w:val="24"/>
          <w:szCs w:val="24"/>
        </w:rPr>
        <w:t>18.02.</w:t>
      </w:r>
      <w:r w:rsidRPr="00A8053A">
        <w:rPr>
          <w:sz w:val="24"/>
          <w:szCs w:val="24"/>
        </w:rPr>
        <w:t xml:space="preserve">2016г. № </w:t>
      </w:r>
      <w:r>
        <w:rPr>
          <w:sz w:val="24"/>
          <w:szCs w:val="24"/>
        </w:rPr>
        <w:t>116</w:t>
      </w:r>
    </w:p>
    <w:p w:rsidR="003C07FF" w:rsidRPr="001C1DBE" w:rsidRDefault="003C07FF" w:rsidP="001C1DBE">
      <w:pPr>
        <w:ind w:left="5103"/>
        <w:rPr>
          <w:sz w:val="24"/>
          <w:szCs w:val="24"/>
        </w:rPr>
      </w:pPr>
      <w:proofErr w:type="gramStart"/>
      <w:r w:rsidRPr="001C1DBE">
        <w:rPr>
          <w:sz w:val="24"/>
          <w:szCs w:val="24"/>
        </w:rPr>
        <w:t>«Об утверждении порядков предоставления и расходования субвенций из бюджета городского округа Вер</w:t>
      </w:r>
      <w:r w:rsidR="001C1DBE">
        <w:rPr>
          <w:sz w:val="24"/>
          <w:szCs w:val="24"/>
        </w:rPr>
        <w:t xml:space="preserve">хотурский </w:t>
      </w:r>
      <w:r w:rsidR="00335CC3" w:rsidRPr="001C1DBE">
        <w:rPr>
          <w:sz w:val="24"/>
          <w:szCs w:val="24"/>
        </w:rPr>
        <w:t>муниципальным</w:t>
      </w:r>
      <w:r w:rsidRPr="001C1DBE">
        <w:rPr>
          <w:sz w:val="24"/>
          <w:szCs w:val="24"/>
        </w:rPr>
        <w:t xml:space="preserve"> образовательны</w:t>
      </w:r>
      <w:r w:rsidR="00335CC3" w:rsidRPr="001C1DBE">
        <w:rPr>
          <w:sz w:val="24"/>
          <w:szCs w:val="24"/>
        </w:rPr>
        <w:t>м</w:t>
      </w:r>
      <w:r w:rsidRPr="001C1DBE">
        <w:rPr>
          <w:sz w:val="24"/>
          <w:szCs w:val="24"/>
        </w:rPr>
        <w:t xml:space="preserve"> </w:t>
      </w:r>
      <w:r w:rsidR="00335CC3" w:rsidRPr="001C1DBE">
        <w:rPr>
          <w:sz w:val="24"/>
          <w:szCs w:val="24"/>
        </w:rPr>
        <w:t>организациям</w:t>
      </w:r>
      <w:r w:rsidRPr="001C1DBE">
        <w:rPr>
          <w:sz w:val="24"/>
          <w:szCs w:val="24"/>
        </w:rPr>
        <w:t xml:space="preserve"> на финансовое</w:t>
      </w:r>
      <w:r w:rsidR="006F1558" w:rsidRPr="001C1DBE">
        <w:rPr>
          <w:sz w:val="24"/>
          <w:szCs w:val="24"/>
        </w:rPr>
        <w:t xml:space="preserve"> </w:t>
      </w:r>
      <w:r w:rsidRPr="001C1DBE">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w:t>
      </w:r>
      <w:r w:rsidR="006F1558" w:rsidRPr="001C1DBE">
        <w:rPr>
          <w:sz w:val="24"/>
          <w:szCs w:val="24"/>
        </w:rPr>
        <w:t xml:space="preserve"> </w:t>
      </w:r>
      <w:r w:rsidRPr="001C1DBE">
        <w:rPr>
          <w:sz w:val="24"/>
          <w:szCs w:val="24"/>
        </w:rPr>
        <w:t>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w:t>
      </w:r>
      <w:r w:rsidR="006F1558" w:rsidRPr="001C1DBE">
        <w:rPr>
          <w:sz w:val="24"/>
          <w:szCs w:val="24"/>
        </w:rPr>
        <w:t xml:space="preserve"> </w:t>
      </w:r>
      <w:r w:rsidRPr="001C1DBE">
        <w:rPr>
          <w:sz w:val="24"/>
          <w:szCs w:val="24"/>
        </w:rPr>
        <w:t>обеспечение дополнительного образования детей в</w:t>
      </w:r>
      <w:r w:rsidR="00854839" w:rsidRPr="001C1DBE">
        <w:rPr>
          <w:sz w:val="24"/>
          <w:szCs w:val="24"/>
        </w:rPr>
        <w:t xml:space="preserve"> муниципальных </w:t>
      </w:r>
      <w:r w:rsidRPr="001C1DBE">
        <w:rPr>
          <w:sz w:val="24"/>
          <w:szCs w:val="24"/>
        </w:rPr>
        <w:t>общеобразовательных</w:t>
      </w:r>
      <w:r w:rsidR="00854839" w:rsidRPr="001C1DBE">
        <w:rPr>
          <w:sz w:val="24"/>
          <w:szCs w:val="24"/>
        </w:rPr>
        <w:t xml:space="preserve"> организациях </w:t>
      </w:r>
      <w:r w:rsidRPr="001C1DBE">
        <w:rPr>
          <w:sz w:val="24"/>
          <w:szCs w:val="24"/>
        </w:rPr>
        <w:t>за счет субвенций, полученн</w:t>
      </w:r>
      <w:r w:rsidR="00854839" w:rsidRPr="001C1DBE">
        <w:rPr>
          <w:sz w:val="24"/>
          <w:szCs w:val="24"/>
        </w:rPr>
        <w:t>ых</w:t>
      </w:r>
      <w:proofErr w:type="gramEnd"/>
      <w:r w:rsidRPr="001C1DBE">
        <w:rPr>
          <w:sz w:val="24"/>
          <w:szCs w:val="24"/>
        </w:rPr>
        <w:t xml:space="preserve"> из областного бюджета в 2016 году»</w:t>
      </w:r>
    </w:p>
    <w:p w:rsidR="00645CCF" w:rsidRDefault="00645CCF" w:rsidP="00A8053A">
      <w:pPr>
        <w:rPr>
          <w:sz w:val="25"/>
          <w:szCs w:val="25"/>
        </w:rPr>
      </w:pPr>
    </w:p>
    <w:p w:rsidR="001C1DBE" w:rsidRPr="004E764A" w:rsidRDefault="001C1DBE" w:rsidP="00A8053A">
      <w:pPr>
        <w:rPr>
          <w:sz w:val="25"/>
          <w:szCs w:val="25"/>
        </w:rPr>
      </w:pPr>
    </w:p>
    <w:p w:rsidR="003C07FF" w:rsidRPr="00D57FC8" w:rsidRDefault="003C07FF" w:rsidP="00A8053A">
      <w:pPr>
        <w:jc w:val="center"/>
        <w:rPr>
          <w:b/>
          <w:sz w:val="26"/>
          <w:szCs w:val="26"/>
        </w:rPr>
      </w:pPr>
      <w:r w:rsidRPr="00D57FC8">
        <w:rPr>
          <w:b/>
          <w:sz w:val="26"/>
          <w:szCs w:val="26"/>
        </w:rPr>
        <w:t>ПОРЯДОК</w:t>
      </w:r>
    </w:p>
    <w:p w:rsidR="00645CCF" w:rsidRPr="00D57FC8" w:rsidRDefault="003C07FF" w:rsidP="00A8053A">
      <w:pPr>
        <w:jc w:val="center"/>
        <w:rPr>
          <w:b/>
          <w:sz w:val="26"/>
          <w:szCs w:val="26"/>
        </w:rPr>
      </w:pPr>
      <w:r w:rsidRPr="00D57FC8">
        <w:rPr>
          <w:b/>
          <w:sz w:val="26"/>
          <w:szCs w:val="26"/>
        </w:rPr>
        <w:t>предоставления и расходования субвенций из бюджета городск</w:t>
      </w:r>
      <w:r w:rsidR="00854839" w:rsidRPr="00D57FC8">
        <w:rPr>
          <w:b/>
          <w:sz w:val="26"/>
          <w:szCs w:val="26"/>
        </w:rPr>
        <w:t xml:space="preserve">ого округа </w:t>
      </w:r>
      <w:proofErr w:type="gramStart"/>
      <w:r w:rsidR="00854839" w:rsidRPr="00D57FC8">
        <w:rPr>
          <w:b/>
          <w:sz w:val="26"/>
          <w:szCs w:val="26"/>
        </w:rPr>
        <w:t>Верхотурский</w:t>
      </w:r>
      <w:proofErr w:type="gramEnd"/>
      <w:r w:rsidR="00854839" w:rsidRPr="00D57FC8">
        <w:rPr>
          <w:b/>
          <w:sz w:val="26"/>
          <w:szCs w:val="26"/>
        </w:rPr>
        <w:t xml:space="preserve"> </w:t>
      </w:r>
      <w:r w:rsidRPr="00D57FC8">
        <w:rPr>
          <w:b/>
          <w:sz w:val="26"/>
          <w:szCs w:val="26"/>
        </w:rPr>
        <w:t>муниципа</w:t>
      </w:r>
      <w:r w:rsidR="00335CC3" w:rsidRPr="00D57FC8">
        <w:rPr>
          <w:b/>
          <w:sz w:val="26"/>
          <w:szCs w:val="26"/>
        </w:rPr>
        <w:t>льны</w:t>
      </w:r>
      <w:r w:rsidR="00854839" w:rsidRPr="00D57FC8">
        <w:rPr>
          <w:b/>
          <w:sz w:val="26"/>
          <w:szCs w:val="26"/>
        </w:rPr>
        <w:t>м</w:t>
      </w:r>
      <w:r w:rsidR="00335CC3" w:rsidRPr="00D57FC8">
        <w:rPr>
          <w:b/>
          <w:sz w:val="26"/>
          <w:szCs w:val="26"/>
        </w:rPr>
        <w:t xml:space="preserve"> образовательны</w:t>
      </w:r>
      <w:r w:rsidR="00854839" w:rsidRPr="00D57FC8">
        <w:rPr>
          <w:b/>
          <w:sz w:val="26"/>
          <w:szCs w:val="26"/>
        </w:rPr>
        <w:t>м организациям</w:t>
      </w:r>
      <w:r w:rsidRPr="00D57FC8">
        <w:rPr>
          <w:b/>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2016 году</w:t>
      </w:r>
    </w:p>
    <w:p w:rsidR="003C07FF" w:rsidRPr="00D57FC8" w:rsidRDefault="003C07FF" w:rsidP="00A8053A">
      <w:pPr>
        <w:jc w:val="center"/>
        <w:rPr>
          <w:sz w:val="26"/>
          <w:szCs w:val="26"/>
        </w:rPr>
      </w:pPr>
    </w:p>
    <w:p w:rsidR="00645CCF" w:rsidRPr="00D57FC8" w:rsidRDefault="001C1DBE" w:rsidP="00A8053A">
      <w:pPr>
        <w:ind w:firstLine="720"/>
        <w:jc w:val="both"/>
        <w:rPr>
          <w:sz w:val="26"/>
          <w:szCs w:val="26"/>
        </w:rPr>
      </w:pPr>
      <w:proofErr w:type="gramStart"/>
      <w:r w:rsidRPr="00D57FC8">
        <w:rPr>
          <w:sz w:val="26"/>
          <w:szCs w:val="26"/>
        </w:rPr>
        <w:t>1.</w:t>
      </w:r>
      <w:r w:rsidR="00645CCF" w:rsidRPr="00D57FC8">
        <w:rPr>
          <w:sz w:val="26"/>
          <w:szCs w:val="26"/>
        </w:rPr>
        <w:t xml:space="preserve">Настоящий </w:t>
      </w:r>
      <w:hyperlink w:anchor="sub_1000" w:history="1">
        <w:r w:rsidR="00645CCF" w:rsidRPr="00D57FC8">
          <w:rPr>
            <w:rStyle w:val="a6"/>
            <w:b w:val="0"/>
            <w:color w:val="auto"/>
            <w:sz w:val="26"/>
            <w:szCs w:val="26"/>
          </w:rPr>
          <w:t>порядок</w:t>
        </w:r>
      </w:hyperlink>
      <w:r w:rsidR="00645CCF" w:rsidRPr="00D57FC8">
        <w:rPr>
          <w:sz w:val="26"/>
          <w:szCs w:val="26"/>
        </w:rPr>
        <w:t xml:space="preserve"> разработан в соответствии с Бюджетным </w:t>
      </w:r>
      <w:r w:rsidRPr="00D57FC8">
        <w:rPr>
          <w:sz w:val="26"/>
          <w:szCs w:val="26"/>
        </w:rPr>
        <w:t>кодексом Российской Федерации, з</w:t>
      </w:r>
      <w:r w:rsidR="00645CCF" w:rsidRPr="00D57FC8">
        <w:rPr>
          <w:sz w:val="26"/>
          <w:szCs w:val="26"/>
        </w:rPr>
        <w:t xml:space="preserve">аконами Свердловской области от 15 июля 2005 года </w:t>
      </w:r>
      <w:r w:rsidRPr="00D57FC8">
        <w:rPr>
          <w:sz w:val="26"/>
          <w:szCs w:val="26"/>
        </w:rPr>
        <w:t xml:space="preserve">№ 70-ОЗ </w:t>
      </w:r>
      <w:r w:rsidR="00645CCF" w:rsidRPr="00D57FC8">
        <w:rPr>
          <w:sz w:val="26"/>
          <w:szCs w:val="26"/>
        </w:rPr>
        <w:t>«О предоставлении отдельных межбюджетных трансфертов из областного бюджета и местных бюджетов в Свердловской области», от 09 декабря 2013 года № 119-ОЗ «</w:t>
      </w:r>
      <w:r w:rsidR="00645CCF" w:rsidRPr="00D57FC8">
        <w:rPr>
          <w:bCs/>
          <w:sz w:val="26"/>
          <w:szCs w:val="26"/>
        </w:rPr>
        <w:t>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w:t>
      </w:r>
      <w:proofErr w:type="gramEnd"/>
      <w:r w:rsidR="00645CCF" w:rsidRPr="00D57FC8">
        <w:rPr>
          <w:bCs/>
          <w:sz w:val="26"/>
          <w:szCs w:val="26"/>
        </w:rPr>
        <w:t xml:space="preserve">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r w:rsidR="00645CCF" w:rsidRPr="00D57FC8">
        <w:rPr>
          <w:sz w:val="26"/>
          <w:szCs w:val="26"/>
        </w:rPr>
        <w:t>».</w:t>
      </w:r>
    </w:p>
    <w:p w:rsidR="00645CCF" w:rsidRPr="00D57FC8" w:rsidRDefault="001C1DBE" w:rsidP="00A8053A">
      <w:pPr>
        <w:ind w:firstLine="720"/>
        <w:jc w:val="both"/>
        <w:rPr>
          <w:sz w:val="26"/>
          <w:szCs w:val="26"/>
        </w:rPr>
      </w:pPr>
      <w:r w:rsidRPr="00D57FC8">
        <w:rPr>
          <w:sz w:val="26"/>
          <w:szCs w:val="26"/>
        </w:rPr>
        <w:t>2.</w:t>
      </w:r>
      <w:r w:rsidR="00645CCF" w:rsidRPr="00D57FC8">
        <w:rPr>
          <w:sz w:val="26"/>
          <w:szCs w:val="26"/>
        </w:rPr>
        <w:t xml:space="preserve">Настоящий порядок определяет условия предоставления и расходования субвенций из </w:t>
      </w:r>
      <w:r w:rsidR="000C345C" w:rsidRPr="00D57FC8">
        <w:rPr>
          <w:sz w:val="26"/>
          <w:szCs w:val="26"/>
        </w:rPr>
        <w:t xml:space="preserve">бюджета </w:t>
      </w:r>
      <w:r w:rsidRPr="00D57FC8">
        <w:rPr>
          <w:sz w:val="26"/>
          <w:szCs w:val="26"/>
        </w:rPr>
        <w:t xml:space="preserve">городского округа Верхотурский </w:t>
      </w:r>
      <w:r w:rsidR="000C345C" w:rsidRPr="00D57FC8">
        <w:rPr>
          <w:sz w:val="26"/>
          <w:szCs w:val="26"/>
        </w:rPr>
        <w:t>муниципа</w:t>
      </w:r>
      <w:r w:rsidR="00335CC3" w:rsidRPr="00D57FC8">
        <w:rPr>
          <w:sz w:val="26"/>
          <w:szCs w:val="26"/>
        </w:rPr>
        <w:t>льны</w:t>
      </w:r>
      <w:r w:rsidR="004872C1" w:rsidRPr="00D57FC8">
        <w:rPr>
          <w:sz w:val="26"/>
          <w:szCs w:val="26"/>
        </w:rPr>
        <w:t>м</w:t>
      </w:r>
      <w:r w:rsidR="00335CC3" w:rsidRPr="00D57FC8">
        <w:rPr>
          <w:sz w:val="26"/>
          <w:szCs w:val="26"/>
        </w:rPr>
        <w:t xml:space="preserve"> образовательны</w:t>
      </w:r>
      <w:r w:rsidR="004872C1" w:rsidRPr="00D57FC8">
        <w:rPr>
          <w:sz w:val="26"/>
          <w:szCs w:val="26"/>
        </w:rPr>
        <w:t>м организациям</w:t>
      </w:r>
      <w:r w:rsidR="00645CCF" w:rsidRPr="00D57FC8">
        <w:rPr>
          <w:sz w:val="26"/>
          <w:szCs w:val="26"/>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субвенции).</w:t>
      </w:r>
    </w:p>
    <w:p w:rsidR="004872C1" w:rsidRPr="00D57FC8" w:rsidRDefault="001C1DBE" w:rsidP="00A8053A">
      <w:pPr>
        <w:ind w:firstLine="720"/>
        <w:jc w:val="both"/>
        <w:rPr>
          <w:sz w:val="26"/>
          <w:szCs w:val="26"/>
        </w:rPr>
      </w:pPr>
      <w:r w:rsidRPr="00D57FC8">
        <w:rPr>
          <w:sz w:val="26"/>
          <w:szCs w:val="26"/>
        </w:rPr>
        <w:t>3.</w:t>
      </w:r>
      <w:r w:rsidR="004872C1" w:rsidRPr="00D57FC8">
        <w:rPr>
          <w:sz w:val="26"/>
          <w:szCs w:val="26"/>
        </w:rPr>
        <w:t xml:space="preserve">Распределение субвенций из бюджета </w:t>
      </w:r>
      <w:r w:rsidRPr="00D57FC8">
        <w:rPr>
          <w:sz w:val="26"/>
          <w:szCs w:val="26"/>
        </w:rPr>
        <w:t xml:space="preserve">городского округа Верхотурский </w:t>
      </w:r>
      <w:r w:rsidR="004872C1" w:rsidRPr="00D57FC8">
        <w:rPr>
          <w:sz w:val="26"/>
          <w:szCs w:val="26"/>
        </w:rPr>
        <w:t xml:space="preserve">между муниципальными </w:t>
      </w:r>
      <w:r w:rsidR="00876553" w:rsidRPr="00D57FC8">
        <w:rPr>
          <w:sz w:val="26"/>
          <w:szCs w:val="26"/>
        </w:rPr>
        <w:t xml:space="preserve">дошкольными </w:t>
      </w:r>
      <w:r w:rsidR="004872C1" w:rsidRPr="00D57FC8">
        <w:rPr>
          <w:sz w:val="26"/>
          <w:szCs w:val="26"/>
        </w:rPr>
        <w:t>образоват</w:t>
      </w:r>
      <w:r w:rsidRPr="00D57FC8">
        <w:rPr>
          <w:sz w:val="26"/>
          <w:szCs w:val="26"/>
        </w:rPr>
        <w:t xml:space="preserve">ельными организациями </w:t>
      </w:r>
      <w:r w:rsidR="004872C1" w:rsidRPr="00D57FC8">
        <w:rPr>
          <w:sz w:val="26"/>
          <w:szCs w:val="26"/>
        </w:rPr>
        <w:t>на территории</w:t>
      </w:r>
      <w:r w:rsidR="001123F6" w:rsidRPr="00D57FC8">
        <w:rPr>
          <w:sz w:val="26"/>
          <w:szCs w:val="26"/>
        </w:rPr>
        <w:t xml:space="preserve"> городского округа Верхотурский, устанавливается</w:t>
      </w:r>
      <w:r w:rsidR="00876553" w:rsidRPr="00D57FC8">
        <w:rPr>
          <w:sz w:val="26"/>
          <w:szCs w:val="26"/>
        </w:rPr>
        <w:t xml:space="preserve"> </w:t>
      </w:r>
      <w:r w:rsidRPr="00D57FC8">
        <w:rPr>
          <w:sz w:val="26"/>
          <w:szCs w:val="26"/>
        </w:rPr>
        <w:t xml:space="preserve">в пределах объемов </w:t>
      </w:r>
      <w:r w:rsidRPr="00D57FC8">
        <w:rPr>
          <w:sz w:val="26"/>
          <w:szCs w:val="26"/>
        </w:rPr>
        <w:lastRenderedPageBreak/>
        <w:t>утвержденных</w:t>
      </w:r>
      <w:r w:rsidR="001123F6" w:rsidRPr="00D57FC8">
        <w:rPr>
          <w:sz w:val="26"/>
          <w:szCs w:val="26"/>
        </w:rPr>
        <w:t xml:space="preserve"> Решением Думы городского округа Верхотурский от 11.12.2015г. №33 «О бюджете городского ок</w:t>
      </w:r>
      <w:r w:rsidRPr="00D57FC8">
        <w:rPr>
          <w:sz w:val="26"/>
          <w:szCs w:val="26"/>
        </w:rPr>
        <w:t>руга Верхотурский на 2016 год».</w:t>
      </w:r>
    </w:p>
    <w:p w:rsidR="00002723" w:rsidRPr="00D57FC8" w:rsidRDefault="00002723" w:rsidP="00A8053A">
      <w:pPr>
        <w:pStyle w:val="21"/>
        <w:shd w:val="clear" w:color="auto" w:fill="auto"/>
        <w:spacing w:before="0" w:line="240" w:lineRule="auto"/>
        <w:ind w:firstLine="720"/>
        <w:rPr>
          <w:sz w:val="26"/>
          <w:szCs w:val="26"/>
        </w:rPr>
      </w:pPr>
      <w:r w:rsidRPr="00D57FC8">
        <w:rPr>
          <w:sz w:val="26"/>
          <w:szCs w:val="26"/>
        </w:rPr>
        <w:t>Направления расходования субвенций в 2016 году установлены согласно приложению № 2 к настоящему порядку.</w:t>
      </w:r>
    </w:p>
    <w:p w:rsidR="00645CCF" w:rsidRPr="00D57FC8" w:rsidRDefault="001123F6" w:rsidP="00A8053A">
      <w:pPr>
        <w:ind w:firstLine="720"/>
        <w:jc w:val="both"/>
        <w:rPr>
          <w:sz w:val="26"/>
          <w:szCs w:val="26"/>
        </w:rPr>
      </w:pPr>
      <w:r w:rsidRPr="00D57FC8">
        <w:rPr>
          <w:sz w:val="26"/>
          <w:szCs w:val="26"/>
        </w:rPr>
        <w:t>4</w:t>
      </w:r>
      <w:r w:rsidR="001C1DBE" w:rsidRPr="00D57FC8">
        <w:rPr>
          <w:sz w:val="26"/>
          <w:szCs w:val="26"/>
        </w:rPr>
        <w:t>.</w:t>
      </w:r>
      <w:r w:rsidR="00645CCF" w:rsidRPr="00D57FC8">
        <w:rPr>
          <w:sz w:val="26"/>
          <w:szCs w:val="26"/>
        </w:rPr>
        <w:t xml:space="preserve">Главным распорядителем </w:t>
      </w:r>
      <w:r w:rsidR="00633AAA" w:rsidRPr="00D57FC8">
        <w:rPr>
          <w:sz w:val="26"/>
          <w:szCs w:val="26"/>
        </w:rPr>
        <w:t xml:space="preserve">бюджетных средств </w:t>
      </w:r>
      <w:r w:rsidR="00645CCF" w:rsidRPr="00D57FC8">
        <w:rPr>
          <w:sz w:val="26"/>
          <w:szCs w:val="26"/>
        </w:rPr>
        <w:t xml:space="preserve">является </w:t>
      </w:r>
      <w:r w:rsidR="001C1DBE" w:rsidRPr="00D57FC8">
        <w:rPr>
          <w:sz w:val="26"/>
          <w:szCs w:val="26"/>
        </w:rPr>
        <w:t>Управление образования А</w:t>
      </w:r>
      <w:r w:rsidR="00633AAA" w:rsidRPr="00D57FC8">
        <w:rPr>
          <w:sz w:val="26"/>
          <w:szCs w:val="26"/>
        </w:rPr>
        <w:t xml:space="preserve">дминистрации городского округа </w:t>
      </w:r>
      <w:proofErr w:type="gramStart"/>
      <w:r w:rsidR="00633AAA" w:rsidRPr="00D57FC8">
        <w:rPr>
          <w:sz w:val="26"/>
          <w:szCs w:val="26"/>
        </w:rPr>
        <w:t>Верхотурский</w:t>
      </w:r>
      <w:proofErr w:type="gramEnd"/>
      <w:r w:rsidR="00645CCF" w:rsidRPr="00D57FC8">
        <w:rPr>
          <w:sz w:val="26"/>
          <w:szCs w:val="26"/>
        </w:rPr>
        <w:t xml:space="preserve"> (далее - </w:t>
      </w:r>
      <w:r w:rsidR="00633AAA" w:rsidRPr="00D57FC8">
        <w:rPr>
          <w:sz w:val="26"/>
          <w:szCs w:val="26"/>
        </w:rPr>
        <w:t>Управление образования</w:t>
      </w:r>
      <w:r w:rsidR="00645CCF" w:rsidRPr="00D57FC8">
        <w:rPr>
          <w:sz w:val="26"/>
          <w:szCs w:val="26"/>
        </w:rPr>
        <w:t>).</w:t>
      </w:r>
    </w:p>
    <w:p w:rsidR="001C1DBE" w:rsidRPr="00D57FC8" w:rsidRDefault="001123F6" w:rsidP="001C1DBE">
      <w:pPr>
        <w:pStyle w:val="21"/>
        <w:shd w:val="clear" w:color="auto" w:fill="auto"/>
        <w:tabs>
          <w:tab w:val="left" w:pos="0"/>
        </w:tabs>
        <w:spacing w:before="0" w:line="240" w:lineRule="auto"/>
        <w:ind w:firstLine="740"/>
        <w:rPr>
          <w:sz w:val="26"/>
          <w:szCs w:val="26"/>
        </w:rPr>
      </w:pPr>
      <w:proofErr w:type="gramStart"/>
      <w:r w:rsidRPr="00D57FC8">
        <w:rPr>
          <w:sz w:val="26"/>
          <w:szCs w:val="26"/>
        </w:rPr>
        <w:t>5</w:t>
      </w:r>
      <w:r w:rsidR="006F1558" w:rsidRPr="00D57FC8">
        <w:rPr>
          <w:sz w:val="26"/>
          <w:szCs w:val="26"/>
        </w:rPr>
        <w:t>.</w:t>
      </w:r>
      <w:r w:rsidR="00002723" w:rsidRPr="00D57FC8">
        <w:rPr>
          <w:sz w:val="26"/>
          <w:szCs w:val="26"/>
        </w:rPr>
        <w:t>Субвенции направляются для финансирования расходов муниципальных дошкольных образовательных о</w:t>
      </w:r>
      <w:r w:rsidR="006F1558" w:rsidRPr="00D57FC8">
        <w:rPr>
          <w:sz w:val="26"/>
          <w:szCs w:val="26"/>
        </w:rPr>
        <w:t>рганизаций, указанных в пункте 5</w:t>
      </w:r>
      <w:r w:rsidR="00002723" w:rsidRPr="00D57FC8">
        <w:rPr>
          <w:sz w:val="26"/>
          <w:szCs w:val="26"/>
        </w:rPr>
        <w:t xml:space="preserve"> настоящего порядка, в том числе на расходы, связанные с организацией обучения по основным общеобразовательным программам обучающихся, нуждающихся в длительном лечении, а также детей-инвалидов на дому или в медицинских организациях, в соответствии с постановлением Правительства Свердловской области от 23.04.2015 № 270-ПП «Об утверждении Порядка регламентации и оформления отношений</w:t>
      </w:r>
      <w:proofErr w:type="gramEnd"/>
      <w:r w:rsidR="00002723" w:rsidRPr="00D57FC8">
        <w:rPr>
          <w:sz w:val="26"/>
          <w:szCs w:val="26"/>
        </w:rPr>
        <w:t xml:space="preserve">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г</w:t>
      </w:r>
      <w:r w:rsidR="001C1DBE" w:rsidRPr="00D57FC8">
        <w:rPr>
          <w:sz w:val="26"/>
          <w:szCs w:val="26"/>
        </w:rPr>
        <w:t xml:space="preserve">ородского округа </w:t>
      </w:r>
      <w:proofErr w:type="gramStart"/>
      <w:r w:rsidR="001C1DBE" w:rsidRPr="00D57FC8">
        <w:rPr>
          <w:sz w:val="26"/>
          <w:szCs w:val="26"/>
        </w:rPr>
        <w:t>Верхотурский</w:t>
      </w:r>
      <w:proofErr w:type="gramEnd"/>
      <w:r w:rsidR="001C1DBE" w:rsidRPr="00D57FC8">
        <w:rPr>
          <w:sz w:val="26"/>
          <w:szCs w:val="26"/>
        </w:rPr>
        <w:t>».</w:t>
      </w:r>
    </w:p>
    <w:p w:rsidR="001C1DBE" w:rsidRPr="00D57FC8" w:rsidRDefault="001C1DBE" w:rsidP="001C1DBE">
      <w:pPr>
        <w:pStyle w:val="21"/>
        <w:shd w:val="clear" w:color="auto" w:fill="auto"/>
        <w:tabs>
          <w:tab w:val="left" w:pos="0"/>
        </w:tabs>
        <w:spacing w:before="0" w:line="240" w:lineRule="auto"/>
        <w:ind w:firstLine="740"/>
        <w:rPr>
          <w:sz w:val="26"/>
          <w:szCs w:val="26"/>
        </w:rPr>
      </w:pPr>
      <w:r w:rsidRPr="00D57FC8">
        <w:rPr>
          <w:sz w:val="26"/>
          <w:szCs w:val="26"/>
        </w:rPr>
        <w:t>6.</w:t>
      </w:r>
      <w:r w:rsidR="00002723" w:rsidRPr="00D57FC8">
        <w:rPr>
          <w:sz w:val="26"/>
          <w:szCs w:val="26"/>
        </w:rPr>
        <w:t>Субвенции направляются для финансирования расходов муниципальных дошкольных образова</w:t>
      </w:r>
      <w:r w:rsidRPr="00D57FC8">
        <w:rPr>
          <w:sz w:val="26"/>
          <w:szCs w:val="26"/>
        </w:rPr>
        <w:t>тельных организаций:</w:t>
      </w:r>
    </w:p>
    <w:p w:rsidR="00002723" w:rsidRPr="00D57FC8" w:rsidRDefault="001C1DBE" w:rsidP="001C1DBE">
      <w:pPr>
        <w:pStyle w:val="21"/>
        <w:shd w:val="clear" w:color="auto" w:fill="auto"/>
        <w:tabs>
          <w:tab w:val="left" w:pos="0"/>
        </w:tabs>
        <w:spacing w:before="0" w:line="240" w:lineRule="auto"/>
        <w:ind w:firstLine="740"/>
        <w:rPr>
          <w:sz w:val="26"/>
          <w:szCs w:val="26"/>
        </w:rPr>
      </w:pPr>
      <w:r w:rsidRPr="00D57FC8">
        <w:rPr>
          <w:sz w:val="26"/>
          <w:szCs w:val="26"/>
        </w:rPr>
        <w:t xml:space="preserve">1) </w:t>
      </w:r>
      <w:r w:rsidR="00002723" w:rsidRPr="00D57FC8">
        <w:rPr>
          <w:sz w:val="26"/>
          <w:szCs w:val="26"/>
        </w:rPr>
        <w:t>по разделу 0700 «Образование», подразделу 0701 «Дошкольное образование», целевой статье 121</w:t>
      </w:r>
      <w:r w:rsidR="001123F6" w:rsidRPr="00D57FC8">
        <w:rPr>
          <w:sz w:val="26"/>
          <w:szCs w:val="26"/>
        </w:rPr>
        <w:t>01</w:t>
      </w:r>
      <w:r w:rsidR="00002723" w:rsidRPr="00D57FC8">
        <w:rPr>
          <w:sz w:val="26"/>
          <w:szCs w:val="26"/>
        </w:rPr>
        <w:t>4511</w:t>
      </w:r>
      <w:r w:rsidR="001123F6" w:rsidRPr="00D57FC8">
        <w:rPr>
          <w:sz w:val="26"/>
          <w:szCs w:val="26"/>
        </w:rPr>
        <w:t>0</w:t>
      </w:r>
      <w:r w:rsidR="00002723" w:rsidRPr="00D57FC8">
        <w:rPr>
          <w:sz w:val="26"/>
          <w:szCs w:val="26"/>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1C1DBE" w:rsidRPr="00D57FC8" w:rsidRDefault="00002723" w:rsidP="001C1DBE">
      <w:pPr>
        <w:pStyle w:val="21"/>
        <w:shd w:val="clear" w:color="auto" w:fill="auto"/>
        <w:spacing w:before="0" w:line="240" w:lineRule="auto"/>
        <w:ind w:firstLine="720"/>
        <w:rPr>
          <w:sz w:val="26"/>
          <w:szCs w:val="26"/>
        </w:rPr>
      </w:pPr>
      <w:r w:rsidRPr="00D57FC8">
        <w:rPr>
          <w:sz w:val="26"/>
          <w:szCs w:val="26"/>
        </w:rPr>
        <w:t>на заработную плату и начисления на оплату труда педагогических работников муниципальных дошкольных образовательных организаций (включая оплату труда педагогических работников в период оформления муниципальной дошкольной образовательной организацией лицензии на осуществление</w:t>
      </w:r>
      <w:r w:rsidR="001C1DBE" w:rsidRPr="00D57FC8">
        <w:rPr>
          <w:sz w:val="26"/>
          <w:szCs w:val="26"/>
        </w:rPr>
        <w:t xml:space="preserve"> образовательной деятельности);</w:t>
      </w:r>
    </w:p>
    <w:p w:rsidR="00002723" w:rsidRPr="00D57FC8" w:rsidRDefault="00002723" w:rsidP="001C1DBE">
      <w:pPr>
        <w:pStyle w:val="21"/>
        <w:shd w:val="clear" w:color="auto" w:fill="auto"/>
        <w:spacing w:before="0" w:line="240" w:lineRule="auto"/>
        <w:ind w:firstLine="720"/>
        <w:rPr>
          <w:sz w:val="26"/>
          <w:szCs w:val="26"/>
        </w:rPr>
      </w:pPr>
      <w:proofErr w:type="gramStart"/>
      <w:r w:rsidRPr="00D57FC8">
        <w:rPr>
          <w:sz w:val="26"/>
          <w:szCs w:val="26"/>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 образовательных организаций (включая оплату труда непедагогических работников в период оформления муниципальной дошкольной образовательной организацией лицензии на осуществление образовательной деятельности), перечень которых утвержден приказом Министерства </w:t>
      </w:r>
      <w:r w:rsidR="00876553" w:rsidRPr="00D57FC8">
        <w:rPr>
          <w:sz w:val="26"/>
          <w:szCs w:val="26"/>
        </w:rPr>
        <w:t xml:space="preserve">образования </w:t>
      </w:r>
      <w:r w:rsidRPr="00D57FC8">
        <w:rPr>
          <w:sz w:val="26"/>
          <w:szCs w:val="26"/>
        </w:rPr>
        <w:t>от 14.12.2015 № 628-Д «Об установлении перечня непедагогических работников муниципальных дошкольных образовательных</w:t>
      </w:r>
      <w:proofErr w:type="gramEnd"/>
      <w:r w:rsidRPr="00D57FC8">
        <w:rPr>
          <w:sz w:val="26"/>
          <w:szCs w:val="26"/>
        </w:rPr>
        <w:t xml:space="preserve">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p>
    <w:p w:rsidR="00002723" w:rsidRPr="00D57FC8" w:rsidRDefault="00002723" w:rsidP="00A8053A">
      <w:pPr>
        <w:pStyle w:val="21"/>
        <w:shd w:val="clear" w:color="auto" w:fill="auto"/>
        <w:spacing w:before="0" w:line="240" w:lineRule="auto"/>
        <w:ind w:firstLine="700"/>
        <w:rPr>
          <w:sz w:val="26"/>
          <w:szCs w:val="26"/>
        </w:rPr>
      </w:pPr>
      <w:r w:rsidRPr="00D57FC8">
        <w:rPr>
          <w:sz w:val="26"/>
          <w:szCs w:val="26"/>
        </w:rPr>
        <w:t>на выплату выходного пособия в случае сокращения численности или штата педагогических и непедагогических работников дошкольных образовательных организаций в соответствии с Трудовым кодексом Российской Федерации;</w:t>
      </w:r>
    </w:p>
    <w:p w:rsidR="001C1DBE" w:rsidRPr="00D57FC8" w:rsidRDefault="00002723" w:rsidP="001C1DBE">
      <w:pPr>
        <w:pStyle w:val="21"/>
        <w:shd w:val="clear" w:color="auto" w:fill="auto"/>
        <w:spacing w:before="0" w:line="240" w:lineRule="auto"/>
        <w:ind w:firstLine="700"/>
        <w:rPr>
          <w:sz w:val="26"/>
          <w:szCs w:val="26"/>
        </w:rPr>
      </w:pPr>
      <w:r w:rsidRPr="00D57FC8">
        <w:rPr>
          <w:sz w:val="26"/>
          <w:szCs w:val="26"/>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w:t>
      </w:r>
      <w:r w:rsidRPr="00D57FC8">
        <w:rPr>
          <w:sz w:val="26"/>
          <w:szCs w:val="26"/>
        </w:rPr>
        <w:lastRenderedPageBreak/>
        <w:t>выплат</w:t>
      </w:r>
      <w:r w:rsidR="001C1DBE" w:rsidRPr="00D57FC8">
        <w:rPr>
          <w:sz w:val="26"/>
          <w:szCs w:val="26"/>
        </w:rPr>
        <w:t xml:space="preserve"> отдельным категориям граждан»;</w:t>
      </w:r>
    </w:p>
    <w:p w:rsidR="00002723" w:rsidRPr="00D57FC8" w:rsidRDefault="001C1DBE" w:rsidP="001C1DBE">
      <w:pPr>
        <w:pStyle w:val="21"/>
        <w:shd w:val="clear" w:color="auto" w:fill="auto"/>
        <w:spacing w:before="0" w:line="240" w:lineRule="auto"/>
        <w:ind w:firstLine="700"/>
        <w:rPr>
          <w:sz w:val="26"/>
          <w:szCs w:val="26"/>
        </w:rPr>
      </w:pPr>
      <w:proofErr w:type="gramStart"/>
      <w:r w:rsidRPr="00D57FC8">
        <w:rPr>
          <w:sz w:val="26"/>
          <w:szCs w:val="26"/>
        </w:rPr>
        <w:t xml:space="preserve">2) </w:t>
      </w:r>
      <w:r w:rsidR="00002723" w:rsidRPr="00D57FC8">
        <w:rPr>
          <w:sz w:val="26"/>
          <w:szCs w:val="26"/>
        </w:rPr>
        <w:t>по разделу 0700 «Образование», подразделу 0701 «Дошкольное образование», целевой статье 121</w:t>
      </w:r>
      <w:r w:rsidR="001123F6" w:rsidRPr="00D57FC8">
        <w:rPr>
          <w:sz w:val="26"/>
          <w:szCs w:val="26"/>
        </w:rPr>
        <w:t>01</w:t>
      </w:r>
      <w:r w:rsidR="00002723" w:rsidRPr="00D57FC8">
        <w:rPr>
          <w:sz w:val="26"/>
          <w:szCs w:val="26"/>
        </w:rPr>
        <w:t>4512</w:t>
      </w:r>
      <w:r w:rsidR="001123F6" w:rsidRPr="00D57FC8">
        <w:rPr>
          <w:sz w:val="26"/>
          <w:szCs w:val="26"/>
        </w:rPr>
        <w:t>0</w:t>
      </w:r>
      <w:r w:rsidR="00002723" w:rsidRPr="00D57FC8">
        <w:rPr>
          <w:sz w:val="26"/>
          <w:szCs w:val="26"/>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 на приобретение учебников и учебных пособий, средств обучения, игр, игрушек, необходимых для реализации основной общеобразовательной программы</w:t>
      </w:r>
      <w:proofErr w:type="gramEnd"/>
      <w:r w:rsidR="00002723" w:rsidRPr="00D57FC8">
        <w:rPr>
          <w:sz w:val="26"/>
          <w:szCs w:val="26"/>
        </w:rPr>
        <w:t xml:space="preserve"> дошкольного образования, в соответствии с постановлением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w:t>
      </w:r>
      <w:r w:rsidRPr="00D57FC8">
        <w:rPr>
          <w:sz w:val="26"/>
          <w:szCs w:val="26"/>
        </w:rPr>
        <w:t>ерритории Свердловской области»:</w:t>
      </w:r>
    </w:p>
    <w:p w:rsidR="001C1DBE" w:rsidRPr="00D57FC8" w:rsidRDefault="00002723" w:rsidP="001C1DBE">
      <w:pPr>
        <w:pStyle w:val="21"/>
        <w:shd w:val="clear" w:color="auto" w:fill="auto"/>
        <w:spacing w:before="0" w:line="240" w:lineRule="auto"/>
        <w:ind w:firstLine="700"/>
        <w:rPr>
          <w:sz w:val="26"/>
          <w:szCs w:val="26"/>
        </w:rPr>
      </w:pPr>
      <w:r w:rsidRPr="00D57FC8">
        <w:rPr>
          <w:sz w:val="26"/>
          <w:szCs w:val="26"/>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D57FC8">
        <w:rPr>
          <w:sz w:val="26"/>
          <w:szCs w:val="26"/>
        </w:rPr>
        <w:t>обучение</w:t>
      </w:r>
      <w:proofErr w:type="gramEnd"/>
      <w:r w:rsidRPr="00D57FC8">
        <w:rPr>
          <w:sz w:val="26"/>
          <w:szCs w:val="26"/>
        </w:rPr>
        <w:t xml:space="preserve"> по дополнительным профессиональным программа</w:t>
      </w:r>
      <w:r w:rsidR="001C1DBE" w:rsidRPr="00D57FC8">
        <w:rPr>
          <w:sz w:val="26"/>
          <w:szCs w:val="26"/>
        </w:rPr>
        <w:t>м).</w:t>
      </w:r>
    </w:p>
    <w:p w:rsidR="001C1DBE" w:rsidRPr="00D57FC8" w:rsidRDefault="001C1DBE" w:rsidP="001C1DBE">
      <w:pPr>
        <w:pStyle w:val="21"/>
        <w:shd w:val="clear" w:color="auto" w:fill="auto"/>
        <w:spacing w:before="0" w:line="240" w:lineRule="auto"/>
        <w:ind w:firstLine="700"/>
        <w:rPr>
          <w:sz w:val="26"/>
          <w:szCs w:val="26"/>
        </w:rPr>
      </w:pPr>
      <w:r w:rsidRPr="00D57FC8">
        <w:rPr>
          <w:sz w:val="26"/>
          <w:szCs w:val="26"/>
        </w:rPr>
        <w:t>7.</w:t>
      </w:r>
      <w:r w:rsidR="00002723" w:rsidRPr="00D57FC8">
        <w:rPr>
          <w:sz w:val="26"/>
          <w:szCs w:val="26"/>
        </w:rPr>
        <w:t xml:space="preserve">Получатели бюджетных средств </w:t>
      </w:r>
      <w:r w:rsidR="00D4587D" w:rsidRPr="00D57FC8">
        <w:rPr>
          <w:sz w:val="26"/>
          <w:szCs w:val="26"/>
        </w:rPr>
        <w:t>- муниципальные</w:t>
      </w:r>
      <w:r w:rsidR="00002723" w:rsidRPr="00D57FC8">
        <w:rPr>
          <w:sz w:val="26"/>
          <w:szCs w:val="26"/>
        </w:rPr>
        <w:t xml:space="preserve"> </w:t>
      </w:r>
      <w:r w:rsidR="00C01E5D" w:rsidRPr="00D57FC8">
        <w:rPr>
          <w:sz w:val="26"/>
          <w:szCs w:val="26"/>
        </w:rPr>
        <w:t>дошкольны</w:t>
      </w:r>
      <w:r w:rsidR="00D4587D" w:rsidRPr="00D57FC8">
        <w:rPr>
          <w:sz w:val="26"/>
          <w:szCs w:val="26"/>
        </w:rPr>
        <w:t>е</w:t>
      </w:r>
      <w:r w:rsidR="00C01E5D" w:rsidRPr="00D57FC8">
        <w:rPr>
          <w:sz w:val="26"/>
          <w:szCs w:val="26"/>
        </w:rPr>
        <w:t xml:space="preserve"> </w:t>
      </w:r>
      <w:r w:rsidR="00D4587D" w:rsidRPr="00D57FC8">
        <w:rPr>
          <w:sz w:val="26"/>
          <w:szCs w:val="26"/>
        </w:rPr>
        <w:t>образовательные организации, расположенные</w:t>
      </w:r>
      <w:r w:rsidR="00002723" w:rsidRPr="00D57FC8">
        <w:rPr>
          <w:sz w:val="26"/>
          <w:szCs w:val="26"/>
        </w:rPr>
        <w:t xml:space="preserve"> на территории городского округа </w:t>
      </w:r>
      <w:proofErr w:type="gramStart"/>
      <w:r w:rsidR="00002723" w:rsidRPr="00D57FC8">
        <w:rPr>
          <w:sz w:val="26"/>
          <w:szCs w:val="26"/>
        </w:rPr>
        <w:t>Верхотурский</w:t>
      </w:r>
      <w:proofErr w:type="gramEnd"/>
      <w:r w:rsidR="00002723" w:rsidRPr="00D57FC8">
        <w:rPr>
          <w:sz w:val="26"/>
          <w:szCs w:val="26"/>
        </w:rPr>
        <w:t>, предста</w:t>
      </w:r>
      <w:r w:rsidRPr="00D57FC8">
        <w:rPr>
          <w:sz w:val="26"/>
          <w:szCs w:val="26"/>
        </w:rPr>
        <w:t>вляют в Управление образования:</w:t>
      </w:r>
    </w:p>
    <w:p w:rsidR="001C1DBE" w:rsidRPr="00D57FC8" w:rsidRDefault="00002723" w:rsidP="001C1DBE">
      <w:pPr>
        <w:pStyle w:val="21"/>
        <w:shd w:val="clear" w:color="auto" w:fill="auto"/>
        <w:spacing w:before="0" w:line="240" w:lineRule="auto"/>
        <w:ind w:firstLine="700"/>
        <w:rPr>
          <w:sz w:val="26"/>
          <w:szCs w:val="26"/>
        </w:rPr>
      </w:pPr>
      <w:proofErr w:type="gramStart"/>
      <w:r w:rsidRPr="00D57FC8">
        <w:rPr>
          <w:sz w:val="26"/>
          <w:szCs w:val="26"/>
        </w:rPr>
        <w:t xml:space="preserve">информацию об объемах и сроках выплаты заработной платы на 2016 год педагогическим работникам муниципальных дошкольных образовательных организаций в срок </w:t>
      </w:r>
      <w:r w:rsidR="0065377D" w:rsidRPr="00D57FC8">
        <w:rPr>
          <w:sz w:val="26"/>
          <w:szCs w:val="26"/>
        </w:rPr>
        <w:t>до 24</w:t>
      </w:r>
      <w:r w:rsidRPr="00D57FC8">
        <w:rPr>
          <w:sz w:val="26"/>
          <w:szCs w:val="26"/>
        </w:rPr>
        <w:t xml:space="preserve"> </w:t>
      </w:r>
      <w:r w:rsidR="0065377D" w:rsidRPr="00D57FC8">
        <w:rPr>
          <w:sz w:val="26"/>
          <w:szCs w:val="26"/>
        </w:rPr>
        <w:t>февраля</w:t>
      </w:r>
      <w:r w:rsidRPr="00D57FC8">
        <w:rPr>
          <w:sz w:val="26"/>
          <w:szCs w:val="26"/>
        </w:rPr>
        <w:t xml:space="preserve"> 2016 года по форме согласно приложению № 1 к настоящему порядку (в случае изменений объемов и сроков выплаты заработной платы педагогическим работникам муниципальных дошкольных образовательных организаций представляется уточненная информация по форме согласно приложению № 1 к настоящему порядку в срок</w:t>
      </w:r>
      <w:proofErr w:type="gramEnd"/>
      <w:r w:rsidRPr="00D57FC8">
        <w:rPr>
          <w:sz w:val="26"/>
          <w:szCs w:val="26"/>
        </w:rPr>
        <w:t xml:space="preserve"> до </w:t>
      </w:r>
      <w:r w:rsidR="00D4587D" w:rsidRPr="00D57FC8">
        <w:rPr>
          <w:sz w:val="26"/>
          <w:szCs w:val="26"/>
        </w:rPr>
        <w:t>7</w:t>
      </w:r>
      <w:r w:rsidRPr="00D57FC8">
        <w:rPr>
          <w:sz w:val="26"/>
          <w:szCs w:val="26"/>
        </w:rPr>
        <w:t xml:space="preserve"> числа месяца, предшест</w:t>
      </w:r>
      <w:r w:rsidR="001C1DBE" w:rsidRPr="00D57FC8">
        <w:rPr>
          <w:sz w:val="26"/>
          <w:szCs w:val="26"/>
        </w:rPr>
        <w:t>вующего месяцу финансирования).</w:t>
      </w:r>
    </w:p>
    <w:p w:rsidR="00002723" w:rsidRPr="00D57FC8" w:rsidRDefault="001C1DBE" w:rsidP="001C1DBE">
      <w:pPr>
        <w:pStyle w:val="21"/>
        <w:shd w:val="clear" w:color="auto" w:fill="auto"/>
        <w:spacing w:before="0" w:line="240" w:lineRule="auto"/>
        <w:ind w:firstLine="700"/>
        <w:rPr>
          <w:sz w:val="26"/>
          <w:szCs w:val="26"/>
        </w:rPr>
      </w:pPr>
      <w:r w:rsidRPr="00D57FC8">
        <w:rPr>
          <w:sz w:val="26"/>
          <w:szCs w:val="26"/>
        </w:rPr>
        <w:t>8.</w:t>
      </w:r>
      <w:r w:rsidR="00002723" w:rsidRPr="00D57FC8">
        <w:rPr>
          <w:sz w:val="26"/>
          <w:szCs w:val="26"/>
        </w:rPr>
        <w:t xml:space="preserve">Субвенции предоставляются получателям бюджетных средств на основании соглашений о предоставлении и расходовании субвенций, заключаемых Управлением образования с </w:t>
      </w:r>
      <w:r w:rsidR="00D4587D" w:rsidRPr="00D57FC8">
        <w:rPr>
          <w:sz w:val="26"/>
          <w:szCs w:val="26"/>
        </w:rPr>
        <w:t>муниципальными дошкольными образовательными организациями</w:t>
      </w:r>
      <w:r w:rsidR="00002723" w:rsidRPr="00D57FC8">
        <w:rPr>
          <w:sz w:val="26"/>
          <w:szCs w:val="26"/>
        </w:rPr>
        <w:t>, расположенны</w:t>
      </w:r>
      <w:r w:rsidR="00D4587D" w:rsidRPr="00D57FC8">
        <w:rPr>
          <w:sz w:val="26"/>
          <w:szCs w:val="26"/>
        </w:rPr>
        <w:t>х</w:t>
      </w:r>
      <w:r w:rsidR="00002723" w:rsidRPr="00D57FC8">
        <w:rPr>
          <w:sz w:val="26"/>
          <w:szCs w:val="26"/>
        </w:rPr>
        <w:t xml:space="preserve"> на территории городского округа </w:t>
      </w:r>
      <w:proofErr w:type="gramStart"/>
      <w:r w:rsidR="00002723" w:rsidRPr="00D57FC8">
        <w:rPr>
          <w:sz w:val="26"/>
          <w:szCs w:val="26"/>
        </w:rPr>
        <w:t>Вер</w:t>
      </w:r>
      <w:r w:rsidRPr="00D57FC8">
        <w:rPr>
          <w:sz w:val="26"/>
          <w:szCs w:val="26"/>
        </w:rPr>
        <w:t>хотурский</w:t>
      </w:r>
      <w:proofErr w:type="gramEnd"/>
      <w:r w:rsidRPr="00D57FC8">
        <w:rPr>
          <w:sz w:val="26"/>
          <w:szCs w:val="26"/>
        </w:rPr>
        <w:t xml:space="preserve"> (далее - соглашение).</w:t>
      </w:r>
    </w:p>
    <w:p w:rsidR="00002723" w:rsidRPr="00D57FC8" w:rsidRDefault="00002723" w:rsidP="00A8053A">
      <w:pPr>
        <w:pStyle w:val="21"/>
        <w:shd w:val="clear" w:color="auto" w:fill="auto"/>
        <w:spacing w:before="0" w:line="240" w:lineRule="auto"/>
        <w:ind w:firstLine="700"/>
        <w:rPr>
          <w:sz w:val="26"/>
          <w:szCs w:val="26"/>
        </w:rPr>
      </w:pPr>
      <w:r w:rsidRPr="00D57FC8">
        <w:rPr>
          <w:sz w:val="26"/>
          <w:szCs w:val="26"/>
        </w:rPr>
        <w:t>Соглашение должно содержать:</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сведения о размере субвенции, предоставляемой получателю бюджетных средств;</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сведения о целевом назначении субвенции;</w:t>
      </w:r>
    </w:p>
    <w:p w:rsidR="00002723" w:rsidRPr="00D57FC8" w:rsidRDefault="00002723" w:rsidP="00D57FC8">
      <w:pPr>
        <w:pStyle w:val="21"/>
        <w:shd w:val="clear" w:color="auto" w:fill="auto"/>
        <w:spacing w:before="0" w:line="240" w:lineRule="auto"/>
        <w:ind w:left="700"/>
        <w:rPr>
          <w:sz w:val="26"/>
          <w:szCs w:val="26"/>
        </w:rPr>
      </w:pPr>
      <w:r w:rsidRPr="00D57FC8">
        <w:rPr>
          <w:sz w:val="26"/>
          <w:szCs w:val="26"/>
        </w:rPr>
        <w:t>перечень целевых показателей, которые должны быть обеспечены в результате расходования субвенции;</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перечень значений показателей, которые должны быть достигнуты в результате расходования субвенции;</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обязательст</w:t>
      </w:r>
      <w:r w:rsidR="00D57FC8" w:rsidRPr="00D57FC8">
        <w:rPr>
          <w:sz w:val="26"/>
          <w:szCs w:val="26"/>
        </w:rPr>
        <w:t>ва получателя бюджетных средств</w:t>
      </w:r>
      <w:r w:rsidRPr="00D57FC8">
        <w:rPr>
          <w:sz w:val="26"/>
          <w:szCs w:val="26"/>
        </w:rPr>
        <w:t xml:space="preserve">, расположенного на территории городского округа </w:t>
      </w:r>
      <w:proofErr w:type="gramStart"/>
      <w:r w:rsidRPr="00D57FC8">
        <w:rPr>
          <w:sz w:val="26"/>
          <w:szCs w:val="26"/>
        </w:rPr>
        <w:t>Верхотурский</w:t>
      </w:r>
      <w:proofErr w:type="gramEnd"/>
      <w:r w:rsidRPr="00D57FC8">
        <w:rPr>
          <w:sz w:val="26"/>
          <w:szCs w:val="26"/>
        </w:rPr>
        <w:t>, направлять в Управление образования отчеты об использовании муниципальными дошкольными образовательными организациями средств субвенции на обеспечение государственных гарантий реализации прав на получение бесплатного дошкольного образования и о достижении значений целевых показателей в результате расходования субвенции;</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информацию о праве Управления образования производить корректировку объема субвенции;</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 xml:space="preserve">порядок </w:t>
      </w:r>
      <w:proofErr w:type="gramStart"/>
      <w:r w:rsidRPr="00D57FC8">
        <w:rPr>
          <w:sz w:val="26"/>
          <w:szCs w:val="26"/>
        </w:rPr>
        <w:t>осуществления контроля исполнения условий соглашения</w:t>
      </w:r>
      <w:proofErr w:type="gramEnd"/>
      <w:r w:rsidRPr="00D57FC8">
        <w:rPr>
          <w:sz w:val="26"/>
          <w:szCs w:val="26"/>
        </w:rPr>
        <w:t>;</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lastRenderedPageBreak/>
        <w:t>ответственность сторон за нарушение условий соглашения;</w:t>
      </w:r>
    </w:p>
    <w:p w:rsidR="00002723" w:rsidRPr="00D57FC8" w:rsidRDefault="00002723" w:rsidP="00D57FC8">
      <w:pPr>
        <w:pStyle w:val="21"/>
        <w:shd w:val="clear" w:color="auto" w:fill="auto"/>
        <w:spacing w:before="0" w:line="240" w:lineRule="auto"/>
        <w:ind w:firstLine="700"/>
        <w:rPr>
          <w:sz w:val="26"/>
          <w:szCs w:val="26"/>
        </w:rPr>
      </w:pPr>
      <w:r w:rsidRPr="00D57FC8">
        <w:rPr>
          <w:sz w:val="26"/>
          <w:szCs w:val="26"/>
        </w:rPr>
        <w:t>срок действия соглашения.</w:t>
      </w:r>
    </w:p>
    <w:p w:rsidR="00D57FC8" w:rsidRPr="00D57FC8" w:rsidRDefault="00002723" w:rsidP="00D57FC8">
      <w:pPr>
        <w:pStyle w:val="21"/>
        <w:shd w:val="clear" w:color="auto" w:fill="auto"/>
        <w:spacing w:before="0" w:line="240" w:lineRule="auto"/>
        <w:ind w:firstLine="700"/>
        <w:rPr>
          <w:sz w:val="26"/>
          <w:szCs w:val="26"/>
        </w:rPr>
      </w:pPr>
      <w:r w:rsidRPr="00D57FC8">
        <w:rPr>
          <w:sz w:val="26"/>
          <w:szCs w:val="26"/>
        </w:rPr>
        <w:t>Форма соглашения утверждается п</w:t>
      </w:r>
      <w:r w:rsidR="00D57FC8" w:rsidRPr="00D57FC8">
        <w:rPr>
          <w:sz w:val="26"/>
          <w:szCs w:val="26"/>
        </w:rPr>
        <w:t>риказом Управления образования.</w:t>
      </w:r>
    </w:p>
    <w:p w:rsidR="00002723" w:rsidRPr="00D57FC8" w:rsidRDefault="00D57FC8" w:rsidP="00D57FC8">
      <w:pPr>
        <w:pStyle w:val="21"/>
        <w:shd w:val="clear" w:color="auto" w:fill="auto"/>
        <w:spacing w:before="0" w:line="240" w:lineRule="auto"/>
        <w:ind w:firstLine="700"/>
        <w:rPr>
          <w:sz w:val="26"/>
          <w:szCs w:val="26"/>
        </w:rPr>
      </w:pPr>
      <w:proofErr w:type="gramStart"/>
      <w:r w:rsidRPr="00D57FC8">
        <w:rPr>
          <w:sz w:val="26"/>
          <w:szCs w:val="26"/>
        </w:rPr>
        <w:t>9.Получатели бюджетных средств - муниципальные дошкольные образовательные организации</w:t>
      </w:r>
      <w:r w:rsidR="00002723" w:rsidRPr="00D57FC8">
        <w:rPr>
          <w:sz w:val="26"/>
          <w:szCs w:val="26"/>
        </w:rPr>
        <w:t>, расположенных на территории городского округа Верхотурский</w:t>
      </w:r>
      <w:r w:rsidRPr="00D57FC8">
        <w:rPr>
          <w:sz w:val="26"/>
          <w:szCs w:val="26"/>
        </w:rPr>
        <w:t>,</w:t>
      </w:r>
      <w:r w:rsidR="00002723" w:rsidRPr="00D57FC8">
        <w:rPr>
          <w:sz w:val="26"/>
          <w:szCs w:val="26"/>
        </w:rPr>
        <w:t xml:space="preserve"> в срок не позднее</w:t>
      </w:r>
      <w:r w:rsidR="005F0CDF" w:rsidRPr="00D57FC8">
        <w:rPr>
          <w:sz w:val="26"/>
          <w:szCs w:val="26"/>
        </w:rPr>
        <w:t xml:space="preserve"> 25</w:t>
      </w:r>
      <w:r w:rsidR="006F1558" w:rsidRPr="00D57FC8">
        <w:rPr>
          <w:sz w:val="26"/>
          <w:szCs w:val="26"/>
        </w:rPr>
        <w:t xml:space="preserve"> </w:t>
      </w:r>
      <w:r w:rsidR="00002723" w:rsidRPr="00D57FC8">
        <w:rPr>
          <w:sz w:val="26"/>
          <w:szCs w:val="26"/>
        </w:rPr>
        <w:t>февраля 2016 года представляют в Управление образования соглашения.</w:t>
      </w:r>
      <w:proofErr w:type="gramEnd"/>
    </w:p>
    <w:p w:rsidR="00D57FC8" w:rsidRPr="00D57FC8" w:rsidRDefault="00002723" w:rsidP="00D57FC8">
      <w:pPr>
        <w:pStyle w:val="21"/>
        <w:shd w:val="clear" w:color="auto" w:fill="auto"/>
        <w:spacing w:before="0" w:line="240" w:lineRule="auto"/>
        <w:ind w:firstLine="700"/>
        <w:rPr>
          <w:sz w:val="26"/>
          <w:szCs w:val="26"/>
        </w:rPr>
      </w:pPr>
      <w:proofErr w:type="gramStart"/>
      <w:r w:rsidRPr="00D57FC8">
        <w:rPr>
          <w:sz w:val="26"/>
          <w:szCs w:val="26"/>
        </w:rPr>
        <w:t xml:space="preserve">Перечисление субвенций в части расходов на заработную плату и начисления на оплату труда педагогических и непедагогических работников до момента заключения Соглашения осуществляется на основании информации об </w:t>
      </w:r>
      <w:r w:rsidR="001123F6" w:rsidRPr="00D57FC8">
        <w:rPr>
          <w:sz w:val="26"/>
          <w:szCs w:val="26"/>
        </w:rPr>
        <w:t>о</w:t>
      </w:r>
      <w:r w:rsidRPr="00D57FC8">
        <w:rPr>
          <w:sz w:val="26"/>
          <w:szCs w:val="26"/>
        </w:rPr>
        <w:t>бъемах и сроках выплаты заработной платы на 2016 год педагогическим и непедагогическим работникам муниципальных дошкольных образовательных организаций, представляемой получателями бюджетных средств, расположенных на территории городского округа Верхотурски</w:t>
      </w:r>
      <w:r w:rsidR="00533285" w:rsidRPr="00D57FC8">
        <w:rPr>
          <w:sz w:val="26"/>
          <w:szCs w:val="26"/>
        </w:rPr>
        <w:t>й, в соответствии с подпунктом 1</w:t>
      </w:r>
      <w:r w:rsidR="00D57FC8" w:rsidRPr="00D57FC8">
        <w:rPr>
          <w:sz w:val="26"/>
          <w:szCs w:val="26"/>
        </w:rPr>
        <w:t xml:space="preserve"> пункта 7</w:t>
      </w:r>
      <w:proofErr w:type="gramEnd"/>
      <w:r w:rsidR="00D57FC8" w:rsidRPr="00D57FC8">
        <w:rPr>
          <w:sz w:val="26"/>
          <w:szCs w:val="26"/>
        </w:rPr>
        <w:t xml:space="preserve"> настоящего порядка.</w:t>
      </w:r>
    </w:p>
    <w:p w:rsidR="00D57FC8" w:rsidRPr="00D57FC8" w:rsidRDefault="00D57FC8" w:rsidP="00D57FC8">
      <w:pPr>
        <w:pStyle w:val="21"/>
        <w:shd w:val="clear" w:color="auto" w:fill="auto"/>
        <w:spacing w:before="0" w:line="240" w:lineRule="auto"/>
        <w:ind w:firstLine="700"/>
        <w:rPr>
          <w:sz w:val="26"/>
          <w:szCs w:val="26"/>
        </w:rPr>
      </w:pPr>
      <w:r w:rsidRPr="00D57FC8">
        <w:rPr>
          <w:sz w:val="26"/>
          <w:szCs w:val="26"/>
        </w:rPr>
        <w:t>10.</w:t>
      </w:r>
      <w:r w:rsidR="00002723" w:rsidRPr="00D57FC8">
        <w:rPr>
          <w:sz w:val="26"/>
          <w:szCs w:val="26"/>
        </w:rPr>
        <w:t>Управление образование заключает соглашение в течение десяти рабоч</w:t>
      </w:r>
      <w:r w:rsidRPr="00D57FC8">
        <w:rPr>
          <w:sz w:val="26"/>
          <w:szCs w:val="26"/>
        </w:rPr>
        <w:t>их дней со дня его поступления.</w:t>
      </w:r>
    </w:p>
    <w:p w:rsidR="00002723" w:rsidRPr="00D57FC8" w:rsidRDefault="00D57FC8" w:rsidP="00D57FC8">
      <w:pPr>
        <w:pStyle w:val="21"/>
        <w:shd w:val="clear" w:color="auto" w:fill="auto"/>
        <w:spacing w:before="0" w:line="240" w:lineRule="auto"/>
        <w:ind w:firstLine="700"/>
        <w:rPr>
          <w:sz w:val="26"/>
          <w:szCs w:val="26"/>
        </w:rPr>
      </w:pPr>
      <w:r w:rsidRPr="00D57FC8">
        <w:rPr>
          <w:sz w:val="26"/>
          <w:szCs w:val="26"/>
        </w:rPr>
        <w:t>11.</w:t>
      </w:r>
      <w:r w:rsidR="00002723" w:rsidRPr="00D57FC8">
        <w:rPr>
          <w:sz w:val="26"/>
          <w:szCs w:val="26"/>
        </w:rPr>
        <w:t>Средства, полученные из областного бюджета в форме субвенций, носят целевой характер и не могут быть использованы на иные цели.</w:t>
      </w:r>
    </w:p>
    <w:p w:rsidR="00D57FC8" w:rsidRPr="00D57FC8" w:rsidRDefault="00002723" w:rsidP="00D57FC8">
      <w:pPr>
        <w:pStyle w:val="21"/>
        <w:shd w:val="clear" w:color="auto" w:fill="auto"/>
        <w:spacing w:before="0" w:line="240" w:lineRule="auto"/>
        <w:ind w:firstLine="720"/>
        <w:rPr>
          <w:sz w:val="26"/>
          <w:szCs w:val="26"/>
        </w:rPr>
      </w:pPr>
      <w:r w:rsidRPr="00D57FC8">
        <w:rPr>
          <w:sz w:val="26"/>
          <w:szCs w:val="26"/>
        </w:rPr>
        <w:t>Нецелевое использование бюджетных сре</w:t>
      </w:r>
      <w:proofErr w:type="gramStart"/>
      <w:r w:rsidRPr="00D57FC8">
        <w:rPr>
          <w:sz w:val="26"/>
          <w:szCs w:val="26"/>
        </w:rPr>
        <w:t>дств вл</w:t>
      </w:r>
      <w:proofErr w:type="gramEnd"/>
      <w:r w:rsidRPr="00D57FC8">
        <w:rPr>
          <w:sz w:val="26"/>
          <w:szCs w:val="26"/>
        </w:rPr>
        <w:t>ечет применение мер ответственности, предусмотренных бюджетным, административны</w:t>
      </w:r>
      <w:r w:rsidR="00D57FC8" w:rsidRPr="00D57FC8">
        <w:rPr>
          <w:sz w:val="26"/>
          <w:szCs w:val="26"/>
        </w:rPr>
        <w:t>м, уголовным законодательством.</w:t>
      </w:r>
    </w:p>
    <w:p w:rsidR="00002723" w:rsidRPr="00D57FC8" w:rsidRDefault="00D57FC8" w:rsidP="00D57FC8">
      <w:pPr>
        <w:pStyle w:val="21"/>
        <w:shd w:val="clear" w:color="auto" w:fill="auto"/>
        <w:spacing w:before="0" w:line="240" w:lineRule="auto"/>
        <w:ind w:firstLine="720"/>
        <w:rPr>
          <w:sz w:val="26"/>
          <w:szCs w:val="26"/>
        </w:rPr>
      </w:pPr>
      <w:r w:rsidRPr="00D57FC8">
        <w:rPr>
          <w:sz w:val="26"/>
          <w:szCs w:val="26"/>
        </w:rPr>
        <w:t>12.</w:t>
      </w:r>
      <w:r w:rsidR="00002723" w:rsidRPr="00D57FC8">
        <w:rPr>
          <w:sz w:val="26"/>
          <w:szCs w:val="26"/>
        </w:rPr>
        <w:t>Управление образования обеспечивает соблюдение получателями субвенций условий, целей и порядка их предоставления.</w:t>
      </w:r>
    </w:p>
    <w:p w:rsidR="00002723" w:rsidRPr="00D57FC8" w:rsidRDefault="00002723" w:rsidP="00A8053A">
      <w:pPr>
        <w:pStyle w:val="21"/>
        <w:shd w:val="clear" w:color="auto" w:fill="auto"/>
        <w:spacing w:before="0" w:line="240" w:lineRule="auto"/>
        <w:ind w:firstLine="700"/>
        <w:rPr>
          <w:sz w:val="26"/>
          <w:szCs w:val="26"/>
        </w:rPr>
      </w:pPr>
      <w:proofErr w:type="gramStart"/>
      <w:r w:rsidRPr="00D57FC8">
        <w:rPr>
          <w:sz w:val="26"/>
          <w:szCs w:val="26"/>
        </w:rPr>
        <w:t>Контроль за</w:t>
      </w:r>
      <w:proofErr w:type="gramEnd"/>
      <w:r w:rsidRPr="00D57FC8">
        <w:rPr>
          <w:sz w:val="26"/>
          <w:szCs w:val="26"/>
        </w:rPr>
        <w:t xml:space="preserve"> целевым использованием бюджетных с</w:t>
      </w:r>
      <w:r w:rsidR="005F0CDF" w:rsidRPr="00D57FC8">
        <w:rPr>
          <w:sz w:val="26"/>
          <w:szCs w:val="26"/>
        </w:rPr>
        <w:t>редств осуществляется</w:t>
      </w:r>
      <w:r w:rsidRPr="00D57FC8">
        <w:rPr>
          <w:sz w:val="26"/>
          <w:szCs w:val="26"/>
        </w:rPr>
        <w:t xml:space="preserve"> Управлением</w:t>
      </w:r>
      <w:r w:rsidR="005F0CDF" w:rsidRPr="00D57FC8">
        <w:rPr>
          <w:sz w:val="26"/>
          <w:szCs w:val="26"/>
        </w:rPr>
        <w:t xml:space="preserve"> образования</w:t>
      </w:r>
      <w:r w:rsidRPr="00D57FC8">
        <w:rPr>
          <w:sz w:val="26"/>
          <w:szCs w:val="26"/>
        </w:rPr>
        <w:t xml:space="preserve"> Администрации</w:t>
      </w:r>
      <w:r w:rsidR="00D57FC8" w:rsidRPr="00D57FC8">
        <w:rPr>
          <w:sz w:val="26"/>
          <w:szCs w:val="26"/>
        </w:rPr>
        <w:t xml:space="preserve"> городского округа Верхотурский</w:t>
      </w:r>
      <w:r w:rsidRPr="00D57FC8">
        <w:rPr>
          <w:sz w:val="26"/>
          <w:szCs w:val="26"/>
        </w:rPr>
        <w:t>, в пределах своей компетенции.</w:t>
      </w:r>
    </w:p>
    <w:p w:rsidR="006F1558" w:rsidRPr="001C1DBE" w:rsidRDefault="006F1558" w:rsidP="00A8053A">
      <w:pPr>
        <w:ind w:firstLine="720"/>
        <w:jc w:val="both"/>
        <w:rPr>
          <w:sz w:val="24"/>
          <w:szCs w:val="24"/>
        </w:rPr>
      </w:pPr>
    </w:p>
    <w:p w:rsidR="006F1558" w:rsidRDefault="006F1558" w:rsidP="00A8053A">
      <w:pPr>
        <w:ind w:firstLine="720"/>
        <w:jc w:val="both"/>
        <w:rPr>
          <w:sz w:val="28"/>
        </w:rPr>
      </w:pPr>
    </w:p>
    <w:p w:rsidR="006F1558" w:rsidRDefault="006F1558" w:rsidP="00A8053A">
      <w:pPr>
        <w:ind w:firstLine="720"/>
        <w:jc w:val="both"/>
        <w:rPr>
          <w:sz w:val="28"/>
        </w:rPr>
      </w:pPr>
    </w:p>
    <w:p w:rsidR="006F1558" w:rsidRDefault="006F1558" w:rsidP="00A8053A">
      <w:pPr>
        <w:ind w:firstLine="720"/>
        <w:jc w:val="both"/>
        <w:rPr>
          <w:sz w:val="28"/>
        </w:rPr>
      </w:pPr>
    </w:p>
    <w:p w:rsidR="006F1558" w:rsidRDefault="006F1558" w:rsidP="00A8053A">
      <w:pPr>
        <w:ind w:firstLine="720"/>
        <w:jc w:val="both"/>
        <w:rPr>
          <w:sz w:val="28"/>
        </w:rPr>
      </w:pPr>
    </w:p>
    <w:p w:rsidR="006F1558" w:rsidRDefault="006F1558" w:rsidP="00A8053A">
      <w:pPr>
        <w:ind w:firstLine="720"/>
        <w:jc w:val="both"/>
        <w:rPr>
          <w:sz w:val="28"/>
        </w:rPr>
      </w:pPr>
    </w:p>
    <w:p w:rsidR="006F1558" w:rsidRDefault="006F1558" w:rsidP="00A8053A">
      <w:pPr>
        <w:ind w:firstLine="720"/>
        <w:jc w:val="both"/>
        <w:rPr>
          <w:sz w:val="28"/>
        </w:rPr>
      </w:pPr>
    </w:p>
    <w:p w:rsidR="006F1558" w:rsidRDefault="006F1558" w:rsidP="00A8053A">
      <w:pPr>
        <w:ind w:firstLine="720"/>
        <w:jc w:val="both"/>
        <w:rPr>
          <w:sz w:val="28"/>
        </w:rPr>
      </w:pPr>
    </w:p>
    <w:p w:rsidR="002D51E8" w:rsidRDefault="002D51E8" w:rsidP="00A8053A">
      <w:pPr>
        <w:ind w:firstLine="720"/>
        <w:jc w:val="both"/>
        <w:rPr>
          <w:sz w:val="28"/>
        </w:rPr>
        <w:sectPr w:rsidR="002D51E8" w:rsidSect="00A8053A">
          <w:headerReference w:type="even" r:id="rId9"/>
          <w:headerReference w:type="default" r:id="rId10"/>
          <w:pgSz w:w="11905" w:h="16837"/>
          <w:pgMar w:top="567" w:right="567" w:bottom="567" w:left="1701" w:header="720" w:footer="720" w:gutter="0"/>
          <w:cols w:space="720"/>
          <w:noEndnote/>
          <w:titlePg/>
        </w:sectPr>
      </w:pPr>
    </w:p>
    <w:p w:rsidR="002D51E8" w:rsidRDefault="002D51E8" w:rsidP="00D57FC8">
      <w:pPr>
        <w:pStyle w:val="50"/>
        <w:framePr w:w="5761" w:h="2981" w:hRule="exact" w:wrap="none" w:vAnchor="page" w:hAnchor="page" w:x="10198" w:y="856"/>
        <w:shd w:val="clear" w:color="auto" w:fill="auto"/>
        <w:tabs>
          <w:tab w:val="left" w:pos="10403"/>
        </w:tabs>
        <w:spacing w:after="0" w:line="240" w:lineRule="auto"/>
      </w:pPr>
      <w:r>
        <w:lastRenderedPageBreak/>
        <w:t>Приложение № 1</w:t>
      </w:r>
    </w:p>
    <w:p w:rsidR="002D51E8" w:rsidRDefault="002D51E8" w:rsidP="00D57FC8">
      <w:pPr>
        <w:pStyle w:val="50"/>
        <w:framePr w:w="5761" w:h="2981" w:hRule="exact" w:wrap="none" w:vAnchor="page" w:hAnchor="page" w:x="10198" w:y="856"/>
        <w:shd w:val="clear" w:color="auto" w:fill="auto"/>
        <w:spacing w:after="0" w:line="240" w:lineRule="auto"/>
      </w:pPr>
      <w:proofErr w:type="gramStart"/>
      <w:r>
        <w:t>к Порядку предоставления и расходования субвенций из бюджета</w:t>
      </w:r>
      <w:r w:rsidR="00533285">
        <w:t xml:space="preserve"> городского округа Верхотурский </w:t>
      </w:r>
      <w:r>
        <w:t xml:space="preserve"> </w:t>
      </w:r>
      <w:r w:rsidR="00533285">
        <w:t xml:space="preserve">муниципальным образовательным организациям </w:t>
      </w:r>
      <w: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roofErr w:type="gramEnd"/>
    </w:p>
    <w:p w:rsidR="002D51E8" w:rsidRDefault="002D51E8" w:rsidP="00A8053A">
      <w:pPr>
        <w:pStyle w:val="60"/>
        <w:framePr w:w="15230" w:h="1785" w:hRule="exact" w:wrap="none" w:vAnchor="page" w:hAnchor="page" w:x="805" w:y="4891"/>
        <w:shd w:val="clear" w:color="auto" w:fill="auto"/>
        <w:spacing w:before="0" w:line="240" w:lineRule="auto"/>
      </w:pPr>
      <w:r>
        <w:t>ИНФОРМАЦИЯ</w:t>
      </w:r>
    </w:p>
    <w:p w:rsidR="002D51E8" w:rsidRDefault="002D51E8" w:rsidP="00A8053A">
      <w:pPr>
        <w:pStyle w:val="70"/>
        <w:framePr w:w="15230" w:h="1785" w:hRule="exact" w:wrap="none" w:vAnchor="page" w:hAnchor="page" w:x="805" w:y="4891"/>
        <w:shd w:val="clear" w:color="auto" w:fill="auto"/>
        <w:spacing w:line="240" w:lineRule="auto"/>
        <w:ind w:firstLine="0"/>
      </w:pPr>
      <w:r>
        <w:t>об объемах и сроках выплаты заработной платы педагогическим и непедагогическим работникам муниципальных</w:t>
      </w:r>
    </w:p>
    <w:p w:rsidR="002D51E8" w:rsidRDefault="004E764A" w:rsidP="00A8053A">
      <w:pPr>
        <w:pStyle w:val="70"/>
        <w:framePr w:w="15230" w:h="1785" w:hRule="exact" w:wrap="none" w:vAnchor="page" w:hAnchor="page" w:x="805" w:y="4891"/>
        <w:shd w:val="clear" w:color="auto" w:fill="auto"/>
        <w:tabs>
          <w:tab w:val="left" w:leader="underscore" w:pos="7774"/>
        </w:tabs>
        <w:spacing w:line="240" w:lineRule="auto"/>
        <w:ind w:firstLine="0"/>
        <w:jc w:val="left"/>
      </w:pPr>
      <w:r>
        <w:t>дошкольных образовательных о</w:t>
      </w:r>
      <w:r w:rsidR="002D51E8">
        <w:t>рганизаций на</w:t>
      </w:r>
      <w:r w:rsidR="002D51E8">
        <w:tab/>
      </w:r>
      <w:r w:rsidR="002D51E8">
        <w:rPr>
          <w:rStyle w:val="70pt"/>
        </w:rPr>
        <w:t>2016</w:t>
      </w:r>
      <w:r w:rsidR="002D51E8">
        <w:t xml:space="preserve"> года</w:t>
      </w:r>
    </w:p>
    <w:p w:rsidR="002D51E8" w:rsidRDefault="002D51E8" w:rsidP="00A8053A">
      <w:pPr>
        <w:pStyle w:val="50"/>
        <w:framePr w:w="15230" w:h="1785" w:hRule="exact" w:wrap="none" w:vAnchor="page" w:hAnchor="page" w:x="805" w:y="4891"/>
        <w:shd w:val="clear" w:color="auto" w:fill="auto"/>
        <w:spacing w:after="0" w:line="240" w:lineRule="auto"/>
      </w:pPr>
      <w:r>
        <w:t>(дата, месяц)</w:t>
      </w:r>
    </w:p>
    <w:p w:rsidR="002D51E8" w:rsidRDefault="002D51E8" w:rsidP="00A8053A">
      <w:pPr>
        <w:pStyle w:val="50"/>
        <w:framePr w:w="15230" w:h="1785" w:hRule="exact" w:wrap="none" w:vAnchor="page" w:hAnchor="page" w:x="805" w:y="4891"/>
        <w:shd w:val="clear" w:color="auto" w:fill="auto"/>
        <w:tabs>
          <w:tab w:val="left" w:leader="underscore" w:pos="10261"/>
        </w:tabs>
        <w:spacing w:after="0" w:line="240" w:lineRule="auto"/>
      </w:pPr>
      <w:r>
        <w:t>по</w:t>
      </w:r>
      <w:r>
        <w:tab/>
      </w:r>
    </w:p>
    <w:p w:rsidR="002D51E8" w:rsidRDefault="002D51E8" w:rsidP="00A8053A">
      <w:pPr>
        <w:pStyle w:val="50"/>
        <w:framePr w:w="15230" w:h="1785" w:hRule="exact" w:wrap="none" w:vAnchor="page" w:hAnchor="page" w:x="805" w:y="4891"/>
        <w:shd w:val="clear" w:color="auto" w:fill="auto"/>
        <w:spacing w:after="0" w:line="240" w:lineRule="auto"/>
        <w:jc w:val="center"/>
      </w:pPr>
      <w:r>
        <w:t>(наименование муниципально</w:t>
      </w:r>
      <w:r w:rsidR="004E764A">
        <w:t>й</w:t>
      </w:r>
      <w:r>
        <w:t xml:space="preserve"> </w:t>
      </w:r>
      <w:r w:rsidR="004E764A">
        <w:t>организации</w:t>
      </w:r>
      <w:r>
        <w:t>)</w:t>
      </w:r>
    </w:p>
    <w:p w:rsidR="002D51E8" w:rsidRDefault="002D51E8" w:rsidP="00A8053A">
      <w:pPr>
        <w:framePr w:wrap="none" w:vAnchor="page" w:hAnchor="page" w:x="14187" w:y="10017"/>
      </w:pPr>
      <w:proofErr w:type="gramStart"/>
      <w:r>
        <w:rPr>
          <w:rStyle w:val="27"/>
        </w:rPr>
        <w:t>(тыс. рублей'</w:t>
      </w:r>
      <w:proofErr w:type="gramEnd"/>
    </w:p>
    <w:tbl>
      <w:tblPr>
        <w:tblpPr w:leftFromText="180" w:rightFromText="180" w:vertAnchor="text" w:horzAnchor="margin" w:tblpXSpec="center" w:tblpY="5982"/>
        <w:tblOverlap w:val="never"/>
        <w:tblW w:w="0" w:type="auto"/>
        <w:tblLayout w:type="fixed"/>
        <w:tblCellMar>
          <w:left w:w="10" w:type="dxa"/>
          <w:right w:w="10" w:type="dxa"/>
        </w:tblCellMar>
        <w:tblLook w:val="04A0" w:firstRow="1" w:lastRow="0" w:firstColumn="1" w:lastColumn="0" w:noHBand="0" w:noVBand="1"/>
      </w:tblPr>
      <w:tblGrid>
        <w:gridCol w:w="895"/>
        <w:gridCol w:w="986"/>
        <w:gridCol w:w="1000"/>
        <w:gridCol w:w="996"/>
        <w:gridCol w:w="996"/>
        <w:gridCol w:w="1005"/>
        <w:gridCol w:w="1015"/>
        <w:gridCol w:w="1010"/>
        <w:gridCol w:w="943"/>
        <w:gridCol w:w="1005"/>
        <w:gridCol w:w="1106"/>
        <w:gridCol w:w="1010"/>
        <w:gridCol w:w="1015"/>
        <w:gridCol w:w="1015"/>
        <w:gridCol w:w="1029"/>
      </w:tblGrid>
      <w:tr w:rsidR="00933F91" w:rsidTr="00933F91">
        <w:trPr>
          <w:trHeight w:hRule="exact" w:val="276"/>
        </w:trPr>
        <w:tc>
          <w:tcPr>
            <w:tcW w:w="895" w:type="dxa"/>
            <w:vMerge w:val="restart"/>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w:t>
            </w:r>
          </w:p>
          <w:p w:rsidR="00933F91" w:rsidRDefault="00933F91" w:rsidP="00A8053A">
            <w:pPr>
              <w:pStyle w:val="21"/>
              <w:shd w:val="clear" w:color="auto" w:fill="auto"/>
              <w:spacing w:before="0" w:line="240" w:lineRule="auto"/>
              <w:jc w:val="center"/>
            </w:pPr>
            <w:r>
              <w:rPr>
                <w:rStyle w:val="105pt"/>
              </w:rPr>
              <w:t>строки</w:t>
            </w:r>
          </w:p>
        </w:tc>
        <w:tc>
          <w:tcPr>
            <w:tcW w:w="986" w:type="dxa"/>
            <w:vMerge w:val="restart"/>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Срок</w:t>
            </w:r>
          </w:p>
          <w:p w:rsidR="00933F91" w:rsidRDefault="00933F91" w:rsidP="00A8053A">
            <w:pPr>
              <w:pStyle w:val="21"/>
              <w:shd w:val="clear" w:color="auto" w:fill="auto"/>
              <w:spacing w:before="0" w:line="240" w:lineRule="auto"/>
              <w:jc w:val="center"/>
            </w:pPr>
            <w:r>
              <w:rPr>
                <w:rStyle w:val="105pt"/>
              </w:rPr>
              <w:t>выплаты</w:t>
            </w:r>
          </w:p>
        </w:tc>
        <w:tc>
          <w:tcPr>
            <w:tcW w:w="13145" w:type="dxa"/>
            <w:gridSpan w:val="13"/>
            <w:tcBorders>
              <w:top w:val="single" w:sz="4" w:space="0" w:color="auto"/>
              <w:left w:val="single" w:sz="4" w:space="0" w:color="auto"/>
              <w:righ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Объем расходов на оплату труда с начислениями по срокам выплаты заработной платы*</w:t>
            </w:r>
          </w:p>
        </w:tc>
      </w:tr>
      <w:tr w:rsidR="00933F91" w:rsidTr="00933F91">
        <w:trPr>
          <w:trHeight w:hRule="exact" w:val="339"/>
        </w:trPr>
        <w:tc>
          <w:tcPr>
            <w:tcW w:w="895" w:type="dxa"/>
            <w:vMerge/>
            <w:tcBorders>
              <w:left w:val="single" w:sz="4" w:space="0" w:color="auto"/>
            </w:tcBorders>
            <w:shd w:val="clear" w:color="auto" w:fill="FFFFFF"/>
          </w:tcPr>
          <w:p w:rsidR="00933F91" w:rsidRDefault="00933F91" w:rsidP="00A8053A"/>
        </w:tc>
        <w:tc>
          <w:tcPr>
            <w:tcW w:w="986" w:type="dxa"/>
            <w:vMerge/>
            <w:tcBorders>
              <w:left w:val="single" w:sz="4" w:space="0" w:color="auto"/>
            </w:tcBorders>
            <w:shd w:val="clear" w:color="auto" w:fill="FFFFFF"/>
          </w:tcPr>
          <w:p w:rsidR="00933F91" w:rsidRDefault="00933F91" w:rsidP="00A8053A"/>
        </w:tc>
        <w:tc>
          <w:tcPr>
            <w:tcW w:w="100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Январь</w:t>
            </w:r>
          </w:p>
        </w:tc>
        <w:tc>
          <w:tcPr>
            <w:tcW w:w="99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Февраль</w:t>
            </w:r>
          </w:p>
        </w:tc>
        <w:tc>
          <w:tcPr>
            <w:tcW w:w="99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Март</w:t>
            </w:r>
          </w:p>
        </w:tc>
        <w:tc>
          <w:tcPr>
            <w:tcW w:w="100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Апрель</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Май</w:t>
            </w:r>
          </w:p>
        </w:tc>
        <w:tc>
          <w:tcPr>
            <w:tcW w:w="101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Июнь</w:t>
            </w:r>
          </w:p>
        </w:tc>
        <w:tc>
          <w:tcPr>
            <w:tcW w:w="943"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Июль</w:t>
            </w:r>
          </w:p>
        </w:tc>
        <w:tc>
          <w:tcPr>
            <w:tcW w:w="100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Август</w:t>
            </w:r>
          </w:p>
        </w:tc>
        <w:tc>
          <w:tcPr>
            <w:tcW w:w="110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Сентябрь</w:t>
            </w:r>
          </w:p>
        </w:tc>
        <w:tc>
          <w:tcPr>
            <w:tcW w:w="101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Октябрь</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Ноябрь</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Декабрь</w:t>
            </w:r>
          </w:p>
        </w:tc>
        <w:tc>
          <w:tcPr>
            <w:tcW w:w="1029" w:type="dxa"/>
            <w:tcBorders>
              <w:top w:val="single" w:sz="4" w:space="0" w:color="auto"/>
              <w:left w:val="single" w:sz="4" w:space="0" w:color="auto"/>
              <w:righ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Всего</w:t>
            </w:r>
          </w:p>
        </w:tc>
      </w:tr>
      <w:tr w:rsidR="00933F91" w:rsidTr="00B11457">
        <w:trPr>
          <w:trHeight w:hRule="exact" w:val="261"/>
        </w:trPr>
        <w:tc>
          <w:tcPr>
            <w:tcW w:w="895" w:type="dxa"/>
            <w:tcBorders>
              <w:top w:val="single" w:sz="4" w:space="0" w:color="auto"/>
              <w:left w:val="single" w:sz="4" w:space="0" w:color="auto"/>
            </w:tcBorders>
            <w:shd w:val="clear" w:color="auto" w:fill="FFFFFF"/>
          </w:tcPr>
          <w:p w:rsidR="00B11457" w:rsidRDefault="00933F91" w:rsidP="00A8053A">
            <w:pPr>
              <w:pStyle w:val="21"/>
              <w:shd w:val="clear" w:color="auto" w:fill="auto"/>
              <w:spacing w:before="0" w:line="240" w:lineRule="auto"/>
              <w:jc w:val="center"/>
              <w:rPr>
                <w:sz w:val="22"/>
                <w:szCs w:val="22"/>
              </w:rPr>
            </w:pPr>
            <w:r w:rsidRPr="00B11457">
              <w:rPr>
                <w:rStyle w:val="CordiaUPC165pt"/>
                <w:sz w:val="22"/>
                <w:szCs w:val="22"/>
              </w:rPr>
              <w:t>1</w:t>
            </w:r>
          </w:p>
          <w:p w:rsidR="00933F91" w:rsidRPr="00B11457" w:rsidRDefault="00B11457" w:rsidP="00A8053A">
            <w:pPr>
              <w:jc w:val="center"/>
              <w:rPr>
                <w:sz w:val="22"/>
              </w:rPr>
            </w:pPr>
            <w:r w:rsidRPr="00B11457">
              <w:rPr>
                <w:sz w:val="22"/>
              </w:rPr>
              <w:t>1</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2</w:t>
            </w:r>
          </w:p>
        </w:tc>
        <w:tc>
          <w:tcPr>
            <w:tcW w:w="100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3</w:t>
            </w:r>
          </w:p>
        </w:tc>
        <w:tc>
          <w:tcPr>
            <w:tcW w:w="99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4</w:t>
            </w:r>
          </w:p>
        </w:tc>
        <w:tc>
          <w:tcPr>
            <w:tcW w:w="99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5</w:t>
            </w:r>
          </w:p>
        </w:tc>
        <w:tc>
          <w:tcPr>
            <w:tcW w:w="100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6</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7</w:t>
            </w:r>
          </w:p>
        </w:tc>
        <w:tc>
          <w:tcPr>
            <w:tcW w:w="101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8</w:t>
            </w:r>
          </w:p>
        </w:tc>
        <w:tc>
          <w:tcPr>
            <w:tcW w:w="943"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9</w:t>
            </w:r>
          </w:p>
        </w:tc>
        <w:tc>
          <w:tcPr>
            <w:tcW w:w="100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10</w:t>
            </w:r>
          </w:p>
        </w:tc>
        <w:tc>
          <w:tcPr>
            <w:tcW w:w="110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110</w:t>
            </w:r>
          </w:p>
        </w:tc>
        <w:tc>
          <w:tcPr>
            <w:tcW w:w="101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12</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13</w:t>
            </w:r>
          </w:p>
        </w:tc>
        <w:tc>
          <w:tcPr>
            <w:tcW w:w="101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14</w:t>
            </w:r>
          </w:p>
        </w:tc>
        <w:tc>
          <w:tcPr>
            <w:tcW w:w="1029" w:type="dxa"/>
            <w:tcBorders>
              <w:top w:val="single" w:sz="4" w:space="0" w:color="auto"/>
              <w:left w:val="single" w:sz="4" w:space="0" w:color="auto"/>
              <w:righ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15</w:t>
            </w:r>
          </w:p>
        </w:tc>
      </w:tr>
      <w:tr w:rsidR="00933F91" w:rsidTr="00933F91">
        <w:trPr>
          <w:trHeight w:hRule="exact" w:val="261"/>
        </w:trPr>
        <w:tc>
          <w:tcPr>
            <w:tcW w:w="895" w:type="dxa"/>
            <w:tcBorders>
              <w:top w:val="single" w:sz="4" w:space="0" w:color="auto"/>
              <w:left w:val="single" w:sz="4" w:space="0" w:color="auto"/>
            </w:tcBorders>
            <w:shd w:val="clear" w:color="auto" w:fill="FFFFFF"/>
          </w:tcPr>
          <w:p w:rsidR="00933F91" w:rsidRPr="00B11457" w:rsidRDefault="00B11457" w:rsidP="00A8053A">
            <w:pPr>
              <w:pStyle w:val="21"/>
              <w:shd w:val="clear" w:color="auto" w:fill="auto"/>
              <w:spacing w:before="0" w:line="240" w:lineRule="auto"/>
              <w:jc w:val="center"/>
              <w:rPr>
                <w:rFonts w:asciiTheme="minorHAnsi" w:hAnsiTheme="minorHAnsi"/>
                <w:sz w:val="22"/>
                <w:szCs w:val="22"/>
              </w:rPr>
            </w:pPr>
            <w:r>
              <w:rPr>
                <w:rFonts w:asciiTheme="minorHAnsi" w:hAnsiTheme="minorHAnsi"/>
                <w:sz w:val="22"/>
                <w:szCs w:val="22"/>
              </w:rPr>
              <w:t>1.</w:t>
            </w:r>
          </w:p>
        </w:tc>
        <w:tc>
          <w:tcPr>
            <w:tcW w:w="986" w:type="dxa"/>
            <w:tcBorders>
              <w:top w:val="single" w:sz="4" w:space="0" w:color="auto"/>
              <w:left w:val="single" w:sz="4" w:space="0" w:color="auto"/>
            </w:tcBorders>
            <w:shd w:val="clear" w:color="auto" w:fill="FFFFFF"/>
          </w:tcPr>
          <w:p w:rsidR="00933F91" w:rsidRPr="00B11457" w:rsidRDefault="00933F91" w:rsidP="00A8053A">
            <w:pPr>
              <w:pStyle w:val="21"/>
              <w:shd w:val="clear" w:color="auto" w:fill="auto"/>
              <w:spacing w:before="0" w:line="240" w:lineRule="auto"/>
              <w:jc w:val="center"/>
              <w:rPr>
                <w:rFonts w:asciiTheme="minorHAnsi" w:hAnsiTheme="minorHAnsi"/>
              </w:rP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6"/>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2.</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6"/>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3.</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56"/>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4.</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6"/>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5.</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1"/>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6.</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56"/>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7.</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1"/>
        </w:trPr>
        <w:tc>
          <w:tcPr>
            <w:tcW w:w="895"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8.</w:t>
            </w:r>
          </w:p>
        </w:tc>
        <w:tc>
          <w:tcPr>
            <w:tcW w:w="986"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9.</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10.</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11.</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12.</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13.</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14.</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15.</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16.</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17.</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18.</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19.</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20.</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21.</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22.</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23.</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24.</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25.</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26.</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8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27.</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40"/>
        </w:trPr>
        <w:tc>
          <w:tcPr>
            <w:tcW w:w="895"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28.</w:t>
            </w:r>
          </w:p>
        </w:tc>
        <w:tc>
          <w:tcPr>
            <w:tcW w:w="986"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428"/>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r>
              <w:rPr>
                <w:rStyle w:val="105pt"/>
              </w:rPr>
              <w:t>29.</w:t>
            </w:r>
          </w:p>
          <w:p w:rsidR="00933F91" w:rsidRDefault="00933F91" w:rsidP="00A8053A">
            <w:pPr>
              <w:pStyle w:val="21"/>
              <w:shd w:val="clear" w:color="auto" w:fill="auto"/>
              <w:spacing w:before="0" w:line="240" w:lineRule="auto"/>
              <w:jc w:val="center"/>
              <w:rPr>
                <w:rStyle w:val="105pt"/>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933F91" w:rsidRDefault="00933F91" w:rsidP="00A8053A">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bl>
    <w:p w:rsidR="002D51E8" w:rsidRDefault="002D51E8" w:rsidP="00A8053A">
      <w:pPr>
        <w:rPr>
          <w:sz w:val="2"/>
          <w:szCs w:val="2"/>
        </w:rPr>
        <w:sectPr w:rsidR="002D51E8" w:rsidSect="00933F91">
          <w:pgSz w:w="16838" w:h="16834" w:orient="landscape"/>
          <w:pgMar w:top="815" w:right="0" w:bottom="0" w:left="0" w:header="0" w:footer="3" w:gutter="0"/>
          <w:cols w:space="720"/>
          <w:noEndnote/>
          <w:docGrid w:linePitch="360"/>
        </w:sectPr>
      </w:pPr>
    </w:p>
    <w:tbl>
      <w:tblPr>
        <w:tblpPr w:leftFromText="180" w:rightFromText="180" w:vertAnchor="text" w:horzAnchor="margin" w:tblpX="-274" w:tblpY="-130"/>
        <w:tblOverlap w:val="never"/>
        <w:tblW w:w="15035" w:type="dxa"/>
        <w:tblLayout w:type="fixed"/>
        <w:tblCellMar>
          <w:left w:w="10" w:type="dxa"/>
          <w:right w:w="10" w:type="dxa"/>
        </w:tblCellMar>
        <w:tblLook w:val="04A0" w:firstRow="1" w:lastRow="0" w:firstColumn="1" w:lastColumn="0" w:noHBand="0" w:noVBand="1"/>
      </w:tblPr>
      <w:tblGrid>
        <w:gridCol w:w="894"/>
        <w:gridCol w:w="990"/>
        <w:gridCol w:w="999"/>
        <w:gridCol w:w="995"/>
        <w:gridCol w:w="999"/>
        <w:gridCol w:w="1004"/>
        <w:gridCol w:w="1019"/>
        <w:gridCol w:w="1009"/>
        <w:gridCol w:w="937"/>
        <w:gridCol w:w="999"/>
        <w:gridCol w:w="1105"/>
        <w:gridCol w:w="1014"/>
        <w:gridCol w:w="1014"/>
        <w:gridCol w:w="1014"/>
        <w:gridCol w:w="1043"/>
      </w:tblGrid>
      <w:tr w:rsidR="00933F91" w:rsidTr="00933F91">
        <w:trPr>
          <w:trHeight w:hRule="exact" w:val="268"/>
        </w:trPr>
        <w:tc>
          <w:tcPr>
            <w:tcW w:w="894" w:type="dxa"/>
            <w:tcBorders>
              <w:top w:val="single" w:sz="4" w:space="0" w:color="auto"/>
              <w:left w:val="single" w:sz="4" w:space="0" w:color="auto"/>
            </w:tcBorders>
            <w:shd w:val="clear" w:color="auto" w:fill="FFFFFF"/>
          </w:tcPr>
          <w:p w:rsidR="00933F91" w:rsidRDefault="00933F91" w:rsidP="00D57FC8">
            <w:pPr>
              <w:pStyle w:val="21"/>
              <w:shd w:val="clear" w:color="auto" w:fill="auto"/>
              <w:spacing w:before="0" w:line="240" w:lineRule="auto"/>
              <w:jc w:val="center"/>
            </w:pPr>
            <w:r>
              <w:rPr>
                <w:rStyle w:val="105pt"/>
              </w:rPr>
              <w:lastRenderedPageBreak/>
              <w:t>1</w:t>
            </w:r>
          </w:p>
        </w:tc>
        <w:tc>
          <w:tcPr>
            <w:tcW w:w="99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2</w:t>
            </w: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sidRPr="00933F91">
              <w:rPr>
                <w:sz w:val="22"/>
                <w:szCs w:val="10"/>
              </w:rPr>
              <w:t>3</w:t>
            </w:r>
          </w:p>
        </w:tc>
        <w:tc>
          <w:tcPr>
            <w:tcW w:w="995"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4</w:t>
            </w: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5</w:t>
            </w:r>
          </w:p>
        </w:tc>
        <w:tc>
          <w:tcPr>
            <w:tcW w:w="1004"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6</w:t>
            </w:r>
          </w:p>
        </w:tc>
        <w:tc>
          <w:tcPr>
            <w:tcW w:w="1019"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7</w:t>
            </w:r>
          </w:p>
        </w:tc>
        <w:tc>
          <w:tcPr>
            <w:tcW w:w="1009"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8</w:t>
            </w:r>
          </w:p>
        </w:tc>
        <w:tc>
          <w:tcPr>
            <w:tcW w:w="937"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9</w:t>
            </w: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10</w:t>
            </w:r>
          </w:p>
        </w:tc>
        <w:tc>
          <w:tcPr>
            <w:tcW w:w="1105"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11</w:t>
            </w: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12</w:t>
            </w: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13</w:t>
            </w: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10"/>
              </w:rPr>
            </w:pPr>
            <w:r>
              <w:rPr>
                <w:sz w:val="22"/>
                <w:szCs w:val="10"/>
              </w:rPr>
              <w:t>14</w:t>
            </w:r>
          </w:p>
        </w:tc>
        <w:tc>
          <w:tcPr>
            <w:tcW w:w="1043"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10"/>
              </w:rPr>
            </w:pPr>
            <w:r>
              <w:rPr>
                <w:sz w:val="22"/>
                <w:szCs w:val="10"/>
              </w:rPr>
              <w:t>15</w:t>
            </w:r>
          </w:p>
        </w:tc>
      </w:tr>
      <w:tr w:rsidR="00933F91" w:rsidTr="00933F91">
        <w:trPr>
          <w:trHeight w:hRule="exact" w:val="263"/>
        </w:trPr>
        <w:tc>
          <w:tcPr>
            <w:tcW w:w="894" w:type="dxa"/>
            <w:tcBorders>
              <w:top w:val="single" w:sz="4" w:space="0" w:color="auto"/>
              <w:left w:val="single" w:sz="4" w:space="0" w:color="auto"/>
            </w:tcBorders>
            <w:shd w:val="clear" w:color="auto" w:fill="FFFFFF"/>
          </w:tcPr>
          <w:p w:rsidR="00933F91" w:rsidRDefault="00933F91" w:rsidP="00D57FC8">
            <w:pPr>
              <w:pStyle w:val="21"/>
              <w:shd w:val="clear" w:color="auto" w:fill="auto"/>
              <w:spacing w:before="0" w:line="240" w:lineRule="auto"/>
              <w:jc w:val="center"/>
            </w:pPr>
            <w:r>
              <w:rPr>
                <w:rStyle w:val="105pt"/>
              </w:rPr>
              <w:t>30.</w:t>
            </w:r>
          </w:p>
        </w:tc>
        <w:tc>
          <w:tcPr>
            <w:tcW w:w="99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37"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43"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68"/>
        </w:trPr>
        <w:tc>
          <w:tcPr>
            <w:tcW w:w="894" w:type="dxa"/>
            <w:tcBorders>
              <w:top w:val="single" w:sz="4" w:space="0" w:color="auto"/>
              <w:left w:val="single" w:sz="4" w:space="0" w:color="auto"/>
            </w:tcBorders>
            <w:shd w:val="clear" w:color="auto" w:fill="FFFFFF"/>
          </w:tcPr>
          <w:p w:rsidR="00933F91" w:rsidRDefault="00933F91" w:rsidP="00D57FC8">
            <w:pPr>
              <w:pStyle w:val="21"/>
              <w:shd w:val="clear" w:color="auto" w:fill="auto"/>
              <w:spacing w:before="0" w:line="240" w:lineRule="auto"/>
              <w:jc w:val="center"/>
            </w:pPr>
            <w:r>
              <w:rPr>
                <w:rStyle w:val="105pt"/>
              </w:rPr>
              <w:t>31.</w:t>
            </w:r>
          </w:p>
        </w:tc>
        <w:tc>
          <w:tcPr>
            <w:tcW w:w="990" w:type="dxa"/>
            <w:tcBorders>
              <w:top w:val="single" w:sz="4" w:space="0" w:color="auto"/>
              <w:left w:val="single" w:sz="4" w:space="0" w:color="auto"/>
            </w:tcBorders>
            <w:shd w:val="clear" w:color="auto" w:fill="FFFFFF"/>
          </w:tcPr>
          <w:p w:rsidR="00933F91" w:rsidRDefault="00933F91" w:rsidP="00A8053A">
            <w:pPr>
              <w:pStyle w:val="21"/>
              <w:shd w:val="clear" w:color="auto" w:fill="auto"/>
              <w:spacing w:before="0" w:line="240" w:lineRule="auto"/>
              <w:jc w:val="cente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0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37"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105"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tcBorders>
            <w:shd w:val="clear" w:color="auto" w:fill="FFFFFF"/>
          </w:tcPr>
          <w:p w:rsidR="00933F91" w:rsidRPr="00933F91" w:rsidRDefault="00933F91" w:rsidP="00A8053A">
            <w:pPr>
              <w:jc w:val="center"/>
              <w:rPr>
                <w:sz w:val="22"/>
                <w:szCs w:val="22"/>
              </w:rPr>
            </w:pPr>
          </w:p>
        </w:tc>
        <w:tc>
          <w:tcPr>
            <w:tcW w:w="1043" w:type="dxa"/>
            <w:tcBorders>
              <w:top w:val="single" w:sz="4" w:space="0" w:color="auto"/>
              <w:left w:val="single" w:sz="4" w:space="0" w:color="auto"/>
              <w:right w:val="single" w:sz="4" w:space="0" w:color="auto"/>
            </w:tcBorders>
            <w:shd w:val="clear" w:color="auto" w:fill="FFFFFF"/>
          </w:tcPr>
          <w:p w:rsidR="00933F91" w:rsidRPr="00933F91" w:rsidRDefault="00933F91" w:rsidP="00A8053A">
            <w:pPr>
              <w:jc w:val="center"/>
              <w:rPr>
                <w:sz w:val="22"/>
                <w:szCs w:val="22"/>
              </w:rPr>
            </w:pPr>
          </w:p>
        </w:tc>
      </w:tr>
      <w:tr w:rsidR="00933F91" w:rsidTr="00933F91">
        <w:trPr>
          <w:trHeight w:hRule="exact" w:val="293"/>
        </w:trPr>
        <w:tc>
          <w:tcPr>
            <w:tcW w:w="894" w:type="dxa"/>
            <w:tcBorders>
              <w:top w:val="single" w:sz="4" w:space="0" w:color="auto"/>
              <w:left w:val="single" w:sz="4" w:space="0" w:color="auto"/>
              <w:bottom w:val="single" w:sz="4" w:space="0" w:color="auto"/>
            </w:tcBorders>
            <w:shd w:val="clear" w:color="auto" w:fill="FFFFFF"/>
          </w:tcPr>
          <w:p w:rsidR="00933F91" w:rsidRDefault="00933F91" w:rsidP="00D57FC8">
            <w:pPr>
              <w:pStyle w:val="21"/>
              <w:shd w:val="clear" w:color="auto" w:fill="auto"/>
              <w:spacing w:before="0" w:line="240" w:lineRule="auto"/>
              <w:jc w:val="center"/>
            </w:pPr>
            <w:r>
              <w:rPr>
                <w:rStyle w:val="105pt"/>
              </w:rPr>
              <w:t>32.</w:t>
            </w:r>
          </w:p>
        </w:tc>
        <w:tc>
          <w:tcPr>
            <w:tcW w:w="990" w:type="dxa"/>
            <w:tcBorders>
              <w:top w:val="single" w:sz="4" w:space="0" w:color="auto"/>
              <w:left w:val="single" w:sz="4" w:space="0" w:color="auto"/>
              <w:bottom w:val="single" w:sz="4" w:space="0" w:color="auto"/>
            </w:tcBorders>
            <w:shd w:val="clear" w:color="auto" w:fill="FFFFFF"/>
          </w:tcPr>
          <w:p w:rsidR="00933F91" w:rsidRDefault="00933F91" w:rsidP="00A8053A">
            <w:pPr>
              <w:pStyle w:val="21"/>
              <w:shd w:val="clear" w:color="auto" w:fill="auto"/>
              <w:spacing w:before="0" w:line="240" w:lineRule="auto"/>
              <w:jc w:val="center"/>
            </w:pPr>
            <w:r>
              <w:rPr>
                <w:rStyle w:val="105pt"/>
              </w:rPr>
              <w:t>ИТОГО</w:t>
            </w:r>
          </w:p>
        </w:tc>
        <w:tc>
          <w:tcPr>
            <w:tcW w:w="999"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4"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9"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09"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37"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999"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105"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933F91" w:rsidRPr="00933F91" w:rsidRDefault="00933F91" w:rsidP="00A8053A">
            <w:pPr>
              <w:jc w:val="center"/>
              <w:rPr>
                <w:sz w:val="22"/>
                <w:szCs w:val="22"/>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933F91" w:rsidRPr="00933F91" w:rsidRDefault="00933F91" w:rsidP="00A8053A">
            <w:pPr>
              <w:jc w:val="center"/>
              <w:rPr>
                <w:sz w:val="22"/>
                <w:szCs w:val="22"/>
              </w:rPr>
            </w:pPr>
          </w:p>
        </w:tc>
      </w:tr>
    </w:tbl>
    <w:p w:rsidR="002D51E8" w:rsidRPr="00D57FC8" w:rsidRDefault="002D51E8" w:rsidP="00A8053A">
      <w:pPr>
        <w:jc w:val="both"/>
        <w:rPr>
          <w:sz w:val="24"/>
          <w:szCs w:val="24"/>
        </w:rPr>
      </w:pPr>
    </w:p>
    <w:p w:rsidR="00D57FC8" w:rsidRPr="00D57FC8" w:rsidRDefault="00D57FC8" w:rsidP="00A8053A">
      <w:pPr>
        <w:jc w:val="both"/>
        <w:rPr>
          <w:sz w:val="24"/>
          <w:szCs w:val="24"/>
        </w:rPr>
      </w:pPr>
    </w:p>
    <w:p w:rsidR="00D57FC8" w:rsidRPr="00D57FC8" w:rsidRDefault="00D57FC8" w:rsidP="00A8053A">
      <w:pPr>
        <w:jc w:val="both"/>
        <w:rPr>
          <w:sz w:val="24"/>
          <w:szCs w:val="24"/>
        </w:rPr>
      </w:pPr>
      <w:r w:rsidRPr="00D57FC8">
        <w:rPr>
          <w:sz w:val="24"/>
          <w:szCs w:val="24"/>
        </w:rPr>
        <w:t>Руководитель</w:t>
      </w:r>
    </w:p>
    <w:p w:rsidR="00D57FC8" w:rsidRPr="00D57FC8" w:rsidRDefault="00D57FC8" w:rsidP="00A8053A">
      <w:pPr>
        <w:jc w:val="both"/>
        <w:rPr>
          <w:sz w:val="24"/>
          <w:szCs w:val="24"/>
        </w:rPr>
      </w:pPr>
    </w:p>
    <w:p w:rsidR="00D57FC8" w:rsidRPr="00D57FC8" w:rsidRDefault="00D57FC8" w:rsidP="00A8053A">
      <w:pPr>
        <w:jc w:val="both"/>
        <w:rPr>
          <w:sz w:val="24"/>
          <w:szCs w:val="24"/>
        </w:rPr>
      </w:pPr>
      <w:r w:rsidRPr="00D57FC8">
        <w:rPr>
          <w:sz w:val="24"/>
          <w:szCs w:val="24"/>
        </w:rPr>
        <w:t>_________________________</w:t>
      </w:r>
      <w:r w:rsidRPr="00D57FC8">
        <w:rPr>
          <w:sz w:val="24"/>
          <w:szCs w:val="24"/>
        </w:rPr>
        <w:tab/>
      </w:r>
      <w:r w:rsidRPr="00D57FC8">
        <w:rPr>
          <w:sz w:val="24"/>
          <w:szCs w:val="24"/>
        </w:rPr>
        <w:tab/>
      </w:r>
      <w:r w:rsidRPr="00D57FC8">
        <w:rPr>
          <w:sz w:val="24"/>
          <w:szCs w:val="24"/>
        </w:rPr>
        <w:tab/>
        <w:t>____________________</w:t>
      </w:r>
    </w:p>
    <w:p w:rsidR="00D57FC8" w:rsidRDefault="00D57FC8" w:rsidP="00A8053A">
      <w:pPr>
        <w:jc w:val="both"/>
      </w:pPr>
      <w:r w:rsidRPr="00D57FC8">
        <w:t>(подпись)</w:t>
      </w:r>
      <w:r w:rsidRPr="00D57FC8">
        <w:tab/>
      </w:r>
      <w:r w:rsidRPr="00D57FC8">
        <w:tab/>
      </w:r>
      <w:r w:rsidRPr="00D57FC8">
        <w:tab/>
      </w:r>
      <w:r w:rsidRPr="00D57FC8">
        <w:tab/>
      </w:r>
      <w:r w:rsidRPr="00D57FC8">
        <w:tab/>
      </w:r>
      <w:r w:rsidRPr="00D57FC8">
        <w:tab/>
        <w:t>(расшифровка подписи)</w:t>
      </w:r>
    </w:p>
    <w:p w:rsidR="0084704E" w:rsidRDefault="0084704E" w:rsidP="00A8053A">
      <w:pPr>
        <w:jc w:val="both"/>
      </w:pPr>
    </w:p>
    <w:p w:rsidR="0084704E" w:rsidRDefault="0084704E" w:rsidP="00A8053A">
      <w:pPr>
        <w:jc w:val="both"/>
      </w:pPr>
      <w:r>
        <w:t>ФИО исполнителя</w:t>
      </w:r>
    </w:p>
    <w:p w:rsidR="0084704E" w:rsidRDefault="0084704E" w:rsidP="00A8053A">
      <w:pPr>
        <w:jc w:val="both"/>
      </w:pPr>
      <w:r>
        <w:t>телефон, адрес электронной почты</w:t>
      </w:r>
    </w:p>
    <w:p w:rsidR="0084704E" w:rsidRDefault="0084704E" w:rsidP="00A8053A">
      <w:pPr>
        <w:jc w:val="both"/>
      </w:pPr>
    </w:p>
    <w:p w:rsidR="0084704E" w:rsidRDefault="0084704E" w:rsidP="00A8053A">
      <w:pPr>
        <w:jc w:val="both"/>
      </w:pPr>
    </w:p>
    <w:p w:rsidR="0084704E" w:rsidRPr="00D57FC8" w:rsidRDefault="0084704E" w:rsidP="00A8053A">
      <w:pPr>
        <w:jc w:val="both"/>
      </w:pPr>
      <w:r>
        <w:tab/>
        <w:t>*Сроки выплаты указываются в соответствии со сроками выплаты заработной платы работникам муниципальных общеобразовательных организаций, установленными в локальных нормативных актах.</w:t>
      </w:r>
    </w:p>
    <w:p w:rsidR="00D57FC8" w:rsidRPr="00D57FC8" w:rsidRDefault="00D57FC8" w:rsidP="00A8053A">
      <w:pPr>
        <w:jc w:val="both"/>
      </w:pPr>
    </w:p>
    <w:p w:rsidR="00D57FC8" w:rsidRDefault="00D57FC8" w:rsidP="00A8053A">
      <w:pPr>
        <w:jc w:val="both"/>
        <w:rPr>
          <w:sz w:val="28"/>
        </w:rPr>
        <w:sectPr w:rsidR="00D57FC8" w:rsidSect="002D51E8">
          <w:pgSz w:w="16837" w:h="11905" w:orient="landscape"/>
          <w:pgMar w:top="567" w:right="1134" w:bottom="1418" w:left="1134" w:header="720" w:footer="720" w:gutter="0"/>
          <w:cols w:space="720"/>
          <w:noEndnote/>
          <w:titlePg/>
        </w:sectPr>
      </w:pPr>
    </w:p>
    <w:p w:rsidR="006F1558" w:rsidRDefault="006F1558" w:rsidP="00A8053A">
      <w:pPr>
        <w:ind w:firstLine="720"/>
        <w:jc w:val="both"/>
        <w:rPr>
          <w:sz w:val="28"/>
        </w:rPr>
      </w:pPr>
    </w:p>
    <w:p w:rsidR="0084704E" w:rsidRPr="0084704E" w:rsidRDefault="00B11457" w:rsidP="0084704E">
      <w:pPr>
        <w:pStyle w:val="21"/>
        <w:shd w:val="clear" w:color="auto" w:fill="auto"/>
        <w:spacing w:before="0" w:line="240" w:lineRule="auto"/>
        <w:ind w:left="5529"/>
        <w:jc w:val="left"/>
        <w:rPr>
          <w:sz w:val="24"/>
          <w:szCs w:val="24"/>
        </w:rPr>
      </w:pPr>
      <w:r w:rsidRPr="0084704E">
        <w:rPr>
          <w:sz w:val="24"/>
          <w:szCs w:val="24"/>
        </w:rPr>
        <w:t>Приложение № 2 к Поряд</w:t>
      </w:r>
      <w:r w:rsidR="0084704E" w:rsidRPr="0084704E">
        <w:rPr>
          <w:sz w:val="24"/>
          <w:szCs w:val="24"/>
        </w:rPr>
        <w:t>ку</w:t>
      </w:r>
    </w:p>
    <w:p w:rsidR="00B11457" w:rsidRPr="0084704E" w:rsidRDefault="00B11457" w:rsidP="0084704E">
      <w:pPr>
        <w:pStyle w:val="21"/>
        <w:shd w:val="clear" w:color="auto" w:fill="auto"/>
        <w:spacing w:before="0" w:line="240" w:lineRule="auto"/>
        <w:ind w:left="5529"/>
        <w:jc w:val="left"/>
        <w:rPr>
          <w:sz w:val="24"/>
          <w:szCs w:val="24"/>
        </w:rPr>
      </w:pPr>
      <w:r w:rsidRPr="0084704E">
        <w:rPr>
          <w:sz w:val="24"/>
          <w:szCs w:val="24"/>
        </w:rPr>
        <w:t xml:space="preserve">предоставления и расходования субвенций из бюджета городского округа </w:t>
      </w:r>
      <w:proofErr w:type="gramStart"/>
      <w:r w:rsidRPr="0084704E">
        <w:rPr>
          <w:sz w:val="24"/>
          <w:szCs w:val="24"/>
        </w:rPr>
        <w:t>Верхотурский</w:t>
      </w:r>
      <w:proofErr w:type="gramEnd"/>
      <w:r w:rsidRPr="0084704E">
        <w:rPr>
          <w:sz w:val="24"/>
          <w:szCs w:val="24"/>
        </w:rPr>
        <w:t xml:space="preserve">  </w:t>
      </w:r>
      <w:r w:rsidR="00594B8F" w:rsidRPr="0084704E">
        <w:rPr>
          <w:sz w:val="24"/>
          <w:szCs w:val="24"/>
        </w:rPr>
        <w:t>муниципальным образовательным</w:t>
      </w:r>
      <w:r w:rsidRPr="0084704E">
        <w:rPr>
          <w:sz w:val="24"/>
          <w:szCs w:val="24"/>
        </w:rPr>
        <w:t xml:space="preserve"> организаци</w:t>
      </w:r>
      <w:r w:rsidR="00594B8F" w:rsidRPr="0084704E">
        <w:rPr>
          <w:sz w:val="24"/>
          <w:szCs w:val="24"/>
        </w:rPr>
        <w:t>ям</w:t>
      </w:r>
      <w:r w:rsidRPr="0084704E">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w:t>
      </w:r>
    </w:p>
    <w:p w:rsidR="00B11457" w:rsidRPr="0084704E" w:rsidRDefault="00B11457" w:rsidP="0084704E">
      <w:pPr>
        <w:pStyle w:val="21"/>
        <w:shd w:val="clear" w:color="auto" w:fill="auto"/>
        <w:spacing w:before="0" w:line="240" w:lineRule="auto"/>
        <w:ind w:left="5529"/>
        <w:jc w:val="left"/>
        <w:rPr>
          <w:sz w:val="24"/>
          <w:szCs w:val="24"/>
        </w:rPr>
      </w:pPr>
      <w:r w:rsidRPr="0084704E">
        <w:rPr>
          <w:sz w:val="24"/>
          <w:szCs w:val="24"/>
        </w:rPr>
        <w:t xml:space="preserve">общеобразовательных </w:t>
      </w:r>
      <w:proofErr w:type="gramStart"/>
      <w:r w:rsidRPr="0084704E">
        <w:rPr>
          <w:sz w:val="24"/>
          <w:szCs w:val="24"/>
        </w:rPr>
        <w:t>организациях</w:t>
      </w:r>
      <w:proofErr w:type="gramEnd"/>
      <w:r w:rsidRPr="0084704E">
        <w:rPr>
          <w:sz w:val="24"/>
          <w:szCs w:val="24"/>
        </w:rPr>
        <w:t xml:space="preserve"> в 2016 году</w:t>
      </w:r>
    </w:p>
    <w:p w:rsidR="0084704E" w:rsidRPr="0084704E" w:rsidRDefault="0084704E" w:rsidP="0084704E">
      <w:pPr>
        <w:pStyle w:val="21"/>
        <w:shd w:val="clear" w:color="auto" w:fill="auto"/>
        <w:spacing w:before="0" w:line="240" w:lineRule="auto"/>
        <w:ind w:left="5529"/>
        <w:jc w:val="left"/>
        <w:rPr>
          <w:sz w:val="24"/>
          <w:szCs w:val="24"/>
        </w:rPr>
      </w:pPr>
    </w:p>
    <w:p w:rsidR="0084704E" w:rsidRDefault="0084704E" w:rsidP="0084704E">
      <w:pPr>
        <w:pStyle w:val="21"/>
        <w:shd w:val="clear" w:color="auto" w:fill="auto"/>
        <w:spacing w:before="0" w:line="240" w:lineRule="auto"/>
        <w:ind w:left="5529"/>
        <w:jc w:val="left"/>
        <w:rPr>
          <w:sz w:val="24"/>
          <w:szCs w:val="24"/>
        </w:rPr>
      </w:pPr>
    </w:p>
    <w:p w:rsidR="0084704E" w:rsidRPr="0084704E" w:rsidRDefault="0084704E" w:rsidP="0084704E">
      <w:pPr>
        <w:pStyle w:val="21"/>
        <w:shd w:val="clear" w:color="auto" w:fill="auto"/>
        <w:spacing w:before="0" w:line="240" w:lineRule="auto"/>
        <w:ind w:left="5529"/>
        <w:jc w:val="left"/>
        <w:rPr>
          <w:sz w:val="24"/>
          <w:szCs w:val="24"/>
        </w:rPr>
      </w:pPr>
    </w:p>
    <w:p w:rsidR="00B11457" w:rsidRPr="0084704E" w:rsidRDefault="00B11457" w:rsidP="00A8053A">
      <w:pPr>
        <w:pStyle w:val="23"/>
        <w:shd w:val="clear" w:color="auto" w:fill="auto"/>
        <w:spacing w:after="0" w:line="240" w:lineRule="auto"/>
        <w:rPr>
          <w:sz w:val="24"/>
          <w:szCs w:val="24"/>
        </w:rPr>
      </w:pPr>
      <w:r w:rsidRPr="0084704E">
        <w:rPr>
          <w:sz w:val="24"/>
          <w:szCs w:val="24"/>
        </w:rPr>
        <w:t>НАПРАВЛЕНИЯ</w:t>
      </w:r>
    </w:p>
    <w:p w:rsidR="00B11457" w:rsidRPr="0084704E" w:rsidRDefault="00B11457" w:rsidP="00A8053A">
      <w:pPr>
        <w:pStyle w:val="23"/>
        <w:shd w:val="clear" w:color="auto" w:fill="auto"/>
        <w:spacing w:after="0" w:line="240" w:lineRule="auto"/>
        <w:rPr>
          <w:sz w:val="24"/>
          <w:szCs w:val="24"/>
        </w:rPr>
      </w:pPr>
      <w:r w:rsidRPr="0084704E">
        <w:rPr>
          <w:sz w:val="24"/>
          <w:szCs w:val="24"/>
        </w:rPr>
        <w:t xml:space="preserve">расходования субвенций из бюджета </w:t>
      </w:r>
      <w:r w:rsidR="0084704E" w:rsidRPr="0084704E">
        <w:rPr>
          <w:sz w:val="24"/>
          <w:szCs w:val="24"/>
        </w:rPr>
        <w:t xml:space="preserve">городского округа </w:t>
      </w:r>
      <w:proofErr w:type="gramStart"/>
      <w:r w:rsidR="0084704E" w:rsidRPr="0084704E">
        <w:rPr>
          <w:sz w:val="24"/>
          <w:szCs w:val="24"/>
        </w:rPr>
        <w:t>Верхотурский</w:t>
      </w:r>
      <w:proofErr w:type="gramEnd"/>
      <w:r w:rsidR="0084704E" w:rsidRPr="0084704E">
        <w:rPr>
          <w:sz w:val="24"/>
          <w:szCs w:val="24"/>
        </w:rPr>
        <w:t xml:space="preserve"> </w:t>
      </w:r>
      <w:r w:rsidR="00594B8F" w:rsidRPr="0084704E">
        <w:rPr>
          <w:sz w:val="24"/>
          <w:szCs w:val="24"/>
        </w:rPr>
        <w:t>муниципальным</w:t>
      </w:r>
      <w:r w:rsidRPr="0084704E">
        <w:rPr>
          <w:sz w:val="24"/>
          <w:szCs w:val="24"/>
        </w:rPr>
        <w:t xml:space="preserve"> образовательны</w:t>
      </w:r>
      <w:r w:rsidR="00594B8F" w:rsidRPr="0084704E">
        <w:rPr>
          <w:sz w:val="24"/>
          <w:szCs w:val="24"/>
        </w:rPr>
        <w:t>м организациям</w:t>
      </w:r>
      <w:r w:rsidRPr="0084704E">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w:t>
      </w:r>
      <w:r w:rsidR="00594B8F" w:rsidRPr="0084704E">
        <w:rPr>
          <w:sz w:val="24"/>
          <w:szCs w:val="24"/>
        </w:rPr>
        <w:t xml:space="preserve"> в муниципальных дошкольных </w:t>
      </w:r>
      <w:r w:rsidRPr="0084704E">
        <w:rPr>
          <w:sz w:val="24"/>
          <w:szCs w:val="24"/>
        </w:rPr>
        <w:t xml:space="preserve">образовательных организациях в </w:t>
      </w:r>
      <w:r w:rsidRPr="0084704E">
        <w:rPr>
          <w:rStyle w:val="20pt"/>
          <w:b/>
          <w:sz w:val="24"/>
          <w:szCs w:val="24"/>
        </w:rPr>
        <w:t>2016</w:t>
      </w:r>
      <w:r w:rsidRPr="0084704E">
        <w:rPr>
          <w:sz w:val="24"/>
          <w:szCs w:val="24"/>
        </w:rPr>
        <w:t xml:space="preserve"> году</w:t>
      </w:r>
    </w:p>
    <w:p w:rsidR="004E764A" w:rsidRPr="0084704E" w:rsidRDefault="004E764A" w:rsidP="00A8053A">
      <w:pPr>
        <w:pStyle w:val="23"/>
        <w:shd w:val="clear" w:color="auto" w:fill="auto"/>
        <w:spacing w:after="0" w:line="240" w:lineRule="auto"/>
        <w:rPr>
          <w:sz w:val="24"/>
          <w:szCs w:val="24"/>
        </w:rPr>
      </w:pPr>
    </w:p>
    <w:p w:rsidR="004E764A" w:rsidRPr="0084704E" w:rsidRDefault="004E764A" w:rsidP="00A8053A">
      <w:pPr>
        <w:pStyle w:val="23"/>
        <w:shd w:val="clear" w:color="auto" w:fill="auto"/>
        <w:spacing w:after="0" w:line="240" w:lineRule="auto"/>
        <w:rPr>
          <w:sz w:val="24"/>
          <w:szCs w:val="24"/>
        </w:rPr>
      </w:pPr>
    </w:p>
    <w:p w:rsidR="006F1558" w:rsidRPr="0084704E" w:rsidRDefault="006F1558" w:rsidP="00A8053A">
      <w:pPr>
        <w:ind w:firstLine="720"/>
        <w:jc w:val="both"/>
        <w:rPr>
          <w:sz w:val="24"/>
          <w:szCs w:val="24"/>
        </w:rPr>
      </w:pPr>
    </w:p>
    <w:tbl>
      <w:tblPr>
        <w:tblStyle w:val="a4"/>
        <w:tblW w:w="0" w:type="auto"/>
        <w:tblLook w:val="04A0" w:firstRow="1" w:lastRow="0" w:firstColumn="1" w:lastColumn="0" w:noHBand="0" w:noVBand="1"/>
      </w:tblPr>
      <w:tblGrid>
        <w:gridCol w:w="540"/>
        <w:gridCol w:w="3152"/>
        <w:gridCol w:w="1519"/>
        <w:gridCol w:w="1843"/>
        <w:gridCol w:w="2410"/>
      </w:tblGrid>
      <w:tr w:rsidR="004E764A" w:rsidRPr="0084704E" w:rsidTr="004E764A">
        <w:tc>
          <w:tcPr>
            <w:tcW w:w="540" w:type="dxa"/>
            <w:vMerge w:val="restart"/>
          </w:tcPr>
          <w:p w:rsidR="004E764A" w:rsidRPr="0084704E" w:rsidRDefault="004E764A" w:rsidP="00A8053A">
            <w:pPr>
              <w:jc w:val="both"/>
              <w:rPr>
                <w:sz w:val="24"/>
                <w:szCs w:val="24"/>
              </w:rPr>
            </w:pPr>
            <w:r w:rsidRPr="0084704E">
              <w:rPr>
                <w:sz w:val="24"/>
                <w:szCs w:val="24"/>
              </w:rPr>
              <w:t xml:space="preserve">№ </w:t>
            </w:r>
            <w:proofErr w:type="gramStart"/>
            <w:r w:rsidRPr="0084704E">
              <w:rPr>
                <w:sz w:val="24"/>
                <w:szCs w:val="24"/>
              </w:rPr>
              <w:t>п</w:t>
            </w:r>
            <w:proofErr w:type="gramEnd"/>
            <w:r w:rsidRPr="0084704E">
              <w:rPr>
                <w:sz w:val="24"/>
                <w:szCs w:val="24"/>
              </w:rPr>
              <w:t>/п</w:t>
            </w:r>
          </w:p>
        </w:tc>
        <w:tc>
          <w:tcPr>
            <w:tcW w:w="3152" w:type="dxa"/>
            <w:vMerge w:val="restart"/>
          </w:tcPr>
          <w:p w:rsidR="004E764A" w:rsidRPr="0084704E" w:rsidRDefault="004E764A" w:rsidP="00A8053A">
            <w:pPr>
              <w:jc w:val="both"/>
              <w:rPr>
                <w:sz w:val="24"/>
                <w:szCs w:val="24"/>
              </w:rPr>
            </w:pPr>
            <w:r w:rsidRPr="0084704E">
              <w:rPr>
                <w:sz w:val="24"/>
                <w:szCs w:val="24"/>
              </w:rPr>
              <w:t>Наименование муниципальной дошкольной организации</w:t>
            </w:r>
          </w:p>
        </w:tc>
        <w:tc>
          <w:tcPr>
            <w:tcW w:w="5772" w:type="dxa"/>
            <w:gridSpan w:val="3"/>
          </w:tcPr>
          <w:p w:rsidR="004E764A" w:rsidRPr="0084704E" w:rsidRDefault="004E764A" w:rsidP="00A8053A">
            <w:pPr>
              <w:jc w:val="center"/>
              <w:rPr>
                <w:sz w:val="24"/>
                <w:szCs w:val="24"/>
              </w:rPr>
            </w:pPr>
            <w:r w:rsidRPr="0084704E">
              <w:rPr>
                <w:sz w:val="24"/>
                <w:szCs w:val="24"/>
              </w:rPr>
              <w:t>2016</w:t>
            </w:r>
          </w:p>
        </w:tc>
      </w:tr>
      <w:tr w:rsidR="004E764A" w:rsidRPr="0084704E" w:rsidTr="004E764A">
        <w:tc>
          <w:tcPr>
            <w:tcW w:w="540" w:type="dxa"/>
            <w:vMerge/>
          </w:tcPr>
          <w:p w:rsidR="004E764A" w:rsidRPr="0084704E" w:rsidRDefault="004E764A" w:rsidP="00A8053A">
            <w:pPr>
              <w:jc w:val="both"/>
              <w:rPr>
                <w:sz w:val="24"/>
                <w:szCs w:val="24"/>
              </w:rPr>
            </w:pPr>
          </w:p>
        </w:tc>
        <w:tc>
          <w:tcPr>
            <w:tcW w:w="3152" w:type="dxa"/>
            <w:vMerge/>
          </w:tcPr>
          <w:p w:rsidR="004E764A" w:rsidRPr="0084704E" w:rsidRDefault="004E764A" w:rsidP="00A8053A">
            <w:pPr>
              <w:jc w:val="both"/>
              <w:rPr>
                <w:sz w:val="24"/>
                <w:szCs w:val="24"/>
              </w:rPr>
            </w:pPr>
          </w:p>
        </w:tc>
        <w:tc>
          <w:tcPr>
            <w:tcW w:w="1519" w:type="dxa"/>
          </w:tcPr>
          <w:p w:rsidR="004E764A" w:rsidRPr="0084704E" w:rsidRDefault="004E764A" w:rsidP="00EE0ABE">
            <w:pPr>
              <w:jc w:val="center"/>
              <w:rPr>
                <w:sz w:val="24"/>
                <w:szCs w:val="24"/>
              </w:rPr>
            </w:pPr>
            <w:r w:rsidRPr="0084704E">
              <w:rPr>
                <w:sz w:val="24"/>
                <w:szCs w:val="24"/>
              </w:rPr>
              <w:t>всего</w:t>
            </w:r>
          </w:p>
        </w:tc>
        <w:tc>
          <w:tcPr>
            <w:tcW w:w="1843" w:type="dxa"/>
          </w:tcPr>
          <w:p w:rsidR="004E764A" w:rsidRPr="0084704E" w:rsidRDefault="004E764A" w:rsidP="00EE0ABE">
            <w:pPr>
              <w:jc w:val="center"/>
              <w:rPr>
                <w:sz w:val="24"/>
                <w:szCs w:val="24"/>
              </w:rPr>
            </w:pPr>
            <w:r w:rsidRPr="0084704E">
              <w:rPr>
                <w:sz w:val="24"/>
                <w:szCs w:val="24"/>
              </w:rPr>
              <w:t>Расходы на оплату труда</w:t>
            </w:r>
          </w:p>
        </w:tc>
        <w:tc>
          <w:tcPr>
            <w:tcW w:w="2410" w:type="dxa"/>
          </w:tcPr>
          <w:p w:rsidR="004E764A" w:rsidRPr="0084704E" w:rsidRDefault="004E764A" w:rsidP="00EE0ABE">
            <w:pPr>
              <w:jc w:val="center"/>
              <w:rPr>
                <w:sz w:val="24"/>
                <w:szCs w:val="24"/>
              </w:rPr>
            </w:pPr>
            <w:r w:rsidRPr="0084704E">
              <w:rPr>
                <w:sz w:val="24"/>
                <w:szCs w:val="24"/>
              </w:rPr>
              <w:t>Учебные расходы, обеспечивающие образовательный процесс</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1.</w:t>
            </w:r>
          </w:p>
        </w:tc>
        <w:tc>
          <w:tcPr>
            <w:tcW w:w="3152" w:type="dxa"/>
          </w:tcPr>
          <w:p w:rsidR="004E764A" w:rsidRPr="0084704E" w:rsidRDefault="004E764A" w:rsidP="00A8053A">
            <w:pPr>
              <w:jc w:val="both"/>
              <w:rPr>
                <w:sz w:val="24"/>
                <w:szCs w:val="24"/>
              </w:rPr>
            </w:pPr>
            <w:r w:rsidRPr="0084704E">
              <w:rPr>
                <w:sz w:val="24"/>
                <w:szCs w:val="24"/>
              </w:rPr>
              <w:t>МАДОУ «Детский сад 19»</w:t>
            </w:r>
          </w:p>
        </w:tc>
        <w:tc>
          <w:tcPr>
            <w:tcW w:w="1519" w:type="dxa"/>
          </w:tcPr>
          <w:p w:rsidR="004E764A" w:rsidRPr="0084704E" w:rsidRDefault="004E764A" w:rsidP="00EE0ABE">
            <w:pPr>
              <w:jc w:val="center"/>
              <w:rPr>
                <w:sz w:val="24"/>
                <w:szCs w:val="24"/>
              </w:rPr>
            </w:pPr>
            <w:r w:rsidRPr="0084704E">
              <w:rPr>
                <w:sz w:val="24"/>
                <w:szCs w:val="24"/>
              </w:rPr>
              <w:t>3664,8</w:t>
            </w:r>
          </w:p>
        </w:tc>
        <w:tc>
          <w:tcPr>
            <w:tcW w:w="1843" w:type="dxa"/>
          </w:tcPr>
          <w:p w:rsidR="004E764A" w:rsidRPr="0084704E" w:rsidRDefault="004E764A" w:rsidP="00EE0ABE">
            <w:pPr>
              <w:jc w:val="center"/>
              <w:rPr>
                <w:sz w:val="24"/>
                <w:szCs w:val="24"/>
              </w:rPr>
            </w:pPr>
            <w:r w:rsidRPr="0084704E">
              <w:rPr>
                <w:sz w:val="24"/>
                <w:szCs w:val="24"/>
              </w:rPr>
              <w:t>6246,6</w:t>
            </w:r>
          </w:p>
        </w:tc>
        <w:tc>
          <w:tcPr>
            <w:tcW w:w="2410" w:type="dxa"/>
          </w:tcPr>
          <w:p w:rsidR="004E764A" w:rsidRPr="0084704E" w:rsidRDefault="004E764A" w:rsidP="00EE0ABE">
            <w:pPr>
              <w:jc w:val="center"/>
              <w:rPr>
                <w:sz w:val="24"/>
                <w:szCs w:val="24"/>
              </w:rPr>
            </w:pPr>
            <w:r w:rsidRPr="0084704E">
              <w:rPr>
                <w:sz w:val="24"/>
                <w:szCs w:val="24"/>
              </w:rPr>
              <w:t>118,2</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2.</w:t>
            </w:r>
          </w:p>
        </w:tc>
        <w:tc>
          <w:tcPr>
            <w:tcW w:w="3152" w:type="dxa"/>
          </w:tcPr>
          <w:p w:rsidR="004E764A" w:rsidRPr="0084704E" w:rsidRDefault="004E764A" w:rsidP="00A8053A">
            <w:pPr>
              <w:jc w:val="both"/>
              <w:rPr>
                <w:sz w:val="24"/>
                <w:szCs w:val="24"/>
              </w:rPr>
            </w:pPr>
            <w:r w:rsidRPr="0084704E">
              <w:rPr>
                <w:sz w:val="24"/>
                <w:szCs w:val="24"/>
              </w:rPr>
              <w:t>МАДОУ «Детский сад 25»</w:t>
            </w:r>
          </w:p>
        </w:tc>
        <w:tc>
          <w:tcPr>
            <w:tcW w:w="1519" w:type="dxa"/>
          </w:tcPr>
          <w:p w:rsidR="004E764A" w:rsidRPr="0084704E" w:rsidRDefault="004E764A" w:rsidP="00EE0ABE">
            <w:pPr>
              <w:jc w:val="center"/>
              <w:rPr>
                <w:sz w:val="24"/>
                <w:szCs w:val="24"/>
              </w:rPr>
            </w:pPr>
            <w:r w:rsidRPr="0084704E">
              <w:rPr>
                <w:sz w:val="24"/>
                <w:szCs w:val="24"/>
              </w:rPr>
              <w:t>6343,5</w:t>
            </w:r>
          </w:p>
        </w:tc>
        <w:tc>
          <w:tcPr>
            <w:tcW w:w="1843" w:type="dxa"/>
          </w:tcPr>
          <w:p w:rsidR="004E764A" w:rsidRPr="0084704E" w:rsidRDefault="004E764A" w:rsidP="00EE0ABE">
            <w:pPr>
              <w:jc w:val="center"/>
              <w:rPr>
                <w:sz w:val="24"/>
                <w:szCs w:val="24"/>
              </w:rPr>
            </w:pPr>
            <w:r w:rsidRPr="0084704E">
              <w:rPr>
                <w:sz w:val="24"/>
                <w:szCs w:val="24"/>
              </w:rPr>
              <w:t>6225,3</w:t>
            </w:r>
          </w:p>
        </w:tc>
        <w:tc>
          <w:tcPr>
            <w:tcW w:w="2410" w:type="dxa"/>
          </w:tcPr>
          <w:p w:rsidR="004E764A" w:rsidRPr="0084704E" w:rsidRDefault="004E764A" w:rsidP="00EE0ABE">
            <w:pPr>
              <w:jc w:val="center"/>
              <w:rPr>
                <w:sz w:val="24"/>
                <w:szCs w:val="24"/>
              </w:rPr>
            </w:pPr>
            <w:r w:rsidRPr="0084704E">
              <w:rPr>
                <w:sz w:val="24"/>
                <w:szCs w:val="24"/>
              </w:rPr>
              <w:t>118,2</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3.</w:t>
            </w:r>
          </w:p>
        </w:tc>
        <w:tc>
          <w:tcPr>
            <w:tcW w:w="3152" w:type="dxa"/>
          </w:tcPr>
          <w:p w:rsidR="004E764A" w:rsidRPr="0084704E" w:rsidRDefault="004E764A" w:rsidP="00A8053A">
            <w:pPr>
              <w:jc w:val="both"/>
              <w:rPr>
                <w:sz w:val="24"/>
                <w:szCs w:val="24"/>
              </w:rPr>
            </w:pPr>
            <w:r w:rsidRPr="0084704E">
              <w:rPr>
                <w:sz w:val="24"/>
                <w:szCs w:val="24"/>
              </w:rPr>
              <w:t>МАДОУ «Детский сад 3»</w:t>
            </w:r>
          </w:p>
        </w:tc>
        <w:tc>
          <w:tcPr>
            <w:tcW w:w="1519" w:type="dxa"/>
          </w:tcPr>
          <w:p w:rsidR="004E764A" w:rsidRPr="0084704E" w:rsidRDefault="004E764A" w:rsidP="00EE0ABE">
            <w:pPr>
              <w:jc w:val="center"/>
              <w:rPr>
                <w:sz w:val="24"/>
                <w:szCs w:val="24"/>
              </w:rPr>
            </w:pPr>
            <w:r w:rsidRPr="0084704E">
              <w:rPr>
                <w:sz w:val="24"/>
                <w:szCs w:val="24"/>
              </w:rPr>
              <w:t>7489,5</w:t>
            </w:r>
          </w:p>
        </w:tc>
        <w:tc>
          <w:tcPr>
            <w:tcW w:w="1843" w:type="dxa"/>
          </w:tcPr>
          <w:p w:rsidR="004E764A" w:rsidRPr="0084704E" w:rsidRDefault="004E764A" w:rsidP="00EE0ABE">
            <w:pPr>
              <w:jc w:val="center"/>
              <w:rPr>
                <w:sz w:val="24"/>
                <w:szCs w:val="24"/>
              </w:rPr>
            </w:pPr>
            <w:r w:rsidRPr="0084704E">
              <w:rPr>
                <w:sz w:val="24"/>
                <w:szCs w:val="24"/>
              </w:rPr>
              <w:t>7368,2</w:t>
            </w:r>
          </w:p>
        </w:tc>
        <w:tc>
          <w:tcPr>
            <w:tcW w:w="2410" w:type="dxa"/>
          </w:tcPr>
          <w:p w:rsidR="004E764A" w:rsidRPr="0084704E" w:rsidRDefault="004E764A" w:rsidP="00EE0ABE">
            <w:pPr>
              <w:jc w:val="center"/>
              <w:rPr>
                <w:sz w:val="24"/>
                <w:szCs w:val="24"/>
              </w:rPr>
            </w:pPr>
            <w:r w:rsidRPr="0084704E">
              <w:rPr>
                <w:sz w:val="24"/>
                <w:szCs w:val="24"/>
              </w:rPr>
              <w:t>121,3</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4.</w:t>
            </w:r>
          </w:p>
        </w:tc>
        <w:tc>
          <w:tcPr>
            <w:tcW w:w="3152" w:type="dxa"/>
          </w:tcPr>
          <w:p w:rsidR="004E764A" w:rsidRPr="0084704E" w:rsidRDefault="004E764A" w:rsidP="00A8053A">
            <w:pPr>
              <w:jc w:val="both"/>
              <w:rPr>
                <w:sz w:val="24"/>
                <w:szCs w:val="24"/>
              </w:rPr>
            </w:pPr>
            <w:r w:rsidRPr="0084704E">
              <w:rPr>
                <w:sz w:val="24"/>
                <w:szCs w:val="24"/>
              </w:rPr>
              <w:t>МБДОУ «Детский сад 17»</w:t>
            </w:r>
          </w:p>
        </w:tc>
        <w:tc>
          <w:tcPr>
            <w:tcW w:w="1519" w:type="dxa"/>
          </w:tcPr>
          <w:p w:rsidR="004E764A" w:rsidRPr="0084704E" w:rsidRDefault="004E764A" w:rsidP="00EE0ABE">
            <w:pPr>
              <w:jc w:val="center"/>
              <w:rPr>
                <w:sz w:val="24"/>
                <w:szCs w:val="24"/>
              </w:rPr>
            </w:pPr>
            <w:r w:rsidRPr="0084704E">
              <w:rPr>
                <w:sz w:val="24"/>
                <w:szCs w:val="24"/>
              </w:rPr>
              <w:t>18445,9</w:t>
            </w:r>
          </w:p>
        </w:tc>
        <w:tc>
          <w:tcPr>
            <w:tcW w:w="1843" w:type="dxa"/>
          </w:tcPr>
          <w:p w:rsidR="004E764A" w:rsidRPr="0084704E" w:rsidRDefault="004E764A" w:rsidP="00EE0ABE">
            <w:pPr>
              <w:jc w:val="center"/>
              <w:rPr>
                <w:sz w:val="24"/>
                <w:szCs w:val="24"/>
              </w:rPr>
            </w:pPr>
            <w:r w:rsidRPr="0084704E">
              <w:rPr>
                <w:sz w:val="24"/>
                <w:szCs w:val="24"/>
              </w:rPr>
              <w:t>18139,7</w:t>
            </w:r>
          </w:p>
        </w:tc>
        <w:tc>
          <w:tcPr>
            <w:tcW w:w="2410" w:type="dxa"/>
          </w:tcPr>
          <w:p w:rsidR="004E764A" w:rsidRPr="0084704E" w:rsidRDefault="004E764A" w:rsidP="00EE0ABE">
            <w:pPr>
              <w:jc w:val="center"/>
              <w:rPr>
                <w:sz w:val="24"/>
                <w:szCs w:val="24"/>
              </w:rPr>
            </w:pPr>
            <w:r w:rsidRPr="0084704E">
              <w:rPr>
                <w:sz w:val="24"/>
                <w:szCs w:val="24"/>
              </w:rPr>
              <w:t>306,2</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5.</w:t>
            </w:r>
          </w:p>
        </w:tc>
        <w:tc>
          <w:tcPr>
            <w:tcW w:w="3152" w:type="dxa"/>
          </w:tcPr>
          <w:p w:rsidR="004E764A" w:rsidRPr="0084704E" w:rsidRDefault="004E764A" w:rsidP="00A8053A">
            <w:pPr>
              <w:jc w:val="both"/>
              <w:rPr>
                <w:sz w:val="24"/>
                <w:szCs w:val="24"/>
              </w:rPr>
            </w:pPr>
            <w:r w:rsidRPr="0084704E">
              <w:rPr>
                <w:sz w:val="24"/>
                <w:szCs w:val="24"/>
              </w:rPr>
              <w:t>МКДОУ «Детский сад 24»</w:t>
            </w:r>
          </w:p>
        </w:tc>
        <w:tc>
          <w:tcPr>
            <w:tcW w:w="1519" w:type="dxa"/>
          </w:tcPr>
          <w:p w:rsidR="004E764A" w:rsidRPr="0084704E" w:rsidRDefault="004E764A" w:rsidP="00EE0ABE">
            <w:pPr>
              <w:jc w:val="center"/>
              <w:rPr>
                <w:sz w:val="24"/>
                <w:szCs w:val="24"/>
              </w:rPr>
            </w:pPr>
            <w:r w:rsidRPr="0084704E">
              <w:rPr>
                <w:sz w:val="24"/>
                <w:szCs w:val="24"/>
              </w:rPr>
              <w:t>2205,3</w:t>
            </w:r>
          </w:p>
        </w:tc>
        <w:tc>
          <w:tcPr>
            <w:tcW w:w="1843" w:type="dxa"/>
          </w:tcPr>
          <w:p w:rsidR="004E764A" w:rsidRPr="0084704E" w:rsidRDefault="004E764A" w:rsidP="00EE0ABE">
            <w:pPr>
              <w:jc w:val="center"/>
              <w:rPr>
                <w:sz w:val="24"/>
                <w:szCs w:val="24"/>
              </w:rPr>
            </w:pPr>
            <w:r w:rsidRPr="0084704E">
              <w:rPr>
                <w:sz w:val="24"/>
                <w:szCs w:val="24"/>
              </w:rPr>
              <w:t>2182,2</w:t>
            </w:r>
          </w:p>
        </w:tc>
        <w:tc>
          <w:tcPr>
            <w:tcW w:w="2410" w:type="dxa"/>
          </w:tcPr>
          <w:p w:rsidR="004E764A" w:rsidRPr="0084704E" w:rsidRDefault="004E764A" w:rsidP="00EE0ABE">
            <w:pPr>
              <w:jc w:val="center"/>
              <w:rPr>
                <w:sz w:val="24"/>
                <w:szCs w:val="24"/>
              </w:rPr>
            </w:pPr>
            <w:r w:rsidRPr="0084704E">
              <w:rPr>
                <w:sz w:val="24"/>
                <w:szCs w:val="24"/>
              </w:rPr>
              <w:t>23,1</w:t>
            </w:r>
          </w:p>
        </w:tc>
      </w:tr>
      <w:tr w:rsidR="004E764A" w:rsidRPr="0084704E" w:rsidTr="004E764A">
        <w:tc>
          <w:tcPr>
            <w:tcW w:w="540" w:type="dxa"/>
          </w:tcPr>
          <w:p w:rsidR="004E764A" w:rsidRPr="0084704E" w:rsidRDefault="004E764A" w:rsidP="00A8053A">
            <w:pPr>
              <w:jc w:val="both"/>
              <w:rPr>
                <w:sz w:val="24"/>
                <w:szCs w:val="24"/>
              </w:rPr>
            </w:pPr>
            <w:r w:rsidRPr="0084704E">
              <w:rPr>
                <w:sz w:val="24"/>
                <w:szCs w:val="24"/>
              </w:rPr>
              <w:t>6.</w:t>
            </w:r>
          </w:p>
        </w:tc>
        <w:tc>
          <w:tcPr>
            <w:tcW w:w="3152" w:type="dxa"/>
          </w:tcPr>
          <w:p w:rsidR="004E764A" w:rsidRPr="0084704E" w:rsidRDefault="004E764A" w:rsidP="00A8053A">
            <w:pPr>
              <w:jc w:val="both"/>
              <w:rPr>
                <w:sz w:val="24"/>
                <w:szCs w:val="24"/>
              </w:rPr>
            </w:pPr>
            <w:r w:rsidRPr="0084704E">
              <w:rPr>
                <w:sz w:val="24"/>
                <w:szCs w:val="24"/>
              </w:rPr>
              <w:t>ИТОГО:</w:t>
            </w:r>
          </w:p>
        </w:tc>
        <w:tc>
          <w:tcPr>
            <w:tcW w:w="1519" w:type="dxa"/>
          </w:tcPr>
          <w:p w:rsidR="004E764A" w:rsidRPr="0084704E" w:rsidRDefault="004E764A" w:rsidP="00EE0ABE">
            <w:pPr>
              <w:jc w:val="center"/>
              <w:rPr>
                <w:sz w:val="24"/>
                <w:szCs w:val="24"/>
              </w:rPr>
            </w:pPr>
            <w:r w:rsidRPr="0084704E">
              <w:rPr>
                <w:sz w:val="24"/>
                <w:szCs w:val="24"/>
              </w:rPr>
              <w:t>40849,0</w:t>
            </w:r>
          </w:p>
        </w:tc>
        <w:tc>
          <w:tcPr>
            <w:tcW w:w="1843" w:type="dxa"/>
          </w:tcPr>
          <w:p w:rsidR="004E764A" w:rsidRPr="0084704E" w:rsidRDefault="004E764A" w:rsidP="00EE0ABE">
            <w:pPr>
              <w:jc w:val="center"/>
              <w:rPr>
                <w:sz w:val="24"/>
                <w:szCs w:val="24"/>
              </w:rPr>
            </w:pPr>
            <w:r w:rsidRPr="0084704E">
              <w:rPr>
                <w:sz w:val="24"/>
                <w:szCs w:val="24"/>
              </w:rPr>
              <w:t>40162,0</w:t>
            </w:r>
          </w:p>
        </w:tc>
        <w:tc>
          <w:tcPr>
            <w:tcW w:w="2410" w:type="dxa"/>
          </w:tcPr>
          <w:p w:rsidR="004E764A" w:rsidRPr="0084704E" w:rsidRDefault="004E764A" w:rsidP="00EE0ABE">
            <w:pPr>
              <w:jc w:val="center"/>
              <w:rPr>
                <w:sz w:val="24"/>
                <w:szCs w:val="24"/>
              </w:rPr>
            </w:pPr>
            <w:r w:rsidRPr="0084704E">
              <w:rPr>
                <w:sz w:val="24"/>
                <w:szCs w:val="24"/>
              </w:rPr>
              <w:t>687,0</w:t>
            </w:r>
          </w:p>
        </w:tc>
      </w:tr>
    </w:tbl>
    <w:p w:rsidR="006F1558" w:rsidRPr="0084704E" w:rsidRDefault="006F1558" w:rsidP="00A8053A">
      <w:pPr>
        <w:ind w:firstLine="720"/>
        <w:jc w:val="both"/>
        <w:rPr>
          <w:sz w:val="24"/>
          <w:szCs w:val="24"/>
        </w:rPr>
      </w:pPr>
    </w:p>
    <w:p w:rsidR="006F1558" w:rsidRPr="0084704E" w:rsidRDefault="006F1558" w:rsidP="00A8053A">
      <w:pPr>
        <w:ind w:firstLine="720"/>
        <w:jc w:val="both"/>
        <w:rPr>
          <w:sz w:val="24"/>
          <w:szCs w:val="24"/>
        </w:rPr>
      </w:pPr>
    </w:p>
    <w:p w:rsidR="00B11457" w:rsidRPr="0084704E" w:rsidRDefault="00B11457" w:rsidP="00A8053A">
      <w:pPr>
        <w:ind w:firstLine="720"/>
        <w:jc w:val="both"/>
        <w:rPr>
          <w:sz w:val="24"/>
          <w:szCs w:val="24"/>
        </w:rPr>
      </w:pPr>
    </w:p>
    <w:p w:rsidR="00594B8F" w:rsidRPr="0084704E" w:rsidRDefault="00594B8F" w:rsidP="00A8053A">
      <w:pPr>
        <w:ind w:firstLine="720"/>
        <w:jc w:val="both"/>
        <w:rPr>
          <w:sz w:val="24"/>
          <w:szCs w:val="24"/>
        </w:rPr>
      </w:pPr>
    </w:p>
    <w:p w:rsidR="00B11457" w:rsidRPr="0084704E" w:rsidRDefault="00B11457" w:rsidP="00A8053A">
      <w:pPr>
        <w:ind w:firstLine="720"/>
        <w:jc w:val="both"/>
        <w:rPr>
          <w:sz w:val="24"/>
          <w:szCs w:val="24"/>
        </w:rPr>
      </w:pPr>
    </w:p>
    <w:p w:rsidR="004E764A" w:rsidRPr="0084704E" w:rsidRDefault="004E764A" w:rsidP="00A8053A">
      <w:pPr>
        <w:ind w:firstLine="720"/>
        <w:jc w:val="both"/>
        <w:rPr>
          <w:sz w:val="24"/>
          <w:szCs w:val="24"/>
        </w:rPr>
      </w:pPr>
    </w:p>
    <w:p w:rsidR="004E764A" w:rsidRPr="0084704E" w:rsidRDefault="004E764A" w:rsidP="00A8053A">
      <w:pPr>
        <w:ind w:firstLine="720"/>
        <w:jc w:val="both"/>
        <w:rPr>
          <w:sz w:val="24"/>
          <w:szCs w:val="24"/>
        </w:rPr>
      </w:pPr>
    </w:p>
    <w:p w:rsidR="004E764A" w:rsidRDefault="004E764A" w:rsidP="00A8053A">
      <w:pPr>
        <w:ind w:firstLine="720"/>
        <w:jc w:val="both"/>
        <w:rPr>
          <w:sz w:val="24"/>
          <w:szCs w:val="24"/>
        </w:rPr>
      </w:pPr>
    </w:p>
    <w:p w:rsidR="00EE0ABE" w:rsidRDefault="00EE0ABE" w:rsidP="00A8053A">
      <w:pPr>
        <w:ind w:firstLine="720"/>
        <w:jc w:val="both"/>
        <w:rPr>
          <w:sz w:val="24"/>
          <w:szCs w:val="24"/>
        </w:rPr>
      </w:pPr>
    </w:p>
    <w:p w:rsidR="00EE0ABE" w:rsidRDefault="00EE0ABE" w:rsidP="00A8053A">
      <w:pPr>
        <w:ind w:firstLine="720"/>
        <w:jc w:val="both"/>
        <w:rPr>
          <w:sz w:val="24"/>
          <w:szCs w:val="24"/>
        </w:rPr>
      </w:pPr>
    </w:p>
    <w:p w:rsidR="00EE0ABE" w:rsidRDefault="00EE0ABE" w:rsidP="00A8053A">
      <w:pPr>
        <w:ind w:firstLine="720"/>
        <w:jc w:val="both"/>
        <w:rPr>
          <w:sz w:val="24"/>
          <w:szCs w:val="24"/>
        </w:rPr>
      </w:pPr>
    </w:p>
    <w:p w:rsidR="00EE0ABE" w:rsidRDefault="00EE0ABE" w:rsidP="00A8053A">
      <w:pPr>
        <w:ind w:firstLine="720"/>
        <w:jc w:val="both"/>
        <w:rPr>
          <w:sz w:val="24"/>
          <w:szCs w:val="24"/>
        </w:rPr>
      </w:pPr>
    </w:p>
    <w:p w:rsidR="00EE0ABE" w:rsidRPr="0084704E" w:rsidRDefault="00EE0ABE" w:rsidP="00A8053A">
      <w:pPr>
        <w:ind w:firstLine="720"/>
        <w:jc w:val="both"/>
        <w:rPr>
          <w:sz w:val="24"/>
          <w:szCs w:val="24"/>
        </w:rPr>
      </w:pPr>
    </w:p>
    <w:p w:rsidR="006F1558" w:rsidRPr="00EE0ABE" w:rsidRDefault="006F1558" w:rsidP="00EE0ABE">
      <w:pPr>
        <w:ind w:left="5103"/>
        <w:jc w:val="both"/>
        <w:rPr>
          <w:sz w:val="24"/>
          <w:szCs w:val="24"/>
        </w:rPr>
      </w:pPr>
      <w:r w:rsidRPr="00EE0ABE">
        <w:rPr>
          <w:sz w:val="24"/>
          <w:szCs w:val="24"/>
        </w:rPr>
        <w:lastRenderedPageBreak/>
        <w:t>УТВЕРЖДЁН</w:t>
      </w:r>
    </w:p>
    <w:p w:rsidR="00EE0ABE" w:rsidRDefault="00EE0ABE" w:rsidP="00EE0ABE">
      <w:pPr>
        <w:ind w:left="5103"/>
        <w:jc w:val="both"/>
        <w:rPr>
          <w:sz w:val="24"/>
          <w:szCs w:val="24"/>
        </w:rPr>
      </w:pPr>
      <w:r>
        <w:rPr>
          <w:sz w:val="24"/>
          <w:szCs w:val="24"/>
        </w:rPr>
        <w:t>постановлением Администрации</w:t>
      </w:r>
    </w:p>
    <w:p w:rsidR="006F1558" w:rsidRPr="00EE0ABE" w:rsidRDefault="006F1558" w:rsidP="00EE0ABE">
      <w:pPr>
        <w:ind w:left="5103"/>
        <w:jc w:val="both"/>
        <w:rPr>
          <w:sz w:val="24"/>
          <w:szCs w:val="24"/>
        </w:rPr>
      </w:pPr>
      <w:r w:rsidRPr="00EE0ABE">
        <w:rPr>
          <w:sz w:val="24"/>
          <w:szCs w:val="24"/>
        </w:rPr>
        <w:t xml:space="preserve">городского округа </w:t>
      </w:r>
      <w:proofErr w:type="gramStart"/>
      <w:r w:rsidRPr="00EE0ABE">
        <w:rPr>
          <w:sz w:val="24"/>
          <w:szCs w:val="24"/>
        </w:rPr>
        <w:t>Верхотурский</w:t>
      </w:r>
      <w:proofErr w:type="gramEnd"/>
    </w:p>
    <w:p w:rsidR="006F1558" w:rsidRPr="00EE0ABE" w:rsidRDefault="00143F5A" w:rsidP="00EE0ABE">
      <w:pPr>
        <w:ind w:left="5103"/>
        <w:jc w:val="both"/>
        <w:rPr>
          <w:sz w:val="24"/>
          <w:szCs w:val="24"/>
        </w:rPr>
      </w:pPr>
      <w:r w:rsidRPr="00A8053A">
        <w:rPr>
          <w:sz w:val="24"/>
          <w:szCs w:val="24"/>
        </w:rPr>
        <w:t xml:space="preserve">от </w:t>
      </w:r>
      <w:r>
        <w:rPr>
          <w:sz w:val="24"/>
          <w:szCs w:val="24"/>
        </w:rPr>
        <w:t>18.02.</w:t>
      </w:r>
      <w:r w:rsidRPr="00A8053A">
        <w:rPr>
          <w:sz w:val="24"/>
          <w:szCs w:val="24"/>
        </w:rPr>
        <w:t xml:space="preserve">2016г. № </w:t>
      </w:r>
      <w:r>
        <w:rPr>
          <w:sz w:val="24"/>
          <w:szCs w:val="24"/>
        </w:rPr>
        <w:t>116</w:t>
      </w:r>
      <w:bookmarkStart w:id="3" w:name="_GoBack"/>
      <w:bookmarkEnd w:id="3"/>
    </w:p>
    <w:p w:rsidR="006F1558" w:rsidRPr="00EE0ABE" w:rsidRDefault="006F1558" w:rsidP="00EE0ABE">
      <w:pPr>
        <w:ind w:left="5103"/>
        <w:jc w:val="both"/>
        <w:rPr>
          <w:sz w:val="24"/>
          <w:szCs w:val="24"/>
        </w:rPr>
      </w:pPr>
      <w:proofErr w:type="gramStart"/>
      <w:r w:rsidRPr="00EE0ABE">
        <w:rPr>
          <w:sz w:val="24"/>
          <w:szCs w:val="24"/>
        </w:rPr>
        <w:t>«Об утверждении порядков предоставления и расходования субвенций из бюджета городского округа Верхотурский муниципальны</w:t>
      </w:r>
      <w:r w:rsidR="00594B8F" w:rsidRPr="00EE0ABE">
        <w:rPr>
          <w:sz w:val="24"/>
          <w:szCs w:val="24"/>
        </w:rPr>
        <w:t>м</w:t>
      </w:r>
      <w:r w:rsidRPr="00EE0ABE">
        <w:rPr>
          <w:sz w:val="24"/>
          <w:szCs w:val="24"/>
        </w:rPr>
        <w:t xml:space="preserve"> </w:t>
      </w:r>
      <w:r w:rsidR="00335CC3" w:rsidRPr="00EE0ABE">
        <w:rPr>
          <w:sz w:val="24"/>
          <w:szCs w:val="24"/>
        </w:rPr>
        <w:t>образовательны</w:t>
      </w:r>
      <w:r w:rsidR="00594B8F" w:rsidRPr="00EE0ABE">
        <w:rPr>
          <w:sz w:val="24"/>
          <w:szCs w:val="24"/>
        </w:rPr>
        <w:t>м</w:t>
      </w:r>
      <w:r w:rsidR="00335CC3" w:rsidRPr="00EE0ABE">
        <w:rPr>
          <w:sz w:val="24"/>
          <w:szCs w:val="24"/>
        </w:rPr>
        <w:t xml:space="preserve"> организаци</w:t>
      </w:r>
      <w:r w:rsidR="00594B8F" w:rsidRPr="00EE0ABE">
        <w:rPr>
          <w:sz w:val="24"/>
          <w:szCs w:val="24"/>
        </w:rPr>
        <w:t>ям</w:t>
      </w:r>
      <w:r w:rsidRPr="00EE0ABE">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 за</w:t>
      </w:r>
      <w:proofErr w:type="gramEnd"/>
      <w:r w:rsidRPr="00EE0ABE">
        <w:rPr>
          <w:sz w:val="24"/>
          <w:szCs w:val="24"/>
        </w:rPr>
        <w:t xml:space="preserve"> счет субвенций, </w:t>
      </w:r>
      <w:proofErr w:type="gramStart"/>
      <w:r w:rsidRPr="00EE0ABE">
        <w:rPr>
          <w:sz w:val="24"/>
          <w:szCs w:val="24"/>
        </w:rPr>
        <w:t>полученной</w:t>
      </w:r>
      <w:proofErr w:type="gramEnd"/>
      <w:r w:rsidRPr="00EE0ABE">
        <w:rPr>
          <w:sz w:val="24"/>
          <w:szCs w:val="24"/>
        </w:rPr>
        <w:t xml:space="preserve"> из областного бюджета в 2016 году, и их распределения в 2016 году»</w:t>
      </w:r>
    </w:p>
    <w:p w:rsidR="00645CCF" w:rsidRPr="00EE0ABE" w:rsidRDefault="00645CCF" w:rsidP="00A8053A">
      <w:pPr>
        <w:pStyle w:val="1"/>
        <w:rPr>
          <w:sz w:val="26"/>
          <w:szCs w:val="26"/>
        </w:rPr>
      </w:pPr>
    </w:p>
    <w:p w:rsidR="00645CCF" w:rsidRPr="00EE0ABE" w:rsidRDefault="00645CCF" w:rsidP="00A8053A">
      <w:pPr>
        <w:rPr>
          <w:sz w:val="26"/>
          <w:szCs w:val="26"/>
        </w:rPr>
      </w:pPr>
    </w:p>
    <w:p w:rsidR="002D51E8" w:rsidRPr="00EE0ABE" w:rsidRDefault="002D51E8" w:rsidP="00A8053A">
      <w:pPr>
        <w:pStyle w:val="25"/>
        <w:shd w:val="clear" w:color="auto" w:fill="auto"/>
        <w:spacing w:before="0" w:line="240" w:lineRule="auto"/>
      </w:pPr>
      <w:bookmarkStart w:id="4" w:name="bookmark2"/>
      <w:r w:rsidRPr="00EE0ABE">
        <w:t>ПОРЯДОК</w:t>
      </w:r>
      <w:bookmarkEnd w:id="4"/>
    </w:p>
    <w:p w:rsidR="002D51E8" w:rsidRDefault="002D51E8" w:rsidP="00A8053A">
      <w:pPr>
        <w:pStyle w:val="23"/>
        <w:shd w:val="clear" w:color="auto" w:fill="auto"/>
        <w:spacing w:after="0" w:line="240" w:lineRule="auto"/>
      </w:pPr>
      <w:r w:rsidRPr="00EE0ABE">
        <w:t>предоставления и расходования субвенций из бюджета городско</w:t>
      </w:r>
      <w:r w:rsidR="00594B8F" w:rsidRPr="00EE0ABE">
        <w:t xml:space="preserve">го округа </w:t>
      </w:r>
      <w:proofErr w:type="gramStart"/>
      <w:r w:rsidR="00594B8F" w:rsidRPr="00EE0ABE">
        <w:t>Верхотурский</w:t>
      </w:r>
      <w:proofErr w:type="gramEnd"/>
      <w:r w:rsidRPr="00EE0ABE">
        <w:t xml:space="preserve"> муниципальны</w:t>
      </w:r>
      <w:r w:rsidR="00594B8F" w:rsidRPr="00EE0ABE">
        <w:t>м</w:t>
      </w:r>
      <w:r w:rsidRPr="00EE0ABE">
        <w:t xml:space="preserve"> образовательны</w:t>
      </w:r>
      <w:r w:rsidR="00594B8F" w:rsidRPr="00EE0ABE">
        <w:t>м</w:t>
      </w:r>
      <w:r w:rsidRPr="00EE0ABE">
        <w:t xml:space="preserve"> организаци</w:t>
      </w:r>
      <w:r w:rsidR="00594B8F" w:rsidRPr="00EE0ABE">
        <w:t>ям</w:t>
      </w:r>
      <w:r w:rsidRPr="00EE0ABE">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w:t>
      </w:r>
      <w:r w:rsidRPr="00EE0ABE">
        <w:rPr>
          <w:rStyle w:val="20pt"/>
          <w:b/>
        </w:rPr>
        <w:t>2016</w:t>
      </w:r>
      <w:r w:rsidRPr="00EE0ABE">
        <w:t xml:space="preserve"> году</w:t>
      </w:r>
      <w:bookmarkStart w:id="5" w:name="sub_4"/>
    </w:p>
    <w:p w:rsidR="00EE0ABE" w:rsidRPr="00EE0ABE" w:rsidRDefault="00EE0ABE" w:rsidP="00A8053A">
      <w:pPr>
        <w:pStyle w:val="23"/>
        <w:shd w:val="clear" w:color="auto" w:fill="auto"/>
        <w:spacing w:after="0" w:line="240" w:lineRule="auto"/>
      </w:pPr>
    </w:p>
    <w:p w:rsidR="002D51E8" w:rsidRPr="00EE0ABE" w:rsidRDefault="00645CCF" w:rsidP="00A8053A">
      <w:pPr>
        <w:ind w:firstLine="720"/>
        <w:jc w:val="both"/>
        <w:rPr>
          <w:sz w:val="26"/>
          <w:szCs w:val="26"/>
        </w:rPr>
      </w:pPr>
      <w:proofErr w:type="gramStart"/>
      <w:r w:rsidRPr="00EE0ABE">
        <w:rPr>
          <w:sz w:val="26"/>
          <w:szCs w:val="26"/>
        </w:rPr>
        <w:t>1.</w:t>
      </w:r>
      <w:bookmarkStart w:id="6" w:name="sub_5"/>
      <w:bookmarkEnd w:id="5"/>
      <w:r w:rsidR="002D51E8" w:rsidRPr="00EE0ABE">
        <w:rPr>
          <w:sz w:val="26"/>
          <w:szCs w:val="26"/>
        </w:rPr>
        <w:t xml:space="preserve">Настоящий </w:t>
      </w:r>
      <w:hyperlink w:anchor="sub_1000" w:history="1">
        <w:r w:rsidR="002D51E8" w:rsidRPr="00EE0ABE">
          <w:rPr>
            <w:rStyle w:val="a6"/>
            <w:b w:val="0"/>
            <w:color w:val="auto"/>
            <w:sz w:val="26"/>
            <w:szCs w:val="26"/>
          </w:rPr>
          <w:t>порядок</w:t>
        </w:r>
      </w:hyperlink>
      <w:r w:rsidR="002D51E8" w:rsidRPr="00EE0ABE">
        <w:rPr>
          <w:sz w:val="26"/>
          <w:szCs w:val="26"/>
        </w:rPr>
        <w:t xml:space="preserve"> разработан в соответствии с Бюджетным кодексом Российской Федерации, Законами Свердловской области от 15 июля 2005 года </w:t>
      </w:r>
      <w:r w:rsidR="00EE0ABE">
        <w:rPr>
          <w:sz w:val="26"/>
          <w:szCs w:val="26"/>
        </w:rPr>
        <w:t xml:space="preserve">№ 70-ОЗ </w:t>
      </w:r>
      <w:r w:rsidR="002D51E8" w:rsidRPr="00EE0ABE">
        <w:rPr>
          <w:sz w:val="26"/>
          <w:szCs w:val="26"/>
        </w:rPr>
        <w:t xml:space="preserve">«О </w:t>
      </w:r>
      <w:r w:rsidR="00EE0ABE">
        <w:rPr>
          <w:sz w:val="26"/>
          <w:szCs w:val="26"/>
        </w:rPr>
        <w:t xml:space="preserve">предоставлении </w:t>
      </w:r>
      <w:r w:rsidR="002D51E8" w:rsidRPr="00EE0ABE">
        <w:rPr>
          <w:sz w:val="26"/>
          <w:szCs w:val="26"/>
        </w:rPr>
        <w:t xml:space="preserve">отдельных межбюджетных </w:t>
      </w:r>
      <w:r w:rsidR="00EE0ABE">
        <w:rPr>
          <w:sz w:val="26"/>
          <w:szCs w:val="26"/>
        </w:rPr>
        <w:t xml:space="preserve">трансфертов из </w:t>
      </w:r>
      <w:r w:rsidR="002D51E8" w:rsidRPr="00EE0ABE">
        <w:rPr>
          <w:sz w:val="26"/>
          <w:szCs w:val="26"/>
        </w:rPr>
        <w:t>областного бюджета</w:t>
      </w:r>
      <w:r w:rsidR="00EE0ABE">
        <w:rPr>
          <w:sz w:val="26"/>
          <w:szCs w:val="26"/>
        </w:rPr>
        <w:t xml:space="preserve"> и</w:t>
      </w:r>
      <w:r w:rsidR="002D51E8" w:rsidRPr="00EE0ABE">
        <w:rPr>
          <w:sz w:val="26"/>
          <w:szCs w:val="26"/>
        </w:rPr>
        <w:t xml:space="preserve"> местных </w:t>
      </w:r>
      <w:r w:rsidR="00EE0ABE">
        <w:rPr>
          <w:sz w:val="26"/>
          <w:szCs w:val="26"/>
        </w:rPr>
        <w:t xml:space="preserve">бюджетов </w:t>
      </w:r>
      <w:r w:rsidR="002D51E8" w:rsidRPr="00EE0ABE">
        <w:rPr>
          <w:sz w:val="26"/>
          <w:szCs w:val="26"/>
        </w:rPr>
        <w:t>в Свердловской области», от 09 декабря 2013 года № 119-ОЗ «</w:t>
      </w:r>
      <w:r w:rsidR="002D51E8" w:rsidRPr="00EE0ABE">
        <w:rPr>
          <w:bCs/>
          <w:sz w:val="26"/>
          <w:szCs w:val="26"/>
        </w:rPr>
        <w:t>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w:t>
      </w:r>
      <w:proofErr w:type="gramEnd"/>
      <w:r w:rsidR="002D51E8" w:rsidRPr="00EE0ABE">
        <w:rPr>
          <w:bCs/>
          <w:sz w:val="26"/>
          <w:szCs w:val="26"/>
        </w:rPr>
        <w:t xml:space="preserve">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r w:rsidR="002D51E8" w:rsidRPr="00EE0ABE">
        <w:rPr>
          <w:sz w:val="26"/>
          <w:szCs w:val="26"/>
        </w:rPr>
        <w:t>».</w:t>
      </w:r>
    </w:p>
    <w:p w:rsidR="00645CCF" w:rsidRPr="00EE0ABE" w:rsidRDefault="00EE0ABE" w:rsidP="00A8053A">
      <w:pPr>
        <w:ind w:firstLine="720"/>
        <w:jc w:val="both"/>
        <w:rPr>
          <w:sz w:val="26"/>
          <w:szCs w:val="26"/>
        </w:rPr>
      </w:pPr>
      <w:r>
        <w:rPr>
          <w:sz w:val="26"/>
          <w:szCs w:val="26"/>
        </w:rPr>
        <w:t>2.</w:t>
      </w:r>
      <w:r w:rsidR="00645CCF" w:rsidRPr="00EE0ABE">
        <w:rPr>
          <w:sz w:val="26"/>
          <w:szCs w:val="26"/>
        </w:rPr>
        <w:t>Настоящий порядок определяет условия предоставления и расходования субвенций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(далее - субвенции).</w:t>
      </w:r>
    </w:p>
    <w:p w:rsidR="0002737A" w:rsidRPr="00EE0ABE" w:rsidRDefault="00732E4A" w:rsidP="00A8053A">
      <w:pPr>
        <w:ind w:firstLine="720"/>
        <w:jc w:val="both"/>
        <w:rPr>
          <w:sz w:val="26"/>
          <w:szCs w:val="26"/>
        </w:rPr>
      </w:pPr>
      <w:bookmarkStart w:id="7" w:name="sub_81"/>
      <w:bookmarkEnd w:id="6"/>
      <w:r w:rsidRPr="00EE0ABE">
        <w:rPr>
          <w:sz w:val="26"/>
          <w:szCs w:val="26"/>
        </w:rPr>
        <w:t>3.</w:t>
      </w:r>
      <w:r w:rsidR="0002737A" w:rsidRPr="00EE0ABE">
        <w:rPr>
          <w:sz w:val="26"/>
          <w:szCs w:val="26"/>
        </w:rPr>
        <w:t xml:space="preserve">Распределение субвенций из бюджета городского округа Верхотурский между муниципальными </w:t>
      </w:r>
      <w:r w:rsidR="00876553" w:rsidRPr="00EE0ABE">
        <w:rPr>
          <w:sz w:val="26"/>
          <w:szCs w:val="26"/>
        </w:rPr>
        <w:t>обще</w:t>
      </w:r>
      <w:r w:rsidR="00EE0ABE">
        <w:rPr>
          <w:sz w:val="26"/>
          <w:szCs w:val="26"/>
        </w:rPr>
        <w:t>образовательными организациями</w:t>
      </w:r>
      <w:r w:rsidR="0002737A" w:rsidRPr="00EE0ABE">
        <w:rPr>
          <w:sz w:val="26"/>
          <w:szCs w:val="26"/>
        </w:rPr>
        <w:t xml:space="preserve">, расположенными на </w:t>
      </w:r>
      <w:r w:rsidR="0002737A" w:rsidRPr="00EE0ABE">
        <w:rPr>
          <w:sz w:val="26"/>
          <w:szCs w:val="26"/>
        </w:rPr>
        <w:lastRenderedPageBreak/>
        <w:t>территории городского округа Верхотурский, устанавливаются</w:t>
      </w:r>
      <w:r w:rsidR="00876553" w:rsidRPr="00EE0ABE">
        <w:rPr>
          <w:sz w:val="26"/>
          <w:szCs w:val="26"/>
        </w:rPr>
        <w:t xml:space="preserve"> в пределах объемов утвержденных </w:t>
      </w:r>
      <w:r w:rsidR="0002737A" w:rsidRPr="00EE0ABE">
        <w:rPr>
          <w:sz w:val="26"/>
          <w:szCs w:val="26"/>
        </w:rPr>
        <w:t>Решением Думы городского округа Верхотурский от 11.12.2015 года №33 «О бюджете городского округа Верхотурский на</w:t>
      </w:r>
      <w:r w:rsidR="00EE0ABE">
        <w:rPr>
          <w:sz w:val="26"/>
          <w:szCs w:val="26"/>
        </w:rPr>
        <w:t xml:space="preserve"> 2016 год».</w:t>
      </w:r>
    </w:p>
    <w:p w:rsidR="00EE0ABE" w:rsidRDefault="0002737A" w:rsidP="00EE0ABE">
      <w:pPr>
        <w:ind w:firstLine="720"/>
        <w:jc w:val="both"/>
        <w:rPr>
          <w:sz w:val="26"/>
          <w:szCs w:val="26"/>
        </w:rPr>
      </w:pPr>
      <w:r w:rsidRPr="00EE0ABE">
        <w:rPr>
          <w:sz w:val="26"/>
          <w:szCs w:val="26"/>
        </w:rPr>
        <w:t>Напр</w:t>
      </w:r>
      <w:r w:rsidR="00EE0ABE">
        <w:rPr>
          <w:sz w:val="26"/>
          <w:szCs w:val="26"/>
        </w:rPr>
        <w:t xml:space="preserve">авление расходования субвенций </w:t>
      </w:r>
      <w:r w:rsidRPr="00EE0ABE">
        <w:rPr>
          <w:sz w:val="26"/>
          <w:szCs w:val="26"/>
        </w:rPr>
        <w:t>на 2016 год установлены согласно приложению №</w:t>
      </w:r>
      <w:r w:rsidR="00EE0ABE">
        <w:rPr>
          <w:sz w:val="26"/>
          <w:szCs w:val="26"/>
        </w:rPr>
        <w:t xml:space="preserve"> 2 к настоящему порядку.</w:t>
      </w:r>
    </w:p>
    <w:p w:rsidR="0002737A" w:rsidRPr="00EE0ABE" w:rsidRDefault="00EE0ABE" w:rsidP="00EE0ABE">
      <w:pPr>
        <w:ind w:firstLine="720"/>
        <w:jc w:val="both"/>
        <w:rPr>
          <w:sz w:val="26"/>
          <w:szCs w:val="26"/>
        </w:rPr>
      </w:pPr>
      <w:r>
        <w:rPr>
          <w:sz w:val="26"/>
          <w:szCs w:val="26"/>
        </w:rPr>
        <w:t>4.</w:t>
      </w:r>
      <w:r w:rsidR="00732E4A" w:rsidRPr="00EE0ABE">
        <w:rPr>
          <w:sz w:val="26"/>
          <w:szCs w:val="26"/>
        </w:rPr>
        <w:t>Главным распорядителем бюджетных средств я</w:t>
      </w:r>
      <w:r>
        <w:rPr>
          <w:sz w:val="26"/>
          <w:szCs w:val="26"/>
        </w:rPr>
        <w:t>вляется Управление образования А</w:t>
      </w:r>
      <w:r w:rsidR="00732E4A" w:rsidRPr="00EE0ABE">
        <w:rPr>
          <w:sz w:val="26"/>
          <w:szCs w:val="26"/>
        </w:rPr>
        <w:t xml:space="preserve">дминистрации городского округа </w:t>
      </w:r>
      <w:proofErr w:type="gramStart"/>
      <w:r w:rsidR="00732E4A" w:rsidRPr="00EE0ABE">
        <w:rPr>
          <w:sz w:val="26"/>
          <w:szCs w:val="26"/>
        </w:rPr>
        <w:t>Верхотурский</w:t>
      </w:r>
      <w:proofErr w:type="gramEnd"/>
      <w:r w:rsidR="00732E4A" w:rsidRPr="00EE0ABE">
        <w:rPr>
          <w:sz w:val="26"/>
          <w:szCs w:val="26"/>
        </w:rPr>
        <w:t xml:space="preserve"> (далее - Управление образования).</w:t>
      </w:r>
      <w:bookmarkStart w:id="8" w:name="sub_9"/>
      <w:bookmarkEnd w:id="7"/>
    </w:p>
    <w:p w:rsidR="00EE0ABE" w:rsidRDefault="00D5561B" w:rsidP="00EE0ABE">
      <w:pPr>
        <w:ind w:firstLine="720"/>
        <w:jc w:val="both"/>
        <w:rPr>
          <w:sz w:val="26"/>
          <w:szCs w:val="26"/>
        </w:rPr>
      </w:pPr>
      <w:bookmarkStart w:id="9" w:name="sub_10"/>
      <w:bookmarkEnd w:id="8"/>
      <w:proofErr w:type="gramStart"/>
      <w:r w:rsidRPr="00EE0ABE">
        <w:rPr>
          <w:sz w:val="26"/>
          <w:szCs w:val="26"/>
        </w:rPr>
        <w:t>5</w:t>
      </w:r>
      <w:r w:rsidR="00645CCF" w:rsidRPr="00EE0ABE">
        <w:rPr>
          <w:sz w:val="26"/>
          <w:szCs w:val="26"/>
        </w:rPr>
        <w:t>.</w:t>
      </w:r>
      <w:bookmarkStart w:id="10" w:name="sub_11"/>
      <w:bookmarkEnd w:id="9"/>
      <w:r w:rsidRPr="00EE0ABE">
        <w:rPr>
          <w:sz w:val="26"/>
          <w:szCs w:val="26"/>
        </w:rPr>
        <w:t>Субвенции направляются для финансирования расходов муниципальных общеобразовательных организаций, указанных в пункте 6 настоящего порядка, в том числе на расходы, связанные с освоением программ общего образования в форме семейного образования на основании постановления Правительства Свердловской области от 10.07.2013 № 873-ПП «Об утверждении Порядка финансирования расходов, связанных с получением начального общего, основного общего, среднего общего образования в форме семейного образования», с организацией</w:t>
      </w:r>
      <w:proofErr w:type="gramEnd"/>
      <w:r w:rsidRPr="00EE0ABE">
        <w:rPr>
          <w:sz w:val="26"/>
          <w:szCs w:val="26"/>
        </w:rPr>
        <w:t xml:space="preserve"> </w:t>
      </w:r>
      <w:proofErr w:type="gramStart"/>
      <w:r w:rsidRPr="00EE0ABE">
        <w:rPr>
          <w:sz w:val="26"/>
          <w:szCs w:val="26"/>
        </w:rPr>
        <w:t>обучения по основным общеобразовательным программам обучающихся, нуждающихся в дли</w:t>
      </w:r>
      <w:r w:rsidR="00EE0ABE">
        <w:rPr>
          <w:sz w:val="26"/>
          <w:szCs w:val="26"/>
        </w:rPr>
        <w:t>тельном лечении, а также детей-</w:t>
      </w:r>
      <w:r w:rsidRPr="00EE0ABE">
        <w:rPr>
          <w:sz w:val="26"/>
          <w:szCs w:val="26"/>
        </w:rPr>
        <w:t>инвалидов на дому или в медицинских организациях, в соответствии с постановлением Правительства Свердловской области от 23.04.2015 № 270-1111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w:t>
      </w:r>
      <w:proofErr w:type="gramEnd"/>
      <w:r w:rsidRPr="00EE0ABE">
        <w:rPr>
          <w:sz w:val="26"/>
          <w:szCs w:val="26"/>
        </w:rPr>
        <w:t xml:space="preserve"> программам на дому или в медицинских организациях, находящихся на те</w:t>
      </w:r>
      <w:r w:rsidR="00EE0ABE">
        <w:rPr>
          <w:sz w:val="26"/>
          <w:szCs w:val="26"/>
        </w:rPr>
        <w:t>рритории Свердловской области».</w:t>
      </w:r>
    </w:p>
    <w:p w:rsidR="00EE0ABE" w:rsidRDefault="00EE0ABE" w:rsidP="00EE0ABE">
      <w:pPr>
        <w:ind w:firstLine="720"/>
        <w:jc w:val="both"/>
        <w:rPr>
          <w:sz w:val="26"/>
          <w:szCs w:val="26"/>
        </w:rPr>
      </w:pPr>
      <w:r>
        <w:rPr>
          <w:sz w:val="26"/>
          <w:szCs w:val="26"/>
        </w:rPr>
        <w:t>6.</w:t>
      </w:r>
      <w:r w:rsidR="00D5561B" w:rsidRPr="00EE0ABE">
        <w:rPr>
          <w:sz w:val="26"/>
          <w:szCs w:val="26"/>
        </w:rPr>
        <w:t>Субвенции направляются для финансирования расходов муниципальных общеобразовательных организаций, в том числе реализующих общеобразовательные программы дошкольного образования:</w:t>
      </w:r>
    </w:p>
    <w:p w:rsidR="00D5561B" w:rsidRPr="00EE0ABE" w:rsidRDefault="00EE0ABE" w:rsidP="00EE0ABE">
      <w:pPr>
        <w:ind w:firstLine="720"/>
        <w:jc w:val="both"/>
        <w:rPr>
          <w:sz w:val="26"/>
          <w:szCs w:val="26"/>
        </w:rPr>
      </w:pPr>
      <w:proofErr w:type="gramStart"/>
      <w:r>
        <w:rPr>
          <w:sz w:val="26"/>
          <w:szCs w:val="26"/>
        </w:rPr>
        <w:t xml:space="preserve">1) </w:t>
      </w:r>
      <w:r w:rsidR="00D5561B" w:rsidRPr="00EE0ABE">
        <w:rPr>
          <w:sz w:val="26"/>
          <w:szCs w:val="26"/>
        </w:rPr>
        <w:t xml:space="preserve">по разделу </w:t>
      </w:r>
      <w:r w:rsidR="002A4318" w:rsidRPr="00EE0ABE">
        <w:rPr>
          <w:sz w:val="26"/>
          <w:szCs w:val="26"/>
        </w:rPr>
        <w:t xml:space="preserve">0700 «Образование» подразделу </w:t>
      </w:r>
      <w:r w:rsidR="00D5561B" w:rsidRPr="00EE0ABE">
        <w:rPr>
          <w:sz w:val="26"/>
          <w:szCs w:val="26"/>
        </w:rPr>
        <w:t>0702 «Общее образование», целевой статье 122</w:t>
      </w:r>
      <w:r w:rsidR="0002737A" w:rsidRPr="00EE0ABE">
        <w:rPr>
          <w:sz w:val="26"/>
          <w:szCs w:val="26"/>
        </w:rPr>
        <w:t>01</w:t>
      </w:r>
      <w:r w:rsidR="00D5561B" w:rsidRPr="00EE0ABE">
        <w:rPr>
          <w:sz w:val="26"/>
          <w:szCs w:val="26"/>
        </w:rPr>
        <w:t>4531</w:t>
      </w:r>
      <w:r w:rsidR="0002737A" w:rsidRPr="00EE0ABE">
        <w:rPr>
          <w:sz w:val="26"/>
          <w:szCs w:val="26"/>
        </w:rPr>
        <w:t>0</w:t>
      </w:r>
      <w:r w:rsidR="00D5561B" w:rsidRPr="00EE0ABE">
        <w:rPr>
          <w:sz w:val="26"/>
          <w:szCs w:val="26"/>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roofErr w:type="gramEnd"/>
    </w:p>
    <w:p w:rsidR="00D5561B" w:rsidRPr="00EE0ABE" w:rsidRDefault="00D5561B" w:rsidP="00A8053A">
      <w:pPr>
        <w:pStyle w:val="21"/>
        <w:shd w:val="clear" w:color="auto" w:fill="auto"/>
        <w:spacing w:before="0" w:line="240" w:lineRule="auto"/>
        <w:ind w:firstLine="700"/>
        <w:rPr>
          <w:sz w:val="26"/>
          <w:szCs w:val="26"/>
        </w:rPr>
      </w:pPr>
      <w:r w:rsidRPr="00EE0ABE">
        <w:rPr>
          <w:sz w:val="26"/>
          <w:szCs w:val="26"/>
        </w:rPr>
        <w:t>на заработную плату и начисления на оплату труда педагогических работников муниципальных общеобразовательных организаций (включая оплату труда 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w:t>
      </w:r>
    </w:p>
    <w:p w:rsidR="00D5561B" w:rsidRPr="00EE0ABE" w:rsidRDefault="00D5561B" w:rsidP="00A8053A">
      <w:pPr>
        <w:pStyle w:val="21"/>
        <w:shd w:val="clear" w:color="auto" w:fill="auto"/>
        <w:spacing w:before="0" w:line="240" w:lineRule="auto"/>
        <w:ind w:firstLine="700"/>
        <w:rPr>
          <w:sz w:val="26"/>
          <w:szCs w:val="26"/>
        </w:rPr>
      </w:pPr>
      <w:proofErr w:type="gramStart"/>
      <w:r w:rsidRPr="00EE0ABE">
        <w:rPr>
          <w:sz w:val="26"/>
          <w:szCs w:val="26"/>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 перечень которых утвержден приказом Министерства</w:t>
      </w:r>
      <w:r w:rsidR="00876553" w:rsidRPr="00EE0ABE">
        <w:rPr>
          <w:sz w:val="26"/>
          <w:szCs w:val="26"/>
        </w:rPr>
        <w:t xml:space="preserve"> образования</w:t>
      </w:r>
      <w:r w:rsidRPr="00EE0ABE">
        <w:rPr>
          <w:sz w:val="26"/>
          <w:szCs w:val="26"/>
        </w:rPr>
        <w:t xml:space="preserve"> от 14.12.2015 № 628-Д «Об </w:t>
      </w:r>
      <w:r w:rsidRPr="00EE0ABE">
        <w:rPr>
          <w:sz w:val="26"/>
          <w:szCs w:val="26"/>
        </w:rPr>
        <w:lastRenderedPageBreak/>
        <w:t>установлении</w:t>
      </w:r>
      <w:proofErr w:type="gramEnd"/>
      <w:r w:rsidRPr="00EE0ABE">
        <w:rPr>
          <w:sz w:val="26"/>
          <w:szCs w:val="26"/>
        </w:rPr>
        <w:t xml:space="preserve"> перечня непедагогических работников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p>
    <w:p w:rsidR="00D5561B" w:rsidRPr="00EE0ABE" w:rsidRDefault="00D5561B" w:rsidP="00A8053A">
      <w:pPr>
        <w:pStyle w:val="21"/>
        <w:shd w:val="clear" w:color="auto" w:fill="auto"/>
        <w:spacing w:before="0" w:line="240" w:lineRule="auto"/>
        <w:ind w:firstLine="700"/>
        <w:rPr>
          <w:sz w:val="26"/>
          <w:szCs w:val="26"/>
        </w:rPr>
      </w:pPr>
      <w:r w:rsidRPr="00EE0ABE">
        <w:rPr>
          <w:sz w:val="26"/>
          <w:szCs w:val="26"/>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EE0ABE" w:rsidRDefault="00D5561B" w:rsidP="00EE0ABE">
      <w:pPr>
        <w:pStyle w:val="21"/>
        <w:shd w:val="clear" w:color="auto" w:fill="auto"/>
        <w:spacing w:before="0" w:line="240" w:lineRule="auto"/>
        <w:ind w:firstLine="700"/>
        <w:rPr>
          <w:sz w:val="26"/>
          <w:szCs w:val="26"/>
        </w:rPr>
      </w:pPr>
      <w:r w:rsidRPr="00EE0ABE">
        <w:rPr>
          <w:sz w:val="26"/>
          <w:szCs w:val="26"/>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выплат</w:t>
      </w:r>
      <w:r w:rsidR="00EE0ABE">
        <w:rPr>
          <w:sz w:val="26"/>
          <w:szCs w:val="26"/>
        </w:rPr>
        <w:t xml:space="preserve"> отдельным категориям граждан»;</w:t>
      </w:r>
    </w:p>
    <w:p w:rsidR="00EE0ABE" w:rsidRDefault="00EE0ABE" w:rsidP="00EE0ABE">
      <w:pPr>
        <w:pStyle w:val="21"/>
        <w:shd w:val="clear" w:color="auto" w:fill="auto"/>
        <w:spacing w:before="0" w:line="240" w:lineRule="auto"/>
        <w:ind w:firstLine="700"/>
        <w:rPr>
          <w:sz w:val="26"/>
          <w:szCs w:val="26"/>
        </w:rPr>
      </w:pPr>
      <w:proofErr w:type="gramStart"/>
      <w:r>
        <w:rPr>
          <w:sz w:val="26"/>
          <w:szCs w:val="26"/>
        </w:rPr>
        <w:t xml:space="preserve">2) </w:t>
      </w:r>
      <w:r w:rsidR="002A4318" w:rsidRPr="00EE0ABE">
        <w:rPr>
          <w:sz w:val="26"/>
          <w:szCs w:val="26"/>
        </w:rPr>
        <w:t>по разделу 0700 «Образование» подразделу</w:t>
      </w:r>
      <w:r w:rsidR="00D5561B" w:rsidRPr="00EE0ABE">
        <w:rPr>
          <w:sz w:val="26"/>
          <w:szCs w:val="26"/>
        </w:rPr>
        <w:t xml:space="preserve"> 0702 «Общее об</w:t>
      </w:r>
      <w:r w:rsidR="00C01E5D" w:rsidRPr="00EE0ABE">
        <w:rPr>
          <w:sz w:val="26"/>
          <w:szCs w:val="26"/>
        </w:rPr>
        <w:t>разование», целевой статье 122</w:t>
      </w:r>
      <w:r w:rsidR="0002737A" w:rsidRPr="00EE0ABE">
        <w:rPr>
          <w:sz w:val="26"/>
          <w:szCs w:val="26"/>
        </w:rPr>
        <w:t>01</w:t>
      </w:r>
      <w:r w:rsidR="00D5561B" w:rsidRPr="00EE0ABE">
        <w:rPr>
          <w:sz w:val="26"/>
          <w:szCs w:val="26"/>
        </w:rPr>
        <w:t>4532</w:t>
      </w:r>
      <w:r w:rsidR="0002737A" w:rsidRPr="00EE0ABE">
        <w:rPr>
          <w:sz w:val="26"/>
          <w:szCs w:val="26"/>
        </w:rPr>
        <w:t>0</w:t>
      </w:r>
      <w:r w:rsidR="00D5561B" w:rsidRPr="00EE0ABE">
        <w:rPr>
          <w:sz w:val="26"/>
          <w:szCs w:val="26"/>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w:t>
      </w:r>
      <w:r>
        <w:rPr>
          <w:sz w:val="26"/>
          <w:szCs w:val="26"/>
        </w:rPr>
        <w:t>редств обучения, игр, игрушек»:</w:t>
      </w:r>
      <w:proofErr w:type="gramEnd"/>
    </w:p>
    <w:p w:rsidR="00C01E5D" w:rsidRPr="00EE0ABE" w:rsidRDefault="00D5561B" w:rsidP="00EE0ABE">
      <w:pPr>
        <w:pStyle w:val="21"/>
        <w:shd w:val="clear" w:color="auto" w:fill="auto"/>
        <w:spacing w:before="0" w:line="240" w:lineRule="auto"/>
        <w:ind w:firstLine="700"/>
        <w:rPr>
          <w:sz w:val="26"/>
          <w:szCs w:val="26"/>
        </w:rPr>
      </w:pPr>
      <w:proofErr w:type="gramStart"/>
      <w:r w:rsidRPr="00EE0ABE">
        <w:rPr>
          <w:sz w:val="26"/>
          <w:szCs w:val="26"/>
        </w:rPr>
        <w:t>на приобретение учебно-наглядных и печатных пособий, технических средств обучения, игр, игрушек, расходных материалов и материалов</w:t>
      </w:r>
      <w:r w:rsidR="00C01E5D" w:rsidRPr="00EE0ABE">
        <w:rPr>
          <w:sz w:val="26"/>
          <w:szCs w:val="26"/>
        </w:rPr>
        <w:t xml:space="preserve">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w:t>
      </w:r>
      <w:proofErr w:type="gramEnd"/>
      <w:r w:rsidR="00C01E5D" w:rsidRPr="00EE0ABE">
        <w:rPr>
          <w:sz w:val="26"/>
          <w:szCs w:val="26"/>
        </w:rPr>
        <w:t xml:space="preserve"> на территории Свердловской области»;</w:t>
      </w:r>
    </w:p>
    <w:p w:rsidR="00C01E5D" w:rsidRPr="00EE0ABE" w:rsidRDefault="00C01E5D" w:rsidP="00A8053A">
      <w:pPr>
        <w:pStyle w:val="21"/>
        <w:shd w:val="clear" w:color="auto" w:fill="auto"/>
        <w:spacing w:before="0" w:line="240" w:lineRule="auto"/>
        <w:ind w:firstLine="700"/>
        <w:rPr>
          <w:sz w:val="26"/>
          <w:szCs w:val="26"/>
        </w:rPr>
      </w:pPr>
      <w:r w:rsidRPr="00EE0ABE">
        <w:rPr>
          <w:sz w:val="26"/>
          <w:szCs w:val="26"/>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C01E5D" w:rsidRPr="00EE0ABE" w:rsidRDefault="00C01E5D" w:rsidP="00A8053A">
      <w:pPr>
        <w:pStyle w:val="21"/>
        <w:shd w:val="clear" w:color="auto" w:fill="auto"/>
        <w:spacing w:before="0" w:line="240" w:lineRule="auto"/>
        <w:ind w:firstLine="700"/>
        <w:rPr>
          <w:sz w:val="26"/>
          <w:szCs w:val="26"/>
        </w:rPr>
      </w:pPr>
      <w:r w:rsidRPr="00EE0ABE">
        <w:rPr>
          <w:sz w:val="26"/>
          <w:szCs w:val="26"/>
        </w:rPr>
        <w:t>на ремонт и обслуживание технических средств обучения и компьютерного оборудования;</w:t>
      </w:r>
    </w:p>
    <w:p w:rsidR="00C01E5D" w:rsidRPr="00EE0ABE" w:rsidRDefault="00C01E5D" w:rsidP="00A8053A">
      <w:pPr>
        <w:pStyle w:val="21"/>
        <w:shd w:val="clear" w:color="auto" w:fill="auto"/>
        <w:spacing w:before="0" w:line="240" w:lineRule="auto"/>
        <w:ind w:firstLine="700"/>
        <w:rPr>
          <w:sz w:val="26"/>
          <w:szCs w:val="26"/>
        </w:rPr>
      </w:pPr>
      <w:proofErr w:type="gramStart"/>
      <w:r w:rsidRPr="00EE0ABE">
        <w:rPr>
          <w:sz w:val="26"/>
          <w:szCs w:val="26"/>
        </w:rPr>
        <w:t>на приобретение оборудования (учебно-лабораторного, учебно</w:t>
      </w:r>
      <w:r w:rsidR="00EE0ABE">
        <w:rPr>
          <w:sz w:val="26"/>
          <w:szCs w:val="26"/>
        </w:rPr>
        <w:t>-</w:t>
      </w:r>
      <w:r w:rsidRPr="00EE0ABE">
        <w:rPr>
          <w:sz w:val="26"/>
          <w:szCs w:val="26"/>
        </w:rPr>
        <w:t>практического спортивного и компьютерного), программного обеспечения и электронных образовательных ресурсов (</w:t>
      </w:r>
      <w:proofErr w:type="spellStart"/>
      <w:r w:rsidRPr="00EE0ABE">
        <w:rPr>
          <w:sz w:val="26"/>
          <w:szCs w:val="26"/>
        </w:rPr>
        <w:t>медиапособий</w:t>
      </w:r>
      <w:proofErr w:type="spellEnd"/>
      <w:r w:rsidRPr="00EE0ABE">
        <w:rPr>
          <w:sz w:val="26"/>
          <w:szCs w:val="26"/>
        </w:rPr>
        <w:t>), необходимых для реализации общеобразовательных программ, в соответствии с постановлением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w:t>
      </w:r>
      <w:proofErr w:type="gramEnd"/>
      <w:r w:rsidRPr="00EE0ABE">
        <w:rPr>
          <w:sz w:val="26"/>
          <w:szCs w:val="26"/>
        </w:rPr>
        <w:t xml:space="preserve"> области»;</w:t>
      </w:r>
    </w:p>
    <w:p w:rsidR="00C01E5D" w:rsidRPr="00EE0ABE" w:rsidRDefault="00C01E5D" w:rsidP="00A8053A">
      <w:pPr>
        <w:pStyle w:val="21"/>
        <w:shd w:val="clear" w:color="auto" w:fill="auto"/>
        <w:spacing w:before="0" w:line="240" w:lineRule="auto"/>
        <w:ind w:firstLine="700"/>
        <w:rPr>
          <w:sz w:val="26"/>
          <w:szCs w:val="26"/>
        </w:rPr>
      </w:pPr>
      <w:r w:rsidRPr="00EE0ABE">
        <w:rPr>
          <w:sz w:val="26"/>
          <w:szCs w:val="26"/>
        </w:rPr>
        <w:t>на приобретение учебной мебели, в том числе:</w:t>
      </w:r>
    </w:p>
    <w:p w:rsidR="00C01E5D" w:rsidRPr="00EE0ABE" w:rsidRDefault="00EE0ABE" w:rsidP="00A8053A">
      <w:pPr>
        <w:pStyle w:val="21"/>
        <w:shd w:val="clear" w:color="auto" w:fill="auto"/>
        <w:spacing w:before="0" w:line="240" w:lineRule="auto"/>
        <w:ind w:firstLine="700"/>
        <w:rPr>
          <w:sz w:val="26"/>
          <w:szCs w:val="26"/>
        </w:rPr>
      </w:pPr>
      <w:r>
        <w:rPr>
          <w:sz w:val="26"/>
          <w:szCs w:val="26"/>
        </w:rPr>
        <w:t>парт, столов ученических (1</w:t>
      </w:r>
      <w:r w:rsidR="00C01E5D" w:rsidRPr="00EE0ABE">
        <w:rPr>
          <w:sz w:val="26"/>
          <w:szCs w:val="26"/>
        </w:rPr>
        <w:t>-2-местных с комплектом стульев);</w:t>
      </w:r>
    </w:p>
    <w:p w:rsidR="00C01E5D" w:rsidRPr="00EE0ABE" w:rsidRDefault="00C01E5D" w:rsidP="00A8053A">
      <w:pPr>
        <w:pStyle w:val="21"/>
        <w:shd w:val="clear" w:color="auto" w:fill="auto"/>
        <w:spacing w:before="0" w:line="240" w:lineRule="auto"/>
        <w:ind w:firstLine="700"/>
        <w:rPr>
          <w:sz w:val="26"/>
          <w:szCs w:val="26"/>
        </w:rPr>
      </w:pPr>
      <w:r w:rsidRPr="00EE0ABE">
        <w:rPr>
          <w:sz w:val="26"/>
          <w:szCs w:val="26"/>
        </w:rPr>
        <w:t>столов для учителя;</w:t>
      </w:r>
    </w:p>
    <w:p w:rsidR="00C01E5D" w:rsidRPr="00EE0ABE" w:rsidRDefault="00C01E5D" w:rsidP="00EE0ABE">
      <w:pPr>
        <w:pStyle w:val="21"/>
        <w:shd w:val="clear" w:color="auto" w:fill="auto"/>
        <w:spacing w:before="0" w:line="240" w:lineRule="auto"/>
        <w:ind w:firstLine="700"/>
        <w:rPr>
          <w:sz w:val="26"/>
          <w:szCs w:val="26"/>
        </w:rPr>
      </w:pPr>
      <w:r w:rsidRPr="00EE0ABE">
        <w:rPr>
          <w:sz w:val="26"/>
          <w:szCs w:val="26"/>
        </w:rPr>
        <w:lastRenderedPageBreak/>
        <w:t>столов ученических лабораторных (в комплекте со стульями); столов компьютерных (в том числе комплектов компьютерной мебели); столов демонстрационных;</w:t>
      </w:r>
    </w:p>
    <w:p w:rsidR="00C01E5D" w:rsidRPr="00EE0ABE" w:rsidRDefault="00C01E5D" w:rsidP="00EE0ABE">
      <w:pPr>
        <w:pStyle w:val="21"/>
        <w:shd w:val="clear" w:color="auto" w:fill="auto"/>
        <w:spacing w:before="0" w:line="240" w:lineRule="auto"/>
        <w:ind w:firstLine="700"/>
        <w:rPr>
          <w:sz w:val="26"/>
          <w:szCs w:val="26"/>
        </w:rPr>
      </w:pPr>
      <w:r w:rsidRPr="00EE0ABE">
        <w:rPr>
          <w:sz w:val="26"/>
          <w:szCs w:val="26"/>
        </w:rPr>
        <w:t>столов рабочих универсальных (для уроков технологии); столов для черчения и рисования;</w:t>
      </w:r>
    </w:p>
    <w:p w:rsidR="00C01E5D" w:rsidRPr="00EE0ABE" w:rsidRDefault="00C01E5D" w:rsidP="00EE0ABE">
      <w:pPr>
        <w:pStyle w:val="21"/>
        <w:shd w:val="clear" w:color="auto" w:fill="auto"/>
        <w:spacing w:before="0" w:line="240" w:lineRule="auto"/>
        <w:ind w:firstLine="700"/>
        <w:rPr>
          <w:sz w:val="26"/>
          <w:szCs w:val="26"/>
        </w:rPr>
      </w:pPr>
      <w:r w:rsidRPr="00EE0ABE">
        <w:rPr>
          <w:sz w:val="26"/>
          <w:szCs w:val="26"/>
        </w:rPr>
        <w:t>столов для кабинетов иностранного языка, языковых лабораторий; стульев для учителя и ученических (в том числе ученических, с регулируемой высотой подъема для компьютерных классов); шкафов демонстрационных и лабораторных вытяжных; подставок для технических средств обучения; шкафов для учебных пособий;</w:t>
      </w:r>
    </w:p>
    <w:p w:rsidR="00EE0ABE" w:rsidRDefault="00C01E5D" w:rsidP="00EE0ABE">
      <w:pPr>
        <w:pStyle w:val="21"/>
        <w:shd w:val="clear" w:color="auto" w:fill="auto"/>
        <w:spacing w:before="0" w:line="240" w:lineRule="auto"/>
        <w:ind w:firstLine="700"/>
        <w:rPr>
          <w:sz w:val="26"/>
          <w:szCs w:val="26"/>
        </w:rPr>
      </w:pPr>
      <w:r w:rsidRPr="00EE0ABE">
        <w:rPr>
          <w:sz w:val="26"/>
          <w:szCs w:val="26"/>
        </w:rPr>
        <w:t>сейфов (для хранения реактивов и препаратов, используемых в лабораторных и практических работах);</w:t>
      </w:r>
    </w:p>
    <w:p w:rsidR="00C01E5D" w:rsidRPr="00EE0ABE" w:rsidRDefault="00C01E5D" w:rsidP="00EE0ABE">
      <w:pPr>
        <w:pStyle w:val="21"/>
        <w:shd w:val="clear" w:color="auto" w:fill="auto"/>
        <w:spacing w:before="0" w:line="240" w:lineRule="auto"/>
        <w:ind w:firstLine="700"/>
        <w:rPr>
          <w:sz w:val="26"/>
          <w:szCs w:val="26"/>
        </w:rPr>
      </w:pPr>
      <w:r w:rsidRPr="00EE0ABE">
        <w:rPr>
          <w:sz w:val="26"/>
          <w:szCs w:val="26"/>
        </w:rPr>
        <w:t xml:space="preserve"> стендов экспозиционных;</w:t>
      </w:r>
    </w:p>
    <w:p w:rsidR="00C01E5D" w:rsidRPr="00EE0ABE" w:rsidRDefault="00C01E5D" w:rsidP="00EE0ABE">
      <w:pPr>
        <w:pStyle w:val="21"/>
        <w:shd w:val="clear" w:color="auto" w:fill="auto"/>
        <w:spacing w:before="0" w:line="240" w:lineRule="auto"/>
        <w:ind w:firstLine="700"/>
        <w:rPr>
          <w:sz w:val="26"/>
          <w:szCs w:val="26"/>
        </w:rPr>
      </w:pPr>
      <w:r w:rsidRPr="00EE0ABE">
        <w:rPr>
          <w:sz w:val="26"/>
          <w:szCs w:val="26"/>
        </w:rPr>
        <w:t>стоек для хранения компакт-дисков, запирающихся на ключ; станков для школьного хора;</w:t>
      </w:r>
    </w:p>
    <w:p w:rsidR="00C01E5D" w:rsidRPr="00EE0ABE" w:rsidRDefault="00C01E5D" w:rsidP="00A8053A">
      <w:pPr>
        <w:pStyle w:val="21"/>
        <w:shd w:val="clear" w:color="auto" w:fill="auto"/>
        <w:spacing w:before="0" w:line="240" w:lineRule="auto"/>
        <w:ind w:firstLine="720"/>
        <w:rPr>
          <w:sz w:val="26"/>
          <w:szCs w:val="26"/>
        </w:rPr>
      </w:pPr>
      <w:r w:rsidRPr="00EE0ABE">
        <w:rPr>
          <w:sz w:val="26"/>
          <w:szCs w:val="26"/>
        </w:rPr>
        <w:t xml:space="preserve">на оплату </w:t>
      </w:r>
      <w:proofErr w:type="gramStart"/>
      <w:r w:rsidRPr="00EE0ABE">
        <w:rPr>
          <w:sz w:val="26"/>
          <w:szCs w:val="26"/>
        </w:rPr>
        <w:t>интернет-трафика</w:t>
      </w:r>
      <w:proofErr w:type="gramEnd"/>
      <w:r w:rsidRPr="00EE0ABE">
        <w:rPr>
          <w:sz w:val="26"/>
          <w:szCs w:val="26"/>
        </w:rPr>
        <w:t xml:space="preserve"> муниципальных общеобразовательных организаций;</w:t>
      </w:r>
    </w:p>
    <w:p w:rsidR="00C01E5D" w:rsidRPr="00EE0ABE" w:rsidRDefault="00C01E5D" w:rsidP="00A8053A">
      <w:pPr>
        <w:pStyle w:val="21"/>
        <w:shd w:val="clear" w:color="auto" w:fill="auto"/>
        <w:spacing w:before="0" w:line="240" w:lineRule="auto"/>
        <w:ind w:firstLine="720"/>
        <w:rPr>
          <w:sz w:val="26"/>
          <w:szCs w:val="26"/>
        </w:rPr>
      </w:pPr>
      <w:r w:rsidRPr="00EE0ABE">
        <w:rPr>
          <w:sz w:val="26"/>
          <w:szCs w:val="26"/>
        </w:rPr>
        <w:t>на приобретение бланков учетной и отчетной документации, бланков документов об образовании и (или) о квалификации;</w:t>
      </w:r>
    </w:p>
    <w:p w:rsidR="00EE0ABE" w:rsidRDefault="00C01E5D" w:rsidP="00EE0ABE">
      <w:pPr>
        <w:pStyle w:val="21"/>
        <w:shd w:val="clear" w:color="auto" w:fill="auto"/>
        <w:spacing w:before="0" w:line="240" w:lineRule="auto"/>
        <w:ind w:firstLine="720"/>
        <w:rPr>
          <w:sz w:val="26"/>
          <w:szCs w:val="26"/>
        </w:rPr>
      </w:pPr>
      <w:r w:rsidRPr="00EE0ABE">
        <w:rPr>
          <w:sz w:val="26"/>
          <w:szCs w:val="26"/>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EE0ABE">
        <w:rPr>
          <w:sz w:val="26"/>
          <w:szCs w:val="26"/>
        </w:rPr>
        <w:t>обучение</w:t>
      </w:r>
      <w:proofErr w:type="gramEnd"/>
      <w:r w:rsidRPr="00EE0ABE">
        <w:rPr>
          <w:sz w:val="26"/>
          <w:szCs w:val="26"/>
        </w:rPr>
        <w:t xml:space="preserve"> по дополнительны</w:t>
      </w:r>
      <w:r w:rsidR="00EE0ABE">
        <w:rPr>
          <w:sz w:val="26"/>
          <w:szCs w:val="26"/>
        </w:rPr>
        <w:t>м профессиональным программам).</w:t>
      </w:r>
    </w:p>
    <w:p w:rsidR="00EE0ABE" w:rsidRDefault="00EE0ABE" w:rsidP="00EE0ABE">
      <w:pPr>
        <w:pStyle w:val="21"/>
        <w:shd w:val="clear" w:color="auto" w:fill="auto"/>
        <w:spacing w:before="0" w:line="240" w:lineRule="auto"/>
        <w:ind w:firstLine="720"/>
        <w:rPr>
          <w:sz w:val="26"/>
          <w:szCs w:val="26"/>
        </w:rPr>
      </w:pPr>
      <w:r>
        <w:rPr>
          <w:sz w:val="26"/>
          <w:szCs w:val="26"/>
        </w:rPr>
        <w:t>7.</w:t>
      </w:r>
      <w:r w:rsidR="00C01E5D" w:rsidRPr="00EE0ABE">
        <w:rPr>
          <w:sz w:val="26"/>
          <w:szCs w:val="26"/>
        </w:rPr>
        <w:t>Получатели бюджетных средств</w:t>
      </w:r>
      <w:r w:rsidR="004D7ACF" w:rsidRPr="00EE0ABE">
        <w:rPr>
          <w:sz w:val="26"/>
          <w:szCs w:val="26"/>
        </w:rPr>
        <w:t xml:space="preserve"> - муниципальные общеобразовательны</w:t>
      </w:r>
      <w:r w:rsidR="0065377D" w:rsidRPr="00EE0ABE">
        <w:rPr>
          <w:sz w:val="26"/>
          <w:szCs w:val="26"/>
        </w:rPr>
        <w:t>е</w:t>
      </w:r>
      <w:r w:rsidR="004D7ACF" w:rsidRPr="00EE0ABE">
        <w:rPr>
          <w:sz w:val="26"/>
          <w:szCs w:val="26"/>
        </w:rPr>
        <w:t xml:space="preserve"> организации</w:t>
      </w:r>
      <w:r w:rsidR="00C01E5D" w:rsidRPr="00EE0ABE">
        <w:rPr>
          <w:sz w:val="26"/>
          <w:szCs w:val="26"/>
        </w:rPr>
        <w:t>, расположенны</w:t>
      </w:r>
      <w:r>
        <w:rPr>
          <w:sz w:val="26"/>
          <w:szCs w:val="26"/>
        </w:rPr>
        <w:t>е</w:t>
      </w:r>
      <w:r w:rsidR="00C01E5D" w:rsidRPr="00EE0ABE">
        <w:rPr>
          <w:sz w:val="26"/>
          <w:szCs w:val="26"/>
        </w:rPr>
        <w:t xml:space="preserve"> на территории городского округа </w:t>
      </w:r>
      <w:proofErr w:type="gramStart"/>
      <w:r w:rsidR="00C01E5D" w:rsidRPr="00EE0ABE">
        <w:rPr>
          <w:sz w:val="26"/>
          <w:szCs w:val="26"/>
        </w:rPr>
        <w:t>Верхотурский</w:t>
      </w:r>
      <w:proofErr w:type="gramEnd"/>
      <w:r w:rsidR="00C01E5D" w:rsidRPr="00EE0ABE">
        <w:rPr>
          <w:sz w:val="26"/>
          <w:szCs w:val="26"/>
        </w:rPr>
        <w:t>, представляют в Управление образовани</w:t>
      </w:r>
      <w:r w:rsidR="0002737A" w:rsidRPr="00EE0ABE">
        <w:rPr>
          <w:sz w:val="26"/>
          <w:szCs w:val="26"/>
        </w:rPr>
        <w:t>я</w:t>
      </w:r>
      <w:r>
        <w:rPr>
          <w:sz w:val="26"/>
          <w:szCs w:val="26"/>
        </w:rPr>
        <w:t>:</w:t>
      </w:r>
    </w:p>
    <w:p w:rsidR="00EE0ABE" w:rsidRDefault="00C01E5D" w:rsidP="00EE0ABE">
      <w:pPr>
        <w:pStyle w:val="21"/>
        <w:shd w:val="clear" w:color="auto" w:fill="auto"/>
        <w:spacing w:before="0" w:line="240" w:lineRule="auto"/>
        <w:ind w:firstLine="720"/>
        <w:rPr>
          <w:sz w:val="26"/>
          <w:szCs w:val="26"/>
        </w:rPr>
      </w:pPr>
      <w:proofErr w:type="gramStart"/>
      <w:r w:rsidRPr="00EE0ABE">
        <w:rPr>
          <w:sz w:val="26"/>
          <w:szCs w:val="26"/>
        </w:rPr>
        <w:t xml:space="preserve">информацию об объемах финансирования расходов на выплату заработной платы на 2016 год педагогическим работникам муниципальных общеобразовательных организаций в срок до </w:t>
      </w:r>
      <w:r w:rsidR="0065377D" w:rsidRPr="00EE0ABE">
        <w:rPr>
          <w:sz w:val="26"/>
          <w:szCs w:val="26"/>
        </w:rPr>
        <w:t>24 февраля</w:t>
      </w:r>
      <w:r w:rsidRPr="00EE0ABE">
        <w:rPr>
          <w:sz w:val="26"/>
          <w:szCs w:val="26"/>
        </w:rPr>
        <w:t xml:space="preserve"> 2016 года по форме согласно приложению № 1 к настоящему порядку (в случае изменений объемов и сроков выплаты заработной платы педагогическим работникам муниципальных общеобразовательных организаций представляется уточненная информация по форме согласно приложению № 1 к</w:t>
      </w:r>
      <w:r w:rsidR="005F0CDF" w:rsidRPr="00EE0ABE">
        <w:rPr>
          <w:sz w:val="26"/>
          <w:szCs w:val="26"/>
        </w:rPr>
        <w:t xml:space="preserve"> настоящему порядку в срок до</w:t>
      </w:r>
      <w:proofErr w:type="gramEnd"/>
      <w:r w:rsidR="005F0CDF" w:rsidRPr="00EE0ABE">
        <w:rPr>
          <w:sz w:val="26"/>
          <w:szCs w:val="26"/>
        </w:rPr>
        <w:t xml:space="preserve"> </w:t>
      </w:r>
      <w:proofErr w:type="gramStart"/>
      <w:r w:rsidR="005F0CDF" w:rsidRPr="00EE0ABE">
        <w:rPr>
          <w:sz w:val="26"/>
          <w:szCs w:val="26"/>
        </w:rPr>
        <w:t>7</w:t>
      </w:r>
      <w:r w:rsidRPr="00EE0ABE">
        <w:rPr>
          <w:sz w:val="26"/>
          <w:szCs w:val="26"/>
        </w:rPr>
        <w:t xml:space="preserve"> числа месяца, предшест</w:t>
      </w:r>
      <w:r w:rsidR="00EE0ABE">
        <w:rPr>
          <w:sz w:val="26"/>
          <w:szCs w:val="26"/>
        </w:rPr>
        <w:t>вующего месяцу финансирования).</w:t>
      </w:r>
      <w:proofErr w:type="gramEnd"/>
    </w:p>
    <w:p w:rsidR="00C01E5D" w:rsidRPr="00EE0ABE" w:rsidRDefault="00EE0ABE" w:rsidP="00EE0ABE">
      <w:pPr>
        <w:pStyle w:val="21"/>
        <w:shd w:val="clear" w:color="auto" w:fill="auto"/>
        <w:spacing w:before="0" w:line="240" w:lineRule="auto"/>
        <w:ind w:firstLine="720"/>
        <w:rPr>
          <w:sz w:val="26"/>
          <w:szCs w:val="26"/>
        </w:rPr>
      </w:pPr>
      <w:r>
        <w:rPr>
          <w:sz w:val="26"/>
          <w:szCs w:val="26"/>
        </w:rPr>
        <w:t>8.</w:t>
      </w:r>
      <w:r w:rsidR="00C01E5D" w:rsidRPr="00EE0ABE">
        <w:rPr>
          <w:sz w:val="26"/>
          <w:szCs w:val="26"/>
        </w:rPr>
        <w:t>Су</w:t>
      </w:r>
      <w:r w:rsidR="0002737A" w:rsidRPr="00EE0ABE">
        <w:rPr>
          <w:sz w:val="26"/>
          <w:szCs w:val="26"/>
        </w:rPr>
        <w:t>бвенции предоставляются муниципальным</w:t>
      </w:r>
      <w:r w:rsidR="00C01E5D" w:rsidRPr="00EE0ABE">
        <w:rPr>
          <w:sz w:val="26"/>
          <w:szCs w:val="26"/>
        </w:rPr>
        <w:t xml:space="preserve"> общеобразовательны</w:t>
      </w:r>
      <w:r w:rsidR="0002737A" w:rsidRPr="00EE0ABE">
        <w:rPr>
          <w:sz w:val="26"/>
          <w:szCs w:val="26"/>
        </w:rPr>
        <w:t>м</w:t>
      </w:r>
      <w:r w:rsidR="00C01E5D" w:rsidRPr="00EE0ABE">
        <w:rPr>
          <w:sz w:val="26"/>
          <w:szCs w:val="26"/>
        </w:rPr>
        <w:t xml:space="preserve"> организаци</w:t>
      </w:r>
      <w:r w:rsidR="0002737A" w:rsidRPr="00EE0ABE">
        <w:rPr>
          <w:sz w:val="26"/>
          <w:szCs w:val="26"/>
        </w:rPr>
        <w:t>ям</w:t>
      </w:r>
      <w:r w:rsidR="00C01E5D" w:rsidRPr="00EE0ABE">
        <w:rPr>
          <w:sz w:val="26"/>
          <w:szCs w:val="26"/>
        </w:rPr>
        <w:t xml:space="preserve"> на основании соглашений о предоставлении и расходовании субвенций, заключаемых Управлением образования с муниципальными общеобразовательными организациями, расположенны</w:t>
      </w:r>
      <w:r>
        <w:rPr>
          <w:sz w:val="26"/>
          <w:szCs w:val="26"/>
        </w:rPr>
        <w:t>ми</w:t>
      </w:r>
      <w:r w:rsidR="00C01E5D" w:rsidRPr="00EE0ABE">
        <w:rPr>
          <w:sz w:val="26"/>
          <w:szCs w:val="26"/>
        </w:rPr>
        <w:t xml:space="preserve"> на территории городского округа </w:t>
      </w:r>
      <w:proofErr w:type="gramStart"/>
      <w:r w:rsidR="00C01E5D" w:rsidRPr="00EE0ABE">
        <w:rPr>
          <w:sz w:val="26"/>
          <w:szCs w:val="26"/>
        </w:rPr>
        <w:t>Верхотурский</w:t>
      </w:r>
      <w:proofErr w:type="gramEnd"/>
      <w:r w:rsidR="00C01E5D" w:rsidRPr="00EE0ABE">
        <w:rPr>
          <w:sz w:val="26"/>
          <w:szCs w:val="26"/>
        </w:rPr>
        <w:t xml:space="preserve"> (далее - соглашение).</w:t>
      </w:r>
    </w:p>
    <w:p w:rsidR="00C01E5D" w:rsidRPr="00EE0ABE" w:rsidRDefault="00C01E5D" w:rsidP="00A8053A">
      <w:pPr>
        <w:pStyle w:val="21"/>
        <w:shd w:val="clear" w:color="auto" w:fill="auto"/>
        <w:spacing w:before="0" w:line="240" w:lineRule="auto"/>
        <w:ind w:firstLine="720"/>
        <w:rPr>
          <w:sz w:val="26"/>
          <w:szCs w:val="26"/>
        </w:rPr>
      </w:pPr>
      <w:r w:rsidRPr="00EE0ABE">
        <w:rPr>
          <w:sz w:val="26"/>
          <w:szCs w:val="26"/>
        </w:rPr>
        <w:t>Соглашение должно содержать:</w:t>
      </w:r>
    </w:p>
    <w:p w:rsidR="00C01E5D" w:rsidRPr="00EE0ABE" w:rsidRDefault="00C01E5D" w:rsidP="00EE0ABE">
      <w:pPr>
        <w:pStyle w:val="21"/>
        <w:shd w:val="clear" w:color="auto" w:fill="auto"/>
        <w:spacing w:before="0" w:line="240" w:lineRule="auto"/>
        <w:ind w:firstLine="708"/>
        <w:rPr>
          <w:sz w:val="26"/>
          <w:szCs w:val="26"/>
        </w:rPr>
      </w:pPr>
      <w:r w:rsidRPr="00EE0ABE">
        <w:rPr>
          <w:sz w:val="26"/>
          <w:szCs w:val="26"/>
        </w:rPr>
        <w:t>сведения о размере субвенции, предоставляемой муниципальной общеобразовательной организации;</w:t>
      </w:r>
    </w:p>
    <w:p w:rsidR="00C01E5D" w:rsidRPr="00EE0ABE" w:rsidRDefault="00C01E5D" w:rsidP="00EE0ABE">
      <w:pPr>
        <w:pStyle w:val="21"/>
        <w:shd w:val="clear" w:color="auto" w:fill="auto"/>
        <w:spacing w:before="0" w:line="240" w:lineRule="auto"/>
        <w:ind w:firstLine="708"/>
        <w:rPr>
          <w:sz w:val="26"/>
          <w:szCs w:val="26"/>
        </w:rPr>
      </w:pPr>
      <w:r w:rsidRPr="00EE0ABE">
        <w:rPr>
          <w:sz w:val="26"/>
          <w:szCs w:val="26"/>
        </w:rPr>
        <w:t>сведения о целевом назначении субвенции;</w:t>
      </w:r>
    </w:p>
    <w:p w:rsidR="00C01E5D" w:rsidRPr="00EE0ABE" w:rsidRDefault="00C01E5D" w:rsidP="00EE0ABE">
      <w:pPr>
        <w:pStyle w:val="21"/>
        <w:shd w:val="clear" w:color="auto" w:fill="auto"/>
        <w:spacing w:before="0" w:line="240" w:lineRule="auto"/>
        <w:ind w:firstLine="708"/>
        <w:rPr>
          <w:sz w:val="26"/>
          <w:szCs w:val="26"/>
        </w:rPr>
      </w:pPr>
      <w:r w:rsidRPr="00EE0ABE">
        <w:rPr>
          <w:sz w:val="26"/>
          <w:szCs w:val="26"/>
        </w:rPr>
        <w:t>перечень целевых показателей, которые должны быть обеспечены в результате расходования субвенции;</w:t>
      </w:r>
    </w:p>
    <w:p w:rsidR="00C01E5D" w:rsidRPr="00EE0ABE" w:rsidRDefault="00C01E5D" w:rsidP="00EE0ABE">
      <w:pPr>
        <w:pStyle w:val="21"/>
        <w:shd w:val="clear" w:color="auto" w:fill="auto"/>
        <w:spacing w:before="0" w:line="240" w:lineRule="auto"/>
        <w:ind w:firstLine="708"/>
        <w:rPr>
          <w:sz w:val="26"/>
          <w:szCs w:val="26"/>
        </w:rPr>
      </w:pPr>
      <w:r w:rsidRPr="00EE0ABE">
        <w:rPr>
          <w:sz w:val="26"/>
          <w:szCs w:val="26"/>
        </w:rPr>
        <w:t>перечень значений показателей, которые должны быть достигнуты в результате расходования субвенции;</w:t>
      </w:r>
    </w:p>
    <w:p w:rsidR="00C01E5D" w:rsidRPr="00EE0ABE" w:rsidRDefault="00EE0ABE" w:rsidP="00EE0ABE">
      <w:pPr>
        <w:pStyle w:val="21"/>
        <w:shd w:val="clear" w:color="auto" w:fill="auto"/>
        <w:spacing w:before="0" w:line="240" w:lineRule="auto"/>
        <w:rPr>
          <w:sz w:val="26"/>
          <w:szCs w:val="26"/>
        </w:rPr>
      </w:pPr>
      <w:r>
        <w:rPr>
          <w:sz w:val="26"/>
          <w:szCs w:val="26"/>
        </w:rPr>
        <w:tab/>
      </w:r>
      <w:r w:rsidR="00C01E5D" w:rsidRPr="00EE0ABE">
        <w:rPr>
          <w:sz w:val="26"/>
          <w:szCs w:val="26"/>
        </w:rPr>
        <w:t xml:space="preserve">обязательства муниципальной общеобразовательной организации, расположенной на территории городского округа </w:t>
      </w:r>
      <w:proofErr w:type="gramStart"/>
      <w:r w:rsidR="00C01E5D" w:rsidRPr="00EE0ABE">
        <w:rPr>
          <w:sz w:val="26"/>
          <w:szCs w:val="26"/>
        </w:rPr>
        <w:t>Верхотурский</w:t>
      </w:r>
      <w:proofErr w:type="gramEnd"/>
      <w:r w:rsidR="00C01E5D" w:rsidRPr="00EE0ABE">
        <w:rPr>
          <w:sz w:val="26"/>
          <w:szCs w:val="26"/>
        </w:rPr>
        <w:t xml:space="preserve">, направлять в Управлении образование отчеты об использовании средств субвенции на обеспечение государственных гарантий </w:t>
      </w:r>
      <w:r w:rsidR="00C01E5D" w:rsidRPr="00EE0ABE">
        <w:rPr>
          <w:sz w:val="26"/>
          <w:szCs w:val="26"/>
        </w:rPr>
        <w:lastRenderedPageBreak/>
        <w:t>реализации прав на получение бесплатного дошкольного, общего и дополнительного образования и о достижении значений целевых показателей в результате расходования субвенции;</w:t>
      </w:r>
    </w:p>
    <w:p w:rsidR="00C01E5D" w:rsidRPr="00EE0ABE" w:rsidRDefault="00EE0ABE" w:rsidP="00EE0ABE">
      <w:pPr>
        <w:pStyle w:val="21"/>
        <w:shd w:val="clear" w:color="auto" w:fill="auto"/>
        <w:spacing w:before="0" w:line="240" w:lineRule="auto"/>
        <w:rPr>
          <w:sz w:val="26"/>
          <w:szCs w:val="26"/>
        </w:rPr>
      </w:pPr>
      <w:r>
        <w:rPr>
          <w:sz w:val="26"/>
          <w:szCs w:val="26"/>
        </w:rPr>
        <w:tab/>
      </w:r>
      <w:r w:rsidR="00C01E5D" w:rsidRPr="00EE0ABE">
        <w:rPr>
          <w:sz w:val="26"/>
          <w:szCs w:val="26"/>
        </w:rPr>
        <w:t xml:space="preserve">информацию о праве </w:t>
      </w:r>
      <w:r w:rsidR="002439BE" w:rsidRPr="00EE0ABE">
        <w:rPr>
          <w:sz w:val="26"/>
          <w:szCs w:val="26"/>
        </w:rPr>
        <w:t>Управления образования</w:t>
      </w:r>
      <w:r w:rsidR="00C01E5D" w:rsidRPr="00EE0ABE">
        <w:rPr>
          <w:sz w:val="26"/>
          <w:szCs w:val="26"/>
        </w:rPr>
        <w:t xml:space="preserve"> производить корректировку объема субвенции;</w:t>
      </w:r>
    </w:p>
    <w:p w:rsidR="002439BE" w:rsidRPr="00EE0ABE" w:rsidRDefault="00EE0ABE" w:rsidP="00EE0ABE">
      <w:pPr>
        <w:pStyle w:val="21"/>
        <w:shd w:val="clear" w:color="auto" w:fill="auto"/>
        <w:spacing w:before="0" w:line="240" w:lineRule="auto"/>
        <w:rPr>
          <w:sz w:val="26"/>
          <w:szCs w:val="26"/>
        </w:rPr>
      </w:pPr>
      <w:r>
        <w:rPr>
          <w:sz w:val="26"/>
          <w:szCs w:val="26"/>
        </w:rPr>
        <w:tab/>
      </w:r>
      <w:r w:rsidR="002439BE" w:rsidRPr="00EE0ABE">
        <w:rPr>
          <w:sz w:val="26"/>
          <w:szCs w:val="26"/>
        </w:rPr>
        <w:t xml:space="preserve">порядок </w:t>
      </w:r>
      <w:proofErr w:type="gramStart"/>
      <w:r w:rsidR="002439BE" w:rsidRPr="00EE0ABE">
        <w:rPr>
          <w:sz w:val="26"/>
          <w:szCs w:val="26"/>
        </w:rPr>
        <w:t>осуществления контроля исполнения условий соглашения</w:t>
      </w:r>
      <w:proofErr w:type="gramEnd"/>
      <w:r w:rsidR="002439BE" w:rsidRPr="00EE0ABE">
        <w:rPr>
          <w:sz w:val="26"/>
          <w:szCs w:val="26"/>
        </w:rPr>
        <w:t>;</w:t>
      </w:r>
    </w:p>
    <w:p w:rsidR="002439BE" w:rsidRPr="00EE0ABE" w:rsidRDefault="00EE0ABE" w:rsidP="00EE0ABE">
      <w:pPr>
        <w:pStyle w:val="21"/>
        <w:shd w:val="clear" w:color="auto" w:fill="auto"/>
        <w:spacing w:before="0" w:line="240" w:lineRule="auto"/>
        <w:rPr>
          <w:sz w:val="26"/>
          <w:szCs w:val="26"/>
        </w:rPr>
      </w:pPr>
      <w:r>
        <w:rPr>
          <w:sz w:val="26"/>
          <w:szCs w:val="26"/>
        </w:rPr>
        <w:tab/>
      </w:r>
      <w:r w:rsidR="002439BE" w:rsidRPr="00EE0ABE">
        <w:rPr>
          <w:sz w:val="26"/>
          <w:szCs w:val="26"/>
        </w:rPr>
        <w:t>ответственность сторон за нарушение условий соглашения;</w:t>
      </w:r>
    </w:p>
    <w:p w:rsidR="002439BE" w:rsidRPr="00EE0ABE" w:rsidRDefault="002439BE" w:rsidP="00EE0ABE">
      <w:pPr>
        <w:pStyle w:val="21"/>
        <w:shd w:val="clear" w:color="auto" w:fill="auto"/>
        <w:tabs>
          <w:tab w:val="left" w:pos="1027"/>
        </w:tabs>
        <w:spacing w:before="0" w:line="240" w:lineRule="auto"/>
        <w:rPr>
          <w:sz w:val="26"/>
          <w:szCs w:val="26"/>
        </w:rPr>
      </w:pPr>
      <w:r w:rsidRPr="00EE0ABE">
        <w:rPr>
          <w:sz w:val="26"/>
          <w:szCs w:val="26"/>
        </w:rPr>
        <w:t>срок действия соглашения.</w:t>
      </w:r>
    </w:p>
    <w:p w:rsidR="00EE0ABE" w:rsidRDefault="002439BE" w:rsidP="00EE0ABE">
      <w:pPr>
        <w:pStyle w:val="21"/>
        <w:shd w:val="clear" w:color="auto" w:fill="auto"/>
        <w:spacing w:before="0" w:line="240" w:lineRule="auto"/>
        <w:ind w:firstLine="700"/>
        <w:rPr>
          <w:sz w:val="26"/>
          <w:szCs w:val="26"/>
        </w:rPr>
      </w:pPr>
      <w:r w:rsidRPr="00EE0ABE">
        <w:rPr>
          <w:sz w:val="26"/>
          <w:szCs w:val="26"/>
        </w:rPr>
        <w:t>Форма соглашения утверждается п</w:t>
      </w:r>
      <w:r w:rsidR="00EE0ABE">
        <w:rPr>
          <w:sz w:val="26"/>
          <w:szCs w:val="26"/>
        </w:rPr>
        <w:t>риказом Управления образования.</w:t>
      </w:r>
    </w:p>
    <w:p w:rsidR="002439BE" w:rsidRPr="00EE0ABE" w:rsidRDefault="00EE0ABE" w:rsidP="00EE0ABE">
      <w:pPr>
        <w:pStyle w:val="21"/>
        <w:shd w:val="clear" w:color="auto" w:fill="auto"/>
        <w:spacing w:before="0" w:line="240" w:lineRule="auto"/>
        <w:ind w:firstLine="700"/>
        <w:rPr>
          <w:sz w:val="26"/>
          <w:szCs w:val="26"/>
        </w:rPr>
      </w:pPr>
      <w:proofErr w:type="gramStart"/>
      <w:r>
        <w:rPr>
          <w:sz w:val="26"/>
          <w:szCs w:val="26"/>
        </w:rPr>
        <w:t>9.</w:t>
      </w:r>
      <w:r w:rsidR="002439BE" w:rsidRPr="00EE0ABE">
        <w:rPr>
          <w:sz w:val="26"/>
          <w:szCs w:val="26"/>
        </w:rPr>
        <w:t xml:space="preserve">Получатели бюджетных средств </w:t>
      </w:r>
      <w:r w:rsidRPr="00EE0ABE">
        <w:rPr>
          <w:sz w:val="26"/>
          <w:szCs w:val="26"/>
        </w:rPr>
        <w:t>- муниципальные общеобразовательные организации, расположенны</w:t>
      </w:r>
      <w:r>
        <w:rPr>
          <w:sz w:val="26"/>
          <w:szCs w:val="26"/>
        </w:rPr>
        <w:t>е</w:t>
      </w:r>
      <w:r w:rsidRPr="00EE0ABE">
        <w:rPr>
          <w:sz w:val="26"/>
          <w:szCs w:val="26"/>
        </w:rPr>
        <w:t xml:space="preserve"> на территории городского округа Верхотурский,</w:t>
      </w:r>
      <w:r w:rsidR="002439BE" w:rsidRPr="00EE0ABE">
        <w:rPr>
          <w:sz w:val="26"/>
          <w:szCs w:val="26"/>
        </w:rPr>
        <w:t xml:space="preserve"> в срок не позднее 20 февраля 2016 года представляют в Управление образования соглашения.</w:t>
      </w:r>
      <w:proofErr w:type="gramEnd"/>
    </w:p>
    <w:p w:rsidR="00EE0ABE" w:rsidRDefault="002439BE" w:rsidP="00EE0ABE">
      <w:pPr>
        <w:pStyle w:val="21"/>
        <w:shd w:val="clear" w:color="auto" w:fill="auto"/>
        <w:spacing w:before="0" w:line="240" w:lineRule="auto"/>
        <w:ind w:firstLine="700"/>
        <w:rPr>
          <w:sz w:val="26"/>
          <w:szCs w:val="26"/>
        </w:rPr>
      </w:pPr>
      <w:proofErr w:type="gramStart"/>
      <w:r w:rsidRPr="00EE0ABE">
        <w:rPr>
          <w:sz w:val="26"/>
          <w:szCs w:val="26"/>
        </w:rPr>
        <w:t xml:space="preserve">Перечисление субвенций в части расходов на заработную плату и начисления на оплату труда педагогических и непедагогических работников до момента заключения Соглашения осуществляется на основании информации об </w:t>
      </w:r>
      <w:r w:rsidR="0002737A" w:rsidRPr="00EE0ABE">
        <w:rPr>
          <w:sz w:val="26"/>
          <w:szCs w:val="26"/>
        </w:rPr>
        <w:t>о</w:t>
      </w:r>
      <w:r w:rsidRPr="00EE0ABE">
        <w:rPr>
          <w:sz w:val="26"/>
          <w:szCs w:val="26"/>
        </w:rPr>
        <w:t>бъемах и сроках выплаты заработной платы на 2016 год педагогическим и непедагогическим раб</w:t>
      </w:r>
      <w:r w:rsidR="0002737A" w:rsidRPr="00EE0ABE">
        <w:rPr>
          <w:sz w:val="26"/>
          <w:szCs w:val="26"/>
        </w:rPr>
        <w:t xml:space="preserve">отникам муниципальным </w:t>
      </w:r>
      <w:r w:rsidRPr="00EE0ABE">
        <w:rPr>
          <w:sz w:val="26"/>
          <w:szCs w:val="26"/>
        </w:rPr>
        <w:t>образо</w:t>
      </w:r>
      <w:r w:rsidR="0002737A" w:rsidRPr="00EE0ABE">
        <w:rPr>
          <w:sz w:val="26"/>
          <w:szCs w:val="26"/>
        </w:rPr>
        <w:t>вательным</w:t>
      </w:r>
      <w:r w:rsidRPr="00EE0ABE">
        <w:rPr>
          <w:sz w:val="26"/>
          <w:szCs w:val="26"/>
        </w:rPr>
        <w:t xml:space="preserve"> организаци</w:t>
      </w:r>
      <w:r w:rsidR="0002737A" w:rsidRPr="00EE0ABE">
        <w:rPr>
          <w:sz w:val="26"/>
          <w:szCs w:val="26"/>
        </w:rPr>
        <w:t>ям</w:t>
      </w:r>
      <w:r w:rsidRPr="00EE0ABE">
        <w:rPr>
          <w:sz w:val="26"/>
          <w:szCs w:val="26"/>
        </w:rPr>
        <w:t>, представляемой получателями бюджетных средств, расположенны</w:t>
      </w:r>
      <w:r w:rsidR="00EE0ABE">
        <w:rPr>
          <w:sz w:val="26"/>
          <w:szCs w:val="26"/>
        </w:rPr>
        <w:t>ми</w:t>
      </w:r>
      <w:r w:rsidRPr="00EE0ABE">
        <w:rPr>
          <w:sz w:val="26"/>
          <w:szCs w:val="26"/>
        </w:rPr>
        <w:t xml:space="preserve"> на территории городского округа Верхотурский, в соответствии с подпунктом </w:t>
      </w:r>
      <w:r w:rsidR="0002737A" w:rsidRPr="00EE0ABE">
        <w:rPr>
          <w:sz w:val="26"/>
          <w:szCs w:val="26"/>
        </w:rPr>
        <w:t>1</w:t>
      </w:r>
      <w:r w:rsidR="00EE0ABE">
        <w:rPr>
          <w:sz w:val="26"/>
          <w:szCs w:val="26"/>
        </w:rPr>
        <w:t xml:space="preserve"> пункта 7 настоящего</w:t>
      </w:r>
      <w:proofErr w:type="gramEnd"/>
      <w:r w:rsidR="00EE0ABE">
        <w:rPr>
          <w:sz w:val="26"/>
          <w:szCs w:val="26"/>
        </w:rPr>
        <w:t xml:space="preserve"> порядка.</w:t>
      </w:r>
    </w:p>
    <w:p w:rsidR="00EE0ABE" w:rsidRDefault="00EE0ABE" w:rsidP="00EE0ABE">
      <w:pPr>
        <w:pStyle w:val="21"/>
        <w:shd w:val="clear" w:color="auto" w:fill="auto"/>
        <w:spacing w:before="0" w:line="240" w:lineRule="auto"/>
        <w:ind w:firstLine="700"/>
        <w:rPr>
          <w:sz w:val="26"/>
          <w:szCs w:val="26"/>
        </w:rPr>
      </w:pPr>
      <w:r>
        <w:rPr>
          <w:sz w:val="26"/>
          <w:szCs w:val="26"/>
        </w:rPr>
        <w:t>10.</w:t>
      </w:r>
      <w:r w:rsidR="002439BE" w:rsidRPr="00EE0ABE">
        <w:rPr>
          <w:sz w:val="26"/>
          <w:szCs w:val="26"/>
        </w:rPr>
        <w:t>Управление образование заключает соглашение в течение десяти рабочих дней со дня его поступления.</w:t>
      </w:r>
    </w:p>
    <w:p w:rsidR="002439BE" w:rsidRPr="00EE0ABE" w:rsidRDefault="00EE0ABE" w:rsidP="00EE0ABE">
      <w:pPr>
        <w:pStyle w:val="21"/>
        <w:shd w:val="clear" w:color="auto" w:fill="auto"/>
        <w:spacing w:before="0" w:line="240" w:lineRule="auto"/>
        <w:ind w:firstLine="700"/>
        <w:rPr>
          <w:sz w:val="26"/>
          <w:szCs w:val="26"/>
        </w:rPr>
      </w:pPr>
      <w:r>
        <w:rPr>
          <w:sz w:val="26"/>
          <w:szCs w:val="26"/>
        </w:rPr>
        <w:t>11.</w:t>
      </w:r>
      <w:r w:rsidR="002439BE" w:rsidRPr="00EE0ABE">
        <w:rPr>
          <w:sz w:val="26"/>
          <w:szCs w:val="26"/>
        </w:rPr>
        <w:t>Средства, полученные из областного бюджета в форме субвенций, носят целевой характер и не могут быть использованы на иные цели.</w:t>
      </w:r>
    </w:p>
    <w:p w:rsidR="00EE0ABE" w:rsidRDefault="002439BE" w:rsidP="00EE0ABE">
      <w:pPr>
        <w:pStyle w:val="21"/>
        <w:shd w:val="clear" w:color="auto" w:fill="auto"/>
        <w:spacing w:before="0" w:line="240" w:lineRule="auto"/>
        <w:ind w:firstLine="720"/>
        <w:rPr>
          <w:sz w:val="26"/>
          <w:szCs w:val="26"/>
        </w:rPr>
      </w:pPr>
      <w:r w:rsidRPr="00EE0ABE">
        <w:rPr>
          <w:sz w:val="26"/>
          <w:szCs w:val="26"/>
        </w:rPr>
        <w:t>Нецелевое использование бюджетных сре</w:t>
      </w:r>
      <w:proofErr w:type="gramStart"/>
      <w:r w:rsidRPr="00EE0ABE">
        <w:rPr>
          <w:sz w:val="26"/>
          <w:szCs w:val="26"/>
        </w:rPr>
        <w:t>дств вл</w:t>
      </w:r>
      <w:proofErr w:type="gramEnd"/>
      <w:r w:rsidRPr="00EE0ABE">
        <w:rPr>
          <w:sz w:val="26"/>
          <w:szCs w:val="26"/>
        </w:rPr>
        <w:t>ечет применение мер ответственности, предусмотренных бюджетным, административным, уголовным законодательс</w:t>
      </w:r>
      <w:r w:rsidR="00EE0ABE">
        <w:rPr>
          <w:sz w:val="26"/>
          <w:szCs w:val="26"/>
        </w:rPr>
        <w:t>твом.</w:t>
      </w:r>
    </w:p>
    <w:p w:rsidR="002439BE" w:rsidRPr="00EE0ABE" w:rsidRDefault="00EE0ABE" w:rsidP="00EE0ABE">
      <w:pPr>
        <w:pStyle w:val="21"/>
        <w:shd w:val="clear" w:color="auto" w:fill="auto"/>
        <w:spacing w:before="0" w:line="240" w:lineRule="auto"/>
        <w:ind w:firstLine="720"/>
        <w:rPr>
          <w:sz w:val="26"/>
          <w:szCs w:val="26"/>
        </w:rPr>
      </w:pPr>
      <w:r>
        <w:rPr>
          <w:sz w:val="26"/>
          <w:szCs w:val="26"/>
        </w:rPr>
        <w:t>12.</w:t>
      </w:r>
      <w:r w:rsidR="002439BE" w:rsidRPr="00EE0ABE">
        <w:rPr>
          <w:sz w:val="26"/>
          <w:szCs w:val="26"/>
        </w:rPr>
        <w:t>Управление образования обеспечивает соблюдение получателями субвенций условий, целей и порядка их предоставления.</w:t>
      </w:r>
    </w:p>
    <w:p w:rsidR="002439BE" w:rsidRPr="00EE0ABE" w:rsidRDefault="002439BE" w:rsidP="00A8053A">
      <w:pPr>
        <w:pStyle w:val="21"/>
        <w:shd w:val="clear" w:color="auto" w:fill="auto"/>
        <w:spacing w:before="0" w:line="240" w:lineRule="auto"/>
        <w:ind w:firstLine="700"/>
        <w:rPr>
          <w:sz w:val="26"/>
          <w:szCs w:val="26"/>
        </w:rPr>
      </w:pPr>
      <w:proofErr w:type="gramStart"/>
      <w:r w:rsidRPr="00EE0ABE">
        <w:rPr>
          <w:sz w:val="26"/>
          <w:szCs w:val="26"/>
        </w:rPr>
        <w:t>Контроль за</w:t>
      </w:r>
      <w:proofErr w:type="gramEnd"/>
      <w:r w:rsidRPr="00EE0ABE">
        <w:rPr>
          <w:sz w:val="26"/>
          <w:szCs w:val="26"/>
        </w:rPr>
        <w:t xml:space="preserve"> целевым использованием бюджетных с</w:t>
      </w:r>
      <w:r w:rsidR="005F0CDF" w:rsidRPr="00EE0ABE">
        <w:rPr>
          <w:sz w:val="26"/>
          <w:szCs w:val="26"/>
        </w:rPr>
        <w:t>редств осуществляется</w:t>
      </w:r>
      <w:r w:rsidRPr="00EE0ABE">
        <w:rPr>
          <w:sz w:val="26"/>
          <w:szCs w:val="26"/>
        </w:rPr>
        <w:t xml:space="preserve"> Управлением</w:t>
      </w:r>
      <w:r w:rsidR="005F0CDF" w:rsidRPr="00EE0ABE">
        <w:rPr>
          <w:sz w:val="26"/>
          <w:szCs w:val="26"/>
        </w:rPr>
        <w:t xml:space="preserve"> образования</w:t>
      </w:r>
      <w:r w:rsidRPr="00EE0ABE">
        <w:rPr>
          <w:sz w:val="26"/>
          <w:szCs w:val="26"/>
        </w:rPr>
        <w:t xml:space="preserve"> Администрации городского округа Верхоту</w:t>
      </w:r>
      <w:r w:rsidR="00EE0ABE">
        <w:rPr>
          <w:sz w:val="26"/>
          <w:szCs w:val="26"/>
        </w:rPr>
        <w:t>рский</w:t>
      </w:r>
      <w:r w:rsidRPr="00EE0ABE">
        <w:rPr>
          <w:sz w:val="26"/>
          <w:szCs w:val="26"/>
        </w:rPr>
        <w:t>, в пределах своей компетенции.</w:t>
      </w:r>
    </w:p>
    <w:p w:rsidR="002439BE" w:rsidRDefault="002439BE" w:rsidP="00A8053A">
      <w:pPr>
        <w:ind w:firstLine="720"/>
        <w:jc w:val="both"/>
        <w:rPr>
          <w:sz w:val="25"/>
          <w:szCs w:val="25"/>
        </w:rPr>
        <w:sectPr w:rsidR="002439BE" w:rsidSect="004E764A">
          <w:pgSz w:w="11905" w:h="16837"/>
          <w:pgMar w:top="1134" w:right="567" w:bottom="1134" w:left="1418" w:header="720" w:footer="720" w:gutter="0"/>
          <w:cols w:space="720"/>
          <w:noEndnote/>
          <w:titlePg/>
        </w:sectPr>
      </w:pPr>
    </w:p>
    <w:p w:rsidR="002439BE" w:rsidRDefault="002439BE" w:rsidP="00EE0ABE">
      <w:pPr>
        <w:pStyle w:val="50"/>
        <w:framePr w:w="5794" w:h="2814" w:hRule="exact" w:wrap="none" w:vAnchor="page" w:hAnchor="page" w:x="10165" w:y="856"/>
        <w:shd w:val="clear" w:color="auto" w:fill="auto"/>
        <w:tabs>
          <w:tab w:val="left" w:pos="10403"/>
        </w:tabs>
        <w:spacing w:after="0" w:line="240" w:lineRule="auto"/>
      </w:pPr>
      <w:r>
        <w:lastRenderedPageBreak/>
        <w:t>Приложение № 1</w:t>
      </w:r>
    </w:p>
    <w:p w:rsidR="002439BE" w:rsidRDefault="002439BE" w:rsidP="00EE0ABE">
      <w:pPr>
        <w:pStyle w:val="50"/>
        <w:framePr w:w="5794" w:h="2814" w:hRule="exact" w:wrap="none" w:vAnchor="page" w:hAnchor="page" w:x="10165" w:y="856"/>
        <w:shd w:val="clear" w:color="auto" w:fill="auto"/>
        <w:spacing w:after="0" w:line="240" w:lineRule="auto"/>
      </w:pPr>
      <w:proofErr w:type="gramStart"/>
      <w:r>
        <w:t>к Порядку предоставления и расхо</w:t>
      </w:r>
      <w:r w:rsidR="00176CF2">
        <w:t xml:space="preserve">дования субвенций из </w:t>
      </w:r>
      <w:r>
        <w:t xml:space="preserve">бюджета </w:t>
      </w:r>
      <w:r w:rsidR="00176CF2">
        <w:t>городского округа Верхотурский муниципальным образовательным орг</w:t>
      </w:r>
      <w:r w:rsidR="00EE0ABE">
        <w:t>а</w:t>
      </w:r>
      <w:r w:rsidR="00176CF2">
        <w:t>низациям</w:t>
      </w:r>
      <w: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roofErr w:type="gramEnd"/>
    </w:p>
    <w:p w:rsidR="002439BE" w:rsidRDefault="002439BE" w:rsidP="00EE0ABE">
      <w:pPr>
        <w:pStyle w:val="60"/>
        <w:framePr w:w="15230" w:h="1785" w:hRule="exact" w:wrap="none" w:vAnchor="page" w:hAnchor="page" w:x="772" w:y="3802"/>
        <w:shd w:val="clear" w:color="auto" w:fill="auto"/>
        <w:spacing w:before="0" w:line="240" w:lineRule="auto"/>
      </w:pPr>
      <w:r>
        <w:t>ИНФОРМАЦИЯ</w:t>
      </w:r>
    </w:p>
    <w:p w:rsidR="002439BE" w:rsidRDefault="002439BE" w:rsidP="00EE0ABE">
      <w:pPr>
        <w:pStyle w:val="70"/>
        <w:framePr w:w="15230" w:h="1785" w:hRule="exact" w:wrap="none" w:vAnchor="page" w:hAnchor="page" w:x="772" w:y="3802"/>
        <w:shd w:val="clear" w:color="auto" w:fill="auto"/>
        <w:spacing w:line="240" w:lineRule="auto"/>
        <w:ind w:firstLine="0"/>
      </w:pPr>
      <w:r>
        <w:t>об объемах и сроках выплаты заработной платы педагогическим и непедагогическим работникам муниципальных</w:t>
      </w:r>
    </w:p>
    <w:p w:rsidR="002439BE" w:rsidRDefault="002439BE" w:rsidP="00EE0ABE">
      <w:pPr>
        <w:pStyle w:val="70"/>
        <w:framePr w:w="15230" w:h="1785" w:hRule="exact" w:wrap="none" w:vAnchor="page" w:hAnchor="page" w:x="772" w:y="3802"/>
        <w:shd w:val="clear" w:color="auto" w:fill="auto"/>
        <w:tabs>
          <w:tab w:val="left" w:leader="underscore" w:pos="7774"/>
        </w:tabs>
        <w:spacing w:line="240" w:lineRule="auto"/>
        <w:ind w:firstLine="0"/>
        <w:jc w:val="left"/>
      </w:pPr>
      <w:r>
        <w:t xml:space="preserve"> общеобразовательных организаций на</w:t>
      </w:r>
      <w:r>
        <w:tab/>
      </w:r>
      <w:r>
        <w:rPr>
          <w:rStyle w:val="70pt"/>
        </w:rPr>
        <w:t>2016</w:t>
      </w:r>
      <w:r>
        <w:t xml:space="preserve"> года</w:t>
      </w:r>
    </w:p>
    <w:p w:rsidR="002439BE" w:rsidRDefault="002439BE" w:rsidP="00EE0ABE">
      <w:pPr>
        <w:pStyle w:val="50"/>
        <w:framePr w:w="15230" w:h="1785" w:hRule="exact" w:wrap="none" w:vAnchor="page" w:hAnchor="page" w:x="772" w:y="3802"/>
        <w:shd w:val="clear" w:color="auto" w:fill="auto"/>
        <w:spacing w:after="0" w:line="240" w:lineRule="auto"/>
      </w:pPr>
      <w:r>
        <w:t>(дата, месяц)</w:t>
      </w:r>
    </w:p>
    <w:p w:rsidR="002439BE" w:rsidRDefault="002439BE" w:rsidP="00EE0ABE">
      <w:pPr>
        <w:pStyle w:val="50"/>
        <w:framePr w:w="15230" w:h="1785" w:hRule="exact" w:wrap="none" w:vAnchor="page" w:hAnchor="page" w:x="772" w:y="3802"/>
        <w:shd w:val="clear" w:color="auto" w:fill="auto"/>
        <w:tabs>
          <w:tab w:val="left" w:leader="underscore" w:pos="10261"/>
        </w:tabs>
        <w:spacing w:after="0" w:line="240" w:lineRule="auto"/>
      </w:pPr>
      <w:r>
        <w:t>по</w:t>
      </w:r>
      <w:r>
        <w:tab/>
      </w:r>
    </w:p>
    <w:p w:rsidR="002439BE" w:rsidRDefault="002439BE" w:rsidP="00EE0ABE">
      <w:pPr>
        <w:pStyle w:val="50"/>
        <w:framePr w:w="15230" w:h="1785" w:hRule="exact" w:wrap="none" w:vAnchor="page" w:hAnchor="page" w:x="772" w:y="3802"/>
        <w:shd w:val="clear" w:color="auto" w:fill="auto"/>
        <w:spacing w:after="0" w:line="240" w:lineRule="auto"/>
        <w:jc w:val="center"/>
      </w:pPr>
      <w:r>
        <w:t>(наименование муниципальной организации)</w:t>
      </w:r>
    </w:p>
    <w:p w:rsidR="002439BE" w:rsidRDefault="002439BE" w:rsidP="00A8053A">
      <w:pPr>
        <w:framePr w:wrap="none" w:vAnchor="page" w:hAnchor="page" w:x="14187" w:y="10017"/>
      </w:pPr>
      <w:proofErr w:type="gramStart"/>
      <w:r>
        <w:rPr>
          <w:rStyle w:val="27"/>
        </w:rPr>
        <w:t>(тыс. рублей'</w:t>
      </w:r>
      <w:proofErr w:type="gramEnd"/>
    </w:p>
    <w:tbl>
      <w:tblPr>
        <w:tblpPr w:leftFromText="180" w:rightFromText="180" w:vertAnchor="text" w:horzAnchor="margin" w:tblpXSpec="center" w:tblpY="4763"/>
        <w:tblOverlap w:val="never"/>
        <w:tblW w:w="0" w:type="auto"/>
        <w:tblLayout w:type="fixed"/>
        <w:tblCellMar>
          <w:left w:w="10" w:type="dxa"/>
          <w:right w:w="10" w:type="dxa"/>
        </w:tblCellMar>
        <w:tblLook w:val="04A0" w:firstRow="1" w:lastRow="0" w:firstColumn="1" w:lastColumn="0" w:noHBand="0" w:noVBand="1"/>
      </w:tblPr>
      <w:tblGrid>
        <w:gridCol w:w="895"/>
        <w:gridCol w:w="986"/>
        <w:gridCol w:w="1000"/>
        <w:gridCol w:w="996"/>
        <w:gridCol w:w="996"/>
        <w:gridCol w:w="1005"/>
        <w:gridCol w:w="1015"/>
        <w:gridCol w:w="1010"/>
        <w:gridCol w:w="943"/>
        <w:gridCol w:w="1005"/>
        <w:gridCol w:w="1106"/>
        <w:gridCol w:w="1010"/>
        <w:gridCol w:w="1015"/>
        <w:gridCol w:w="1015"/>
        <w:gridCol w:w="1029"/>
      </w:tblGrid>
      <w:tr w:rsidR="00A17D47" w:rsidTr="00A17D47">
        <w:trPr>
          <w:trHeight w:hRule="exact" w:val="276"/>
        </w:trPr>
        <w:tc>
          <w:tcPr>
            <w:tcW w:w="895" w:type="dxa"/>
            <w:vMerge w:val="restart"/>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w:t>
            </w:r>
          </w:p>
          <w:p w:rsidR="00A17D47" w:rsidRDefault="00A17D47" w:rsidP="00A17D47">
            <w:pPr>
              <w:pStyle w:val="21"/>
              <w:shd w:val="clear" w:color="auto" w:fill="auto"/>
              <w:spacing w:before="0" w:line="240" w:lineRule="auto"/>
              <w:jc w:val="center"/>
            </w:pPr>
            <w:r>
              <w:rPr>
                <w:rStyle w:val="105pt"/>
              </w:rPr>
              <w:t>строки</w:t>
            </w:r>
          </w:p>
        </w:tc>
        <w:tc>
          <w:tcPr>
            <w:tcW w:w="986" w:type="dxa"/>
            <w:vMerge w:val="restart"/>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Срок</w:t>
            </w:r>
          </w:p>
          <w:p w:rsidR="00A17D47" w:rsidRDefault="00A17D47" w:rsidP="00A17D47">
            <w:pPr>
              <w:pStyle w:val="21"/>
              <w:shd w:val="clear" w:color="auto" w:fill="auto"/>
              <w:spacing w:before="0" w:line="240" w:lineRule="auto"/>
              <w:jc w:val="center"/>
            </w:pPr>
            <w:r>
              <w:rPr>
                <w:rStyle w:val="105pt"/>
              </w:rPr>
              <w:t>выплаты</w:t>
            </w:r>
          </w:p>
        </w:tc>
        <w:tc>
          <w:tcPr>
            <w:tcW w:w="13145" w:type="dxa"/>
            <w:gridSpan w:val="13"/>
            <w:tcBorders>
              <w:top w:val="single" w:sz="4" w:space="0" w:color="auto"/>
              <w:left w:val="single" w:sz="4" w:space="0" w:color="auto"/>
              <w:righ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Объем расходов на оплату труда с начислениями по срокам выплаты заработной платы*</w:t>
            </w:r>
          </w:p>
        </w:tc>
      </w:tr>
      <w:tr w:rsidR="00A17D47" w:rsidTr="00A17D47">
        <w:trPr>
          <w:trHeight w:hRule="exact" w:val="339"/>
        </w:trPr>
        <w:tc>
          <w:tcPr>
            <w:tcW w:w="895" w:type="dxa"/>
            <w:vMerge/>
            <w:tcBorders>
              <w:left w:val="single" w:sz="4" w:space="0" w:color="auto"/>
            </w:tcBorders>
            <w:shd w:val="clear" w:color="auto" w:fill="FFFFFF"/>
          </w:tcPr>
          <w:p w:rsidR="00A17D47" w:rsidRDefault="00A17D47" w:rsidP="00A17D47"/>
        </w:tc>
        <w:tc>
          <w:tcPr>
            <w:tcW w:w="986" w:type="dxa"/>
            <w:vMerge/>
            <w:tcBorders>
              <w:left w:val="single" w:sz="4" w:space="0" w:color="auto"/>
            </w:tcBorders>
            <w:shd w:val="clear" w:color="auto" w:fill="FFFFFF"/>
          </w:tcPr>
          <w:p w:rsidR="00A17D47" w:rsidRDefault="00A17D47" w:rsidP="00A17D47"/>
        </w:tc>
        <w:tc>
          <w:tcPr>
            <w:tcW w:w="100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Январь</w:t>
            </w:r>
          </w:p>
        </w:tc>
        <w:tc>
          <w:tcPr>
            <w:tcW w:w="99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Февраль</w:t>
            </w:r>
          </w:p>
        </w:tc>
        <w:tc>
          <w:tcPr>
            <w:tcW w:w="99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Март</w:t>
            </w:r>
          </w:p>
        </w:tc>
        <w:tc>
          <w:tcPr>
            <w:tcW w:w="100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Апрель</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Май</w:t>
            </w:r>
          </w:p>
        </w:tc>
        <w:tc>
          <w:tcPr>
            <w:tcW w:w="101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Июнь</w:t>
            </w:r>
          </w:p>
        </w:tc>
        <w:tc>
          <w:tcPr>
            <w:tcW w:w="943"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Июль</w:t>
            </w:r>
          </w:p>
        </w:tc>
        <w:tc>
          <w:tcPr>
            <w:tcW w:w="100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Август</w:t>
            </w:r>
          </w:p>
        </w:tc>
        <w:tc>
          <w:tcPr>
            <w:tcW w:w="110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Сентябрь</w:t>
            </w:r>
          </w:p>
        </w:tc>
        <w:tc>
          <w:tcPr>
            <w:tcW w:w="101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Октябрь</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Ноябрь</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Декабрь</w:t>
            </w:r>
          </w:p>
        </w:tc>
        <w:tc>
          <w:tcPr>
            <w:tcW w:w="1029" w:type="dxa"/>
            <w:tcBorders>
              <w:top w:val="single" w:sz="4" w:space="0" w:color="auto"/>
              <w:left w:val="single" w:sz="4" w:space="0" w:color="auto"/>
              <w:righ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Всего</w:t>
            </w:r>
          </w:p>
        </w:tc>
      </w:tr>
      <w:tr w:rsidR="00A17D47" w:rsidTr="00A17D47">
        <w:trPr>
          <w:trHeight w:hRule="exact" w:val="261"/>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rPr>
                <w:sz w:val="22"/>
                <w:szCs w:val="22"/>
              </w:rPr>
            </w:pPr>
            <w:r w:rsidRPr="00B11457">
              <w:rPr>
                <w:rStyle w:val="CordiaUPC165pt"/>
                <w:sz w:val="22"/>
                <w:szCs w:val="22"/>
              </w:rPr>
              <w:t>1</w:t>
            </w:r>
          </w:p>
          <w:p w:rsidR="00A17D47" w:rsidRPr="00B11457" w:rsidRDefault="00A17D47" w:rsidP="00A17D47">
            <w:pPr>
              <w:jc w:val="center"/>
              <w:rPr>
                <w:sz w:val="22"/>
              </w:rPr>
            </w:pPr>
            <w:r w:rsidRPr="00B11457">
              <w:rPr>
                <w:sz w:val="22"/>
              </w:rPr>
              <w:t>1</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2</w:t>
            </w:r>
          </w:p>
        </w:tc>
        <w:tc>
          <w:tcPr>
            <w:tcW w:w="100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3</w:t>
            </w:r>
          </w:p>
        </w:tc>
        <w:tc>
          <w:tcPr>
            <w:tcW w:w="99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4</w:t>
            </w:r>
          </w:p>
        </w:tc>
        <w:tc>
          <w:tcPr>
            <w:tcW w:w="99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5</w:t>
            </w:r>
          </w:p>
        </w:tc>
        <w:tc>
          <w:tcPr>
            <w:tcW w:w="100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6</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7</w:t>
            </w:r>
          </w:p>
        </w:tc>
        <w:tc>
          <w:tcPr>
            <w:tcW w:w="101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8</w:t>
            </w:r>
          </w:p>
        </w:tc>
        <w:tc>
          <w:tcPr>
            <w:tcW w:w="943"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9</w:t>
            </w:r>
          </w:p>
        </w:tc>
        <w:tc>
          <w:tcPr>
            <w:tcW w:w="100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10</w:t>
            </w:r>
          </w:p>
        </w:tc>
        <w:tc>
          <w:tcPr>
            <w:tcW w:w="110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110</w:t>
            </w:r>
          </w:p>
        </w:tc>
        <w:tc>
          <w:tcPr>
            <w:tcW w:w="1010"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12</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13</w:t>
            </w:r>
          </w:p>
        </w:tc>
        <w:tc>
          <w:tcPr>
            <w:tcW w:w="101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14</w:t>
            </w:r>
          </w:p>
        </w:tc>
        <w:tc>
          <w:tcPr>
            <w:tcW w:w="1029" w:type="dxa"/>
            <w:tcBorders>
              <w:top w:val="single" w:sz="4" w:space="0" w:color="auto"/>
              <w:left w:val="single" w:sz="4" w:space="0" w:color="auto"/>
              <w:righ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15</w:t>
            </w:r>
          </w:p>
        </w:tc>
      </w:tr>
      <w:tr w:rsidR="00A17D47" w:rsidTr="00A17D47">
        <w:trPr>
          <w:trHeight w:hRule="exact" w:val="261"/>
        </w:trPr>
        <w:tc>
          <w:tcPr>
            <w:tcW w:w="895" w:type="dxa"/>
            <w:tcBorders>
              <w:top w:val="single" w:sz="4" w:space="0" w:color="auto"/>
              <w:left w:val="single" w:sz="4" w:space="0" w:color="auto"/>
            </w:tcBorders>
            <w:shd w:val="clear" w:color="auto" w:fill="FFFFFF"/>
          </w:tcPr>
          <w:p w:rsidR="00A17D47" w:rsidRPr="00B11457" w:rsidRDefault="00A17D47" w:rsidP="00A17D47">
            <w:pPr>
              <w:pStyle w:val="21"/>
              <w:shd w:val="clear" w:color="auto" w:fill="auto"/>
              <w:spacing w:before="0" w:line="240" w:lineRule="auto"/>
              <w:jc w:val="center"/>
              <w:rPr>
                <w:rFonts w:asciiTheme="minorHAnsi" w:hAnsiTheme="minorHAnsi"/>
                <w:sz w:val="22"/>
                <w:szCs w:val="22"/>
              </w:rPr>
            </w:pPr>
            <w:r>
              <w:rPr>
                <w:rFonts w:asciiTheme="minorHAnsi" w:hAnsiTheme="minorHAnsi"/>
                <w:sz w:val="22"/>
                <w:szCs w:val="22"/>
              </w:rPr>
              <w:t>1.</w:t>
            </w:r>
          </w:p>
        </w:tc>
        <w:tc>
          <w:tcPr>
            <w:tcW w:w="986" w:type="dxa"/>
            <w:tcBorders>
              <w:top w:val="single" w:sz="4" w:space="0" w:color="auto"/>
              <w:left w:val="single" w:sz="4" w:space="0" w:color="auto"/>
            </w:tcBorders>
            <w:shd w:val="clear" w:color="auto" w:fill="FFFFFF"/>
          </w:tcPr>
          <w:p w:rsidR="00A17D47" w:rsidRPr="00B11457" w:rsidRDefault="00A17D47" w:rsidP="00A17D47">
            <w:pPr>
              <w:pStyle w:val="21"/>
              <w:shd w:val="clear" w:color="auto" w:fill="auto"/>
              <w:spacing w:before="0" w:line="240" w:lineRule="auto"/>
              <w:jc w:val="center"/>
              <w:rPr>
                <w:rFonts w:asciiTheme="minorHAnsi" w:hAnsiTheme="minorHAnsi"/>
              </w:rPr>
            </w:pPr>
            <w:r w:rsidRPr="00B11457">
              <w:rPr>
                <w:rFonts w:asciiTheme="minorHAnsi" w:eastAsia="CordiaUPC" w:hAnsiTheme="minorHAnsi" w:cs="CordiaUPC"/>
                <w:bCs/>
                <w:color w:val="000000"/>
                <w:sz w:val="22"/>
                <w:szCs w:val="22"/>
              </w:rPr>
              <w:t>1</w:t>
            </w:r>
            <w:r>
              <w:rPr>
                <w:rFonts w:asciiTheme="minorHAnsi" w:eastAsia="CordiaUPC" w:hAnsiTheme="minorHAnsi" w:cs="CordiaUPC"/>
                <w:bCs/>
                <w:color w:val="000000"/>
                <w:sz w:val="22"/>
                <w:szCs w:val="22"/>
              </w:rPr>
              <w:t>.</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66"/>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2.</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2.</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66"/>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3.</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3.</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56"/>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4.</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4.</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66"/>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5.</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5.</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61"/>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6.</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6.</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56"/>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7.</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7.</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61"/>
        </w:trPr>
        <w:tc>
          <w:tcPr>
            <w:tcW w:w="895"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8.</w:t>
            </w:r>
          </w:p>
        </w:tc>
        <w:tc>
          <w:tcPr>
            <w:tcW w:w="986" w:type="dxa"/>
            <w:tcBorders>
              <w:top w:val="single" w:sz="4" w:space="0" w:color="auto"/>
              <w:left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8.</w:t>
            </w:r>
          </w:p>
        </w:tc>
        <w:tc>
          <w:tcPr>
            <w:tcW w:w="100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9.</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pPr>
            <w:r>
              <w:rPr>
                <w:rStyle w:val="105pt"/>
              </w:rPr>
              <w:t>9.</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10.</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10.</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11.</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11.</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12.</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12.</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13.</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13.</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14.</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14.</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15.</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15.</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16.</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16.</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17.</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17.</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18.</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18.</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19.</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19.</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20.</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20.</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21.</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21.</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22.</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22.</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23.</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23.</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24.</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24.</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25.</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25.</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26.</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26.</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8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27.</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27.</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240"/>
        </w:trPr>
        <w:tc>
          <w:tcPr>
            <w:tcW w:w="895"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28.</w:t>
            </w:r>
          </w:p>
        </w:tc>
        <w:tc>
          <w:tcPr>
            <w:tcW w:w="986" w:type="dxa"/>
            <w:tcBorders>
              <w:top w:val="single" w:sz="4" w:space="0" w:color="auto"/>
              <w:left w:val="single" w:sz="4" w:space="0" w:color="auto"/>
              <w:bottom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28.</w:t>
            </w:r>
          </w:p>
        </w:tc>
        <w:tc>
          <w:tcPr>
            <w:tcW w:w="100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r w:rsidR="00A17D47" w:rsidTr="00A17D47">
        <w:trPr>
          <w:trHeight w:hRule="exact" w:val="428"/>
        </w:trPr>
        <w:tc>
          <w:tcPr>
            <w:tcW w:w="895" w:type="dxa"/>
            <w:tcBorders>
              <w:top w:val="single" w:sz="4" w:space="0" w:color="auto"/>
              <w:left w:val="single" w:sz="4" w:space="0" w:color="auto"/>
              <w:bottom w:val="single" w:sz="4" w:space="0" w:color="auto"/>
              <w:right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29.</w:t>
            </w:r>
          </w:p>
          <w:p w:rsidR="00A17D47" w:rsidRDefault="00A17D47" w:rsidP="00A17D47">
            <w:pPr>
              <w:pStyle w:val="21"/>
              <w:shd w:val="clear" w:color="auto" w:fill="auto"/>
              <w:spacing w:before="0" w:line="240" w:lineRule="auto"/>
              <w:jc w:val="center"/>
              <w:rPr>
                <w:rStyle w:val="105pt"/>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A17D47" w:rsidRDefault="00A17D47" w:rsidP="00A17D47">
            <w:pPr>
              <w:pStyle w:val="21"/>
              <w:shd w:val="clear" w:color="auto" w:fill="auto"/>
              <w:spacing w:before="0" w:line="240" w:lineRule="auto"/>
              <w:jc w:val="center"/>
              <w:rPr>
                <w:rStyle w:val="105pt"/>
              </w:rPr>
            </w:pPr>
            <w:r>
              <w:rPr>
                <w:rStyle w:val="105pt"/>
              </w:rPr>
              <w:t>29.</w:t>
            </w:r>
          </w:p>
          <w:p w:rsidR="00A17D47" w:rsidRDefault="00A17D47" w:rsidP="00A17D47">
            <w:pPr>
              <w:pStyle w:val="21"/>
              <w:shd w:val="clear" w:color="auto" w:fill="auto"/>
              <w:spacing w:before="0" w:line="240" w:lineRule="auto"/>
              <w:jc w:val="center"/>
              <w:rPr>
                <w:rStyle w:val="105pt"/>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17D47" w:rsidRPr="00933F91" w:rsidRDefault="00A17D47" w:rsidP="00A17D47">
            <w:pPr>
              <w:jc w:val="center"/>
              <w:rPr>
                <w:sz w:val="22"/>
                <w:szCs w:val="22"/>
              </w:rPr>
            </w:pPr>
          </w:p>
        </w:tc>
      </w:tr>
    </w:tbl>
    <w:p w:rsidR="002439BE" w:rsidRDefault="002439BE" w:rsidP="00A8053A">
      <w:pPr>
        <w:rPr>
          <w:sz w:val="2"/>
          <w:szCs w:val="2"/>
        </w:rPr>
        <w:sectPr w:rsidR="002439BE" w:rsidSect="00933F91">
          <w:pgSz w:w="16838" w:h="16834" w:orient="landscape"/>
          <w:pgMar w:top="815" w:right="0" w:bottom="0" w:left="0" w:header="0" w:footer="3" w:gutter="0"/>
          <w:cols w:space="720"/>
          <w:noEndnote/>
          <w:docGrid w:linePitch="360"/>
        </w:sectPr>
      </w:pPr>
    </w:p>
    <w:p w:rsidR="002439BE" w:rsidRDefault="002439BE" w:rsidP="00A8053A">
      <w:pPr>
        <w:pStyle w:val="aff"/>
        <w:framePr w:wrap="none" w:vAnchor="page" w:hAnchor="page" w:x="8081" w:y="3521"/>
        <w:shd w:val="clear" w:color="auto" w:fill="auto"/>
        <w:spacing w:line="240" w:lineRule="auto"/>
        <w:jc w:val="left"/>
      </w:pPr>
    </w:p>
    <w:tbl>
      <w:tblPr>
        <w:tblpPr w:leftFromText="180" w:rightFromText="180" w:vertAnchor="text" w:horzAnchor="margin" w:tblpX="-274" w:tblpY="-130"/>
        <w:tblOverlap w:val="never"/>
        <w:tblW w:w="15035" w:type="dxa"/>
        <w:tblLayout w:type="fixed"/>
        <w:tblCellMar>
          <w:left w:w="10" w:type="dxa"/>
          <w:right w:w="10" w:type="dxa"/>
        </w:tblCellMar>
        <w:tblLook w:val="04A0" w:firstRow="1" w:lastRow="0" w:firstColumn="1" w:lastColumn="0" w:noHBand="0" w:noVBand="1"/>
      </w:tblPr>
      <w:tblGrid>
        <w:gridCol w:w="894"/>
        <w:gridCol w:w="990"/>
        <w:gridCol w:w="999"/>
        <w:gridCol w:w="995"/>
        <w:gridCol w:w="999"/>
        <w:gridCol w:w="1004"/>
        <w:gridCol w:w="1019"/>
        <w:gridCol w:w="1009"/>
        <w:gridCol w:w="937"/>
        <w:gridCol w:w="999"/>
        <w:gridCol w:w="1105"/>
        <w:gridCol w:w="1014"/>
        <w:gridCol w:w="1014"/>
        <w:gridCol w:w="1014"/>
        <w:gridCol w:w="1043"/>
      </w:tblGrid>
      <w:tr w:rsidR="002439BE" w:rsidTr="002439BE">
        <w:trPr>
          <w:trHeight w:hRule="exact" w:val="268"/>
        </w:trPr>
        <w:tc>
          <w:tcPr>
            <w:tcW w:w="894" w:type="dxa"/>
            <w:tcBorders>
              <w:top w:val="single" w:sz="4" w:space="0" w:color="auto"/>
              <w:left w:val="single" w:sz="4" w:space="0" w:color="auto"/>
            </w:tcBorders>
            <w:shd w:val="clear" w:color="auto" w:fill="FFFFFF"/>
          </w:tcPr>
          <w:p w:rsidR="002439BE" w:rsidRDefault="002439BE" w:rsidP="00A17D47">
            <w:pPr>
              <w:pStyle w:val="21"/>
              <w:shd w:val="clear" w:color="auto" w:fill="auto"/>
              <w:spacing w:before="0" w:line="240" w:lineRule="auto"/>
              <w:jc w:val="center"/>
            </w:pPr>
            <w:r>
              <w:rPr>
                <w:rStyle w:val="105pt"/>
              </w:rPr>
              <w:t>1</w:t>
            </w:r>
          </w:p>
        </w:tc>
        <w:tc>
          <w:tcPr>
            <w:tcW w:w="990" w:type="dxa"/>
            <w:tcBorders>
              <w:top w:val="single" w:sz="4" w:space="0" w:color="auto"/>
              <w:left w:val="single" w:sz="4" w:space="0" w:color="auto"/>
            </w:tcBorders>
            <w:shd w:val="clear" w:color="auto" w:fill="FFFFFF"/>
          </w:tcPr>
          <w:p w:rsidR="002439BE" w:rsidRDefault="002439BE" w:rsidP="00A8053A">
            <w:pPr>
              <w:pStyle w:val="21"/>
              <w:shd w:val="clear" w:color="auto" w:fill="auto"/>
              <w:spacing w:before="0" w:line="240" w:lineRule="auto"/>
              <w:jc w:val="center"/>
            </w:pPr>
            <w:r>
              <w:rPr>
                <w:rStyle w:val="105pt"/>
              </w:rPr>
              <w:t>2</w:t>
            </w: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sidRPr="00933F91">
              <w:rPr>
                <w:sz w:val="22"/>
                <w:szCs w:val="10"/>
              </w:rPr>
              <w:t>3</w:t>
            </w:r>
          </w:p>
        </w:tc>
        <w:tc>
          <w:tcPr>
            <w:tcW w:w="995"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4</w:t>
            </w: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5</w:t>
            </w:r>
          </w:p>
        </w:tc>
        <w:tc>
          <w:tcPr>
            <w:tcW w:w="1004"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6</w:t>
            </w:r>
          </w:p>
        </w:tc>
        <w:tc>
          <w:tcPr>
            <w:tcW w:w="1019"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7</w:t>
            </w:r>
          </w:p>
        </w:tc>
        <w:tc>
          <w:tcPr>
            <w:tcW w:w="1009"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8</w:t>
            </w:r>
          </w:p>
        </w:tc>
        <w:tc>
          <w:tcPr>
            <w:tcW w:w="937"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9</w:t>
            </w: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10</w:t>
            </w:r>
          </w:p>
        </w:tc>
        <w:tc>
          <w:tcPr>
            <w:tcW w:w="1105"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11</w:t>
            </w: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12</w:t>
            </w: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13</w:t>
            </w: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10"/>
              </w:rPr>
            </w:pPr>
            <w:r>
              <w:rPr>
                <w:sz w:val="22"/>
                <w:szCs w:val="10"/>
              </w:rPr>
              <w:t>14</w:t>
            </w:r>
          </w:p>
        </w:tc>
        <w:tc>
          <w:tcPr>
            <w:tcW w:w="1043" w:type="dxa"/>
            <w:tcBorders>
              <w:top w:val="single" w:sz="4" w:space="0" w:color="auto"/>
              <w:left w:val="single" w:sz="4" w:space="0" w:color="auto"/>
              <w:right w:val="single" w:sz="4" w:space="0" w:color="auto"/>
            </w:tcBorders>
            <w:shd w:val="clear" w:color="auto" w:fill="FFFFFF"/>
          </w:tcPr>
          <w:p w:rsidR="002439BE" w:rsidRPr="00933F91" w:rsidRDefault="002439BE" w:rsidP="00A8053A">
            <w:pPr>
              <w:jc w:val="center"/>
              <w:rPr>
                <w:sz w:val="22"/>
                <w:szCs w:val="10"/>
              </w:rPr>
            </w:pPr>
            <w:r>
              <w:rPr>
                <w:sz w:val="22"/>
                <w:szCs w:val="10"/>
              </w:rPr>
              <w:t>15</w:t>
            </w:r>
          </w:p>
        </w:tc>
      </w:tr>
      <w:tr w:rsidR="002439BE" w:rsidTr="002439BE">
        <w:trPr>
          <w:trHeight w:hRule="exact" w:val="263"/>
        </w:trPr>
        <w:tc>
          <w:tcPr>
            <w:tcW w:w="894" w:type="dxa"/>
            <w:tcBorders>
              <w:top w:val="single" w:sz="4" w:space="0" w:color="auto"/>
              <w:left w:val="single" w:sz="4" w:space="0" w:color="auto"/>
            </w:tcBorders>
            <w:shd w:val="clear" w:color="auto" w:fill="FFFFFF"/>
          </w:tcPr>
          <w:p w:rsidR="002439BE" w:rsidRDefault="002439BE" w:rsidP="00A17D47">
            <w:pPr>
              <w:pStyle w:val="21"/>
              <w:shd w:val="clear" w:color="auto" w:fill="auto"/>
              <w:spacing w:before="0" w:line="240" w:lineRule="auto"/>
              <w:jc w:val="center"/>
            </w:pPr>
            <w:r>
              <w:rPr>
                <w:rStyle w:val="105pt"/>
              </w:rPr>
              <w:t>30.</w:t>
            </w:r>
          </w:p>
        </w:tc>
        <w:tc>
          <w:tcPr>
            <w:tcW w:w="990" w:type="dxa"/>
            <w:tcBorders>
              <w:top w:val="single" w:sz="4" w:space="0" w:color="auto"/>
              <w:left w:val="single" w:sz="4" w:space="0" w:color="auto"/>
            </w:tcBorders>
            <w:shd w:val="clear" w:color="auto" w:fill="FFFFFF"/>
          </w:tcPr>
          <w:p w:rsidR="002439BE" w:rsidRDefault="002439BE" w:rsidP="00A8053A">
            <w:pPr>
              <w:pStyle w:val="21"/>
              <w:shd w:val="clear" w:color="auto" w:fill="auto"/>
              <w:spacing w:before="0" w:line="240" w:lineRule="auto"/>
              <w:jc w:val="center"/>
            </w:pPr>
            <w:r>
              <w:rPr>
                <w:rStyle w:val="105pt"/>
              </w:rPr>
              <w:t>30.</w:t>
            </w: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5"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0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0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37"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105"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43" w:type="dxa"/>
            <w:tcBorders>
              <w:top w:val="single" w:sz="4" w:space="0" w:color="auto"/>
              <w:left w:val="single" w:sz="4" w:space="0" w:color="auto"/>
              <w:right w:val="single" w:sz="4" w:space="0" w:color="auto"/>
            </w:tcBorders>
            <w:shd w:val="clear" w:color="auto" w:fill="FFFFFF"/>
          </w:tcPr>
          <w:p w:rsidR="002439BE" w:rsidRPr="00933F91" w:rsidRDefault="002439BE" w:rsidP="00A8053A">
            <w:pPr>
              <w:jc w:val="center"/>
              <w:rPr>
                <w:sz w:val="22"/>
                <w:szCs w:val="22"/>
              </w:rPr>
            </w:pPr>
          </w:p>
        </w:tc>
      </w:tr>
      <w:tr w:rsidR="002439BE" w:rsidTr="002439BE">
        <w:trPr>
          <w:trHeight w:hRule="exact" w:val="268"/>
        </w:trPr>
        <w:tc>
          <w:tcPr>
            <w:tcW w:w="894" w:type="dxa"/>
            <w:tcBorders>
              <w:top w:val="single" w:sz="4" w:space="0" w:color="auto"/>
              <w:left w:val="single" w:sz="4" w:space="0" w:color="auto"/>
            </w:tcBorders>
            <w:shd w:val="clear" w:color="auto" w:fill="FFFFFF"/>
          </w:tcPr>
          <w:p w:rsidR="002439BE" w:rsidRDefault="002439BE" w:rsidP="00A17D47">
            <w:pPr>
              <w:pStyle w:val="21"/>
              <w:shd w:val="clear" w:color="auto" w:fill="auto"/>
              <w:spacing w:before="0" w:line="240" w:lineRule="auto"/>
              <w:jc w:val="center"/>
            </w:pPr>
            <w:r>
              <w:rPr>
                <w:rStyle w:val="105pt"/>
              </w:rPr>
              <w:t>31.</w:t>
            </w:r>
          </w:p>
        </w:tc>
        <w:tc>
          <w:tcPr>
            <w:tcW w:w="990" w:type="dxa"/>
            <w:tcBorders>
              <w:top w:val="single" w:sz="4" w:space="0" w:color="auto"/>
              <w:left w:val="single" w:sz="4" w:space="0" w:color="auto"/>
            </w:tcBorders>
            <w:shd w:val="clear" w:color="auto" w:fill="FFFFFF"/>
          </w:tcPr>
          <w:p w:rsidR="002439BE" w:rsidRDefault="002439BE" w:rsidP="00A8053A">
            <w:pPr>
              <w:pStyle w:val="21"/>
              <w:shd w:val="clear" w:color="auto" w:fill="auto"/>
              <w:spacing w:before="0" w:line="240" w:lineRule="auto"/>
              <w:jc w:val="center"/>
            </w:pPr>
            <w:r>
              <w:rPr>
                <w:rStyle w:val="105pt"/>
              </w:rPr>
              <w:t>31.</w:t>
            </w: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5"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0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0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37"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105"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tcBorders>
            <w:shd w:val="clear" w:color="auto" w:fill="FFFFFF"/>
          </w:tcPr>
          <w:p w:rsidR="002439BE" w:rsidRPr="00933F91" w:rsidRDefault="002439BE" w:rsidP="00A8053A">
            <w:pPr>
              <w:jc w:val="center"/>
              <w:rPr>
                <w:sz w:val="22"/>
                <w:szCs w:val="22"/>
              </w:rPr>
            </w:pPr>
          </w:p>
        </w:tc>
        <w:tc>
          <w:tcPr>
            <w:tcW w:w="1043" w:type="dxa"/>
            <w:tcBorders>
              <w:top w:val="single" w:sz="4" w:space="0" w:color="auto"/>
              <w:left w:val="single" w:sz="4" w:space="0" w:color="auto"/>
              <w:right w:val="single" w:sz="4" w:space="0" w:color="auto"/>
            </w:tcBorders>
            <w:shd w:val="clear" w:color="auto" w:fill="FFFFFF"/>
          </w:tcPr>
          <w:p w:rsidR="002439BE" w:rsidRPr="00933F91" w:rsidRDefault="002439BE" w:rsidP="00A8053A">
            <w:pPr>
              <w:jc w:val="center"/>
              <w:rPr>
                <w:sz w:val="22"/>
                <w:szCs w:val="22"/>
              </w:rPr>
            </w:pPr>
          </w:p>
        </w:tc>
      </w:tr>
      <w:tr w:rsidR="002439BE" w:rsidTr="002439BE">
        <w:trPr>
          <w:trHeight w:hRule="exact" w:val="293"/>
        </w:trPr>
        <w:tc>
          <w:tcPr>
            <w:tcW w:w="894" w:type="dxa"/>
            <w:tcBorders>
              <w:top w:val="single" w:sz="4" w:space="0" w:color="auto"/>
              <w:left w:val="single" w:sz="4" w:space="0" w:color="auto"/>
              <w:bottom w:val="single" w:sz="4" w:space="0" w:color="auto"/>
            </w:tcBorders>
            <w:shd w:val="clear" w:color="auto" w:fill="FFFFFF"/>
          </w:tcPr>
          <w:p w:rsidR="002439BE" w:rsidRDefault="002439BE" w:rsidP="00A17D47">
            <w:pPr>
              <w:pStyle w:val="21"/>
              <w:shd w:val="clear" w:color="auto" w:fill="auto"/>
              <w:spacing w:before="0" w:line="240" w:lineRule="auto"/>
              <w:jc w:val="center"/>
            </w:pPr>
            <w:r>
              <w:rPr>
                <w:rStyle w:val="105pt"/>
              </w:rPr>
              <w:t>32.</w:t>
            </w:r>
          </w:p>
        </w:tc>
        <w:tc>
          <w:tcPr>
            <w:tcW w:w="990" w:type="dxa"/>
            <w:tcBorders>
              <w:top w:val="single" w:sz="4" w:space="0" w:color="auto"/>
              <w:left w:val="single" w:sz="4" w:space="0" w:color="auto"/>
              <w:bottom w:val="single" w:sz="4" w:space="0" w:color="auto"/>
            </w:tcBorders>
            <w:shd w:val="clear" w:color="auto" w:fill="FFFFFF"/>
          </w:tcPr>
          <w:p w:rsidR="002439BE" w:rsidRDefault="002439BE" w:rsidP="00A8053A">
            <w:pPr>
              <w:pStyle w:val="21"/>
              <w:shd w:val="clear" w:color="auto" w:fill="auto"/>
              <w:spacing w:before="0" w:line="240" w:lineRule="auto"/>
              <w:jc w:val="center"/>
            </w:pPr>
            <w:r>
              <w:rPr>
                <w:rStyle w:val="105pt"/>
              </w:rPr>
              <w:t>ИТОГО</w:t>
            </w:r>
          </w:p>
        </w:tc>
        <w:tc>
          <w:tcPr>
            <w:tcW w:w="999"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995"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04"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19"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09"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937"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999"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105"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14" w:type="dxa"/>
            <w:tcBorders>
              <w:top w:val="single" w:sz="4" w:space="0" w:color="auto"/>
              <w:left w:val="single" w:sz="4" w:space="0" w:color="auto"/>
              <w:bottom w:val="single" w:sz="4" w:space="0" w:color="auto"/>
            </w:tcBorders>
            <w:shd w:val="clear" w:color="auto" w:fill="FFFFFF"/>
          </w:tcPr>
          <w:p w:rsidR="002439BE" w:rsidRPr="00933F91" w:rsidRDefault="002439BE" w:rsidP="00A8053A">
            <w:pPr>
              <w:jc w:val="center"/>
              <w:rPr>
                <w:sz w:val="22"/>
                <w:szCs w:val="22"/>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2439BE" w:rsidRPr="00933F91" w:rsidRDefault="002439BE" w:rsidP="00A8053A">
            <w:pPr>
              <w:jc w:val="center"/>
              <w:rPr>
                <w:sz w:val="22"/>
                <w:szCs w:val="22"/>
              </w:rPr>
            </w:pPr>
          </w:p>
        </w:tc>
      </w:tr>
    </w:tbl>
    <w:p w:rsidR="002439BE" w:rsidRDefault="002439BE" w:rsidP="00A8053A">
      <w:pPr>
        <w:ind w:firstLine="720"/>
        <w:jc w:val="both"/>
        <w:rPr>
          <w:sz w:val="25"/>
          <w:szCs w:val="25"/>
        </w:rPr>
      </w:pPr>
    </w:p>
    <w:p w:rsidR="00A17D47" w:rsidRPr="00D57FC8" w:rsidRDefault="00A17D47" w:rsidP="00A17D47">
      <w:pPr>
        <w:jc w:val="both"/>
        <w:rPr>
          <w:sz w:val="24"/>
          <w:szCs w:val="24"/>
        </w:rPr>
      </w:pPr>
    </w:p>
    <w:p w:rsidR="00A17D47" w:rsidRPr="00D57FC8" w:rsidRDefault="00A17D47" w:rsidP="00A17D47">
      <w:pPr>
        <w:jc w:val="both"/>
        <w:rPr>
          <w:sz w:val="24"/>
          <w:szCs w:val="24"/>
        </w:rPr>
      </w:pPr>
    </w:p>
    <w:p w:rsidR="00A17D47" w:rsidRPr="00D57FC8" w:rsidRDefault="00A17D47" w:rsidP="00A17D47">
      <w:pPr>
        <w:jc w:val="both"/>
        <w:rPr>
          <w:sz w:val="24"/>
          <w:szCs w:val="24"/>
        </w:rPr>
      </w:pPr>
      <w:r w:rsidRPr="00D57FC8">
        <w:rPr>
          <w:sz w:val="24"/>
          <w:szCs w:val="24"/>
        </w:rPr>
        <w:t>Руководитель</w:t>
      </w:r>
    </w:p>
    <w:p w:rsidR="00A17D47" w:rsidRPr="00D57FC8" w:rsidRDefault="00A17D47" w:rsidP="00A17D47">
      <w:pPr>
        <w:jc w:val="both"/>
        <w:rPr>
          <w:sz w:val="24"/>
          <w:szCs w:val="24"/>
        </w:rPr>
      </w:pPr>
    </w:p>
    <w:p w:rsidR="00A17D47" w:rsidRPr="00D57FC8" w:rsidRDefault="00A17D47" w:rsidP="00A17D47">
      <w:pPr>
        <w:jc w:val="both"/>
        <w:rPr>
          <w:sz w:val="24"/>
          <w:szCs w:val="24"/>
        </w:rPr>
      </w:pPr>
      <w:r w:rsidRPr="00D57FC8">
        <w:rPr>
          <w:sz w:val="24"/>
          <w:szCs w:val="24"/>
        </w:rPr>
        <w:t>_________________________</w:t>
      </w:r>
      <w:r w:rsidRPr="00D57FC8">
        <w:rPr>
          <w:sz w:val="24"/>
          <w:szCs w:val="24"/>
        </w:rPr>
        <w:tab/>
      </w:r>
      <w:r w:rsidRPr="00D57FC8">
        <w:rPr>
          <w:sz w:val="24"/>
          <w:szCs w:val="24"/>
        </w:rPr>
        <w:tab/>
      </w:r>
      <w:r w:rsidRPr="00D57FC8">
        <w:rPr>
          <w:sz w:val="24"/>
          <w:szCs w:val="24"/>
        </w:rPr>
        <w:tab/>
        <w:t>____________________</w:t>
      </w:r>
    </w:p>
    <w:p w:rsidR="00A17D47" w:rsidRDefault="00A17D47" w:rsidP="00A17D47">
      <w:pPr>
        <w:jc w:val="both"/>
      </w:pPr>
      <w:r w:rsidRPr="00D57FC8">
        <w:t>(подпись)</w:t>
      </w:r>
      <w:r w:rsidRPr="00D57FC8">
        <w:tab/>
      </w:r>
      <w:r w:rsidRPr="00D57FC8">
        <w:tab/>
      </w:r>
      <w:r w:rsidRPr="00D57FC8">
        <w:tab/>
      </w:r>
      <w:r w:rsidRPr="00D57FC8">
        <w:tab/>
      </w:r>
      <w:r w:rsidRPr="00D57FC8">
        <w:tab/>
      </w:r>
      <w:r w:rsidRPr="00D57FC8">
        <w:tab/>
        <w:t>(расшифровка подписи)</w:t>
      </w:r>
    </w:p>
    <w:p w:rsidR="00A17D47" w:rsidRDefault="00A17D47" w:rsidP="00A17D47">
      <w:pPr>
        <w:jc w:val="both"/>
      </w:pPr>
    </w:p>
    <w:p w:rsidR="00A17D47" w:rsidRDefault="00A17D47" w:rsidP="00A17D47">
      <w:pPr>
        <w:jc w:val="both"/>
      </w:pPr>
      <w:r>
        <w:t>ФИО исполнителя</w:t>
      </w:r>
    </w:p>
    <w:p w:rsidR="00A17D47" w:rsidRDefault="00A17D47" w:rsidP="00A17D47">
      <w:pPr>
        <w:jc w:val="both"/>
      </w:pPr>
      <w:r>
        <w:t>телефон, адрес электронной почты</w:t>
      </w:r>
    </w:p>
    <w:p w:rsidR="00A17D47" w:rsidRDefault="00A17D47" w:rsidP="00A17D47">
      <w:pPr>
        <w:jc w:val="both"/>
      </w:pPr>
    </w:p>
    <w:p w:rsidR="00A17D47" w:rsidRDefault="00A17D47" w:rsidP="00A17D47">
      <w:pPr>
        <w:jc w:val="both"/>
      </w:pPr>
    </w:p>
    <w:p w:rsidR="00A17D47" w:rsidRPr="00D57FC8" w:rsidRDefault="00A17D47" w:rsidP="00A17D47">
      <w:pPr>
        <w:jc w:val="both"/>
      </w:pPr>
      <w:r>
        <w:tab/>
        <w:t>*Сроки выплаты указываются в соответствии со сроками выплаты заработной платы работникам муниципальных общеобразовательных организаций, установленными в локальных нормативных актах.</w:t>
      </w:r>
    </w:p>
    <w:p w:rsidR="00A17D47" w:rsidRDefault="00A17D47" w:rsidP="00A8053A">
      <w:pPr>
        <w:ind w:firstLine="720"/>
        <w:jc w:val="both"/>
        <w:rPr>
          <w:sz w:val="25"/>
          <w:szCs w:val="25"/>
        </w:rPr>
      </w:pPr>
    </w:p>
    <w:p w:rsidR="00A17D47" w:rsidRDefault="00A17D47" w:rsidP="00A8053A">
      <w:pPr>
        <w:ind w:firstLine="720"/>
        <w:jc w:val="both"/>
        <w:rPr>
          <w:sz w:val="25"/>
          <w:szCs w:val="25"/>
        </w:rPr>
      </w:pPr>
    </w:p>
    <w:p w:rsidR="00A17D47" w:rsidRDefault="00A17D47" w:rsidP="00A8053A">
      <w:pPr>
        <w:ind w:firstLine="720"/>
        <w:jc w:val="both"/>
        <w:rPr>
          <w:sz w:val="25"/>
          <w:szCs w:val="25"/>
        </w:rPr>
        <w:sectPr w:rsidR="00A17D47" w:rsidSect="002439BE">
          <w:type w:val="continuous"/>
          <w:pgSz w:w="16837" w:h="11905" w:orient="landscape"/>
          <w:pgMar w:top="567" w:right="1134" w:bottom="1418" w:left="1134" w:header="720" w:footer="720" w:gutter="0"/>
          <w:cols w:space="720"/>
          <w:noEndnote/>
          <w:titlePg/>
          <w:docGrid w:linePitch="272"/>
        </w:sectPr>
      </w:pPr>
    </w:p>
    <w:p w:rsidR="002439BE" w:rsidRPr="00A17D47" w:rsidRDefault="002439BE" w:rsidP="00A17D47">
      <w:pPr>
        <w:pStyle w:val="21"/>
        <w:shd w:val="clear" w:color="auto" w:fill="auto"/>
        <w:spacing w:before="0" w:line="240" w:lineRule="auto"/>
        <w:ind w:left="5670"/>
        <w:jc w:val="left"/>
        <w:rPr>
          <w:sz w:val="24"/>
          <w:szCs w:val="24"/>
        </w:rPr>
      </w:pPr>
      <w:r w:rsidRPr="00A17D47">
        <w:rPr>
          <w:sz w:val="24"/>
          <w:szCs w:val="24"/>
        </w:rPr>
        <w:lastRenderedPageBreak/>
        <w:t xml:space="preserve">Приложение № 2 к Порядку предоставления и расходования субвенций из бюджета </w:t>
      </w:r>
      <w:r w:rsidR="00176CF2" w:rsidRPr="00A17D47">
        <w:rPr>
          <w:sz w:val="24"/>
          <w:szCs w:val="24"/>
        </w:rPr>
        <w:t>г</w:t>
      </w:r>
      <w:r w:rsidRPr="00A17D47">
        <w:rPr>
          <w:sz w:val="24"/>
          <w:szCs w:val="24"/>
        </w:rPr>
        <w:t xml:space="preserve">ородского округа </w:t>
      </w:r>
      <w:proofErr w:type="gramStart"/>
      <w:r w:rsidRPr="00A17D47">
        <w:rPr>
          <w:sz w:val="24"/>
          <w:szCs w:val="24"/>
        </w:rPr>
        <w:t>Верхотурский</w:t>
      </w:r>
      <w:proofErr w:type="gramEnd"/>
      <w:r w:rsidRPr="00A17D47">
        <w:rPr>
          <w:sz w:val="24"/>
          <w:szCs w:val="24"/>
        </w:rPr>
        <w:t xml:space="preserve">  муниципал</w:t>
      </w:r>
      <w:r w:rsidR="00176CF2" w:rsidRPr="00A17D47">
        <w:rPr>
          <w:sz w:val="24"/>
          <w:szCs w:val="24"/>
        </w:rPr>
        <w:t>ьным</w:t>
      </w:r>
      <w:r w:rsidRPr="00A17D47">
        <w:rPr>
          <w:sz w:val="24"/>
          <w:szCs w:val="24"/>
        </w:rPr>
        <w:t xml:space="preserve"> образовательны</w:t>
      </w:r>
      <w:r w:rsidR="00176CF2" w:rsidRPr="00A17D47">
        <w:rPr>
          <w:sz w:val="24"/>
          <w:szCs w:val="24"/>
        </w:rPr>
        <w:t>м</w:t>
      </w:r>
      <w:r w:rsidRPr="00A17D47">
        <w:rPr>
          <w:sz w:val="24"/>
          <w:szCs w:val="24"/>
        </w:rPr>
        <w:t xml:space="preserve"> организаци</w:t>
      </w:r>
      <w:r w:rsidR="00176CF2" w:rsidRPr="00A17D47">
        <w:rPr>
          <w:sz w:val="24"/>
          <w:szCs w:val="24"/>
        </w:rPr>
        <w:t>ям</w:t>
      </w:r>
      <w:r w:rsidRPr="00A17D47">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w:t>
      </w:r>
    </w:p>
    <w:p w:rsidR="002439BE" w:rsidRDefault="002439BE" w:rsidP="00A17D47">
      <w:pPr>
        <w:pStyle w:val="21"/>
        <w:shd w:val="clear" w:color="auto" w:fill="auto"/>
        <w:spacing w:before="0" w:line="240" w:lineRule="auto"/>
        <w:ind w:left="5670"/>
        <w:jc w:val="left"/>
        <w:rPr>
          <w:sz w:val="24"/>
          <w:szCs w:val="24"/>
        </w:rPr>
      </w:pPr>
      <w:r w:rsidRPr="00A17D47">
        <w:rPr>
          <w:sz w:val="24"/>
          <w:szCs w:val="24"/>
        </w:rPr>
        <w:t xml:space="preserve">общеобразовательных </w:t>
      </w:r>
      <w:proofErr w:type="gramStart"/>
      <w:r w:rsidRPr="00A17D47">
        <w:rPr>
          <w:sz w:val="24"/>
          <w:szCs w:val="24"/>
        </w:rPr>
        <w:t>организациях</w:t>
      </w:r>
      <w:proofErr w:type="gramEnd"/>
      <w:r w:rsidRPr="00A17D47">
        <w:rPr>
          <w:sz w:val="24"/>
          <w:szCs w:val="24"/>
        </w:rPr>
        <w:t xml:space="preserve"> в 2016 году</w:t>
      </w:r>
    </w:p>
    <w:p w:rsidR="00A17D47" w:rsidRDefault="00A17D47" w:rsidP="00A17D47">
      <w:pPr>
        <w:pStyle w:val="21"/>
        <w:shd w:val="clear" w:color="auto" w:fill="auto"/>
        <w:spacing w:before="0" w:line="240" w:lineRule="auto"/>
        <w:ind w:left="5670"/>
        <w:jc w:val="left"/>
        <w:rPr>
          <w:sz w:val="24"/>
          <w:szCs w:val="24"/>
        </w:rPr>
      </w:pPr>
    </w:p>
    <w:p w:rsidR="00A17D47" w:rsidRPr="00A17D47" w:rsidRDefault="00A17D47" w:rsidP="00A17D47">
      <w:pPr>
        <w:pStyle w:val="21"/>
        <w:shd w:val="clear" w:color="auto" w:fill="auto"/>
        <w:spacing w:before="0" w:line="240" w:lineRule="auto"/>
        <w:ind w:left="5670"/>
        <w:jc w:val="left"/>
        <w:rPr>
          <w:sz w:val="24"/>
          <w:szCs w:val="24"/>
        </w:rPr>
      </w:pPr>
    </w:p>
    <w:p w:rsidR="002439BE" w:rsidRPr="00A17D47" w:rsidRDefault="002439BE" w:rsidP="00A8053A">
      <w:pPr>
        <w:pStyle w:val="23"/>
        <w:shd w:val="clear" w:color="auto" w:fill="auto"/>
        <w:spacing w:after="0" w:line="240" w:lineRule="auto"/>
        <w:rPr>
          <w:sz w:val="24"/>
          <w:szCs w:val="24"/>
        </w:rPr>
      </w:pPr>
      <w:r w:rsidRPr="00A17D47">
        <w:rPr>
          <w:sz w:val="24"/>
          <w:szCs w:val="24"/>
        </w:rPr>
        <w:t xml:space="preserve">НАПРАВЛЕНИЯ </w:t>
      </w:r>
    </w:p>
    <w:p w:rsidR="002439BE" w:rsidRPr="00A17D47" w:rsidRDefault="002439BE" w:rsidP="00A8053A">
      <w:pPr>
        <w:pStyle w:val="23"/>
        <w:shd w:val="clear" w:color="auto" w:fill="auto"/>
        <w:spacing w:after="0" w:line="240" w:lineRule="auto"/>
        <w:rPr>
          <w:sz w:val="24"/>
          <w:szCs w:val="24"/>
        </w:rPr>
      </w:pPr>
      <w:r w:rsidRPr="00A17D47">
        <w:rPr>
          <w:sz w:val="24"/>
          <w:szCs w:val="24"/>
        </w:rPr>
        <w:t>расходования субвенций из бюджета</w:t>
      </w:r>
      <w:r w:rsidR="00A17D47">
        <w:rPr>
          <w:sz w:val="24"/>
          <w:szCs w:val="24"/>
        </w:rPr>
        <w:t xml:space="preserve"> городского округа </w:t>
      </w:r>
      <w:proofErr w:type="gramStart"/>
      <w:r w:rsidR="00A17D47">
        <w:rPr>
          <w:sz w:val="24"/>
          <w:szCs w:val="24"/>
        </w:rPr>
        <w:t>Верхотурский</w:t>
      </w:r>
      <w:proofErr w:type="gramEnd"/>
      <w:r w:rsidRPr="00A17D47">
        <w:rPr>
          <w:sz w:val="24"/>
          <w:szCs w:val="24"/>
        </w:rPr>
        <w:t xml:space="preserve"> муниципальны</w:t>
      </w:r>
      <w:r w:rsidR="00176CF2" w:rsidRPr="00A17D47">
        <w:rPr>
          <w:sz w:val="24"/>
          <w:szCs w:val="24"/>
        </w:rPr>
        <w:t xml:space="preserve">м </w:t>
      </w:r>
      <w:r w:rsidRPr="00A17D47">
        <w:rPr>
          <w:sz w:val="24"/>
          <w:szCs w:val="24"/>
        </w:rPr>
        <w:t>образовательны</w:t>
      </w:r>
      <w:r w:rsidR="00176CF2" w:rsidRPr="00A17D47">
        <w:rPr>
          <w:sz w:val="24"/>
          <w:szCs w:val="24"/>
        </w:rPr>
        <w:t>м</w:t>
      </w:r>
      <w:r w:rsidRPr="00A17D47">
        <w:rPr>
          <w:sz w:val="24"/>
          <w:szCs w:val="24"/>
        </w:rPr>
        <w:t xml:space="preserve"> организаци</w:t>
      </w:r>
      <w:r w:rsidR="00176CF2" w:rsidRPr="00A17D47">
        <w:rPr>
          <w:sz w:val="24"/>
          <w:szCs w:val="24"/>
        </w:rPr>
        <w:t>ям</w:t>
      </w:r>
      <w:r w:rsidRPr="00A17D47">
        <w:rPr>
          <w:sz w:val="24"/>
          <w:szCs w:val="24"/>
        </w:rPr>
        <w:t xml:space="preserve">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w:t>
      </w:r>
      <w:r w:rsidRPr="00A17D47">
        <w:rPr>
          <w:rStyle w:val="20pt"/>
          <w:b/>
          <w:sz w:val="24"/>
          <w:szCs w:val="24"/>
        </w:rPr>
        <w:t>2016</w:t>
      </w:r>
      <w:r w:rsidRPr="00A17D47">
        <w:rPr>
          <w:sz w:val="24"/>
          <w:szCs w:val="24"/>
        </w:rPr>
        <w:t xml:space="preserve"> году</w:t>
      </w:r>
    </w:p>
    <w:p w:rsidR="002439BE" w:rsidRPr="00A17D47" w:rsidRDefault="002439BE" w:rsidP="00A8053A">
      <w:pPr>
        <w:pStyle w:val="23"/>
        <w:shd w:val="clear" w:color="auto" w:fill="auto"/>
        <w:spacing w:after="0" w:line="240" w:lineRule="auto"/>
        <w:rPr>
          <w:sz w:val="24"/>
          <w:szCs w:val="24"/>
        </w:rPr>
      </w:pPr>
    </w:p>
    <w:p w:rsidR="002439BE" w:rsidRPr="00A17D47" w:rsidRDefault="002439BE" w:rsidP="00A8053A">
      <w:pPr>
        <w:pStyle w:val="23"/>
        <w:shd w:val="clear" w:color="auto" w:fill="auto"/>
        <w:spacing w:after="0" w:line="240" w:lineRule="auto"/>
        <w:rPr>
          <w:sz w:val="24"/>
          <w:szCs w:val="24"/>
        </w:rPr>
      </w:pPr>
    </w:p>
    <w:p w:rsidR="002439BE" w:rsidRPr="00A17D47" w:rsidRDefault="002439BE" w:rsidP="00A8053A">
      <w:pPr>
        <w:ind w:firstLine="720"/>
        <w:jc w:val="both"/>
        <w:rPr>
          <w:sz w:val="24"/>
          <w:szCs w:val="24"/>
        </w:rPr>
      </w:pPr>
    </w:p>
    <w:tbl>
      <w:tblPr>
        <w:tblStyle w:val="a4"/>
        <w:tblW w:w="0" w:type="auto"/>
        <w:tblLook w:val="04A0" w:firstRow="1" w:lastRow="0" w:firstColumn="1" w:lastColumn="0" w:noHBand="0" w:noVBand="1"/>
      </w:tblPr>
      <w:tblGrid>
        <w:gridCol w:w="540"/>
        <w:gridCol w:w="3963"/>
        <w:gridCol w:w="1134"/>
        <w:gridCol w:w="1842"/>
        <w:gridCol w:w="1985"/>
      </w:tblGrid>
      <w:tr w:rsidR="002439BE" w:rsidRPr="00A17D47" w:rsidTr="002439BE">
        <w:tc>
          <w:tcPr>
            <w:tcW w:w="540" w:type="dxa"/>
            <w:vMerge w:val="restart"/>
          </w:tcPr>
          <w:p w:rsidR="002439BE" w:rsidRPr="00A17D47" w:rsidRDefault="002439BE" w:rsidP="00A8053A">
            <w:pPr>
              <w:jc w:val="both"/>
              <w:rPr>
                <w:sz w:val="24"/>
                <w:szCs w:val="24"/>
              </w:rPr>
            </w:pPr>
            <w:r w:rsidRPr="00A17D47">
              <w:rPr>
                <w:sz w:val="24"/>
                <w:szCs w:val="24"/>
              </w:rPr>
              <w:t xml:space="preserve">№ </w:t>
            </w:r>
            <w:proofErr w:type="gramStart"/>
            <w:r w:rsidRPr="00A17D47">
              <w:rPr>
                <w:sz w:val="24"/>
                <w:szCs w:val="24"/>
              </w:rPr>
              <w:t>п</w:t>
            </w:r>
            <w:proofErr w:type="gramEnd"/>
            <w:r w:rsidRPr="00A17D47">
              <w:rPr>
                <w:sz w:val="24"/>
                <w:szCs w:val="24"/>
              </w:rPr>
              <w:t>/п</w:t>
            </w:r>
          </w:p>
        </w:tc>
        <w:tc>
          <w:tcPr>
            <w:tcW w:w="3963" w:type="dxa"/>
            <w:vMerge w:val="restart"/>
          </w:tcPr>
          <w:p w:rsidR="002439BE" w:rsidRPr="00A17D47" w:rsidRDefault="002439BE" w:rsidP="00A8053A">
            <w:pPr>
              <w:jc w:val="both"/>
              <w:rPr>
                <w:sz w:val="24"/>
                <w:szCs w:val="24"/>
              </w:rPr>
            </w:pPr>
            <w:r w:rsidRPr="00A17D47">
              <w:rPr>
                <w:sz w:val="24"/>
                <w:szCs w:val="24"/>
              </w:rPr>
              <w:t>Наименование муниципальной дошкольной организации</w:t>
            </w:r>
          </w:p>
        </w:tc>
        <w:tc>
          <w:tcPr>
            <w:tcW w:w="4961" w:type="dxa"/>
            <w:gridSpan w:val="3"/>
          </w:tcPr>
          <w:p w:rsidR="002439BE" w:rsidRPr="00A17D47" w:rsidRDefault="002439BE" w:rsidP="00A8053A">
            <w:pPr>
              <w:jc w:val="center"/>
              <w:rPr>
                <w:sz w:val="24"/>
                <w:szCs w:val="24"/>
              </w:rPr>
            </w:pPr>
            <w:r w:rsidRPr="00A17D47">
              <w:rPr>
                <w:sz w:val="24"/>
                <w:szCs w:val="24"/>
              </w:rPr>
              <w:t>2016</w:t>
            </w:r>
          </w:p>
        </w:tc>
      </w:tr>
      <w:tr w:rsidR="002439BE" w:rsidRPr="00A17D47" w:rsidTr="002439BE">
        <w:tc>
          <w:tcPr>
            <w:tcW w:w="540" w:type="dxa"/>
            <w:vMerge/>
          </w:tcPr>
          <w:p w:rsidR="002439BE" w:rsidRPr="00A17D47" w:rsidRDefault="002439BE" w:rsidP="00A8053A">
            <w:pPr>
              <w:jc w:val="both"/>
              <w:rPr>
                <w:sz w:val="24"/>
                <w:szCs w:val="24"/>
              </w:rPr>
            </w:pPr>
          </w:p>
        </w:tc>
        <w:tc>
          <w:tcPr>
            <w:tcW w:w="3963" w:type="dxa"/>
            <w:vMerge/>
          </w:tcPr>
          <w:p w:rsidR="002439BE" w:rsidRPr="00A17D47" w:rsidRDefault="002439BE" w:rsidP="00A8053A">
            <w:pPr>
              <w:jc w:val="both"/>
              <w:rPr>
                <w:sz w:val="24"/>
                <w:szCs w:val="24"/>
              </w:rPr>
            </w:pPr>
          </w:p>
        </w:tc>
        <w:tc>
          <w:tcPr>
            <w:tcW w:w="1134" w:type="dxa"/>
          </w:tcPr>
          <w:p w:rsidR="002439BE" w:rsidRPr="00A17D47" w:rsidRDefault="002439BE" w:rsidP="00A17D47">
            <w:pPr>
              <w:jc w:val="center"/>
              <w:rPr>
                <w:sz w:val="24"/>
                <w:szCs w:val="24"/>
              </w:rPr>
            </w:pPr>
            <w:r w:rsidRPr="00A17D47">
              <w:rPr>
                <w:sz w:val="24"/>
                <w:szCs w:val="24"/>
              </w:rPr>
              <w:t>всего</w:t>
            </w:r>
          </w:p>
        </w:tc>
        <w:tc>
          <w:tcPr>
            <w:tcW w:w="1842" w:type="dxa"/>
          </w:tcPr>
          <w:p w:rsidR="002439BE" w:rsidRPr="00A17D47" w:rsidRDefault="002439BE" w:rsidP="00A17D47">
            <w:pPr>
              <w:jc w:val="center"/>
              <w:rPr>
                <w:sz w:val="24"/>
                <w:szCs w:val="24"/>
              </w:rPr>
            </w:pPr>
            <w:r w:rsidRPr="00A17D47">
              <w:rPr>
                <w:sz w:val="24"/>
                <w:szCs w:val="24"/>
              </w:rPr>
              <w:t>Расходы на оплату труда</w:t>
            </w:r>
          </w:p>
        </w:tc>
        <w:tc>
          <w:tcPr>
            <w:tcW w:w="1985" w:type="dxa"/>
          </w:tcPr>
          <w:p w:rsidR="002439BE" w:rsidRPr="00A17D47" w:rsidRDefault="002439BE" w:rsidP="00A17D47">
            <w:pPr>
              <w:jc w:val="center"/>
              <w:rPr>
                <w:sz w:val="24"/>
                <w:szCs w:val="24"/>
              </w:rPr>
            </w:pPr>
            <w:r w:rsidRPr="00A17D47">
              <w:rPr>
                <w:sz w:val="24"/>
                <w:szCs w:val="24"/>
              </w:rPr>
              <w:t>Учебные расходы, обеспечивающие образовательный процесс</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1.</w:t>
            </w:r>
          </w:p>
        </w:tc>
        <w:tc>
          <w:tcPr>
            <w:tcW w:w="3963" w:type="dxa"/>
          </w:tcPr>
          <w:p w:rsidR="002439BE" w:rsidRPr="00A17D47" w:rsidRDefault="002439BE" w:rsidP="00A8053A">
            <w:pPr>
              <w:jc w:val="both"/>
              <w:rPr>
                <w:sz w:val="24"/>
                <w:szCs w:val="24"/>
              </w:rPr>
            </w:pPr>
            <w:r w:rsidRPr="00A17D47">
              <w:rPr>
                <w:sz w:val="24"/>
                <w:szCs w:val="24"/>
              </w:rPr>
              <w:t>МКОУ «</w:t>
            </w:r>
            <w:proofErr w:type="spellStart"/>
            <w:r w:rsidRPr="00A17D47">
              <w:rPr>
                <w:sz w:val="24"/>
                <w:szCs w:val="24"/>
              </w:rPr>
              <w:t>Дерябинская</w:t>
            </w:r>
            <w:proofErr w:type="spellEnd"/>
            <w:r w:rsidRPr="00A17D47">
              <w:rPr>
                <w:sz w:val="24"/>
                <w:szCs w:val="24"/>
              </w:rPr>
              <w:t xml:space="preserve"> СОШ»</w:t>
            </w:r>
          </w:p>
        </w:tc>
        <w:tc>
          <w:tcPr>
            <w:tcW w:w="1134" w:type="dxa"/>
          </w:tcPr>
          <w:p w:rsidR="002439BE" w:rsidRPr="00A17D47" w:rsidRDefault="007A37FA" w:rsidP="00A17D47">
            <w:pPr>
              <w:jc w:val="center"/>
              <w:rPr>
                <w:sz w:val="24"/>
                <w:szCs w:val="24"/>
              </w:rPr>
            </w:pPr>
            <w:r w:rsidRPr="00A17D47">
              <w:rPr>
                <w:sz w:val="24"/>
                <w:szCs w:val="24"/>
              </w:rPr>
              <w:t>10955,1</w:t>
            </w:r>
          </w:p>
        </w:tc>
        <w:tc>
          <w:tcPr>
            <w:tcW w:w="1842" w:type="dxa"/>
          </w:tcPr>
          <w:p w:rsidR="002439BE" w:rsidRPr="00A17D47" w:rsidRDefault="007A37FA" w:rsidP="00A17D47">
            <w:pPr>
              <w:jc w:val="center"/>
              <w:rPr>
                <w:sz w:val="24"/>
                <w:szCs w:val="24"/>
              </w:rPr>
            </w:pPr>
            <w:r w:rsidRPr="00A17D47">
              <w:rPr>
                <w:sz w:val="24"/>
                <w:szCs w:val="24"/>
              </w:rPr>
              <w:t>10794,5</w:t>
            </w:r>
          </w:p>
        </w:tc>
        <w:tc>
          <w:tcPr>
            <w:tcW w:w="1985" w:type="dxa"/>
          </w:tcPr>
          <w:p w:rsidR="002439BE" w:rsidRPr="00A17D47" w:rsidRDefault="007A37FA" w:rsidP="00A17D47">
            <w:pPr>
              <w:jc w:val="center"/>
              <w:rPr>
                <w:sz w:val="24"/>
                <w:szCs w:val="24"/>
              </w:rPr>
            </w:pPr>
            <w:r w:rsidRPr="00A17D47">
              <w:rPr>
                <w:sz w:val="24"/>
                <w:szCs w:val="24"/>
              </w:rPr>
              <w:t>160,6</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2.</w:t>
            </w:r>
          </w:p>
        </w:tc>
        <w:tc>
          <w:tcPr>
            <w:tcW w:w="3963" w:type="dxa"/>
          </w:tcPr>
          <w:p w:rsidR="002439BE" w:rsidRPr="00A17D47" w:rsidRDefault="002439BE" w:rsidP="00A8053A">
            <w:pPr>
              <w:jc w:val="both"/>
              <w:rPr>
                <w:sz w:val="24"/>
                <w:szCs w:val="24"/>
              </w:rPr>
            </w:pPr>
            <w:r w:rsidRPr="00A17D47">
              <w:rPr>
                <w:sz w:val="24"/>
                <w:szCs w:val="24"/>
              </w:rPr>
              <w:t>МКОУ «</w:t>
            </w:r>
            <w:proofErr w:type="spellStart"/>
            <w:r w:rsidRPr="00A17D47">
              <w:rPr>
                <w:sz w:val="24"/>
                <w:szCs w:val="24"/>
              </w:rPr>
              <w:t>Кордюковская</w:t>
            </w:r>
            <w:proofErr w:type="spellEnd"/>
            <w:r w:rsidRPr="00A17D47">
              <w:rPr>
                <w:sz w:val="24"/>
                <w:szCs w:val="24"/>
              </w:rPr>
              <w:t xml:space="preserve"> СОШ»</w:t>
            </w:r>
          </w:p>
        </w:tc>
        <w:tc>
          <w:tcPr>
            <w:tcW w:w="1134" w:type="dxa"/>
          </w:tcPr>
          <w:p w:rsidR="002439BE" w:rsidRPr="00A17D47" w:rsidRDefault="007A37FA" w:rsidP="00A17D47">
            <w:pPr>
              <w:jc w:val="center"/>
              <w:rPr>
                <w:sz w:val="24"/>
                <w:szCs w:val="24"/>
              </w:rPr>
            </w:pPr>
            <w:r w:rsidRPr="00A17D47">
              <w:rPr>
                <w:sz w:val="24"/>
                <w:szCs w:val="24"/>
              </w:rPr>
              <w:t>20882,0</w:t>
            </w:r>
          </w:p>
        </w:tc>
        <w:tc>
          <w:tcPr>
            <w:tcW w:w="1842" w:type="dxa"/>
          </w:tcPr>
          <w:p w:rsidR="002439BE" w:rsidRPr="00A17D47" w:rsidRDefault="007A37FA" w:rsidP="00A17D47">
            <w:pPr>
              <w:jc w:val="center"/>
              <w:rPr>
                <w:sz w:val="24"/>
                <w:szCs w:val="24"/>
              </w:rPr>
            </w:pPr>
            <w:r w:rsidRPr="00A17D47">
              <w:rPr>
                <w:sz w:val="24"/>
                <w:szCs w:val="24"/>
              </w:rPr>
              <w:t>20507,9</w:t>
            </w:r>
          </w:p>
        </w:tc>
        <w:tc>
          <w:tcPr>
            <w:tcW w:w="1985" w:type="dxa"/>
          </w:tcPr>
          <w:p w:rsidR="002439BE" w:rsidRPr="00A17D47" w:rsidRDefault="007A37FA" w:rsidP="00A17D47">
            <w:pPr>
              <w:jc w:val="center"/>
              <w:rPr>
                <w:sz w:val="24"/>
                <w:szCs w:val="24"/>
              </w:rPr>
            </w:pPr>
            <w:r w:rsidRPr="00A17D47">
              <w:rPr>
                <w:sz w:val="24"/>
                <w:szCs w:val="24"/>
              </w:rPr>
              <w:t>374,1</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3.</w:t>
            </w:r>
          </w:p>
        </w:tc>
        <w:tc>
          <w:tcPr>
            <w:tcW w:w="3963" w:type="dxa"/>
          </w:tcPr>
          <w:p w:rsidR="002439BE" w:rsidRPr="00A17D47" w:rsidRDefault="002439BE" w:rsidP="00A8053A">
            <w:pPr>
              <w:jc w:val="both"/>
              <w:rPr>
                <w:sz w:val="24"/>
                <w:szCs w:val="24"/>
              </w:rPr>
            </w:pPr>
            <w:r w:rsidRPr="00A17D47">
              <w:rPr>
                <w:sz w:val="24"/>
                <w:szCs w:val="24"/>
              </w:rPr>
              <w:t>МКОУ «</w:t>
            </w:r>
            <w:proofErr w:type="spellStart"/>
            <w:r w:rsidRPr="00A17D47">
              <w:rPr>
                <w:sz w:val="24"/>
                <w:szCs w:val="24"/>
              </w:rPr>
              <w:t>Меркушинская</w:t>
            </w:r>
            <w:proofErr w:type="spellEnd"/>
            <w:r w:rsidRPr="00A17D47">
              <w:rPr>
                <w:sz w:val="24"/>
                <w:szCs w:val="24"/>
              </w:rPr>
              <w:t xml:space="preserve"> ООШ»</w:t>
            </w:r>
          </w:p>
        </w:tc>
        <w:tc>
          <w:tcPr>
            <w:tcW w:w="1134" w:type="dxa"/>
          </w:tcPr>
          <w:p w:rsidR="002439BE" w:rsidRPr="00A17D47" w:rsidRDefault="007A37FA" w:rsidP="00A17D47">
            <w:pPr>
              <w:jc w:val="center"/>
              <w:rPr>
                <w:sz w:val="24"/>
                <w:szCs w:val="24"/>
              </w:rPr>
            </w:pPr>
            <w:r w:rsidRPr="00A17D47">
              <w:rPr>
                <w:sz w:val="24"/>
                <w:szCs w:val="24"/>
              </w:rPr>
              <w:t>4482,3</w:t>
            </w:r>
          </w:p>
        </w:tc>
        <w:tc>
          <w:tcPr>
            <w:tcW w:w="1842" w:type="dxa"/>
          </w:tcPr>
          <w:p w:rsidR="002439BE" w:rsidRPr="00A17D47" w:rsidRDefault="007A37FA" w:rsidP="00A17D47">
            <w:pPr>
              <w:jc w:val="center"/>
              <w:rPr>
                <w:sz w:val="24"/>
                <w:szCs w:val="24"/>
              </w:rPr>
            </w:pPr>
            <w:r w:rsidRPr="00A17D47">
              <w:rPr>
                <w:sz w:val="24"/>
                <w:szCs w:val="24"/>
              </w:rPr>
              <w:t>4438,9</w:t>
            </w:r>
          </w:p>
        </w:tc>
        <w:tc>
          <w:tcPr>
            <w:tcW w:w="1985" w:type="dxa"/>
          </w:tcPr>
          <w:p w:rsidR="002439BE" w:rsidRPr="00A17D47" w:rsidRDefault="007A37FA" w:rsidP="00A17D47">
            <w:pPr>
              <w:jc w:val="center"/>
              <w:rPr>
                <w:sz w:val="24"/>
                <w:szCs w:val="24"/>
              </w:rPr>
            </w:pPr>
            <w:r w:rsidRPr="00A17D47">
              <w:rPr>
                <w:sz w:val="24"/>
                <w:szCs w:val="24"/>
              </w:rPr>
              <w:t>43,4</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4.</w:t>
            </w:r>
          </w:p>
        </w:tc>
        <w:tc>
          <w:tcPr>
            <w:tcW w:w="3963" w:type="dxa"/>
          </w:tcPr>
          <w:p w:rsidR="002439BE" w:rsidRPr="00A17D47" w:rsidRDefault="002439BE" w:rsidP="00A8053A">
            <w:pPr>
              <w:jc w:val="both"/>
              <w:rPr>
                <w:sz w:val="24"/>
                <w:szCs w:val="24"/>
              </w:rPr>
            </w:pPr>
            <w:r w:rsidRPr="00A17D47">
              <w:rPr>
                <w:sz w:val="24"/>
                <w:szCs w:val="24"/>
              </w:rPr>
              <w:t>МКОУ «</w:t>
            </w:r>
            <w:proofErr w:type="spellStart"/>
            <w:r w:rsidRPr="00A17D47">
              <w:rPr>
                <w:sz w:val="24"/>
                <w:szCs w:val="24"/>
              </w:rPr>
              <w:t>Усть-Салдинская</w:t>
            </w:r>
            <w:proofErr w:type="spellEnd"/>
            <w:r w:rsidRPr="00A17D47">
              <w:rPr>
                <w:sz w:val="24"/>
                <w:szCs w:val="24"/>
              </w:rPr>
              <w:t xml:space="preserve"> СОШ»</w:t>
            </w:r>
          </w:p>
        </w:tc>
        <w:tc>
          <w:tcPr>
            <w:tcW w:w="1134" w:type="dxa"/>
          </w:tcPr>
          <w:p w:rsidR="002439BE" w:rsidRPr="00A17D47" w:rsidRDefault="007A37FA" w:rsidP="00A17D47">
            <w:pPr>
              <w:jc w:val="center"/>
              <w:rPr>
                <w:sz w:val="24"/>
                <w:szCs w:val="24"/>
              </w:rPr>
            </w:pPr>
            <w:r w:rsidRPr="00A17D47">
              <w:rPr>
                <w:sz w:val="24"/>
                <w:szCs w:val="24"/>
              </w:rPr>
              <w:t>8541,2</w:t>
            </w:r>
          </w:p>
        </w:tc>
        <w:tc>
          <w:tcPr>
            <w:tcW w:w="1842" w:type="dxa"/>
          </w:tcPr>
          <w:p w:rsidR="002439BE" w:rsidRPr="00A17D47" w:rsidRDefault="007A37FA" w:rsidP="00A17D47">
            <w:pPr>
              <w:jc w:val="center"/>
              <w:rPr>
                <w:sz w:val="24"/>
                <w:szCs w:val="24"/>
              </w:rPr>
            </w:pPr>
            <w:r w:rsidRPr="00A17D47">
              <w:rPr>
                <w:sz w:val="24"/>
                <w:szCs w:val="24"/>
              </w:rPr>
              <w:t>8431,8</w:t>
            </w:r>
          </w:p>
        </w:tc>
        <w:tc>
          <w:tcPr>
            <w:tcW w:w="1985" w:type="dxa"/>
          </w:tcPr>
          <w:p w:rsidR="002439BE" w:rsidRPr="00A17D47" w:rsidRDefault="007A37FA" w:rsidP="00A17D47">
            <w:pPr>
              <w:jc w:val="center"/>
              <w:rPr>
                <w:sz w:val="24"/>
                <w:szCs w:val="24"/>
              </w:rPr>
            </w:pPr>
            <w:r w:rsidRPr="00A17D47">
              <w:rPr>
                <w:sz w:val="24"/>
                <w:szCs w:val="24"/>
              </w:rPr>
              <w:t>109,4</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5.</w:t>
            </w:r>
          </w:p>
        </w:tc>
        <w:tc>
          <w:tcPr>
            <w:tcW w:w="3963" w:type="dxa"/>
          </w:tcPr>
          <w:p w:rsidR="002439BE" w:rsidRPr="00A17D47" w:rsidRDefault="002439BE" w:rsidP="00A8053A">
            <w:pPr>
              <w:jc w:val="both"/>
              <w:rPr>
                <w:sz w:val="24"/>
                <w:szCs w:val="24"/>
              </w:rPr>
            </w:pPr>
            <w:r w:rsidRPr="00A17D47">
              <w:rPr>
                <w:sz w:val="24"/>
                <w:szCs w:val="24"/>
              </w:rPr>
              <w:t>МКОУ «</w:t>
            </w:r>
            <w:proofErr w:type="spellStart"/>
            <w:r w:rsidRPr="00A17D47">
              <w:rPr>
                <w:sz w:val="24"/>
                <w:szCs w:val="24"/>
              </w:rPr>
              <w:t>Красногорская</w:t>
            </w:r>
            <w:proofErr w:type="spellEnd"/>
            <w:r w:rsidRPr="00A17D47">
              <w:rPr>
                <w:sz w:val="24"/>
                <w:szCs w:val="24"/>
              </w:rPr>
              <w:t xml:space="preserve"> СОШ»</w:t>
            </w:r>
          </w:p>
        </w:tc>
        <w:tc>
          <w:tcPr>
            <w:tcW w:w="1134" w:type="dxa"/>
          </w:tcPr>
          <w:p w:rsidR="002439BE" w:rsidRPr="00A17D47" w:rsidRDefault="007A37FA" w:rsidP="00A17D47">
            <w:pPr>
              <w:jc w:val="center"/>
              <w:rPr>
                <w:sz w:val="24"/>
                <w:szCs w:val="24"/>
              </w:rPr>
            </w:pPr>
            <w:r w:rsidRPr="00A17D47">
              <w:rPr>
                <w:sz w:val="24"/>
                <w:szCs w:val="24"/>
              </w:rPr>
              <w:t>11939,0</w:t>
            </w:r>
          </w:p>
        </w:tc>
        <w:tc>
          <w:tcPr>
            <w:tcW w:w="1842" w:type="dxa"/>
          </w:tcPr>
          <w:p w:rsidR="002439BE" w:rsidRPr="00A17D47" w:rsidRDefault="007A37FA" w:rsidP="00A17D47">
            <w:pPr>
              <w:jc w:val="center"/>
              <w:rPr>
                <w:sz w:val="24"/>
                <w:szCs w:val="24"/>
              </w:rPr>
            </w:pPr>
            <w:r w:rsidRPr="00A17D47">
              <w:rPr>
                <w:sz w:val="24"/>
                <w:szCs w:val="24"/>
              </w:rPr>
              <w:t>11723,1</w:t>
            </w:r>
          </w:p>
        </w:tc>
        <w:tc>
          <w:tcPr>
            <w:tcW w:w="1985" w:type="dxa"/>
          </w:tcPr>
          <w:p w:rsidR="002439BE" w:rsidRPr="00A17D47" w:rsidRDefault="007A37FA" w:rsidP="00A17D47">
            <w:pPr>
              <w:jc w:val="center"/>
              <w:rPr>
                <w:sz w:val="24"/>
                <w:szCs w:val="24"/>
              </w:rPr>
            </w:pPr>
            <w:r w:rsidRPr="00A17D47">
              <w:rPr>
                <w:sz w:val="24"/>
                <w:szCs w:val="24"/>
              </w:rPr>
              <w:t>215,9</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6.</w:t>
            </w:r>
          </w:p>
        </w:tc>
        <w:tc>
          <w:tcPr>
            <w:tcW w:w="3963" w:type="dxa"/>
          </w:tcPr>
          <w:p w:rsidR="002439BE" w:rsidRPr="00A17D47" w:rsidRDefault="002439BE" w:rsidP="00A8053A">
            <w:pPr>
              <w:jc w:val="both"/>
              <w:rPr>
                <w:sz w:val="24"/>
                <w:szCs w:val="24"/>
              </w:rPr>
            </w:pPr>
            <w:proofErr w:type="spellStart"/>
            <w:r w:rsidRPr="00A17D47">
              <w:rPr>
                <w:sz w:val="24"/>
                <w:szCs w:val="24"/>
              </w:rPr>
              <w:t>МКОУ</w:t>
            </w:r>
            <w:proofErr w:type="gramStart"/>
            <w:r w:rsidRPr="00A17D47">
              <w:rPr>
                <w:sz w:val="24"/>
                <w:szCs w:val="24"/>
              </w:rPr>
              <w:t>«П</w:t>
            </w:r>
            <w:proofErr w:type="gramEnd"/>
            <w:r w:rsidRPr="00A17D47">
              <w:rPr>
                <w:sz w:val="24"/>
                <w:szCs w:val="24"/>
              </w:rPr>
              <w:t>рокоп-Салдинская</w:t>
            </w:r>
            <w:proofErr w:type="spellEnd"/>
            <w:r w:rsidRPr="00A17D47">
              <w:rPr>
                <w:sz w:val="24"/>
                <w:szCs w:val="24"/>
              </w:rPr>
              <w:t xml:space="preserve"> СОШ»</w:t>
            </w:r>
          </w:p>
        </w:tc>
        <w:tc>
          <w:tcPr>
            <w:tcW w:w="1134" w:type="dxa"/>
          </w:tcPr>
          <w:p w:rsidR="002439BE" w:rsidRPr="00A17D47" w:rsidRDefault="00F71263" w:rsidP="00A17D47">
            <w:pPr>
              <w:jc w:val="center"/>
              <w:rPr>
                <w:sz w:val="24"/>
                <w:szCs w:val="24"/>
              </w:rPr>
            </w:pPr>
            <w:r w:rsidRPr="00A17D47">
              <w:rPr>
                <w:sz w:val="24"/>
                <w:szCs w:val="24"/>
              </w:rPr>
              <w:t>8045,1</w:t>
            </w:r>
          </w:p>
        </w:tc>
        <w:tc>
          <w:tcPr>
            <w:tcW w:w="1842" w:type="dxa"/>
          </w:tcPr>
          <w:p w:rsidR="002439BE" w:rsidRPr="00A17D47" w:rsidRDefault="007A37FA" w:rsidP="00A17D47">
            <w:pPr>
              <w:jc w:val="center"/>
              <w:rPr>
                <w:sz w:val="24"/>
                <w:szCs w:val="24"/>
              </w:rPr>
            </w:pPr>
            <w:r w:rsidRPr="00A17D47">
              <w:rPr>
                <w:sz w:val="24"/>
                <w:szCs w:val="24"/>
              </w:rPr>
              <w:t>7952,1</w:t>
            </w:r>
          </w:p>
        </w:tc>
        <w:tc>
          <w:tcPr>
            <w:tcW w:w="1985" w:type="dxa"/>
          </w:tcPr>
          <w:p w:rsidR="002439BE" w:rsidRPr="00A17D47" w:rsidRDefault="007A37FA" w:rsidP="00A17D47">
            <w:pPr>
              <w:jc w:val="center"/>
              <w:rPr>
                <w:sz w:val="24"/>
                <w:szCs w:val="24"/>
              </w:rPr>
            </w:pPr>
            <w:r w:rsidRPr="00A17D47">
              <w:rPr>
                <w:sz w:val="24"/>
                <w:szCs w:val="24"/>
              </w:rPr>
              <w:t>93,0</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7.</w:t>
            </w:r>
          </w:p>
        </w:tc>
        <w:tc>
          <w:tcPr>
            <w:tcW w:w="3963" w:type="dxa"/>
          </w:tcPr>
          <w:p w:rsidR="002439BE" w:rsidRPr="00A17D47" w:rsidRDefault="002439BE" w:rsidP="00A8053A">
            <w:pPr>
              <w:jc w:val="both"/>
              <w:rPr>
                <w:sz w:val="24"/>
                <w:szCs w:val="24"/>
              </w:rPr>
            </w:pPr>
            <w:r w:rsidRPr="00A17D47">
              <w:rPr>
                <w:sz w:val="24"/>
                <w:szCs w:val="24"/>
              </w:rPr>
              <w:t>МАОУ «ООШ№2»</w:t>
            </w:r>
          </w:p>
        </w:tc>
        <w:tc>
          <w:tcPr>
            <w:tcW w:w="1134" w:type="dxa"/>
          </w:tcPr>
          <w:p w:rsidR="002439BE" w:rsidRPr="00A17D47" w:rsidRDefault="00F71263" w:rsidP="00A17D47">
            <w:pPr>
              <w:jc w:val="center"/>
              <w:rPr>
                <w:sz w:val="24"/>
                <w:szCs w:val="24"/>
              </w:rPr>
            </w:pPr>
            <w:r w:rsidRPr="00A17D47">
              <w:rPr>
                <w:sz w:val="24"/>
                <w:szCs w:val="24"/>
              </w:rPr>
              <w:t>11349,3</w:t>
            </w:r>
          </w:p>
        </w:tc>
        <w:tc>
          <w:tcPr>
            <w:tcW w:w="1842" w:type="dxa"/>
          </w:tcPr>
          <w:p w:rsidR="002439BE" w:rsidRPr="00A17D47" w:rsidRDefault="00E72685" w:rsidP="00A17D47">
            <w:pPr>
              <w:jc w:val="center"/>
              <w:rPr>
                <w:sz w:val="24"/>
                <w:szCs w:val="24"/>
              </w:rPr>
            </w:pPr>
            <w:r w:rsidRPr="00A17D47">
              <w:rPr>
                <w:sz w:val="24"/>
                <w:szCs w:val="24"/>
              </w:rPr>
              <w:t>11049,3</w:t>
            </w:r>
          </w:p>
        </w:tc>
        <w:tc>
          <w:tcPr>
            <w:tcW w:w="1985" w:type="dxa"/>
          </w:tcPr>
          <w:p w:rsidR="002439BE" w:rsidRPr="00A17D47" w:rsidRDefault="007A37FA" w:rsidP="00A17D47">
            <w:pPr>
              <w:jc w:val="center"/>
              <w:rPr>
                <w:sz w:val="24"/>
                <w:szCs w:val="24"/>
              </w:rPr>
            </w:pPr>
            <w:r w:rsidRPr="00A17D47">
              <w:rPr>
                <w:sz w:val="24"/>
                <w:szCs w:val="24"/>
              </w:rPr>
              <w:t>300,0</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8.</w:t>
            </w:r>
          </w:p>
        </w:tc>
        <w:tc>
          <w:tcPr>
            <w:tcW w:w="3963" w:type="dxa"/>
          </w:tcPr>
          <w:p w:rsidR="002439BE" w:rsidRPr="00A17D47" w:rsidRDefault="002439BE" w:rsidP="00A8053A">
            <w:pPr>
              <w:jc w:val="both"/>
              <w:rPr>
                <w:sz w:val="24"/>
                <w:szCs w:val="24"/>
              </w:rPr>
            </w:pPr>
            <w:r w:rsidRPr="00A17D47">
              <w:rPr>
                <w:sz w:val="24"/>
                <w:szCs w:val="24"/>
              </w:rPr>
              <w:t>МАОУ «СОШ №46»</w:t>
            </w:r>
          </w:p>
        </w:tc>
        <w:tc>
          <w:tcPr>
            <w:tcW w:w="1134" w:type="dxa"/>
          </w:tcPr>
          <w:p w:rsidR="002439BE" w:rsidRPr="00A17D47" w:rsidRDefault="00F71263" w:rsidP="00A17D47">
            <w:pPr>
              <w:jc w:val="center"/>
              <w:rPr>
                <w:sz w:val="24"/>
                <w:szCs w:val="24"/>
              </w:rPr>
            </w:pPr>
            <w:r w:rsidRPr="00A17D47">
              <w:rPr>
                <w:sz w:val="24"/>
                <w:szCs w:val="24"/>
              </w:rPr>
              <w:t>17187,7</w:t>
            </w:r>
          </w:p>
        </w:tc>
        <w:tc>
          <w:tcPr>
            <w:tcW w:w="1842" w:type="dxa"/>
          </w:tcPr>
          <w:p w:rsidR="002439BE" w:rsidRPr="00A17D47" w:rsidRDefault="00E72685" w:rsidP="00A17D47">
            <w:pPr>
              <w:jc w:val="center"/>
              <w:rPr>
                <w:sz w:val="24"/>
                <w:szCs w:val="24"/>
              </w:rPr>
            </w:pPr>
            <w:r w:rsidRPr="00A17D47">
              <w:rPr>
                <w:sz w:val="24"/>
                <w:szCs w:val="24"/>
              </w:rPr>
              <w:t>16643,</w:t>
            </w:r>
            <w:r w:rsidR="007A37FA" w:rsidRPr="00A17D47">
              <w:rPr>
                <w:sz w:val="24"/>
                <w:szCs w:val="24"/>
              </w:rPr>
              <w:t>2</w:t>
            </w:r>
          </w:p>
        </w:tc>
        <w:tc>
          <w:tcPr>
            <w:tcW w:w="1985" w:type="dxa"/>
          </w:tcPr>
          <w:p w:rsidR="002439BE" w:rsidRPr="00A17D47" w:rsidRDefault="007A37FA" w:rsidP="00A17D47">
            <w:pPr>
              <w:jc w:val="center"/>
              <w:rPr>
                <w:sz w:val="24"/>
                <w:szCs w:val="24"/>
              </w:rPr>
            </w:pPr>
            <w:r w:rsidRPr="00A17D47">
              <w:rPr>
                <w:sz w:val="24"/>
                <w:szCs w:val="24"/>
              </w:rPr>
              <w:t>544,5</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9.</w:t>
            </w:r>
          </w:p>
        </w:tc>
        <w:tc>
          <w:tcPr>
            <w:tcW w:w="3963" w:type="dxa"/>
          </w:tcPr>
          <w:p w:rsidR="002439BE" w:rsidRPr="00A17D47" w:rsidRDefault="002439BE" w:rsidP="00A8053A">
            <w:pPr>
              <w:jc w:val="both"/>
              <w:rPr>
                <w:sz w:val="24"/>
                <w:szCs w:val="24"/>
              </w:rPr>
            </w:pPr>
            <w:r w:rsidRPr="00A17D47">
              <w:rPr>
                <w:sz w:val="24"/>
                <w:szCs w:val="24"/>
              </w:rPr>
              <w:t>МАОУ «Пролетарская СОШ»</w:t>
            </w:r>
          </w:p>
        </w:tc>
        <w:tc>
          <w:tcPr>
            <w:tcW w:w="1134" w:type="dxa"/>
          </w:tcPr>
          <w:p w:rsidR="002439BE" w:rsidRPr="00A17D47" w:rsidRDefault="00F71263" w:rsidP="00A17D47">
            <w:pPr>
              <w:jc w:val="center"/>
              <w:rPr>
                <w:sz w:val="24"/>
                <w:szCs w:val="24"/>
              </w:rPr>
            </w:pPr>
            <w:r w:rsidRPr="00A17D47">
              <w:rPr>
                <w:sz w:val="24"/>
                <w:szCs w:val="24"/>
              </w:rPr>
              <w:t>15643,3</w:t>
            </w:r>
          </w:p>
        </w:tc>
        <w:tc>
          <w:tcPr>
            <w:tcW w:w="1842" w:type="dxa"/>
          </w:tcPr>
          <w:p w:rsidR="002439BE" w:rsidRPr="00A17D47" w:rsidRDefault="00E72685" w:rsidP="00A17D47">
            <w:pPr>
              <w:jc w:val="center"/>
              <w:rPr>
                <w:sz w:val="24"/>
                <w:szCs w:val="24"/>
              </w:rPr>
            </w:pPr>
            <w:r w:rsidRPr="00A17D47">
              <w:rPr>
                <w:sz w:val="24"/>
                <w:szCs w:val="24"/>
              </w:rPr>
              <w:t>15351,2</w:t>
            </w:r>
          </w:p>
        </w:tc>
        <w:tc>
          <w:tcPr>
            <w:tcW w:w="1985" w:type="dxa"/>
          </w:tcPr>
          <w:p w:rsidR="002439BE" w:rsidRPr="00A17D47" w:rsidRDefault="007A37FA" w:rsidP="00A17D47">
            <w:pPr>
              <w:jc w:val="center"/>
              <w:rPr>
                <w:sz w:val="24"/>
                <w:szCs w:val="24"/>
              </w:rPr>
            </w:pPr>
            <w:r w:rsidRPr="00A17D47">
              <w:rPr>
                <w:sz w:val="24"/>
                <w:szCs w:val="24"/>
              </w:rPr>
              <w:t>292,1</w:t>
            </w:r>
          </w:p>
        </w:tc>
      </w:tr>
      <w:tr w:rsidR="002439BE" w:rsidRPr="00A17D47" w:rsidTr="002439BE">
        <w:tc>
          <w:tcPr>
            <w:tcW w:w="540" w:type="dxa"/>
          </w:tcPr>
          <w:p w:rsidR="002439BE" w:rsidRPr="00A17D47" w:rsidRDefault="002439BE" w:rsidP="00A8053A">
            <w:pPr>
              <w:jc w:val="both"/>
              <w:rPr>
                <w:sz w:val="24"/>
                <w:szCs w:val="24"/>
              </w:rPr>
            </w:pPr>
            <w:r w:rsidRPr="00A17D47">
              <w:rPr>
                <w:sz w:val="24"/>
                <w:szCs w:val="24"/>
              </w:rPr>
              <w:t>10.</w:t>
            </w:r>
          </w:p>
        </w:tc>
        <w:tc>
          <w:tcPr>
            <w:tcW w:w="3963" w:type="dxa"/>
          </w:tcPr>
          <w:p w:rsidR="002439BE" w:rsidRPr="00A17D47" w:rsidRDefault="002439BE" w:rsidP="00A8053A">
            <w:pPr>
              <w:jc w:val="both"/>
              <w:rPr>
                <w:sz w:val="24"/>
                <w:szCs w:val="24"/>
              </w:rPr>
            </w:pPr>
            <w:r w:rsidRPr="00A17D47">
              <w:rPr>
                <w:sz w:val="24"/>
                <w:szCs w:val="24"/>
              </w:rPr>
              <w:t>ИТОГО:</w:t>
            </w:r>
          </w:p>
        </w:tc>
        <w:tc>
          <w:tcPr>
            <w:tcW w:w="1134" w:type="dxa"/>
          </w:tcPr>
          <w:p w:rsidR="002439BE" w:rsidRPr="00A17D47" w:rsidRDefault="00E72685" w:rsidP="00A17D47">
            <w:pPr>
              <w:jc w:val="center"/>
              <w:rPr>
                <w:sz w:val="24"/>
                <w:szCs w:val="24"/>
              </w:rPr>
            </w:pPr>
            <w:r w:rsidRPr="00A17D47">
              <w:rPr>
                <w:sz w:val="24"/>
                <w:szCs w:val="24"/>
              </w:rPr>
              <w:t>109025,0</w:t>
            </w:r>
          </w:p>
        </w:tc>
        <w:tc>
          <w:tcPr>
            <w:tcW w:w="1842" w:type="dxa"/>
          </w:tcPr>
          <w:p w:rsidR="002439BE" w:rsidRPr="00A17D47" w:rsidRDefault="002439BE" w:rsidP="00A17D47">
            <w:pPr>
              <w:jc w:val="center"/>
              <w:rPr>
                <w:sz w:val="24"/>
                <w:szCs w:val="24"/>
              </w:rPr>
            </w:pPr>
            <w:r w:rsidRPr="00A17D47">
              <w:rPr>
                <w:sz w:val="24"/>
                <w:szCs w:val="24"/>
              </w:rPr>
              <w:t>106892,0</w:t>
            </w:r>
          </w:p>
        </w:tc>
        <w:tc>
          <w:tcPr>
            <w:tcW w:w="1985" w:type="dxa"/>
          </w:tcPr>
          <w:p w:rsidR="002439BE" w:rsidRPr="00A17D47" w:rsidRDefault="002439BE" w:rsidP="00A17D47">
            <w:pPr>
              <w:jc w:val="center"/>
              <w:rPr>
                <w:sz w:val="24"/>
                <w:szCs w:val="24"/>
              </w:rPr>
            </w:pPr>
            <w:r w:rsidRPr="00A17D47">
              <w:rPr>
                <w:sz w:val="24"/>
                <w:szCs w:val="24"/>
              </w:rPr>
              <w:t>2133,0</w:t>
            </w:r>
          </w:p>
        </w:tc>
      </w:tr>
    </w:tbl>
    <w:bookmarkEnd w:id="10"/>
    <w:p w:rsidR="00D5561B" w:rsidRPr="00A17D47" w:rsidRDefault="007A37FA" w:rsidP="00A8053A">
      <w:pPr>
        <w:ind w:firstLine="720"/>
        <w:jc w:val="both"/>
        <w:rPr>
          <w:sz w:val="24"/>
          <w:szCs w:val="24"/>
        </w:rPr>
      </w:pPr>
      <w:r w:rsidRPr="00A17D47">
        <w:rPr>
          <w:sz w:val="24"/>
          <w:szCs w:val="24"/>
        </w:rPr>
        <w:t xml:space="preserve"> </w:t>
      </w:r>
    </w:p>
    <w:sectPr w:rsidR="00D5561B" w:rsidRPr="00A17D47" w:rsidSect="002439BE">
      <w:pgSz w:w="11905" w:h="16837"/>
      <w:pgMar w:top="1134" w:right="567" w:bottom="1134"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44" w:rsidRDefault="00AB0D44">
      <w:r>
        <w:separator/>
      </w:r>
    </w:p>
  </w:endnote>
  <w:endnote w:type="continuationSeparator" w:id="0">
    <w:p w:rsidR="00AB0D44" w:rsidRDefault="00A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44" w:rsidRDefault="00AB0D44">
      <w:r>
        <w:separator/>
      </w:r>
    </w:p>
  </w:footnote>
  <w:footnote w:type="continuationSeparator" w:id="0">
    <w:p w:rsidR="00AB0D44" w:rsidRDefault="00AB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3A" w:rsidRDefault="00A8053A" w:rsidP="00645CC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8053A" w:rsidRDefault="00A8053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3A" w:rsidRPr="00E10720" w:rsidRDefault="00A8053A" w:rsidP="00645CCF">
    <w:pPr>
      <w:pStyle w:val="af5"/>
      <w:framePr w:wrap="around" w:vAnchor="text" w:hAnchor="margin" w:xAlign="center" w:y="1"/>
      <w:rPr>
        <w:rStyle w:val="af7"/>
        <w:rFonts w:ascii="Times New Roman" w:hAnsi="Times New Roman"/>
        <w:sz w:val="28"/>
        <w:szCs w:val="28"/>
      </w:rPr>
    </w:pPr>
  </w:p>
  <w:p w:rsidR="00A8053A" w:rsidRDefault="00A8053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944A9"/>
    <w:multiLevelType w:val="hybridMultilevel"/>
    <w:tmpl w:val="A880AA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04EAC"/>
    <w:multiLevelType w:val="multilevel"/>
    <w:tmpl w:val="AA4E2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15E27"/>
    <w:multiLevelType w:val="hybridMultilevel"/>
    <w:tmpl w:val="017E91D6"/>
    <w:lvl w:ilvl="0" w:tplc="92400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D351E1"/>
    <w:multiLevelType w:val="hybridMultilevel"/>
    <w:tmpl w:val="755A5F1A"/>
    <w:lvl w:ilvl="0" w:tplc="9B5CACBE">
      <w:start w:val="2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C90166F"/>
    <w:multiLevelType w:val="hybridMultilevel"/>
    <w:tmpl w:val="B17EB72C"/>
    <w:lvl w:ilvl="0" w:tplc="12546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BC1E1A"/>
    <w:multiLevelType w:val="multilevel"/>
    <w:tmpl w:val="EE805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7C1D64"/>
    <w:multiLevelType w:val="hybridMultilevel"/>
    <w:tmpl w:val="7A2C6220"/>
    <w:lvl w:ilvl="0" w:tplc="87264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A61FE4"/>
    <w:multiLevelType w:val="hybridMultilevel"/>
    <w:tmpl w:val="6F80ED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52732E"/>
    <w:multiLevelType w:val="hybridMultilevel"/>
    <w:tmpl w:val="A4365D96"/>
    <w:lvl w:ilvl="0" w:tplc="61824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1337DB"/>
    <w:multiLevelType w:val="hybridMultilevel"/>
    <w:tmpl w:val="E23E1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215AD"/>
    <w:multiLevelType w:val="multilevel"/>
    <w:tmpl w:val="64E06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0777E7"/>
    <w:multiLevelType w:val="multilevel"/>
    <w:tmpl w:val="64E06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366818"/>
    <w:multiLevelType w:val="multilevel"/>
    <w:tmpl w:val="80085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40549"/>
    <w:multiLevelType w:val="hybridMultilevel"/>
    <w:tmpl w:val="8E586450"/>
    <w:lvl w:ilvl="0" w:tplc="35823E7C">
      <w:start w:val="4"/>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B22C21"/>
    <w:multiLevelType w:val="hybridMultilevel"/>
    <w:tmpl w:val="7294313A"/>
    <w:lvl w:ilvl="0" w:tplc="3DFE9B12">
      <w:start w:val="6"/>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564860F7"/>
    <w:multiLevelType w:val="multilevel"/>
    <w:tmpl w:val="703C3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9547B"/>
    <w:multiLevelType w:val="hybridMultilevel"/>
    <w:tmpl w:val="9AC61FF8"/>
    <w:lvl w:ilvl="0" w:tplc="2FE27F1A">
      <w:start w:val="5"/>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8">
    <w:nsid w:val="5F7855E0"/>
    <w:multiLevelType w:val="multilevel"/>
    <w:tmpl w:val="995E1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D411E"/>
    <w:multiLevelType w:val="multilevel"/>
    <w:tmpl w:val="A008D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B262DC"/>
    <w:multiLevelType w:val="multilevel"/>
    <w:tmpl w:val="A28EA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933270"/>
    <w:multiLevelType w:val="multilevel"/>
    <w:tmpl w:val="39EECB0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A702F5"/>
    <w:multiLevelType w:val="hybridMultilevel"/>
    <w:tmpl w:val="1576AE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C18D3"/>
    <w:multiLevelType w:val="hybridMultilevel"/>
    <w:tmpl w:val="D6B8FE42"/>
    <w:lvl w:ilvl="0" w:tplc="25E2D11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8"/>
  </w:num>
  <w:num w:numId="3">
    <w:abstractNumId w:val="3"/>
  </w:num>
  <w:num w:numId="4">
    <w:abstractNumId w:val="10"/>
  </w:num>
  <w:num w:numId="5">
    <w:abstractNumId w:val="9"/>
  </w:num>
  <w:num w:numId="6">
    <w:abstractNumId w:val="5"/>
  </w:num>
  <w:num w:numId="7">
    <w:abstractNumId w:val="11"/>
  </w:num>
  <w:num w:numId="8">
    <w:abstractNumId w:val="13"/>
  </w:num>
  <w:num w:numId="9">
    <w:abstractNumId w:val="17"/>
  </w:num>
  <w:num w:numId="10">
    <w:abstractNumId w:val="7"/>
  </w:num>
  <w:num w:numId="11">
    <w:abstractNumId w:val="16"/>
  </w:num>
  <w:num w:numId="12">
    <w:abstractNumId w:val="21"/>
  </w:num>
  <w:num w:numId="13">
    <w:abstractNumId w:val="12"/>
  </w:num>
  <w:num w:numId="14">
    <w:abstractNumId w:val="4"/>
  </w:num>
  <w:num w:numId="15">
    <w:abstractNumId w:val="19"/>
  </w:num>
  <w:num w:numId="16">
    <w:abstractNumId w:val="18"/>
  </w:num>
  <w:num w:numId="17">
    <w:abstractNumId w:val="1"/>
  </w:num>
  <w:num w:numId="18">
    <w:abstractNumId w:val="2"/>
  </w:num>
  <w:num w:numId="19">
    <w:abstractNumId w:val="6"/>
  </w:num>
  <w:num w:numId="20">
    <w:abstractNumId w:val="15"/>
  </w:num>
  <w:num w:numId="21">
    <w:abstractNumId w:val="20"/>
  </w:num>
  <w:num w:numId="22">
    <w:abstractNumId w:val="22"/>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11"/>
    <w:rsid w:val="00002723"/>
    <w:rsid w:val="00020ACD"/>
    <w:rsid w:val="0002737A"/>
    <w:rsid w:val="00067AA6"/>
    <w:rsid w:val="00071DE5"/>
    <w:rsid w:val="00092913"/>
    <w:rsid w:val="000C345C"/>
    <w:rsid w:val="000D6B21"/>
    <w:rsid w:val="001123F6"/>
    <w:rsid w:val="00143F5A"/>
    <w:rsid w:val="00166863"/>
    <w:rsid w:val="00176CF2"/>
    <w:rsid w:val="00182A94"/>
    <w:rsid w:val="001C1DBE"/>
    <w:rsid w:val="001C7A6D"/>
    <w:rsid w:val="001C7B03"/>
    <w:rsid w:val="001F0C2A"/>
    <w:rsid w:val="00240AC6"/>
    <w:rsid w:val="002439BE"/>
    <w:rsid w:val="0025560C"/>
    <w:rsid w:val="002A4318"/>
    <w:rsid w:val="002D51E8"/>
    <w:rsid w:val="00335CC3"/>
    <w:rsid w:val="00353B7A"/>
    <w:rsid w:val="0037319C"/>
    <w:rsid w:val="0038691A"/>
    <w:rsid w:val="00397724"/>
    <w:rsid w:val="003C07FF"/>
    <w:rsid w:val="004166C7"/>
    <w:rsid w:val="004344A2"/>
    <w:rsid w:val="00441707"/>
    <w:rsid w:val="00467297"/>
    <w:rsid w:val="004824D9"/>
    <w:rsid w:val="004872C1"/>
    <w:rsid w:val="004B1198"/>
    <w:rsid w:val="004C2FD8"/>
    <w:rsid w:val="004D06EA"/>
    <w:rsid w:val="004D2695"/>
    <w:rsid w:val="004D7ACF"/>
    <w:rsid w:val="004E085D"/>
    <w:rsid w:val="004E73F4"/>
    <w:rsid w:val="004E764A"/>
    <w:rsid w:val="00533285"/>
    <w:rsid w:val="005514AC"/>
    <w:rsid w:val="00594B8F"/>
    <w:rsid w:val="005B3A26"/>
    <w:rsid w:val="005C12B1"/>
    <w:rsid w:val="005F0CDF"/>
    <w:rsid w:val="005F77B9"/>
    <w:rsid w:val="006257FB"/>
    <w:rsid w:val="00633AAA"/>
    <w:rsid w:val="00642348"/>
    <w:rsid w:val="00645CCF"/>
    <w:rsid w:val="0065377D"/>
    <w:rsid w:val="00683A72"/>
    <w:rsid w:val="006A549B"/>
    <w:rsid w:val="006F0713"/>
    <w:rsid w:val="006F1558"/>
    <w:rsid w:val="007054C2"/>
    <w:rsid w:val="00732E4A"/>
    <w:rsid w:val="007A37FA"/>
    <w:rsid w:val="007A5D02"/>
    <w:rsid w:val="007E31BB"/>
    <w:rsid w:val="008344FD"/>
    <w:rsid w:val="0084704E"/>
    <w:rsid w:val="00854839"/>
    <w:rsid w:val="00876553"/>
    <w:rsid w:val="008E7249"/>
    <w:rsid w:val="008F35E4"/>
    <w:rsid w:val="00931A11"/>
    <w:rsid w:val="00933F91"/>
    <w:rsid w:val="00946967"/>
    <w:rsid w:val="009576ED"/>
    <w:rsid w:val="009A1C45"/>
    <w:rsid w:val="009D1755"/>
    <w:rsid w:val="00A161BC"/>
    <w:rsid w:val="00A17D47"/>
    <w:rsid w:val="00A361A6"/>
    <w:rsid w:val="00A474C4"/>
    <w:rsid w:val="00A53045"/>
    <w:rsid w:val="00A732E2"/>
    <w:rsid w:val="00A8053A"/>
    <w:rsid w:val="00A838C8"/>
    <w:rsid w:val="00A86669"/>
    <w:rsid w:val="00AA155E"/>
    <w:rsid w:val="00AB0D44"/>
    <w:rsid w:val="00AD37FA"/>
    <w:rsid w:val="00B11457"/>
    <w:rsid w:val="00B14AAD"/>
    <w:rsid w:val="00B17068"/>
    <w:rsid w:val="00B546F0"/>
    <w:rsid w:val="00B743B9"/>
    <w:rsid w:val="00BE0A98"/>
    <w:rsid w:val="00C01E5D"/>
    <w:rsid w:val="00C913EB"/>
    <w:rsid w:val="00CC3ACC"/>
    <w:rsid w:val="00CF1F4D"/>
    <w:rsid w:val="00CF28BA"/>
    <w:rsid w:val="00D202D8"/>
    <w:rsid w:val="00D4587D"/>
    <w:rsid w:val="00D5561B"/>
    <w:rsid w:val="00D57FC8"/>
    <w:rsid w:val="00DC6D93"/>
    <w:rsid w:val="00E46950"/>
    <w:rsid w:val="00E54A51"/>
    <w:rsid w:val="00E601A9"/>
    <w:rsid w:val="00E66448"/>
    <w:rsid w:val="00E72685"/>
    <w:rsid w:val="00E74A7E"/>
    <w:rsid w:val="00EA4F98"/>
    <w:rsid w:val="00EE0ABE"/>
    <w:rsid w:val="00F71263"/>
    <w:rsid w:val="00F80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11"/>
    <w:pPr>
      <w:suppressAutoHyphens/>
    </w:pPr>
    <w:rPr>
      <w:rFonts w:ascii="Times New Roman" w:eastAsia="Times New Roman" w:hAnsi="Times New Roman"/>
    </w:rPr>
  </w:style>
  <w:style w:type="paragraph" w:styleId="1">
    <w:name w:val="heading 1"/>
    <w:basedOn w:val="a"/>
    <w:next w:val="a"/>
    <w:link w:val="10"/>
    <w:qFormat/>
    <w:rsid w:val="00931A11"/>
    <w:pPr>
      <w:keepNext/>
      <w:tabs>
        <w:tab w:val="num" w:pos="0"/>
      </w:tabs>
      <w:jc w:val="center"/>
      <w:outlineLvl w:val="0"/>
    </w:pPr>
    <w:rPr>
      <w:b/>
      <w:sz w:val="28"/>
    </w:rPr>
  </w:style>
  <w:style w:type="paragraph" w:styleId="2">
    <w:name w:val="heading 2"/>
    <w:basedOn w:val="a"/>
    <w:next w:val="a"/>
    <w:link w:val="20"/>
    <w:qFormat/>
    <w:rsid w:val="00931A11"/>
    <w:pPr>
      <w:keepNext/>
      <w:tabs>
        <w:tab w:val="num" w:pos="0"/>
      </w:tabs>
      <w:jc w:val="center"/>
      <w:outlineLvl w:val="1"/>
    </w:pPr>
    <w:rPr>
      <w:b/>
      <w:sz w:val="28"/>
    </w:rPr>
  </w:style>
  <w:style w:type="paragraph" w:styleId="3">
    <w:name w:val="heading 3"/>
    <w:basedOn w:val="2"/>
    <w:next w:val="a"/>
    <w:link w:val="30"/>
    <w:qFormat/>
    <w:rsid w:val="00645CCF"/>
    <w:pPr>
      <w:keepNext w:val="0"/>
      <w:widowControl w:val="0"/>
      <w:tabs>
        <w:tab w:val="clear" w:pos="0"/>
      </w:tabs>
      <w:suppressAutoHyphens w:val="0"/>
      <w:autoSpaceDE w:val="0"/>
      <w:autoSpaceDN w:val="0"/>
      <w:adjustRightInd w:val="0"/>
      <w:jc w:val="both"/>
      <w:outlineLvl w:val="2"/>
    </w:pPr>
    <w:rPr>
      <w:rFonts w:ascii="Arial" w:hAnsi="Arial"/>
      <w:b w:val="0"/>
      <w:sz w:val="24"/>
      <w:szCs w:val="24"/>
    </w:rPr>
  </w:style>
  <w:style w:type="paragraph" w:styleId="4">
    <w:name w:val="heading 4"/>
    <w:basedOn w:val="3"/>
    <w:next w:val="a"/>
    <w:link w:val="40"/>
    <w:qFormat/>
    <w:rsid w:val="00645CC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1A11"/>
    <w:rPr>
      <w:rFonts w:ascii="Times New Roman" w:eastAsia="Times New Roman" w:hAnsi="Times New Roman" w:cs="Times New Roman"/>
      <w:b/>
      <w:sz w:val="28"/>
      <w:szCs w:val="20"/>
    </w:rPr>
  </w:style>
  <w:style w:type="character" w:customStyle="1" w:styleId="20">
    <w:name w:val="Заголовок 2 Знак"/>
    <w:link w:val="2"/>
    <w:rsid w:val="00931A11"/>
    <w:rPr>
      <w:rFonts w:ascii="Times New Roman" w:eastAsia="Times New Roman" w:hAnsi="Times New Roman" w:cs="Times New Roman"/>
      <w:b/>
      <w:sz w:val="28"/>
      <w:szCs w:val="20"/>
    </w:rPr>
  </w:style>
  <w:style w:type="paragraph" w:styleId="a3">
    <w:name w:val="List Paragraph"/>
    <w:basedOn w:val="a"/>
    <w:uiPriority w:val="34"/>
    <w:qFormat/>
    <w:rsid w:val="0038691A"/>
    <w:pPr>
      <w:ind w:left="720"/>
      <w:contextualSpacing/>
    </w:pPr>
  </w:style>
  <w:style w:type="table" w:styleId="a4">
    <w:name w:val="Table Grid"/>
    <w:basedOn w:val="a1"/>
    <w:uiPriority w:val="59"/>
    <w:rsid w:val="009A1C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645CCF"/>
    <w:rPr>
      <w:rFonts w:ascii="Arial" w:eastAsia="Times New Roman" w:hAnsi="Arial"/>
      <w:sz w:val="24"/>
      <w:szCs w:val="24"/>
    </w:rPr>
  </w:style>
  <w:style w:type="character" w:customStyle="1" w:styleId="40">
    <w:name w:val="Заголовок 4 Знак"/>
    <w:link w:val="4"/>
    <w:rsid w:val="00645CCF"/>
    <w:rPr>
      <w:rFonts w:ascii="Arial" w:eastAsia="Times New Roman" w:hAnsi="Arial"/>
      <w:sz w:val="24"/>
      <w:szCs w:val="24"/>
    </w:rPr>
  </w:style>
  <w:style w:type="character" w:customStyle="1" w:styleId="a5">
    <w:name w:val="Цветовое выделение"/>
    <w:rsid w:val="00645CCF"/>
    <w:rPr>
      <w:b/>
      <w:bCs/>
      <w:color w:val="000080"/>
    </w:rPr>
  </w:style>
  <w:style w:type="character" w:customStyle="1" w:styleId="a6">
    <w:name w:val="Гипертекстовая ссылка"/>
    <w:rsid w:val="00645CCF"/>
    <w:rPr>
      <w:b/>
      <w:bCs/>
      <w:color w:val="008000"/>
    </w:rPr>
  </w:style>
  <w:style w:type="character" w:customStyle="1" w:styleId="a7">
    <w:name w:val="Активная гипертекстовая ссылка"/>
    <w:rsid w:val="00645CCF"/>
    <w:rPr>
      <w:b/>
      <w:bCs/>
      <w:color w:val="008000"/>
      <w:u w:val="single"/>
    </w:rPr>
  </w:style>
  <w:style w:type="character" w:customStyle="1" w:styleId="a8">
    <w:name w:val="Выделение для Базового Поиска"/>
    <w:rsid w:val="00645CCF"/>
    <w:rPr>
      <w:b/>
      <w:bCs/>
      <w:color w:val="0058A9"/>
    </w:rPr>
  </w:style>
  <w:style w:type="character" w:customStyle="1" w:styleId="a9">
    <w:name w:val="Выделение для Базового Поиска (курсив)"/>
    <w:rsid w:val="00645CCF"/>
    <w:rPr>
      <w:b/>
      <w:bCs/>
      <w:i/>
      <w:iCs/>
      <w:color w:val="0058A9"/>
    </w:rPr>
  </w:style>
  <w:style w:type="character" w:customStyle="1" w:styleId="aa">
    <w:name w:val="Заголовок чужого сообщения"/>
    <w:rsid w:val="00645CCF"/>
    <w:rPr>
      <w:b/>
      <w:bCs/>
      <w:color w:val="FF0000"/>
    </w:rPr>
  </w:style>
  <w:style w:type="character" w:customStyle="1" w:styleId="ab">
    <w:name w:val="Найденные слова"/>
    <w:rsid w:val="00645CCF"/>
    <w:rPr>
      <w:b/>
      <w:bCs/>
      <w:color w:val="000080"/>
      <w:shd w:val="clear" w:color="auto" w:fill="D4D0C8"/>
    </w:rPr>
  </w:style>
  <w:style w:type="character" w:customStyle="1" w:styleId="ac">
    <w:name w:val="Не вступил в силу"/>
    <w:rsid w:val="00645CCF"/>
    <w:rPr>
      <w:b/>
      <w:bCs/>
      <w:color w:val="008080"/>
    </w:rPr>
  </w:style>
  <w:style w:type="paragraph" w:customStyle="1" w:styleId="ad">
    <w:name w:val="Нормальный (таблица)"/>
    <w:basedOn w:val="a"/>
    <w:next w:val="a"/>
    <w:rsid w:val="00645CCF"/>
    <w:pPr>
      <w:widowControl w:val="0"/>
      <w:suppressAutoHyphens w:val="0"/>
      <w:autoSpaceDE w:val="0"/>
      <w:autoSpaceDN w:val="0"/>
      <w:adjustRightInd w:val="0"/>
      <w:jc w:val="both"/>
    </w:pPr>
    <w:rPr>
      <w:rFonts w:ascii="Arial" w:hAnsi="Arial"/>
      <w:sz w:val="24"/>
      <w:szCs w:val="24"/>
    </w:rPr>
  </w:style>
  <w:style w:type="paragraph" w:customStyle="1" w:styleId="ae">
    <w:name w:val="Таблицы (моноширинный)"/>
    <w:basedOn w:val="a"/>
    <w:next w:val="a"/>
    <w:rsid w:val="00645CCF"/>
    <w:pPr>
      <w:widowControl w:val="0"/>
      <w:suppressAutoHyphens w:val="0"/>
      <w:autoSpaceDE w:val="0"/>
      <w:autoSpaceDN w:val="0"/>
      <w:adjustRightInd w:val="0"/>
      <w:jc w:val="both"/>
    </w:pPr>
    <w:rPr>
      <w:rFonts w:ascii="Courier New" w:hAnsi="Courier New" w:cs="Courier New"/>
      <w:sz w:val="24"/>
      <w:szCs w:val="24"/>
    </w:rPr>
  </w:style>
  <w:style w:type="character" w:customStyle="1" w:styleId="af">
    <w:name w:val="Опечатки"/>
    <w:rsid w:val="00645CCF"/>
    <w:rPr>
      <w:color w:val="FF0000"/>
    </w:rPr>
  </w:style>
  <w:style w:type="paragraph" w:customStyle="1" w:styleId="af0">
    <w:name w:val="Прижатый влево"/>
    <w:basedOn w:val="a"/>
    <w:next w:val="a"/>
    <w:rsid w:val="00645CCF"/>
    <w:pPr>
      <w:widowControl w:val="0"/>
      <w:suppressAutoHyphens w:val="0"/>
      <w:autoSpaceDE w:val="0"/>
      <w:autoSpaceDN w:val="0"/>
      <w:adjustRightInd w:val="0"/>
    </w:pPr>
    <w:rPr>
      <w:rFonts w:ascii="Arial" w:hAnsi="Arial"/>
      <w:sz w:val="24"/>
      <w:szCs w:val="24"/>
    </w:rPr>
  </w:style>
  <w:style w:type="character" w:customStyle="1" w:styleId="af1">
    <w:name w:val="Сравнение редакций. Добавленный фрагмент"/>
    <w:rsid w:val="00645CCF"/>
    <w:rPr>
      <w:color w:val="0000FF"/>
      <w:shd w:val="clear" w:color="auto" w:fill="E3EDFD"/>
    </w:rPr>
  </w:style>
  <w:style w:type="character" w:customStyle="1" w:styleId="af2">
    <w:name w:val="Сравнение редакций. Удаленный фрагмент"/>
    <w:rsid w:val="00645CCF"/>
    <w:rPr>
      <w:strike/>
      <w:color w:val="808000"/>
    </w:rPr>
  </w:style>
  <w:style w:type="paragraph" w:customStyle="1" w:styleId="af3">
    <w:name w:val="Ссылка на официальную публикацию"/>
    <w:basedOn w:val="a"/>
    <w:next w:val="a"/>
    <w:rsid w:val="00645CCF"/>
    <w:pPr>
      <w:widowControl w:val="0"/>
      <w:suppressAutoHyphens w:val="0"/>
      <w:autoSpaceDE w:val="0"/>
      <w:autoSpaceDN w:val="0"/>
      <w:adjustRightInd w:val="0"/>
      <w:jc w:val="both"/>
    </w:pPr>
    <w:rPr>
      <w:rFonts w:ascii="Arial" w:hAnsi="Arial"/>
      <w:sz w:val="24"/>
      <w:szCs w:val="24"/>
    </w:rPr>
  </w:style>
  <w:style w:type="character" w:customStyle="1" w:styleId="af4">
    <w:name w:val="Утратил силу"/>
    <w:rsid w:val="00645CCF"/>
    <w:rPr>
      <w:b/>
      <w:bCs/>
      <w:strike/>
      <w:color w:val="808000"/>
    </w:rPr>
  </w:style>
  <w:style w:type="paragraph" w:styleId="af5">
    <w:name w:val="header"/>
    <w:basedOn w:val="a"/>
    <w:link w:val="af6"/>
    <w:rsid w:val="00645CCF"/>
    <w:pPr>
      <w:widowControl w:val="0"/>
      <w:tabs>
        <w:tab w:val="center" w:pos="4677"/>
        <w:tab w:val="right" w:pos="9355"/>
      </w:tabs>
      <w:suppressAutoHyphens w:val="0"/>
      <w:autoSpaceDE w:val="0"/>
      <w:autoSpaceDN w:val="0"/>
      <w:adjustRightInd w:val="0"/>
    </w:pPr>
    <w:rPr>
      <w:rFonts w:ascii="Arial" w:hAnsi="Arial"/>
      <w:sz w:val="24"/>
      <w:szCs w:val="24"/>
    </w:rPr>
  </w:style>
  <w:style w:type="character" w:customStyle="1" w:styleId="af6">
    <w:name w:val="Верхний колонтитул Знак"/>
    <w:link w:val="af5"/>
    <w:rsid w:val="00645CCF"/>
    <w:rPr>
      <w:rFonts w:ascii="Arial" w:eastAsia="Times New Roman" w:hAnsi="Arial"/>
      <w:sz w:val="24"/>
      <w:szCs w:val="24"/>
    </w:rPr>
  </w:style>
  <w:style w:type="character" w:styleId="af7">
    <w:name w:val="page number"/>
    <w:basedOn w:val="a0"/>
    <w:rsid w:val="00645CCF"/>
  </w:style>
  <w:style w:type="paragraph" w:styleId="af8">
    <w:name w:val="No Spacing"/>
    <w:qFormat/>
    <w:rsid w:val="00645CCF"/>
    <w:rPr>
      <w:sz w:val="22"/>
      <w:szCs w:val="22"/>
      <w:lang w:eastAsia="en-US"/>
    </w:rPr>
  </w:style>
  <w:style w:type="character" w:customStyle="1" w:styleId="af9">
    <w:name w:val="Нижний колонтитул Знак"/>
    <w:link w:val="afa"/>
    <w:rsid w:val="00645CCF"/>
    <w:rPr>
      <w:rFonts w:ascii="Arial" w:eastAsia="Times New Roman" w:hAnsi="Arial"/>
      <w:sz w:val="24"/>
      <w:szCs w:val="24"/>
    </w:rPr>
  </w:style>
  <w:style w:type="paragraph" w:styleId="afa">
    <w:name w:val="footer"/>
    <w:basedOn w:val="a"/>
    <w:link w:val="af9"/>
    <w:rsid w:val="00645CCF"/>
    <w:pPr>
      <w:widowControl w:val="0"/>
      <w:tabs>
        <w:tab w:val="center" w:pos="4677"/>
        <w:tab w:val="right" w:pos="9355"/>
      </w:tabs>
      <w:suppressAutoHyphens w:val="0"/>
      <w:autoSpaceDE w:val="0"/>
      <w:autoSpaceDN w:val="0"/>
      <w:adjustRightInd w:val="0"/>
    </w:pPr>
    <w:rPr>
      <w:rFonts w:ascii="Arial" w:hAnsi="Arial"/>
      <w:sz w:val="24"/>
      <w:szCs w:val="24"/>
    </w:rPr>
  </w:style>
  <w:style w:type="character" w:customStyle="1" w:styleId="afb">
    <w:name w:val="Текст выноски Знак"/>
    <w:link w:val="afc"/>
    <w:semiHidden/>
    <w:rsid w:val="00645CCF"/>
    <w:rPr>
      <w:rFonts w:ascii="Tahoma" w:eastAsia="Times New Roman" w:hAnsi="Tahoma" w:cs="Tahoma"/>
      <w:sz w:val="16"/>
      <w:szCs w:val="16"/>
    </w:rPr>
  </w:style>
  <w:style w:type="paragraph" w:styleId="afc">
    <w:name w:val="Balloon Text"/>
    <w:basedOn w:val="a"/>
    <w:link w:val="afb"/>
    <w:semiHidden/>
    <w:rsid w:val="00645CCF"/>
    <w:pPr>
      <w:widowControl w:val="0"/>
      <w:suppressAutoHyphens w:val="0"/>
      <w:autoSpaceDE w:val="0"/>
      <w:autoSpaceDN w:val="0"/>
      <w:adjustRightInd w:val="0"/>
    </w:pPr>
    <w:rPr>
      <w:rFonts w:ascii="Tahoma" w:hAnsi="Tahoma" w:cs="Tahoma"/>
      <w:sz w:val="16"/>
      <w:szCs w:val="16"/>
    </w:rPr>
  </w:style>
  <w:style w:type="character" w:customStyle="1" w:styleId="afd">
    <w:name w:val="Основной текст_"/>
    <w:basedOn w:val="a0"/>
    <w:link w:val="21"/>
    <w:rsid w:val="00002723"/>
    <w:rPr>
      <w:rFonts w:ascii="Times New Roman" w:eastAsia="Times New Roman" w:hAnsi="Times New Roman"/>
      <w:sz w:val="25"/>
      <w:szCs w:val="25"/>
      <w:shd w:val="clear" w:color="auto" w:fill="FFFFFF"/>
    </w:rPr>
  </w:style>
  <w:style w:type="paragraph" w:customStyle="1" w:styleId="21">
    <w:name w:val="Основной текст2"/>
    <w:basedOn w:val="a"/>
    <w:link w:val="afd"/>
    <w:rsid w:val="00002723"/>
    <w:pPr>
      <w:widowControl w:val="0"/>
      <w:shd w:val="clear" w:color="auto" w:fill="FFFFFF"/>
      <w:suppressAutoHyphens w:val="0"/>
      <w:spacing w:before="600" w:line="326" w:lineRule="exact"/>
      <w:jc w:val="both"/>
    </w:pPr>
    <w:rPr>
      <w:sz w:val="25"/>
      <w:szCs w:val="25"/>
    </w:rPr>
  </w:style>
  <w:style w:type="character" w:customStyle="1" w:styleId="22">
    <w:name w:val="Основной текст (2)_"/>
    <w:basedOn w:val="a0"/>
    <w:link w:val="23"/>
    <w:rsid w:val="002D51E8"/>
    <w:rPr>
      <w:rFonts w:ascii="Times New Roman" w:eastAsia="Times New Roman" w:hAnsi="Times New Roman"/>
      <w:b/>
      <w:bCs/>
      <w:sz w:val="26"/>
      <w:szCs w:val="26"/>
      <w:shd w:val="clear" w:color="auto" w:fill="FFFFFF"/>
    </w:rPr>
  </w:style>
  <w:style w:type="character" w:customStyle="1" w:styleId="20pt">
    <w:name w:val="Основной текст (2) + Интервал 0 pt"/>
    <w:basedOn w:val="22"/>
    <w:rsid w:val="002D51E8"/>
    <w:rPr>
      <w:rFonts w:ascii="Times New Roman" w:eastAsia="Times New Roman" w:hAnsi="Times New Roman"/>
      <w:b/>
      <w:bCs/>
      <w:color w:val="000000"/>
      <w:spacing w:val="1"/>
      <w:w w:val="100"/>
      <w:position w:val="0"/>
      <w:sz w:val="26"/>
      <w:szCs w:val="26"/>
      <w:shd w:val="clear" w:color="auto" w:fill="FFFFFF"/>
      <w:lang w:val="ru-RU"/>
    </w:rPr>
  </w:style>
  <w:style w:type="character" w:customStyle="1" w:styleId="24">
    <w:name w:val="Заголовок №2_"/>
    <w:basedOn w:val="a0"/>
    <w:link w:val="25"/>
    <w:rsid w:val="002D51E8"/>
    <w:rPr>
      <w:rFonts w:ascii="Times New Roman" w:eastAsia="Times New Roman" w:hAnsi="Times New Roman"/>
      <w:b/>
      <w:bCs/>
      <w:sz w:val="26"/>
      <w:szCs w:val="26"/>
      <w:shd w:val="clear" w:color="auto" w:fill="FFFFFF"/>
    </w:rPr>
  </w:style>
  <w:style w:type="paragraph" w:customStyle="1" w:styleId="23">
    <w:name w:val="Основной текст (2)"/>
    <w:basedOn w:val="a"/>
    <w:link w:val="22"/>
    <w:rsid w:val="002D51E8"/>
    <w:pPr>
      <w:widowControl w:val="0"/>
      <w:shd w:val="clear" w:color="auto" w:fill="FFFFFF"/>
      <w:suppressAutoHyphens w:val="0"/>
      <w:spacing w:after="180" w:line="0" w:lineRule="atLeast"/>
      <w:jc w:val="center"/>
    </w:pPr>
    <w:rPr>
      <w:b/>
      <w:bCs/>
      <w:sz w:val="26"/>
      <w:szCs w:val="26"/>
    </w:rPr>
  </w:style>
  <w:style w:type="paragraph" w:customStyle="1" w:styleId="25">
    <w:name w:val="Заголовок №2"/>
    <w:basedOn w:val="a"/>
    <w:link w:val="24"/>
    <w:rsid w:val="002D51E8"/>
    <w:pPr>
      <w:widowControl w:val="0"/>
      <w:shd w:val="clear" w:color="auto" w:fill="FFFFFF"/>
      <w:suppressAutoHyphens w:val="0"/>
      <w:spacing w:before="480" w:line="317" w:lineRule="exact"/>
      <w:jc w:val="center"/>
      <w:outlineLvl w:val="1"/>
    </w:pPr>
    <w:rPr>
      <w:b/>
      <w:bCs/>
      <w:sz w:val="26"/>
      <w:szCs w:val="26"/>
    </w:rPr>
  </w:style>
  <w:style w:type="character" w:customStyle="1" w:styleId="afe">
    <w:name w:val="Колонтитул_"/>
    <w:basedOn w:val="a0"/>
    <w:link w:val="aff"/>
    <w:rsid w:val="002D51E8"/>
    <w:rPr>
      <w:rFonts w:ascii="Times New Roman" w:eastAsia="Times New Roman" w:hAnsi="Times New Roman"/>
      <w:spacing w:val="11"/>
      <w:shd w:val="clear" w:color="auto" w:fill="FFFFFF"/>
    </w:rPr>
  </w:style>
  <w:style w:type="character" w:customStyle="1" w:styleId="5">
    <w:name w:val="Основной текст (5)_"/>
    <w:basedOn w:val="a0"/>
    <w:link w:val="50"/>
    <w:rsid w:val="002D51E8"/>
    <w:rPr>
      <w:rFonts w:ascii="Times New Roman" w:eastAsia="Times New Roman" w:hAnsi="Times New Roman"/>
      <w:sz w:val="21"/>
      <w:szCs w:val="21"/>
      <w:shd w:val="clear" w:color="auto" w:fill="FFFFFF"/>
    </w:rPr>
  </w:style>
  <w:style w:type="character" w:customStyle="1" w:styleId="26">
    <w:name w:val="Подпись к таблице (2)_"/>
    <w:basedOn w:val="a0"/>
    <w:rsid w:val="002D51E8"/>
    <w:rPr>
      <w:rFonts w:ascii="Times New Roman" w:eastAsia="Times New Roman" w:hAnsi="Times New Roman" w:cs="Times New Roman"/>
      <w:b w:val="0"/>
      <w:bCs w:val="0"/>
      <w:i w:val="0"/>
      <w:iCs w:val="0"/>
      <w:smallCaps w:val="0"/>
      <w:strike w:val="0"/>
      <w:sz w:val="25"/>
      <w:szCs w:val="25"/>
      <w:u w:val="none"/>
    </w:rPr>
  </w:style>
  <w:style w:type="character" w:customStyle="1" w:styleId="27">
    <w:name w:val="Подпись к таблице (2)"/>
    <w:basedOn w:val="26"/>
    <w:rsid w:val="002D51E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05pt">
    <w:name w:val="Основной текст + 10;5 pt"/>
    <w:basedOn w:val="afd"/>
    <w:rsid w:val="002D51E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
    <w:name w:val="Основной текст (6)_"/>
    <w:basedOn w:val="a0"/>
    <w:link w:val="60"/>
    <w:rsid w:val="002D51E8"/>
    <w:rPr>
      <w:rFonts w:ascii="Times New Roman" w:eastAsia="Times New Roman" w:hAnsi="Times New Roman"/>
      <w:spacing w:val="-4"/>
      <w:shd w:val="clear" w:color="auto" w:fill="FFFFFF"/>
    </w:rPr>
  </w:style>
  <w:style w:type="character" w:customStyle="1" w:styleId="7">
    <w:name w:val="Основной текст (7)_"/>
    <w:basedOn w:val="a0"/>
    <w:link w:val="70"/>
    <w:rsid w:val="002D51E8"/>
    <w:rPr>
      <w:rFonts w:ascii="Times New Roman" w:eastAsia="Times New Roman" w:hAnsi="Times New Roman"/>
      <w:b/>
      <w:bCs/>
      <w:spacing w:val="-2"/>
      <w:sz w:val="22"/>
      <w:szCs w:val="22"/>
      <w:shd w:val="clear" w:color="auto" w:fill="FFFFFF"/>
    </w:rPr>
  </w:style>
  <w:style w:type="character" w:customStyle="1" w:styleId="70pt">
    <w:name w:val="Основной текст (7) + Интервал 0 pt"/>
    <w:basedOn w:val="7"/>
    <w:rsid w:val="002D51E8"/>
    <w:rPr>
      <w:rFonts w:ascii="Times New Roman" w:eastAsia="Times New Roman" w:hAnsi="Times New Roman"/>
      <w:b/>
      <w:bCs/>
      <w:color w:val="000000"/>
      <w:spacing w:val="1"/>
      <w:w w:val="100"/>
      <w:position w:val="0"/>
      <w:sz w:val="22"/>
      <w:szCs w:val="22"/>
      <w:shd w:val="clear" w:color="auto" w:fill="FFFFFF"/>
      <w:lang w:val="ru-RU"/>
    </w:rPr>
  </w:style>
  <w:style w:type="character" w:customStyle="1" w:styleId="CordiaUPC165pt">
    <w:name w:val="Основной текст + CordiaUPC;16;5 pt;Полужирный"/>
    <w:basedOn w:val="afd"/>
    <w:rsid w:val="002D51E8"/>
    <w:rPr>
      <w:rFonts w:ascii="CordiaUPC" w:eastAsia="CordiaUPC" w:hAnsi="CordiaUPC" w:cs="CordiaUPC"/>
      <w:b/>
      <w:bCs/>
      <w:i w:val="0"/>
      <w:iCs w:val="0"/>
      <w:smallCaps w:val="0"/>
      <w:strike w:val="0"/>
      <w:color w:val="000000"/>
      <w:spacing w:val="0"/>
      <w:w w:val="100"/>
      <w:position w:val="0"/>
      <w:sz w:val="33"/>
      <w:szCs w:val="33"/>
      <w:u w:val="none"/>
      <w:shd w:val="clear" w:color="auto" w:fill="FFFFFF"/>
    </w:rPr>
  </w:style>
  <w:style w:type="character" w:customStyle="1" w:styleId="31">
    <w:name w:val="Подпись к таблице (3)_"/>
    <w:basedOn w:val="a0"/>
    <w:link w:val="32"/>
    <w:rsid w:val="002D51E8"/>
    <w:rPr>
      <w:rFonts w:ascii="Times New Roman" w:eastAsia="Times New Roman" w:hAnsi="Times New Roman"/>
      <w:sz w:val="18"/>
      <w:szCs w:val="18"/>
      <w:shd w:val="clear" w:color="auto" w:fill="FFFFFF"/>
    </w:rPr>
  </w:style>
  <w:style w:type="paragraph" w:customStyle="1" w:styleId="aff">
    <w:name w:val="Колонтитул"/>
    <w:basedOn w:val="a"/>
    <w:link w:val="afe"/>
    <w:rsid w:val="002D51E8"/>
    <w:pPr>
      <w:widowControl w:val="0"/>
      <w:shd w:val="clear" w:color="auto" w:fill="FFFFFF"/>
      <w:suppressAutoHyphens w:val="0"/>
      <w:spacing w:line="0" w:lineRule="atLeast"/>
      <w:jc w:val="center"/>
    </w:pPr>
    <w:rPr>
      <w:spacing w:val="11"/>
    </w:rPr>
  </w:style>
  <w:style w:type="paragraph" w:customStyle="1" w:styleId="50">
    <w:name w:val="Основной текст (5)"/>
    <w:basedOn w:val="a"/>
    <w:link w:val="5"/>
    <w:rsid w:val="002D51E8"/>
    <w:pPr>
      <w:widowControl w:val="0"/>
      <w:shd w:val="clear" w:color="auto" w:fill="FFFFFF"/>
      <w:suppressAutoHyphens w:val="0"/>
      <w:spacing w:after="60" w:line="0" w:lineRule="atLeast"/>
    </w:pPr>
    <w:rPr>
      <w:sz w:val="21"/>
      <w:szCs w:val="21"/>
    </w:rPr>
  </w:style>
  <w:style w:type="paragraph" w:customStyle="1" w:styleId="60">
    <w:name w:val="Основной текст (6)"/>
    <w:basedOn w:val="a"/>
    <w:link w:val="6"/>
    <w:rsid w:val="002D51E8"/>
    <w:pPr>
      <w:widowControl w:val="0"/>
      <w:shd w:val="clear" w:color="auto" w:fill="FFFFFF"/>
      <w:suppressAutoHyphens w:val="0"/>
      <w:spacing w:before="540" w:line="245" w:lineRule="exact"/>
      <w:jc w:val="center"/>
    </w:pPr>
    <w:rPr>
      <w:spacing w:val="-4"/>
    </w:rPr>
  </w:style>
  <w:style w:type="paragraph" w:customStyle="1" w:styleId="70">
    <w:name w:val="Основной текст (7)"/>
    <w:basedOn w:val="a"/>
    <w:link w:val="7"/>
    <w:rsid w:val="002D51E8"/>
    <w:pPr>
      <w:widowControl w:val="0"/>
      <w:shd w:val="clear" w:color="auto" w:fill="FFFFFF"/>
      <w:suppressAutoHyphens w:val="0"/>
      <w:spacing w:line="245" w:lineRule="exact"/>
      <w:ind w:hanging="420"/>
      <w:jc w:val="center"/>
    </w:pPr>
    <w:rPr>
      <w:b/>
      <w:bCs/>
      <w:spacing w:val="-2"/>
      <w:sz w:val="22"/>
      <w:szCs w:val="22"/>
    </w:rPr>
  </w:style>
  <w:style w:type="paragraph" w:customStyle="1" w:styleId="32">
    <w:name w:val="Подпись к таблице (3)"/>
    <w:basedOn w:val="a"/>
    <w:link w:val="31"/>
    <w:rsid w:val="002D51E8"/>
    <w:pPr>
      <w:widowControl w:val="0"/>
      <w:shd w:val="clear" w:color="auto" w:fill="FFFFFF"/>
      <w:suppressAutoHyphens w:val="0"/>
      <w:spacing w:line="197" w:lineRule="exact"/>
      <w:ind w:firstLine="740"/>
    </w:pPr>
    <w:rPr>
      <w:sz w:val="18"/>
      <w:szCs w:val="18"/>
    </w:rPr>
  </w:style>
  <w:style w:type="character" w:styleId="aff0">
    <w:name w:val="Hyperlink"/>
    <w:basedOn w:val="a0"/>
    <w:semiHidden/>
    <w:rsid w:val="00CC3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11"/>
    <w:pPr>
      <w:suppressAutoHyphens/>
    </w:pPr>
    <w:rPr>
      <w:rFonts w:ascii="Times New Roman" w:eastAsia="Times New Roman" w:hAnsi="Times New Roman"/>
    </w:rPr>
  </w:style>
  <w:style w:type="paragraph" w:styleId="1">
    <w:name w:val="heading 1"/>
    <w:basedOn w:val="a"/>
    <w:next w:val="a"/>
    <w:link w:val="10"/>
    <w:qFormat/>
    <w:rsid w:val="00931A11"/>
    <w:pPr>
      <w:keepNext/>
      <w:tabs>
        <w:tab w:val="num" w:pos="0"/>
      </w:tabs>
      <w:jc w:val="center"/>
      <w:outlineLvl w:val="0"/>
    </w:pPr>
    <w:rPr>
      <w:b/>
      <w:sz w:val="28"/>
    </w:rPr>
  </w:style>
  <w:style w:type="paragraph" w:styleId="2">
    <w:name w:val="heading 2"/>
    <w:basedOn w:val="a"/>
    <w:next w:val="a"/>
    <w:link w:val="20"/>
    <w:qFormat/>
    <w:rsid w:val="00931A11"/>
    <w:pPr>
      <w:keepNext/>
      <w:tabs>
        <w:tab w:val="num" w:pos="0"/>
      </w:tabs>
      <w:jc w:val="center"/>
      <w:outlineLvl w:val="1"/>
    </w:pPr>
    <w:rPr>
      <w:b/>
      <w:sz w:val="28"/>
    </w:rPr>
  </w:style>
  <w:style w:type="paragraph" w:styleId="3">
    <w:name w:val="heading 3"/>
    <w:basedOn w:val="2"/>
    <w:next w:val="a"/>
    <w:link w:val="30"/>
    <w:qFormat/>
    <w:rsid w:val="00645CCF"/>
    <w:pPr>
      <w:keepNext w:val="0"/>
      <w:widowControl w:val="0"/>
      <w:tabs>
        <w:tab w:val="clear" w:pos="0"/>
      </w:tabs>
      <w:suppressAutoHyphens w:val="0"/>
      <w:autoSpaceDE w:val="0"/>
      <w:autoSpaceDN w:val="0"/>
      <w:adjustRightInd w:val="0"/>
      <w:jc w:val="both"/>
      <w:outlineLvl w:val="2"/>
    </w:pPr>
    <w:rPr>
      <w:rFonts w:ascii="Arial" w:hAnsi="Arial"/>
      <w:b w:val="0"/>
      <w:sz w:val="24"/>
      <w:szCs w:val="24"/>
    </w:rPr>
  </w:style>
  <w:style w:type="paragraph" w:styleId="4">
    <w:name w:val="heading 4"/>
    <w:basedOn w:val="3"/>
    <w:next w:val="a"/>
    <w:link w:val="40"/>
    <w:qFormat/>
    <w:rsid w:val="00645CC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1A11"/>
    <w:rPr>
      <w:rFonts w:ascii="Times New Roman" w:eastAsia="Times New Roman" w:hAnsi="Times New Roman" w:cs="Times New Roman"/>
      <w:b/>
      <w:sz w:val="28"/>
      <w:szCs w:val="20"/>
    </w:rPr>
  </w:style>
  <w:style w:type="character" w:customStyle="1" w:styleId="20">
    <w:name w:val="Заголовок 2 Знак"/>
    <w:link w:val="2"/>
    <w:rsid w:val="00931A11"/>
    <w:rPr>
      <w:rFonts w:ascii="Times New Roman" w:eastAsia="Times New Roman" w:hAnsi="Times New Roman" w:cs="Times New Roman"/>
      <w:b/>
      <w:sz w:val="28"/>
      <w:szCs w:val="20"/>
    </w:rPr>
  </w:style>
  <w:style w:type="paragraph" w:styleId="a3">
    <w:name w:val="List Paragraph"/>
    <w:basedOn w:val="a"/>
    <w:uiPriority w:val="34"/>
    <w:qFormat/>
    <w:rsid w:val="0038691A"/>
    <w:pPr>
      <w:ind w:left="720"/>
      <w:contextualSpacing/>
    </w:pPr>
  </w:style>
  <w:style w:type="table" w:styleId="a4">
    <w:name w:val="Table Grid"/>
    <w:basedOn w:val="a1"/>
    <w:uiPriority w:val="59"/>
    <w:rsid w:val="009A1C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645CCF"/>
    <w:rPr>
      <w:rFonts w:ascii="Arial" w:eastAsia="Times New Roman" w:hAnsi="Arial"/>
      <w:sz w:val="24"/>
      <w:szCs w:val="24"/>
    </w:rPr>
  </w:style>
  <w:style w:type="character" w:customStyle="1" w:styleId="40">
    <w:name w:val="Заголовок 4 Знак"/>
    <w:link w:val="4"/>
    <w:rsid w:val="00645CCF"/>
    <w:rPr>
      <w:rFonts w:ascii="Arial" w:eastAsia="Times New Roman" w:hAnsi="Arial"/>
      <w:sz w:val="24"/>
      <w:szCs w:val="24"/>
    </w:rPr>
  </w:style>
  <w:style w:type="character" w:customStyle="1" w:styleId="a5">
    <w:name w:val="Цветовое выделение"/>
    <w:rsid w:val="00645CCF"/>
    <w:rPr>
      <w:b/>
      <w:bCs/>
      <w:color w:val="000080"/>
    </w:rPr>
  </w:style>
  <w:style w:type="character" w:customStyle="1" w:styleId="a6">
    <w:name w:val="Гипертекстовая ссылка"/>
    <w:rsid w:val="00645CCF"/>
    <w:rPr>
      <w:b/>
      <w:bCs/>
      <w:color w:val="008000"/>
    </w:rPr>
  </w:style>
  <w:style w:type="character" w:customStyle="1" w:styleId="a7">
    <w:name w:val="Активная гипертекстовая ссылка"/>
    <w:rsid w:val="00645CCF"/>
    <w:rPr>
      <w:b/>
      <w:bCs/>
      <w:color w:val="008000"/>
      <w:u w:val="single"/>
    </w:rPr>
  </w:style>
  <w:style w:type="character" w:customStyle="1" w:styleId="a8">
    <w:name w:val="Выделение для Базового Поиска"/>
    <w:rsid w:val="00645CCF"/>
    <w:rPr>
      <w:b/>
      <w:bCs/>
      <w:color w:val="0058A9"/>
    </w:rPr>
  </w:style>
  <w:style w:type="character" w:customStyle="1" w:styleId="a9">
    <w:name w:val="Выделение для Базового Поиска (курсив)"/>
    <w:rsid w:val="00645CCF"/>
    <w:rPr>
      <w:b/>
      <w:bCs/>
      <w:i/>
      <w:iCs/>
      <w:color w:val="0058A9"/>
    </w:rPr>
  </w:style>
  <w:style w:type="character" w:customStyle="1" w:styleId="aa">
    <w:name w:val="Заголовок чужого сообщения"/>
    <w:rsid w:val="00645CCF"/>
    <w:rPr>
      <w:b/>
      <w:bCs/>
      <w:color w:val="FF0000"/>
    </w:rPr>
  </w:style>
  <w:style w:type="character" w:customStyle="1" w:styleId="ab">
    <w:name w:val="Найденные слова"/>
    <w:rsid w:val="00645CCF"/>
    <w:rPr>
      <w:b/>
      <w:bCs/>
      <w:color w:val="000080"/>
      <w:shd w:val="clear" w:color="auto" w:fill="D4D0C8"/>
    </w:rPr>
  </w:style>
  <w:style w:type="character" w:customStyle="1" w:styleId="ac">
    <w:name w:val="Не вступил в силу"/>
    <w:rsid w:val="00645CCF"/>
    <w:rPr>
      <w:b/>
      <w:bCs/>
      <w:color w:val="008080"/>
    </w:rPr>
  </w:style>
  <w:style w:type="paragraph" w:customStyle="1" w:styleId="ad">
    <w:name w:val="Нормальный (таблица)"/>
    <w:basedOn w:val="a"/>
    <w:next w:val="a"/>
    <w:rsid w:val="00645CCF"/>
    <w:pPr>
      <w:widowControl w:val="0"/>
      <w:suppressAutoHyphens w:val="0"/>
      <w:autoSpaceDE w:val="0"/>
      <w:autoSpaceDN w:val="0"/>
      <w:adjustRightInd w:val="0"/>
      <w:jc w:val="both"/>
    </w:pPr>
    <w:rPr>
      <w:rFonts w:ascii="Arial" w:hAnsi="Arial"/>
      <w:sz w:val="24"/>
      <w:szCs w:val="24"/>
    </w:rPr>
  </w:style>
  <w:style w:type="paragraph" w:customStyle="1" w:styleId="ae">
    <w:name w:val="Таблицы (моноширинный)"/>
    <w:basedOn w:val="a"/>
    <w:next w:val="a"/>
    <w:rsid w:val="00645CCF"/>
    <w:pPr>
      <w:widowControl w:val="0"/>
      <w:suppressAutoHyphens w:val="0"/>
      <w:autoSpaceDE w:val="0"/>
      <w:autoSpaceDN w:val="0"/>
      <w:adjustRightInd w:val="0"/>
      <w:jc w:val="both"/>
    </w:pPr>
    <w:rPr>
      <w:rFonts w:ascii="Courier New" w:hAnsi="Courier New" w:cs="Courier New"/>
      <w:sz w:val="24"/>
      <w:szCs w:val="24"/>
    </w:rPr>
  </w:style>
  <w:style w:type="character" w:customStyle="1" w:styleId="af">
    <w:name w:val="Опечатки"/>
    <w:rsid w:val="00645CCF"/>
    <w:rPr>
      <w:color w:val="FF0000"/>
    </w:rPr>
  </w:style>
  <w:style w:type="paragraph" w:customStyle="1" w:styleId="af0">
    <w:name w:val="Прижатый влево"/>
    <w:basedOn w:val="a"/>
    <w:next w:val="a"/>
    <w:rsid w:val="00645CCF"/>
    <w:pPr>
      <w:widowControl w:val="0"/>
      <w:suppressAutoHyphens w:val="0"/>
      <w:autoSpaceDE w:val="0"/>
      <w:autoSpaceDN w:val="0"/>
      <w:adjustRightInd w:val="0"/>
    </w:pPr>
    <w:rPr>
      <w:rFonts w:ascii="Arial" w:hAnsi="Arial"/>
      <w:sz w:val="24"/>
      <w:szCs w:val="24"/>
    </w:rPr>
  </w:style>
  <w:style w:type="character" w:customStyle="1" w:styleId="af1">
    <w:name w:val="Сравнение редакций. Добавленный фрагмент"/>
    <w:rsid w:val="00645CCF"/>
    <w:rPr>
      <w:color w:val="0000FF"/>
      <w:shd w:val="clear" w:color="auto" w:fill="E3EDFD"/>
    </w:rPr>
  </w:style>
  <w:style w:type="character" w:customStyle="1" w:styleId="af2">
    <w:name w:val="Сравнение редакций. Удаленный фрагмент"/>
    <w:rsid w:val="00645CCF"/>
    <w:rPr>
      <w:strike/>
      <w:color w:val="808000"/>
    </w:rPr>
  </w:style>
  <w:style w:type="paragraph" w:customStyle="1" w:styleId="af3">
    <w:name w:val="Ссылка на официальную публикацию"/>
    <w:basedOn w:val="a"/>
    <w:next w:val="a"/>
    <w:rsid w:val="00645CCF"/>
    <w:pPr>
      <w:widowControl w:val="0"/>
      <w:suppressAutoHyphens w:val="0"/>
      <w:autoSpaceDE w:val="0"/>
      <w:autoSpaceDN w:val="0"/>
      <w:adjustRightInd w:val="0"/>
      <w:jc w:val="both"/>
    </w:pPr>
    <w:rPr>
      <w:rFonts w:ascii="Arial" w:hAnsi="Arial"/>
      <w:sz w:val="24"/>
      <w:szCs w:val="24"/>
    </w:rPr>
  </w:style>
  <w:style w:type="character" w:customStyle="1" w:styleId="af4">
    <w:name w:val="Утратил силу"/>
    <w:rsid w:val="00645CCF"/>
    <w:rPr>
      <w:b/>
      <w:bCs/>
      <w:strike/>
      <w:color w:val="808000"/>
    </w:rPr>
  </w:style>
  <w:style w:type="paragraph" w:styleId="af5">
    <w:name w:val="header"/>
    <w:basedOn w:val="a"/>
    <w:link w:val="af6"/>
    <w:rsid w:val="00645CCF"/>
    <w:pPr>
      <w:widowControl w:val="0"/>
      <w:tabs>
        <w:tab w:val="center" w:pos="4677"/>
        <w:tab w:val="right" w:pos="9355"/>
      </w:tabs>
      <w:suppressAutoHyphens w:val="0"/>
      <w:autoSpaceDE w:val="0"/>
      <w:autoSpaceDN w:val="0"/>
      <w:adjustRightInd w:val="0"/>
    </w:pPr>
    <w:rPr>
      <w:rFonts w:ascii="Arial" w:hAnsi="Arial"/>
      <w:sz w:val="24"/>
      <w:szCs w:val="24"/>
    </w:rPr>
  </w:style>
  <w:style w:type="character" w:customStyle="1" w:styleId="af6">
    <w:name w:val="Верхний колонтитул Знак"/>
    <w:link w:val="af5"/>
    <w:rsid w:val="00645CCF"/>
    <w:rPr>
      <w:rFonts w:ascii="Arial" w:eastAsia="Times New Roman" w:hAnsi="Arial"/>
      <w:sz w:val="24"/>
      <w:szCs w:val="24"/>
    </w:rPr>
  </w:style>
  <w:style w:type="character" w:styleId="af7">
    <w:name w:val="page number"/>
    <w:basedOn w:val="a0"/>
    <w:rsid w:val="00645CCF"/>
  </w:style>
  <w:style w:type="paragraph" w:styleId="af8">
    <w:name w:val="No Spacing"/>
    <w:qFormat/>
    <w:rsid w:val="00645CCF"/>
    <w:rPr>
      <w:sz w:val="22"/>
      <w:szCs w:val="22"/>
      <w:lang w:eastAsia="en-US"/>
    </w:rPr>
  </w:style>
  <w:style w:type="character" w:customStyle="1" w:styleId="af9">
    <w:name w:val="Нижний колонтитул Знак"/>
    <w:link w:val="afa"/>
    <w:rsid w:val="00645CCF"/>
    <w:rPr>
      <w:rFonts w:ascii="Arial" w:eastAsia="Times New Roman" w:hAnsi="Arial"/>
      <w:sz w:val="24"/>
      <w:szCs w:val="24"/>
    </w:rPr>
  </w:style>
  <w:style w:type="paragraph" w:styleId="afa">
    <w:name w:val="footer"/>
    <w:basedOn w:val="a"/>
    <w:link w:val="af9"/>
    <w:rsid w:val="00645CCF"/>
    <w:pPr>
      <w:widowControl w:val="0"/>
      <w:tabs>
        <w:tab w:val="center" w:pos="4677"/>
        <w:tab w:val="right" w:pos="9355"/>
      </w:tabs>
      <w:suppressAutoHyphens w:val="0"/>
      <w:autoSpaceDE w:val="0"/>
      <w:autoSpaceDN w:val="0"/>
      <w:adjustRightInd w:val="0"/>
    </w:pPr>
    <w:rPr>
      <w:rFonts w:ascii="Arial" w:hAnsi="Arial"/>
      <w:sz w:val="24"/>
      <w:szCs w:val="24"/>
    </w:rPr>
  </w:style>
  <w:style w:type="character" w:customStyle="1" w:styleId="afb">
    <w:name w:val="Текст выноски Знак"/>
    <w:link w:val="afc"/>
    <w:semiHidden/>
    <w:rsid w:val="00645CCF"/>
    <w:rPr>
      <w:rFonts w:ascii="Tahoma" w:eastAsia="Times New Roman" w:hAnsi="Tahoma" w:cs="Tahoma"/>
      <w:sz w:val="16"/>
      <w:szCs w:val="16"/>
    </w:rPr>
  </w:style>
  <w:style w:type="paragraph" w:styleId="afc">
    <w:name w:val="Balloon Text"/>
    <w:basedOn w:val="a"/>
    <w:link w:val="afb"/>
    <w:semiHidden/>
    <w:rsid w:val="00645CCF"/>
    <w:pPr>
      <w:widowControl w:val="0"/>
      <w:suppressAutoHyphens w:val="0"/>
      <w:autoSpaceDE w:val="0"/>
      <w:autoSpaceDN w:val="0"/>
      <w:adjustRightInd w:val="0"/>
    </w:pPr>
    <w:rPr>
      <w:rFonts w:ascii="Tahoma" w:hAnsi="Tahoma" w:cs="Tahoma"/>
      <w:sz w:val="16"/>
      <w:szCs w:val="16"/>
    </w:rPr>
  </w:style>
  <w:style w:type="character" w:customStyle="1" w:styleId="afd">
    <w:name w:val="Основной текст_"/>
    <w:basedOn w:val="a0"/>
    <w:link w:val="21"/>
    <w:rsid w:val="00002723"/>
    <w:rPr>
      <w:rFonts w:ascii="Times New Roman" w:eastAsia="Times New Roman" w:hAnsi="Times New Roman"/>
      <w:sz w:val="25"/>
      <w:szCs w:val="25"/>
      <w:shd w:val="clear" w:color="auto" w:fill="FFFFFF"/>
    </w:rPr>
  </w:style>
  <w:style w:type="paragraph" w:customStyle="1" w:styleId="21">
    <w:name w:val="Основной текст2"/>
    <w:basedOn w:val="a"/>
    <w:link w:val="afd"/>
    <w:rsid w:val="00002723"/>
    <w:pPr>
      <w:widowControl w:val="0"/>
      <w:shd w:val="clear" w:color="auto" w:fill="FFFFFF"/>
      <w:suppressAutoHyphens w:val="0"/>
      <w:spacing w:before="600" w:line="326" w:lineRule="exact"/>
      <w:jc w:val="both"/>
    </w:pPr>
    <w:rPr>
      <w:sz w:val="25"/>
      <w:szCs w:val="25"/>
    </w:rPr>
  </w:style>
  <w:style w:type="character" w:customStyle="1" w:styleId="22">
    <w:name w:val="Основной текст (2)_"/>
    <w:basedOn w:val="a0"/>
    <w:link w:val="23"/>
    <w:rsid w:val="002D51E8"/>
    <w:rPr>
      <w:rFonts w:ascii="Times New Roman" w:eastAsia="Times New Roman" w:hAnsi="Times New Roman"/>
      <w:b/>
      <w:bCs/>
      <w:sz w:val="26"/>
      <w:szCs w:val="26"/>
      <w:shd w:val="clear" w:color="auto" w:fill="FFFFFF"/>
    </w:rPr>
  </w:style>
  <w:style w:type="character" w:customStyle="1" w:styleId="20pt">
    <w:name w:val="Основной текст (2) + Интервал 0 pt"/>
    <w:basedOn w:val="22"/>
    <w:rsid w:val="002D51E8"/>
    <w:rPr>
      <w:rFonts w:ascii="Times New Roman" w:eastAsia="Times New Roman" w:hAnsi="Times New Roman"/>
      <w:b/>
      <w:bCs/>
      <w:color w:val="000000"/>
      <w:spacing w:val="1"/>
      <w:w w:val="100"/>
      <w:position w:val="0"/>
      <w:sz w:val="26"/>
      <w:szCs w:val="26"/>
      <w:shd w:val="clear" w:color="auto" w:fill="FFFFFF"/>
      <w:lang w:val="ru-RU"/>
    </w:rPr>
  </w:style>
  <w:style w:type="character" w:customStyle="1" w:styleId="24">
    <w:name w:val="Заголовок №2_"/>
    <w:basedOn w:val="a0"/>
    <w:link w:val="25"/>
    <w:rsid w:val="002D51E8"/>
    <w:rPr>
      <w:rFonts w:ascii="Times New Roman" w:eastAsia="Times New Roman" w:hAnsi="Times New Roman"/>
      <w:b/>
      <w:bCs/>
      <w:sz w:val="26"/>
      <w:szCs w:val="26"/>
      <w:shd w:val="clear" w:color="auto" w:fill="FFFFFF"/>
    </w:rPr>
  </w:style>
  <w:style w:type="paragraph" w:customStyle="1" w:styleId="23">
    <w:name w:val="Основной текст (2)"/>
    <w:basedOn w:val="a"/>
    <w:link w:val="22"/>
    <w:rsid w:val="002D51E8"/>
    <w:pPr>
      <w:widowControl w:val="0"/>
      <w:shd w:val="clear" w:color="auto" w:fill="FFFFFF"/>
      <w:suppressAutoHyphens w:val="0"/>
      <w:spacing w:after="180" w:line="0" w:lineRule="atLeast"/>
      <w:jc w:val="center"/>
    </w:pPr>
    <w:rPr>
      <w:b/>
      <w:bCs/>
      <w:sz w:val="26"/>
      <w:szCs w:val="26"/>
    </w:rPr>
  </w:style>
  <w:style w:type="paragraph" w:customStyle="1" w:styleId="25">
    <w:name w:val="Заголовок №2"/>
    <w:basedOn w:val="a"/>
    <w:link w:val="24"/>
    <w:rsid w:val="002D51E8"/>
    <w:pPr>
      <w:widowControl w:val="0"/>
      <w:shd w:val="clear" w:color="auto" w:fill="FFFFFF"/>
      <w:suppressAutoHyphens w:val="0"/>
      <w:spacing w:before="480" w:line="317" w:lineRule="exact"/>
      <w:jc w:val="center"/>
      <w:outlineLvl w:val="1"/>
    </w:pPr>
    <w:rPr>
      <w:b/>
      <w:bCs/>
      <w:sz w:val="26"/>
      <w:szCs w:val="26"/>
    </w:rPr>
  </w:style>
  <w:style w:type="character" w:customStyle="1" w:styleId="afe">
    <w:name w:val="Колонтитул_"/>
    <w:basedOn w:val="a0"/>
    <w:link w:val="aff"/>
    <w:rsid w:val="002D51E8"/>
    <w:rPr>
      <w:rFonts w:ascii="Times New Roman" w:eastAsia="Times New Roman" w:hAnsi="Times New Roman"/>
      <w:spacing w:val="11"/>
      <w:shd w:val="clear" w:color="auto" w:fill="FFFFFF"/>
    </w:rPr>
  </w:style>
  <w:style w:type="character" w:customStyle="1" w:styleId="5">
    <w:name w:val="Основной текст (5)_"/>
    <w:basedOn w:val="a0"/>
    <w:link w:val="50"/>
    <w:rsid w:val="002D51E8"/>
    <w:rPr>
      <w:rFonts w:ascii="Times New Roman" w:eastAsia="Times New Roman" w:hAnsi="Times New Roman"/>
      <w:sz w:val="21"/>
      <w:szCs w:val="21"/>
      <w:shd w:val="clear" w:color="auto" w:fill="FFFFFF"/>
    </w:rPr>
  </w:style>
  <w:style w:type="character" w:customStyle="1" w:styleId="26">
    <w:name w:val="Подпись к таблице (2)_"/>
    <w:basedOn w:val="a0"/>
    <w:rsid w:val="002D51E8"/>
    <w:rPr>
      <w:rFonts w:ascii="Times New Roman" w:eastAsia="Times New Roman" w:hAnsi="Times New Roman" w:cs="Times New Roman"/>
      <w:b w:val="0"/>
      <w:bCs w:val="0"/>
      <w:i w:val="0"/>
      <w:iCs w:val="0"/>
      <w:smallCaps w:val="0"/>
      <w:strike w:val="0"/>
      <w:sz w:val="25"/>
      <w:szCs w:val="25"/>
      <w:u w:val="none"/>
    </w:rPr>
  </w:style>
  <w:style w:type="character" w:customStyle="1" w:styleId="27">
    <w:name w:val="Подпись к таблице (2)"/>
    <w:basedOn w:val="26"/>
    <w:rsid w:val="002D51E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05pt">
    <w:name w:val="Основной текст + 10;5 pt"/>
    <w:basedOn w:val="afd"/>
    <w:rsid w:val="002D51E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
    <w:name w:val="Основной текст (6)_"/>
    <w:basedOn w:val="a0"/>
    <w:link w:val="60"/>
    <w:rsid w:val="002D51E8"/>
    <w:rPr>
      <w:rFonts w:ascii="Times New Roman" w:eastAsia="Times New Roman" w:hAnsi="Times New Roman"/>
      <w:spacing w:val="-4"/>
      <w:shd w:val="clear" w:color="auto" w:fill="FFFFFF"/>
    </w:rPr>
  </w:style>
  <w:style w:type="character" w:customStyle="1" w:styleId="7">
    <w:name w:val="Основной текст (7)_"/>
    <w:basedOn w:val="a0"/>
    <w:link w:val="70"/>
    <w:rsid w:val="002D51E8"/>
    <w:rPr>
      <w:rFonts w:ascii="Times New Roman" w:eastAsia="Times New Roman" w:hAnsi="Times New Roman"/>
      <w:b/>
      <w:bCs/>
      <w:spacing w:val="-2"/>
      <w:sz w:val="22"/>
      <w:szCs w:val="22"/>
      <w:shd w:val="clear" w:color="auto" w:fill="FFFFFF"/>
    </w:rPr>
  </w:style>
  <w:style w:type="character" w:customStyle="1" w:styleId="70pt">
    <w:name w:val="Основной текст (7) + Интервал 0 pt"/>
    <w:basedOn w:val="7"/>
    <w:rsid w:val="002D51E8"/>
    <w:rPr>
      <w:rFonts w:ascii="Times New Roman" w:eastAsia="Times New Roman" w:hAnsi="Times New Roman"/>
      <w:b/>
      <w:bCs/>
      <w:color w:val="000000"/>
      <w:spacing w:val="1"/>
      <w:w w:val="100"/>
      <w:position w:val="0"/>
      <w:sz w:val="22"/>
      <w:szCs w:val="22"/>
      <w:shd w:val="clear" w:color="auto" w:fill="FFFFFF"/>
      <w:lang w:val="ru-RU"/>
    </w:rPr>
  </w:style>
  <w:style w:type="character" w:customStyle="1" w:styleId="CordiaUPC165pt">
    <w:name w:val="Основной текст + CordiaUPC;16;5 pt;Полужирный"/>
    <w:basedOn w:val="afd"/>
    <w:rsid w:val="002D51E8"/>
    <w:rPr>
      <w:rFonts w:ascii="CordiaUPC" w:eastAsia="CordiaUPC" w:hAnsi="CordiaUPC" w:cs="CordiaUPC"/>
      <w:b/>
      <w:bCs/>
      <w:i w:val="0"/>
      <w:iCs w:val="0"/>
      <w:smallCaps w:val="0"/>
      <w:strike w:val="0"/>
      <w:color w:val="000000"/>
      <w:spacing w:val="0"/>
      <w:w w:val="100"/>
      <w:position w:val="0"/>
      <w:sz w:val="33"/>
      <w:szCs w:val="33"/>
      <w:u w:val="none"/>
      <w:shd w:val="clear" w:color="auto" w:fill="FFFFFF"/>
    </w:rPr>
  </w:style>
  <w:style w:type="character" w:customStyle="1" w:styleId="31">
    <w:name w:val="Подпись к таблице (3)_"/>
    <w:basedOn w:val="a0"/>
    <w:link w:val="32"/>
    <w:rsid w:val="002D51E8"/>
    <w:rPr>
      <w:rFonts w:ascii="Times New Roman" w:eastAsia="Times New Roman" w:hAnsi="Times New Roman"/>
      <w:sz w:val="18"/>
      <w:szCs w:val="18"/>
      <w:shd w:val="clear" w:color="auto" w:fill="FFFFFF"/>
    </w:rPr>
  </w:style>
  <w:style w:type="paragraph" w:customStyle="1" w:styleId="aff">
    <w:name w:val="Колонтитул"/>
    <w:basedOn w:val="a"/>
    <w:link w:val="afe"/>
    <w:rsid w:val="002D51E8"/>
    <w:pPr>
      <w:widowControl w:val="0"/>
      <w:shd w:val="clear" w:color="auto" w:fill="FFFFFF"/>
      <w:suppressAutoHyphens w:val="0"/>
      <w:spacing w:line="0" w:lineRule="atLeast"/>
      <w:jc w:val="center"/>
    </w:pPr>
    <w:rPr>
      <w:spacing w:val="11"/>
    </w:rPr>
  </w:style>
  <w:style w:type="paragraph" w:customStyle="1" w:styleId="50">
    <w:name w:val="Основной текст (5)"/>
    <w:basedOn w:val="a"/>
    <w:link w:val="5"/>
    <w:rsid w:val="002D51E8"/>
    <w:pPr>
      <w:widowControl w:val="0"/>
      <w:shd w:val="clear" w:color="auto" w:fill="FFFFFF"/>
      <w:suppressAutoHyphens w:val="0"/>
      <w:spacing w:after="60" w:line="0" w:lineRule="atLeast"/>
    </w:pPr>
    <w:rPr>
      <w:sz w:val="21"/>
      <w:szCs w:val="21"/>
    </w:rPr>
  </w:style>
  <w:style w:type="paragraph" w:customStyle="1" w:styleId="60">
    <w:name w:val="Основной текст (6)"/>
    <w:basedOn w:val="a"/>
    <w:link w:val="6"/>
    <w:rsid w:val="002D51E8"/>
    <w:pPr>
      <w:widowControl w:val="0"/>
      <w:shd w:val="clear" w:color="auto" w:fill="FFFFFF"/>
      <w:suppressAutoHyphens w:val="0"/>
      <w:spacing w:before="540" w:line="245" w:lineRule="exact"/>
      <w:jc w:val="center"/>
    </w:pPr>
    <w:rPr>
      <w:spacing w:val="-4"/>
    </w:rPr>
  </w:style>
  <w:style w:type="paragraph" w:customStyle="1" w:styleId="70">
    <w:name w:val="Основной текст (7)"/>
    <w:basedOn w:val="a"/>
    <w:link w:val="7"/>
    <w:rsid w:val="002D51E8"/>
    <w:pPr>
      <w:widowControl w:val="0"/>
      <w:shd w:val="clear" w:color="auto" w:fill="FFFFFF"/>
      <w:suppressAutoHyphens w:val="0"/>
      <w:spacing w:line="245" w:lineRule="exact"/>
      <w:ind w:hanging="420"/>
      <w:jc w:val="center"/>
    </w:pPr>
    <w:rPr>
      <w:b/>
      <w:bCs/>
      <w:spacing w:val="-2"/>
      <w:sz w:val="22"/>
      <w:szCs w:val="22"/>
    </w:rPr>
  </w:style>
  <w:style w:type="paragraph" w:customStyle="1" w:styleId="32">
    <w:name w:val="Подпись к таблице (3)"/>
    <w:basedOn w:val="a"/>
    <w:link w:val="31"/>
    <w:rsid w:val="002D51E8"/>
    <w:pPr>
      <w:widowControl w:val="0"/>
      <w:shd w:val="clear" w:color="auto" w:fill="FFFFFF"/>
      <w:suppressAutoHyphens w:val="0"/>
      <w:spacing w:line="197" w:lineRule="exact"/>
      <w:ind w:firstLine="740"/>
    </w:pPr>
    <w:rPr>
      <w:sz w:val="18"/>
      <w:szCs w:val="18"/>
    </w:rPr>
  </w:style>
  <w:style w:type="character" w:styleId="aff0">
    <w:name w:val="Hyperlink"/>
    <w:basedOn w:val="a0"/>
    <w:semiHidden/>
    <w:rsid w:val="00CC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35034</CharactersWithSpaces>
  <SharedDoc>false</SharedDoc>
  <HLinks>
    <vt:vector size="162" baseType="variant">
      <vt:variant>
        <vt:i4>4456463</vt:i4>
      </vt:variant>
      <vt:variant>
        <vt:i4>78</vt:i4>
      </vt:variant>
      <vt:variant>
        <vt:i4>0</vt:i4>
      </vt:variant>
      <vt:variant>
        <vt:i4>5</vt:i4>
      </vt:variant>
      <vt:variant>
        <vt:lpwstr>garantf1://10008000.2851/</vt:lpwstr>
      </vt:variant>
      <vt:variant>
        <vt:lpwstr/>
      </vt:variant>
      <vt:variant>
        <vt:i4>4653069</vt:i4>
      </vt:variant>
      <vt:variant>
        <vt:i4>75</vt:i4>
      </vt:variant>
      <vt:variant>
        <vt:i4>0</vt:i4>
      </vt:variant>
      <vt:variant>
        <vt:i4>5</vt:i4>
      </vt:variant>
      <vt:variant>
        <vt:lpwstr>garantf1://12025267.1514/</vt:lpwstr>
      </vt:variant>
      <vt:variant>
        <vt:lpwstr/>
      </vt:variant>
      <vt:variant>
        <vt:i4>5242882</vt:i4>
      </vt:variant>
      <vt:variant>
        <vt:i4>72</vt:i4>
      </vt:variant>
      <vt:variant>
        <vt:i4>0</vt:i4>
      </vt:variant>
      <vt:variant>
        <vt:i4>5</vt:i4>
      </vt:variant>
      <vt:variant>
        <vt:lpwstr>garantf1://12012604.289/</vt:lpwstr>
      </vt:variant>
      <vt:variant>
        <vt:lpwstr/>
      </vt:variant>
      <vt:variant>
        <vt:i4>6094875</vt:i4>
      </vt:variant>
      <vt:variant>
        <vt:i4>69</vt:i4>
      </vt:variant>
      <vt:variant>
        <vt:i4>0</vt:i4>
      </vt:variant>
      <vt:variant>
        <vt:i4>5</vt:i4>
      </vt:variant>
      <vt:variant>
        <vt:lpwstr>garantf1://9299463.0/</vt:lpwstr>
      </vt:variant>
      <vt:variant>
        <vt:lpwstr/>
      </vt:variant>
      <vt:variant>
        <vt:i4>5963803</vt:i4>
      </vt:variant>
      <vt:variant>
        <vt:i4>66</vt:i4>
      </vt:variant>
      <vt:variant>
        <vt:i4>0</vt:i4>
      </vt:variant>
      <vt:variant>
        <vt:i4>5</vt:i4>
      </vt:variant>
      <vt:variant>
        <vt:lpwstr>garantf1://9299463.6/</vt:lpwstr>
      </vt:variant>
      <vt:variant>
        <vt:lpwstr/>
      </vt:variant>
      <vt:variant>
        <vt:i4>6094875</vt:i4>
      </vt:variant>
      <vt:variant>
        <vt:i4>63</vt:i4>
      </vt:variant>
      <vt:variant>
        <vt:i4>0</vt:i4>
      </vt:variant>
      <vt:variant>
        <vt:i4>5</vt:i4>
      </vt:variant>
      <vt:variant>
        <vt:lpwstr>garantf1://9299463.0/</vt:lpwstr>
      </vt:variant>
      <vt:variant>
        <vt:lpwstr/>
      </vt:variant>
      <vt:variant>
        <vt:i4>5963803</vt:i4>
      </vt:variant>
      <vt:variant>
        <vt:i4>60</vt:i4>
      </vt:variant>
      <vt:variant>
        <vt:i4>0</vt:i4>
      </vt:variant>
      <vt:variant>
        <vt:i4>5</vt:i4>
      </vt:variant>
      <vt:variant>
        <vt:lpwstr>garantf1://9299463.6/</vt:lpwstr>
      </vt:variant>
      <vt:variant>
        <vt:lpwstr/>
      </vt:variant>
      <vt:variant>
        <vt:i4>5242897</vt:i4>
      </vt:variant>
      <vt:variant>
        <vt:i4>57</vt:i4>
      </vt:variant>
      <vt:variant>
        <vt:i4>0</vt:i4>
      </vt:variant>
      <vt:variant>
        <vt:i4>5</vt:i4>
      </vt:variant>
      <vt:variant>
        <vt:lpwstr>garantf1://9222071.0/</vt:lpwstr>
      </vt:variant>
      <vt:variant>
        <vt:lpwstr/>
      </vt:variant>
      <vt:variant>
        <vt:i4>5373969</vt:i4>
      </vt:variant>
      <vt:variant>
        <vt:i4>54</vt:i4>
      </vt:variant>
      <vt:variant>
        <vt:i4>0</vt:i4>
      </vt:variant>
      <vt:variant>
        <vt:i4>5</vt:i4>
      </vt:variant>
      <vt:variant>
        <vt:lpwstr>garantf1://9222071.2/</vt:lpwstr>
      </vt:variant>
      <vt:variant>
        <vt:lpwstr/>
      </vt:variant>
      <vt:variant>
        <vt:i4>5832733</vt:i4>
      </vt:variant>
      <vt:variant>
        <vt:i4>51</vt:i4>
      </vt:variant>
      <vt:variant>
        <vt:i4>0</vt:i4>
      </vt:variant>
      <vt:variant>
        <vt:i4>5</vt:i4>
      </vt:variant>
      <vt:variant>
        <vt:lpwstr>garantf1://9221189.0/</vt:lpwstr>
      </vt:variant>
      <vt:variant>
        <vt:lpwstr/>
      </vt:variant>
      <vt:variant>
        <vt:i4>5963805</vt:i4>
      </vt:variant>
      <vt:variant>
        <vt:i4>48</vt:i4>
      </vt:variant>
      <vt:variant>
        <vt:i4>0</vt:i4>
      </vt:variant>
      <vt:variant>
        <vt:i4>5</vt:i4>
      </vt:variant>
      <vt:variant>
        <vt:lpwstr>garantf1://9221189.2/</vt:lpwstr>
      </vt:variant>
      <vt:variant>
        <vt:lpwstr/>
      </vt:variant>
      <vt:variant>
        <vt:i4>1769504</vt:i4>
      </vt:variant>
      <vt:variant>
        <vt:i4>45</vt:i4>
      </vt:variant>
      <vt:variant>
        <vt:i4>0</vt:i4>
      </vt:variant>
      <vt:variant>
        <vt:i4>5</vt:i4>
      </vt:variant>
      <vt:variant>
        <vt:lpwstr/>
      </vt:variant>
      <vt:variant>
        <vt:lpwstr>sub_11</vt:lpwstr>
      </vt:variant>
      <vt:variant>
        <vt:i4>1835040</vt:i4>
      </vt:variant>
      <vt:variant>
        <vt:i4>42</vt:i4>
      </vt:variant>
      <vt:variant>
        <vt:i4>0</vt:i4>
      </vt:variant>
      <vt:variant>
        <vt:i4>5</vt:i4>
      </vt:variant>
      <vt:variant>
        <vt:lpwstr/>
      </vt:variant>
      <vt:variant>
        <vt:lpwstr>sub_16</vt:lpwstr>
      </vt:variant>
      <vt:variant>
        <vt:i4>2031648</vt:i4>
      </vt:variant>
      <vt:variant>
        <vt:i4>39</vt:i4>
      </vt:variant>
      <vt:variant>
        <vt:i4>0</vt:i4>
      </vt:variant>
      <vt:variant>
        <vt:i4>5</vt:i4>
      </vt:variant>
      <vt:variant>
        <vt:lpwstr/>
      </vt:variant>
      <vt:variant>
        <vt:lpwstr>sub_15</vt:lpwstr>
      </vt:variant>
      <vt:variant>
        <vt:i4>2031648</vt:i4>
      </vt:variant>
      <vt:variant>
        <vt:i4>36</vt:i4>
      </vt:variant>
      <vt:variant>
        <vt:i4>0</vt:i4>
      </vt:variant>
      <vt:variant>
        <vt:i4>5</vt:i4>
      </vt:variant>
      <vt:variant>
        <vt:lpwstr/>
      </vt:variant>
      <vt:variant>
        <vt:lpwstr>sub_15</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4456463</vt:i4>
      </vt:variant>
      <vt:variant>
        <vt:i4>24</vt:i4>
      </vt:variant>
      <vt:variant>
        <vt:i4>0</vt:i4>
      </vt:variant>
      <vt:variant>
        <vt:i4>5</vt:i4>
      </vt:variant>
      <vt:variant>
        <vt:lpwstr>garantf1://10008000.2851/</vt:lpwstr>
      </vt:variant>
      <vt:variant>
        <vt:lpwstr/>
      </vt:variant>
      <vt:variant>
        <vt:i4>4653069</vt:i4>
      </vt:variant>
      <vt:variant>
        <vt:i4>21</vt:i4>
      </vt:variant>
      <vt:variant>
        <vt:i4>0</vt:i4>
      </vt:variant>
      <vt:variant>
        <vt:i4>5</vt:i4>
      </vt:variant>
      <vt:variant>
        <vt:lpwstr>garantf1://12025267.1514/</vt:lpwstr>
      </vt:variant>
      <vt:variant>
        <vt:lpwstr/>
      </vt:variant>
      <vt:variant>
        <vt:i4>5242882</vt:i4>
      </vt:variant>
      <vt:variant>
        <vt:i4>18</vt:i4>
      </vt:variant>
      <vt:variant>
        <vt:i4>0</vt:i4>
      </vt:variant>
      <vt:variant>
        <vt:i4>5</vt:i4>
      </vt:variant>
      <vt:variant>
        <vt:lpwstr>garantf1://12012604.289/</vt:lpwstr>
      </vt:variant>
      <vt:variant>
        <vt:lpwstr/>
      </vt:variant>
      <vt:variant>
        <vt:i4>6094875</vt:i4>
      </vt:variant>
      <vt:variant>
        <vt:i4>15</vt:i4>
      </vt:variant>
      <vt:variant>
        <vt:i4>0</vt:i4>
      </vt:variant>
      <vt:variant>
        <vt:i4>5</vt:i4>
      </vt:variant>
      <vt:variant>
        <vt:lpwstr>garantf1://9299463.0/</vt:lpwstr>
      </vt:variant>
      <vt:variant>
        <vt:lpwstr/>
      </vt:variant>
      <vt:variant>
        <vt:i4>5963803</vt:i4>
      </vt:variant>
      <vt:variant>
        <vt:i4>12</vt:i4>
      </vt:variant>
      <vt:variant>
        <vt:i4>0</vt:i4>
      </vt:variant>
      <vt:variant>
        <vt:i4>5</vt:i4>
      </vt:variant>
      <vt:variant>
        <vt:lpwstr>garantf1://9299463.6/</vt:lpwstr>
      </vt:variant>
      <vt:variant>
        <vt:lpwstr/>
      </vt:variant>
      <vt:variant>
        <vt:i4>1835040</vt:i4>
      </vt:variant>
      <vt:variant>
        <vt:i4>9</vt:i4>
      </vt:variant>
      <vt:variant>
        <vt:i4>0</vt:i4>
      </vt:variant>
      <vt:variant>
        <vt:i4>5</vt:i4>
      </vt:variant>
      <vt:variant>
        <vt:lpwstr/>
      </vt:variant>
      <vt:variant>
        <vt:lpwstr>sub_16</vt:lpwstr>
      </vt:variant>
      <vt:variant>
        <vt:i4>2031648</vt:i4>
      </vt:variant>
      <vt:variant>
        <vt:i4>6</vt:i4>
      </vt:variant>
      <vt:variant>
        <vt:i4>0</vt:i4>
      </vt:variant>
      <vt:variant>
        <vt:i4>5</vt:i4>
      </vt:variant>
      <vt:variant>
        <vt:lpwstr/>
      </vt:variant>
      <vt:variant>
        <vt:lpwstr>sub_15</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Ольга А. Тарамженина</cp:lastModifiedBy>
  <cp:revision>4</cp:revision>
  <cp:lastPrinted>2016-02-08T06:50:00Z</cp:lastPrinted>
  <dcterms:created xsi:type="dcterms:W3CDTF">2016-02-19T12:05:00Z</dcterms:created>
  <dcterms:modified xsi:type="dcterms:W3CDTF">2016-02-25T07:23:00Z</dcterms:modified>
</cp:coreProperties>
</file>