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91E" w:rsidRPr="00563B14" w:rsidRDefault="0016376E" w:rsidP="00EE591E">
      <w:pPr>
        <w:jc w:val="center"/>
      </w:pPr>
      <w:r>
        <w:rPr>
          <w:noProof/>
        </w:rPr>
        <w:t xml:space="preserve"> </w:t>
      </w:r>
      <w:r w:rsidR="00EE591E">
        <w:rPr>
          <w:noProof/>
        </w:rPr>
        <w:drawing>
          <wp:inline distT="0" distB="0" distL="0" distR="0">
            <wp:extent cx="554355" cy="6832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1E" w:rsidRPr="004430CD" w:rsidRDefault="00EE591E" w:rsidP="00EE591E">
      <w:pPr>
        <w:pStyle w:val="3"/>
        <w:rPr>
          <w:sz w:val="28"/>
          <w:szCs w:val="28"/>
        </w:rPr>
      </w:pPr>
      <w:r w:rsidRPr="004430CD">
        <w:rPr>
          <w:sz w:val="28"/>
          <w:szCs w:val="28"/>
        </w:rPr>
        <w:t xml:space="preserve">ГЛАВА </w:t>
      </w:r>
    </w:p>
    <w:p w:rsidR="00EE591E" w:rsidRPr="004430CD" w:rsidRDefault="00EE591E" w:rsidP="00EE591E">
      <w:pPr>
        <w:jc w:val="center"/>
        <w:rPr>
          <w:b/>
          <w:sz w:val="28"/>
          <w:szCs w:val="28"/>
        </w:rPr>
      </w:pPr>
      <w:r w:rsidRPr="004430CD">
        <w:rPr>
          <w:b/>
          <w:sz w:val="28"/>
          <w:szCs w:val="28"/>
        </w:rPr>
        <w:t xml:space="preserve">ГОРОДСКОГО ОКРУГА </w:t>
      </w:r>
      <w:proofErr w:type="gramStart"/>
      <w:r w:rsidRPr="004430CD">
        <w:rPr>
          <w:b/>
          <w:sz w:val="28"/>
          <w:szCs w:val="28"/>
        </w:rPr>
        <w:t>ВЕРХОТУРСКИЙ</w:t>
      </w:r>
      <w:proofErr w:type="gramEnd"/>
    </w:p>
    <w:p w:rsidR="00EE591E" w:rsidRPr="004430CD" w:rsidRDefault="00EE591E" w:rsidP="00EE591E">
      <w:pPr>
        <w:pStyle w:val="1"/>
        <w:rPr>
          <w:sz w:val="28"/>
          <w:szCs w:val="28"/>
        </w:rPr>
      </w:pPr>
      <w:proofErr w:type="gramStart"/>
      <w:r w:rsidRPr="004430CD">
        <w:rPr>
          <w:sz w:val="28"/>
          <w:szCs w:val="28"/>
        </w:rPr>
        <w:t>П</w:t>
      </w:r>
      <w:proofErr w:type="gramEnd"/>
      <w:r w:rsidRPr="004430CD">
        <w:rPr>
          <w:sz w:val="28"/>
          <w:szCs w:val="28"/>
        </w:rPr>
        <w:t xml:space="preserve"> О С Т А Н О В Л Е Н И Е</w:t>
      </w:r>
    </w:p>
    <w:p w:rsidR="00EE591E" w:rsidRPr="004430CD" w:rsidRDefault="00EE591E" w:rsidP="00EE591E">
      <w:pPr>
        <w:jc w:val="both"/>
        <w:rPr>
          <w:b/>
          <w:sz w:val="28"/>
          <w:szCs w:val="28"/>
        </w:rPr>
      </w:pPr>
    </w:p>
    <w:p w:rsidR="00EE591E" w:rsidRPr="00893D01" w:rsidRDefault="0091571A" w:rsidP="00EE591E">
      <w:pPr>
        <w:jc w:val="both"/>
        <w:rPr>
          <w:b/>
        </w:rPr>
      </w:pPr>
      <w:r>
        <w:rPr>
          <w:b/>
        </w:rPr>
        <w:t>о</w:t>
      </w:r>
      <w:r w:rsidR="00EE591E">
        <w:rPr>
          <w:b/>
        </w:rPr>
        <w:t>т</w:t>
      </w:r>
      <w:r w:rsidR="00452D42">
        <w:rPr>
          <w:b/>
        </w:rPr>
        <w:t xml:space="preserve"> </w:t>
      </w:r>
      <w:r w:rsidR="00280EAB">
        <w:rPr>
          <w:b/>
        </w:rPr>
        <w:t>30.12.</w:t>
      </w:r>
      <w:r w:rsidR="00A05C73">
        <w:rPr>
          <w:b/>
        </w:rPr>
        <w:t>2019 г</w:t>
      </w:r>
      <w:r w:rsidR="00EE591E">
        <w:rPr>
          <w:b/>
        </w:rPr>
        <w:t>. №</w:t>
      </w:r>
      <w:r w:rsidR="003F5069">
        <w:rPr>
          <w:b/>
        </w:rPr>
        <w:t xml:space="preserve"> </w:t>
      </w:r>
      <w:r w:rsidR="00280EAB">
        <w:rPr>
          <w:b/>
        </w:rPr>
        <w:t>100</w:t>
      </w:r>
    </w:p>
    <w:p w:rsidR="00EE591E" w:rsidRPr="00563B14" w:rsidRDefault="00EE591E" w:rsidP="00EE591E">
      <w:r w:rsidRPr="00563B14">
        <w:rPr>
          <w:b/>
        </w:rPr>
        <w:t xml:space="preserve">г. Верхотурье </w:t>
      </w:r>
      <w:r w:rsidRPr="00563B14">
        <w:t xml:space="preserve"> </w:t>
      </w:r>
    </w:p>
    <w:p w:rsidR="00EE591E" w:rsidRDefault="00EE591E" w:rsidP="00EE591E"/>
    <w:p w:rsidR="00EE591E" w:rsidRDefault="00EE591E" w:rsidP="00740DB2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 проведении публичных слушаний </w:t>
      </w:r>
    </w:p>
    <w:p w:rsidR="00740DB2" w:rsidRDefault="00740DB2" w:rsidP="00740DB2">
      <w:pPr>
        <w:jc w:val="center"/>
        <w:rPr>
          <w:b/>
          <w:i/>
          <w:sz w:val="28"/>
          <w:szCs w:val="28"/>
        </w:rPr>
      </w:pPr>
    </w:p>
    <w:p w:rsidR="00740DB2" w:rsidRPr="008D14B5" w:rsidRDefault="00740DB2" w:rsidP="00740DB2">
      <w:pPr>
        <w:jc w:val="center"/>
        <w:rPr>
          <w:b/>
          <w:i/>
          <w:sz w:val="26"/>
          <w:szCs w:val="26"/>
        </w:rPr>
      </w:pPr>
    </w:p>
    <w:p w:rsidR="00EE591E" w:rsidRPr="005A200E" w:rsidRDefault="00EE591E" w:rsidP="00EE591E">
      <w:pPr>
        <w:jc w:val="both"/>
        <w:rPr>
          <w:sz w:val="28"/>
          <w:szCs w:val="28"/>
        </w:rPr>
      </w:pPr>
      <w:r w:rsidRPr="005A200E">
        <w:rPr>
          <w:sz w:val="28"/>
          <w:szCs w:val="28"/>
        </w:rPr>
        <w:t xml:space="preserve">      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</w:t>
      </w:r>
      <w:bookmarkStart w:id="0" w:name="_GoBack"/>
      <w:bookmarkEnd w:id="0"/>
      <w:r w:rsidRPr="005A200E">
        <w:rPr>
          <w:sz w:val="28"/>
          <w:szCs w:val="28"/>
        </w:rPr>
        <w:t xml:space="preserve">го строительства, руководствуясь </w:t>
      </w:r>
      <w:r w:rsidR="002E7955">
        <w:rPr>
          <w:sz w:val="28"/>
          <w:szCs w:val="28"/>
        </w:rPr>
        <w:t>ст</w:t>
      </w:r>
      <w:r w:rsidR="00E501D4">
        <w:rPr>
          <w:sz w:val="28"/>
          <w:szCs w:val="28"/>
        </w:rPr>
        <w:t>атьями</w:t>
      </w:r>
      <w:r w:rsidR="002E7955">
        <w:rPr>
          <w:sz w:val="28"/>
          <w:szCs w:val="28"/>
        </w:rPr>
        <w:t xml:space="preserve"> 5</w:t>
      </w:r>
      <w:r w:rsidR="002E7955">
        <w:rPr>
          <w:sz w:val="28"/>
          <w:szCs w:val="28"/>
          <w:vertAlign w:val="superscript"/>
        </w:rPr>
        <w:t>1</w:t>
      </w:r>
      <w:r w:rsidR="002E7955">
        <w:rPr>
          <w:sz w:val="28"/>
          <w:szCs w:val="28"/>
        </w:rPr>
        <w:t xml:space="preserve">, </w:t>
      </w:r>
      <w:r w:rsidR="00980624">
        <w:rPr>
          <w:sz w:val="28"/>
          <w:szCs w:val="28"/>
        </w:rPr>
        <w:t>33, 46</w:t>
      </w:r>
      <w:r w:rsidRPr="005A200E">
        <w:rPr>
          <w:sz w:val="28"/>
          <w:szCs w:val="28"/>
        </w:rPr>
        <w:t xml:space="preserve"> Градостроительного кодекса Российской Федерации, ст</w:t>
      </w:r>
      <w:r w:rsidR="00E501D4">
        <w:rPr>
          <w:sz w:val="28"/>
          <w:szCs w:val="28"/>
        </w:rPr>
        <w:t>атьями</w:t>
      </w:r>
      <w:r w:rsidRPr="005A200E">
        <w:rPr>
          <w:sz w:val="28"/>
          <w:szCs w:val="28"/>
        </w:rPr>
        <w:t xml:space="preserve"> 14,</w:t>
      </w:r>
      <w:r>
        <w:rPr>
          <w:sz w:val="28"/>
          <w:szCs w:val="28"/>
        </w:rPr>
        <w:t xml:space="preserve"> </w:t>
      </w:r>
      <w:r w:rsidRPr="005A200E">
        <w:rPr>
          <w:sz w:val="28"/>
          <w:szCs w:val="28"/>
        </w:rPr>
        <w:t>28 Федерального закона от 06</w:t>
      </w:r>
      <w:r w:rsidR="00785730">
        <w:rPr>
          <w:sz w:val="28"/>
          <w:szCs w:val="28"/>
        </w:rPr>
        <w:t xml:space="preserve"> октября </w:t>
      </w:r>
      <w:r w:rsidRPr="005A200E">
        <w:rPr>
          <w:sz w:val="28"/>
          <w:szCs w:val="28"/>
        </w:rPr>
        <w:t>2003</w:t>
      </w:r>
      <w:r w:rsidR="00785730">
        <w:rPr>
          <w:sz w:val="28"/>
          <w:szCs w:val="28"/>
        </w:rPr>
        <w:t xml:space="preserve"> </w:t>
      </w:r>
      <w:r w:rsidRPr="005A200E">
        <w:rPr>
          <w:sz w:val="28"/>
          <w:szCs w:val="28"/>
        </w:rPr>
        <w:t>г</w:t>
      </w:r>
      <w:r w:rsidR="00785730">
        <w:rPr>
          <w:sz w:val="28"/>
          <w:szCs w:val="28"/>
        </w:rPr>
        <w:t>ода</w:t>
      </w:r>
      <w:r w:rsidRPr="005A200E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</w:t>
      </w:r>
      <w:r w:rsidRPr="005A200E">
        <w:rPr>
          <w:sz w:val="28"/>
          <w:szCs w:val="28"/>
        </w:rPr>
        <w:t>131-ФЗ «Об общих принципах организации местного самоуправления в Российской Федерации», Положением «О порядке организации и проведения публичных слушаний в городском округе Верхотурский»</w:t>
      </w:r>
      <w:r w:rsidR="00BD1424">
        <w:rPr>
          <w:sz w:val="28"/>
          <w:szCs w:val="28"/>
        </w:rPr>
        <w:t xml:space="preserve">, </w:t>
      </w:r>
      <w:r w:rsidRPr="005A200E">
        <w:rPr>
          <w:sz w:val="28"/>
          <w:szCs w:val="28"/>
        </w:rPr>
        <w:t>утвержденного Решением Думы городского округа Верхотурский от 20.06.2012г. № 38, статьей 25 Устава городского округа Верхотурский,</w:t>
      </w:r>
    </w:p>
    <w:p w:rsidR="00EE591E" w:rsidRPr="00142E92" w:rsidRDefault="00EE591E" w:rsidP="00EE591E">
      <w:pPr>
        <w:jc w:val="both"/>
        <w:rPr>
          <w:sz w:val="28"/>
          <w:szCs w:val="28"/>
        </w:rPr>
      </w:pPr>
      <w:r w:rsidRPr="00142E92">
        <w:rPr>
          <w:sz w:val="28"/>
          <w:szCs w:val="28"/>
        </w:rPr>
        <w:t>ПОСТАНОВЛЯЮ:</w:t>
      </w:r>
    </w:p>
    <w:p w:rsidR="00E501D4" w:rsidRDefault="00EE591E" w:rsidP="00EE591E">
      <w:pPr>
        <w:ind w:firstLine="708"/>
        <w:jc w:val="both"/>
        <w:rPr>
          <w:sz w:val="28"/>
          <w:szCs w:val="28"/>
        </w:rPr>
      </w:pPr>
      <w:r w:rsidRPr="00EE591E">
        <w:rPr>
          <w:sz w:val="28"/>
          <w:szCs w:val="28"/>
        </w:rPr>
        <w:t xml:space="preserve">1. </w:t>
      </w:r>
      <w:r w:rsidR="00733E7A">
        <w:rPr>
          <w:sz w:val="28"/>
          <w:szCs w:val="28"/>
        </w:rPr>
        <w:t xml:space="preserve"> </w:t>
      </w:r>
      <w:r w:rsidR="002621D0" w:rsidRPr="00EE591E">
        <w:rPr>
          <w:sz w:val="28"/>
          <w:szCs w:val="28"/>
        </w:rPr>
        <w:t xml:space="preserve">Назначить </w:t>
      </w:r>
      <w:r w:rsidR="002621D0">
        <w:rPr>
          <w:sz w:val="28"/>
          <w:szCs w:val="28"/>
        </w:rPr>
        <w:t xml:space="preserve">с </w:t>
      </w:r>
      <w:r w:rsidR="00980624">
        <w:rPr>
          <w:sz w:val="28"/>
          <w:szCs w:val="28"/>
        </w:rPr>
        <w:t>30.12</w:t>
      </w:r>
      <w:r w:rsidR="00B008E4">
        <w:rPr>
          <w:sz w:val="28"/>
          <w:szCs w:val="28"/>
        </w:rPr>
        <w:t>.</w:t>
      </w:r>
      <w:r w:rsidR="00A05C73">
        <w:rPr>
          <w:sz w:val="28"/>
          <w:szCs w:val="28"/>
        </w:rPr>
        <w:t>2019</w:t>
      </w:r>
      <w:r w:rsidR="002621D0">
        <w:rPr>
          <w:sz w:val="28"/>
          <w:szCs w:val="28"/>
        </w:rPr>
        <w:t xml:space="preserve"> г. по </w:t>
      </w:r>
      <w:r w:rsidR="00980624">
        <w:rPr>
          <w:sz w:val="28"/>
          <w:szCs w:val="28"/>
        </w:rPr>
        <w:t>27.0</w:t>
      </w:r>
      <w:r w:rsidR="00591A28">
        <w:rPr>
          <w:sz w:val="28"/>
          <w:szCs w:val="28"/>
        </w:rPr>
        <w:t>1</w:t>
      </w:r>
      <w:r w:rsidR="00E501D4">
        <w:rPr>
          <w:sz w:val="28"/>
          <w:szCs w:val="28"/>
        </w:rPr>
        <w:t>.</w:t>
      </w:r>
      <w:r w:rsidR="002621D0">
        <w:rPr>
          <w:sz w:val="28"/>
          <w:szCs w:val="28"/>
        </w:rPr>
        <w:t>20</w:t>
      </w:r>
      <w:r w:rsidR="00980624">
        <w:rPr>
          <w:sz w:val="28"/>
          <w:szCs w:val="28"/>
        </w:rPr>
        <w:t>20</w:t>
      </w:r>
      <w:r w:rsidR="002621D0">
        <w:rPr>
          <w:sz w:val="28"/>
          <w:szCs w:val="28"/>
        </w:rPr>
        <w:t xml:space="preserve"> г., </w:t>
      </w:r>
      <w:r w:rsidR="002621D0" w:rsidRPr="00EE591E">
        <w:rPr>
          <w:sz w:val="28"/>
          <w:szCs w:val="28"/>
        </w:rPr>
        <w:t>проведение публичных слушаний</w:t>
      </w:r>
      <w:r w:rsidR="00B5166C">
        <w:rPr>
          <w:sz w:val="28"/>
          <w:szCs w:val="28"/>
        </w:rPr>
        <w:t xml:space="preserve"> по следующим в</w:t>
      </w:r>
      <w:r w:rsidR="0091571A">
        <w:rPr>
          <w:sz w:val="28"/>
          <w:szCs w:val="28"/>
        </w:rPr>
        <w:t>о</w:t>
      </w:r>
      <w:r w:rsidR="00B5166C">
        <w:rPr>
          <w:sz w:val="28"/>
          <w:szCs w:val="28"/>
        </w:rPr>
        <w:t>просам</w:t>
      </w:r>
      <w:r w:rsidR="0090382A">
        <w:rPr>
          <w:sz w:val="28"/>
          <w:szCs w:val="28"/>
        </w:rPr>
        <w:t>:</w:t>
      </w:r>
    </w:p>
    <w:p w:rsidR="00A05C73" w:rsidRPr="00A05C73" w:rsidRDefault="00A05C73" w:rsidP="00A05C73">
      <w:pPr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785730">
        <w:rPr>
          <w:sz w:val="28"/>
          <w:szCs w:val="28"/>
        </w:rPr>
        <w:t>П</w:t>
      </w:r>
      <w:r w:rsidR="0090382A">
        <w:rPr>
          <w:sz w:val="28"/>
          <w:szCs w:val="28"/>
        </w:rPr>
        <w:t xml:space="preserve">о проекту планировки территории и межевания территории </w:t>
      </w:r>
      <w:r w:rsidR="0090382A" w:rsidRPr="00CD4165">
        <w:rPr>
          <w:sz w:val="28"/>
          <w:szCs w:val="28"/>
        </w:rPr>
        <w:t>для линейного объекта  "Распределительный газопровод для газоснабжения части жилого района "Район-ИК-53" в п. Привокзальный, Свердловской области от ГРП-6, 1этап" городского округа Верхотурский Свердловской области"</w:t>
      </w:r>
      <w:r w:rsidR="00254372">
        <w:rPr>
          <w:sz w:val="28"/>
          <w:szCs w:val="28"/>
        </w:rPr>
        <w:t xml:space="preserve"> </w:t>
      </w:r>
      <w:r w:rsidR="00591A28">
        <w:rPr>
          <w:sz w:val="28"/>
          <w:szCs w:val="28"/>
        </w:rPr>
        <w:t xml:space="preserve">(приложение </w:t>
      </w:r>
      <w:r w:rsidR="00254372">
        <w:rPr>
          <w:sz w:val="28"/>
          <w:szCs w:val="28"/>
        </w:rPr>
        <w:t xml:space="preserve">№ </w:t>
      </w:r>
      <w:r w:rsidR="00591A28">
        <w:rPr>
          <w:sz w:val="28"/>
          <w:szCs w:val="28"/>
        </w:rPr>
        <w:t>1).</w:t>
      </w:r>
    </w:p>
    <w:p w:rsidR="00591A28" w:rsidRDefault="0090382A" w:rsidP="00591A28">
      <w:pPr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1.2. </w:t>
      </w:r>
      <w:r w:rsidR="00785730">
        <w:rPr>
          <w:bCs/>
          <w:sz w:val="28"/>
          <w:szCs w:val="28"/>
        </w:rPr>
        <w:t>П</w:t>
      </w:r>
      <w:r w:rsidR="00591A28">
        <w:rPr>
          <w:bCs/>
          <w:sz w:val="28"/>
          <w:szCs w:val="28"/>
        </w:rPr>
        <w:t xml:space="preserve">о </w:t>
      </w:r>
      <w:r w:rsidR="00591A28">
        <w:rPr>
          <w:sz w:val="28"/>
          <w:szCs w:val="28"/>
        </w:rPr>
        <w:t xml:space="preserve">внесению изменений в Правила землепользования и застройки городского округа </w:t>
      </w:r>
      <w:proofErr w:type="gramStart"/>
      <w:r w:rsidR="00591A28">
        <w:rPr>
          <w:sz w:val="28"/>
          <w:szCs w:val="28"/>
        </w:rPr>
        <w:t>Верхотурский</w:t>
      </w:r>
      <w:proofErr w:type="gramEnd"/>
      <w:r w:rsidR="00591A28">
        <w:rPr>
          <w:sz w:val="28"/>
          <w:szCs w:val="28"/>
        </w:rPr>
        <w:t xml:space="preserve"> в часть 2 статьи 47.</w:t>
      </w:r>
      <w:r w:rsidR="00254372">
        <w:rPr>
          <w:sz w:val="28"/>
          <w:szCs w:val="28"/>
        </w:rPr>
        <w:t>2 «Градостроительные регламенты.</w:t>
      </w:r>
      <w:r w:rsidR="00591A28">
        <w:rPr>
          <w:sz w:val="28"/>
          <w:szCs w:val="28"/>
        </w:rPr>
        <w:t xml:space="preserve"> Жилые зоны</w:t>
      </w:r>
      <w:r w:rsidR="00254372">
        <w:rPr>
          <w:sz w:val="28"/>
          <w:szCs w:val="28"/>
        </w:rPr>
        <w:t>»,</w:t>
      </w:r>
      <w:r w:rsidR="00591A28">
        <w:rPr>
          <w:sz w:val="28"/>
          <w:szCs w:val="28"/>
        </w:rPr>
        <w:t xml:space="preserve">  в части установления предельных (минимальные и  (или) максимальные) размеров приквартирных земельных участков и предельных параметров разрешенного строительства, реконструкции в территориальной зоне </w:t>
      </w:r>
      <w:r w:rsidR="00254372">
        <w:rPr>
          <w:sz w:val="28"/>
          <w:szCs w:val="28"/>
        </w:rPr>
        <w:t xml:space="preserve">Ж-1 - </w:t>
      </w:r>
      <w:r w:rsidR="00254372" w:rsidRPr="00A03558">
        <w:rPr>
          <w:spacing w:val="-5"/>
          <w:sz w:val="28"/>
          <w:szCs w:val="28"/>
        </w:rPr>
        <w:t>Зона застройки индивидуальными жилыми домами</w:t>
      </w:r>
      <w:r w:rsidR="00254372">
        <w:rPr>
          <w:spacing w:val="-5"/>
          <w:sz w:val="28"/>
          <w:szCs w:val="28"/>
        </w:rPr>
        <w:t xml:space="preserve"> (приложение № 2).</w:t>
      </w:r>
    </w:p>
    <w:p w:rsidR="002C1C0A" w:rsidRDefault="00142E92" w:rsidP="002C1C0A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2C1C0A">
        <w:rPr>
          <w:bCs/>
          <w:sz w:val="28"/>
          <w:szCs w:val="28"/>
        </w:rPr>
        <w:t xml:space="preserve">Уполномочить </w:t>
      </w:r>
      <w:r w:rsidR="002C1C0A">
        <w:rPr>
          <w:sz w:val="28"/>
          <w:szCs w:val="28"/>
        </w:rPr>
        <w:t xml:space="preserve">Комиссию по подготовке проекта Правил землепользования и застройки городского округа </w:t>
      </w:r>
      <w:proofErr w:type="gramStart"/>
      <w:r w:rsidR="002C1C0A">
        <w:rPr>
          <w:sz w:val="28"/>
          <w:szCs w:val="28"/>
        </w:rPr>
        <w:t>Верхотурский</w:t>
      </w:r>
      <w:proofErr w:type="gramEnd"/>
      <w:r w:rsidR="002C1C0A">
        <w:rPr>
          <w:bCs/>
          <w:sz w:val="28"/>
          <w:szCs w:val="28"/>
        </w:rPr>
        <w:t xml:space="preserve"> на проведение публичных слушаний:</w:t>
      </w:r>
    </w:p>
    <w:p w:rsidR="00B5166C" w:rsidRDefault="002C1C0A" w:rsidP="00142E92">
      <w:pPr>
        <w:ind w:firstLine="708"/>
        <w:jc w:val="both"/>
        <w:rPr>
          <w:sz w:val="28"/>
          <w:szCs w:val="28"/>
        </w:rPr>
      </w:pPr>
      <w:r w:rsidRPr="00EE591E">
        <w:rPr>
          <w:sz w:val="28"/>
          <w:szCs w:val="28"/>
        </w:rPr>
        <w:t xml:space="preserve">по </w:t>
      </w:r>
      <w:r w:rsidR="00B5166C">
        <w:rPr>
          <w:sz w:val="28"/>
          <w:szCs w:val="28"/>
        </w:rPr>
        <w:t xml:space="preserve">проекту планировки территории и межевания территории </w:t>
      </w:r>
      <w:r w:rsidR="00B5166C" w:rsidRPr="00CD4165">
        <w:rPr>
          <w:sz w:val="28"/>
          <w:szCs w:val="28"/>
        </w:rPr>
        <w:t>для линейного объекта  "Распределительный газопровод для газоснабжения части жилого района "Район-ИК-53" в п. Привокзальный, Свердловской области от ГРП-6, 1этап" городского округа Верхотурский Свердловской области"</w:t>
      </w:r>
      <w:r w:rsidR="00B5166C">
        <w:rPr>
          <w:sz w:val="28"/>
          <w:szCs w:val="28"/>
        </w:rPr>
        <w:t>;</w:t>
      </w:r>
    </w:p>
    <w:p w:rsidR="00B5166C" w:rsidRDefault="002C1C0A" w:rsidP="002C1C0A">
      <w:pPr>
        <w:ind w:firstLine="708"/>
        <w:jc w:val="both"/>
        <w:rPr>
          <w:spacing w:val="-5"/>
          <w:sz w:val="28"/>
          <w:szCs w:val="28"/>
        </w:rPr>
      </w:pPr>
      <w:r>
        <w:rPr>
          <w:sz w:val="28"/>
          <w:szCs w:val="28"/>
        </w:rPr>
        <w:t xml:space="preserve">по </w:t>
      </w:r>
      <w:r>
        <w:rPr>
          <w:bCs/>
          <w:sz w:val="28"/>
          <w:szCs w:val="28"/>
        </w:rPr>
        <w:t>внесению</w:t>
      </w:r>
      <w:r w:rsidRPr="006C0581">
        <w:rPr>
          <w:bCs/>
          <w:sz w:val="28"/>
          <w:szCs w:val="28"/>
        </w:rPr>
        <w:t xml:space="preserve"> изменений </w:t>
      </w:r>
      <w:r w:rsidR="00B5166C">
        <w:rPr>
          <w:sz w:val="28"/>
          <w:szCs w:val="28"/>
        </w:rPr>
        <w:t xml:space="preserve">в Правила землепользования и застройки городского округа </w:t>
      </w:r>
      <w:proofErr w:type="gramStart"/>
      <w:r w:rsidR="00B5166C">
        <w:rPr>
          <w:sz w:val="28"/>
          <w:szCs w:val="28"/>
        </w:rPr>
        <w:t>Верхотурский</w:t>
      </w:r>
      <w:proofErr w:type="gramEnd"/>
      <w:r w:rsidR="00B5166C">
        <w:rPr>
          <w:sz w:val="28"/>
          <w:szCs w:val="28"/>
        </w:rPr>
        <w:t xml:space="preserve"> в часть 2 статьи 47.2 «Градостроительные регламенты. Жилые зоны»,  в части установления предельных (минимальные и  </w:t>
      </w:r>
      <w:r w:rsidR="00B5166C">
        <w:rPr>
          <w:sz w:val="28"/>
          <w:szCs w:val="28"/>
        </w:rPr>
        <w:lastRenderedPageBreak/>
        <w:t xml:space="preserve">(или) максимальные) размеров приквартирных земельных участков и предельных параметров разрешенного строительства, реконструкции в территориальной зоне Ж-1 - </w:t>
      </w:r>
      <w:r w:rsidR="00B5166C" w:rsidRPr="00A03558">
        <w:rPr>
          <w:spacing w:val="-5"/>
          <w:sz w:val="28"/>
          <w:szCs w:val="28"/>
        </w:rPr>
        <w:t>Зона застройки индивидуальными жилыми домами</w:t>
      </w:r>
      <w:r w:rsidR="00B5166C">
        <w:rPr>
          <w:spacing w:val="-5"/>
          <w:sz w:val="28"/>
          <w:szCs w:val="28"/>
        </w:rPr>
        <w:t xml:space="preserve"> </w:t>
      </w:r>
    </w:p>
    <w:p w:rsidR="002C1C0A" w:rsidRDefault="002C1C0A" w:rsidP="002C1C0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Провести открытое заседание рассмотрения вопросов:</w:t>
      </w:r>
    </w:p>
    <w:p w:rsidR="0091571A" w:rsidRDefault="0091571A" w:rsidP="0091571A">
      <w:pPr>
        <w:ind w:firstLine="708"/>
        <w:jc w:val="both"/>
        <w:rPr>
          <w:sz w:val="28"/>
          <w:szCs w:val="28"/>
        </w:rPr>
      </w:pPr>
      <w:r w:rsidRPr="00EE591E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проекту планировки территории и межевания территории </w:t>
      </w:r>
      <w:r w:rsidRPr="00CD4165">
        <w:rPr>
          <w:sz w:val="28"/>
          <w:szCs w:val="28"/>
        </w:rPr>
        <w:t>для линейного объекта  "Распределительный газопровод для газоснабжения части жилого района "Район-ИК-53" в п. Привокзальный, Свердловской области от ГРП-6, 1этап" городского округа Верхотурский Свердловской области"</w:t>
      </w:r>
      <w:r>
        <w:rPr>
          <w:sz w:val="28"/>
          <w:szCs w:val="28"/>
        </w:rPr>
        <w:t>;</w:t>
      </w:r>
    </w:p>
    <w:p w:rsidR="0091571A" w:rsidRDefault="0091571A" w:rsidP="0091571A">
      <w:pPr>
        <w:ind w:firstLine="708"/>
        <w:jc w:val="both"/>
        <w:rPr>
          <w:spacing w:val="-5"/>
          <w:sz w:val="28"/>
          <w:szCs w:val="28"/>
        </w:rPr>
      </w:pPr>
      <w:r>
        <w:rPr>
          <w:sz w:val="28"/>
          <w:szCs w:val="28"/>
        </w:rPr>
        <w:t xml:space="preserve">по </w:t>
      </w:r>
      <w:r>
        <w:rPr>
          <w:bCs/>
          <w:sz w:val="28"/>
          <w:szCs w:val="28"/>
        </w:rPr>
        <w:t>внесению</w:t>
      </w:r>
      <w:r w:rsidRPr="006C0581">
        <w:rPr>
          <w:bCs/>
          <w:sz w:val="28"/>
          <w:szCs w:val="28"/>
        </w:rPr>
        <w:t xml:space="preserve"> изменений </w:t>
      </w:r>
      <w:r>
        <w:rPr>
          <w:sz w:val="28"/>
          <w:szCs w:val="28"/>
        </w:rPr>
        <w:t xml:space="preserve">в Правила землепользования и застройки городского округа </w:t>
      </w:r>
      <w:proofErr w:type="gramStart"/>
      <w:r>
        <w:rPr>
          <w:sz w:val="28"/>
          <w:szCs w:val="28"/>
        </w:rPr>
        <w:t>Верхотурский</w:t>
      </w:r>
      <w:proofErr w:type="gramEnd"/>
      <w:r>
        <w:rPr>
          <w:sz w:val="28"/>
          <w:szCs w:val="28"/>
        </w:rPr>
        <w:t xml:space="preserve"> в часть 2 статьи 47.2 «Градостроительные регламенты. Жилые зоны»,  в части установления предельных (минимальные и  (или) максимальные) размеров приквартирных земельных участков и предельных параметров разрешенного строительства, реконструкции в территориальной зоне Ж-1 - </w:t>
      </w:r>
      <w:r w:rsidRPr="00A03558">
        <w:rPr>
          <w:spacing w:val="-5"/>
          <w:sz w:val="28"/>
          <w:szCs w:val="28"/>
        </w:rPr>
        <w:t>Зона застройки индивидуальными жилыми домами</w:t>
      </w:r>
      <w:r>
        <w:rPr>
          <w:spacing w:val="-5"/>
          <w:sz w:val="28"/>
          <w:szCs w:val="28"/>
        </w:rPr>
        <w:t xml:space="preserve"> </w:t>
      </w:r>
    </w:p>
    <w:p w:rsidR="002C1C0A" w:rsidRDefault="002C1C0A" w:rsidP="009157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1571A">
        <w:rPr>
          <w:sz w:val="28"/>
          <w:szCs w:val="28"/>
        </w:rPr>
        <w:t>27</w:t>
      </w:r>
      <w:r w:rsidR="00785730">
        <w:rPr>
          <w:sz w:val="28"/>
          <w:szCs w:val="28"/>
        </w:rPr>
        <w:t xml:space="preserve"> января </w:t>
      </w:r>
      <w:r>
        <w:rPr>
          <w:sz w:val="28"/>
          <w:szCs w:val="28"/>
        </w:rPr>
        <w:t>20</w:t>
      </w:r>
      <w:r w:rsidR="0091571A">
        <w:rPr>
          <w:sz w:val="28"/>
          <w:szCs w:val="28"/>
        </w:rPr>
        <w:t>20</w:t>
      </w:r>
      <w:r>
        <w:rPr>
          <w:sz w:val="28"/>
          <w:szCs w:val="28"/>
        </w:rPr>
        <w:t xml:space="preserve"> г</w:t>
      </w:r>
      <w:r w:rsidR="00785730">
        <w:rPr>
          <w:sz w:val="28"/>
          <w:szCs w:val="28"/>
        </w:rPr>
        <w:t xml:space="preserve">ода </w:t>
      </w:r>
      <w:r>
        <w:rPr>
          <w:sz w:val="28"/>
          <w:szCs w:val="28"/>
        </w:rPr>
        <w:t>в 16.00 ч</w:t>
      </w:r>
      <w:r w:rsidR="00785730">
        <w:rPr>
          <w:sz w:val="28"/>
          <w:szCs w:val="28"/>
        </w:rPr>
        <w:t>асов</w:t>
      </w:r>
      <w:r>
        <w:rPr>
          <w:sz w:val="28"/>
          <w:szCs w:val="28"/>
        </w:rPr>
        <w:t xml:space="preserve">.  Местом </w:t>
      </w:r>
      <w:r w:rsidR="00EE26C9">
        <w:rPr>
          <w:sz w:val="28"/>
          <w:szCs w:val="28"/>
        </w:rPr>
        <w:t>проведения</w:t>
      </w:r>
      <w:r>
        <w:rPr>
          <w:sz w:val="28"/>
          <w:szCs w:val="28"/>
        </w:rPr>
        <w:t xml:space="preserve"> </w:t>
      </w:r>
      <w:r w:rsidR="00EE26C9">
        <w:rPr>
          <w:sz w:val="28"/>
          <w:szCs w:val="28"/>
        </w:rPr>
        <w:t xml:space="preserve">заседания по рассмотрению данных вопросов </w:t>
      </w:r>
      <w:r>
        <w:rPr>
          <w:sz w:val="28"/>
          <w:szCs w:val="28"/>
        </w:rPr>
        <w:t xml:space="preserve"> определить: зал заседаний здания Администрации городского округа Верхотурский, расположенного по адресу: </w:t>
      </w:r>
      <w:r w:rsidR="00785730">
        <w:rPr>
          <w:sz w:val="28"/>
          <w:szCs w:val="28"/>
        </w:rPr>
        <w:t xml:space="preserve">  </w:t>
      </w:r>
      <w:r>
        <w:rPr>
          <w:sz w:val="28"/>
          <w:szCs w:val="28"/>
        </w:rPr>
        <w:t>г. Верхотурье, ул.</w:t>
      </w:r>
      <w:r w:rsidR="00785730">
        <w:rPr>
          <w:sz w:val="28"/>
          <w:szCs w:val="28"/>
        </w:rPr>
        <w:t xml:space="preserve"> </w:t>
      </w:r>
      <w:r>
        <w:rPr>
          <w:sz w:val="28"/>
          <w:szCs w:val="28"/>
        </w:rPr>
        <w:t>Советская,</w:t>
      </w:r>
      <w:r w:rsidR="00785730">
        <w:rPr>
          <w:sz w:val="28"/>
          <w:szCs w:val="28"/>
        </w:rPr>
        <w:t xml:space="preserve"> </w:t>
      </w:r>
      <w:r>
        <w:rPr>
          <w:sz w:val="28"/>
          <w:szCs w:val="28"/>
        </w:rPr>
        <w:t>4.</w:t>
      </w:r>
    </w:p>
    <w:p w:rsidR="002C1C0A" w:rsidRPr="00D042FB" w:rsidRDefault="002C1C0A" w:rsidP="002C1C0A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4. </w:t>
      </w:r>
      <w:r w:rsidRPr="00D042FB">
        <w:rPr>
          <w:sz w:val="28"/>
          <w:szCs w:val="28"/>
        </w:rPr>
        <w:t>Опубликовать настоящее постановление в информационном бюллетене «Верхотурская неделя» и разместить на официальном сайте городского округа Верхотурский.</w:t>
      </w:r>
    </w:p>
    <w:p w:rsidR="002C1C0A" w:rsidRPr="00D042FB" w:rsidRDefault="002C1C0A" w:rsidP="002C1C0A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5</w:t>
      </w:r>
      <w:r w:rsidRPr="00D042FB">
        <w:rPr>
          <w:sz w:val="28"/>
          <w:szCs w:val="28"/>
        </w:rPr>
        <w:t xml:space="preserve">. Контроль исполнения настоящего постановления оставляю за собой. </w:t>
      </w:r>
    </w:p>
    <w:p w:rsidR="002C1C0A" w:rsidRDefault="002C1C0A" w:rsidP="002C1C0A">
      <w:pPr>
        <w:jc w:val="both"/>
        <w:rPr>
          <w:sz w:val="28"/>
          <w:szCs w:val="28"/>
        </w:rPr>
      </w:pPr>
    </w:p>
    <w:p w:rsidR="002C1C0A" w:rsidRDefault="002C1C0A" w:rsidP="00A05C73">
      <w:pPr>
        <w:ind w:firstLine="708"/>
        <w:jc w:val="both"/>
        <w:rPr>
          <w:bCs/>
          <w:sz w:val="28"/>
          <w:szCs w:val="28"/>
        </w:rPr>
      </w:pPr>
    </w:p>
    <w:p w:rsidR="002C1C0A" w:rsidRDefault="002C1C0A" w:rsidP="00A05C73">
      <w:pPr>
        <w:ind w:firstLine="708"/>
        <w:jc w:val="both"/>
        <w:rPr>
          <w:bCs/>
          <w:sz w:val="28"/>
          <w:szCs w:val="28"/>
        </w:rPr>
      </w:pPr>
    </w:p>
    <w:p w:rsidR="006F45A1" w:rsidRDefault="006F45A1" w:rsidP="00A05C73">
      <w:pPr>
        <w:ind w:firstLine="708"/>
        <w:jc w:val="both"/>
        <w:rPr>
          <w:bCs/>
          <w:sz w:val="28"/>
          <w:szCs w:val="28"/>
        </w:rPr>
      </w:pPr>
    </w:p>
    <w:p w:rsidR="00D042FB" w:rsidRPr="00D042FB" w:rsidRDefault="00D042FB" w:rsidP="00D042FB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D042FB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Pr="00D042FB">
        <w:rPr>
          <w:sz w:val="28"/>
          <w:szCs w:val="28"/>
        </w:rPr>
        <w:t xml:space="preserve"> </w:t>
      </w:r>
    </w:p>
    <w:p w:rsidR="00921A88" w:rsidRDefault="00D042FB" w:rsidP="00D042FB">
      <w:pPr>
        <w:jc w:val="both"/>
        <w:rPr>
          <w:sz w:val="28"/>
          <w:szCs w:val="28"/>
        </w:rPr>
      </w:pPr>
      <w:r w:rsidRPr="00D042FB">
        <w:rPr>
          <w:sz w:val="28"/>
          <w:szCs w:val="28"/>
        </w:rPr>
        <w:t xml:space="preserve">городского округа </w:t>
      </w:r>
      <w:proofErr w:type="gramStart"/>
      <w:r w:rsidRPr="00D042FB">
        <w:rPr>
          <w:sz w:val="28"/>
          <w:szCs w:val="28"/>
        </w:rPr>
        <w:t>Верхотурский</w:t>
      </w:r>
      <w:proofErr w:type="gramEnd"/>
      <w:r w:rsidRPr="00D042FB">
        <w:rPr>
          <w:sz w:val="28"/>
          <w:szCs w:val="28"/>
        </w:rPr>
        <w:t xml:space="preserve">                                                   </w:t>
      </w:r>
      <w:r>
        <w:rPr>
          <w:sz w:val="28"/>
          <w:szCs w:val="28"/>
        </w:rPr>
        <w:t>А.Г. Лиханов</w:t>
      </w:r>
    </w:p>
    <w:p w:rsidR="00143841" w:rsidRDefault="00143841" w:rsidP="00D042FB">
      <w:pPr>
        <w:jc w:val="both"/>
        <w:rPr>
          <w:sz w:val="28"/>
          <w:szCs w:val="28"/>
        </w:rPr>
      </w:pPr>
    </w:p>
    <w:p w:rsidR="00143841" w:rsidRDefault="00143841" w:rsidP="00D042FB">
      <w:pPr>
        <w:jc w:val="both"/>
        <w:rPr>
          <w:sz w:val="28"/>
          <w:szCs w:val="28"/>
        </w:rPr>
      </w:pPr>
    </w:p>
    <w:p w:rsidR="00143841" w:rsidRDefault="00143841" w:rsidP="00D042FB">
      <w:pPr>
        <w:jc w:val="both"/>
        <w:rPr>
          <w:sz w:val="28"/>
          <w:szCs w:val="28"/>
        </w:rPr>
      </w:pPr>
    </w:p>
    <w:p w:rsidR="00143841" w:rsidRDefault="00143841" w:rsidP="00D042FB">
      <w:pPr>
        <w:jc w:val="both"/>
        <w:rPr>
          <w:sz w:val="28"/>
          <w:szCs w:val="28"/>
        </w:rPr>
      </w:pPr>
    </w:p>
    <w:p w:rsidR="00143841" w:rsidRDefault="00143841" w:rsidP="00D042FB">
      <w:pPr>
        <w:jc w:val="both"/>
        <w:rPr>
          <w:sz w:val="28"/>
          <w:szCs w:val="28"/>
        </w:rPr>
      </w:pPr>
    </w:p>
    <w:p w:rsidR="00143841" w:rsidRDefault="00143841" w:rsidP="00D042FB">
      <w:pPr>
        <w:jc w:val="both"/>
        <w:rPr>
          <w:sz w:val="28"/>
          <w:szCs w:val="28"/>
        </w:rPr>
      </w:pPr>
    </w:p>
    <w:p w:rsidR="00143841" w:rsidRDefault="00143841" w:rsidP="00D042FB">
      <w:pPr>
        <w:jc w:val="both"/>
        <w:rPr>
          <w:sz w:val="28"/>
          <w:szCs w:val="28"/>
        </w:rPr>
      </w:pPr>
    </w:p>
    <w:p w:rsidR="00143841" w:rsidRDefault="00143841" w:rsidP="00D042FB">
      <w:pPr>
        <w:jc w:val="both"/>
        <w:rPr>
          <w:sz w:val="28"/>
          <w:szCs w:val="28"/>
        </w:rPr>
      </w:pPr>
    </w:p>
    <w:p w:rsidR="00143841" w:rsidRDefault="00143841" w:rsidP="00D042FB">
      <w:pPr>
        <w:jc w:val="both"/>
        <w:rPr>
          <w:sz w:val="28"/>
          <w:szCs w:val="28"/>
        </w:rPr>
      </w:pPr>
    </w:p>
    <w:p w:rsidR="00143841" w:rsidRDefault="00143841" w:rsidP="00D042FB">
      <w:pPr>
        <w:jc w:val="both"/>
        <w:rPr>
          <w:sz w:val="28"/>
          <w:szCs w:val="28"/>
        </w:rPr>
      </w:pPr>
    </w:p>
    <w:p w:rsidR="00143841" w:rsidRDefault="00143841" w:rsidP="00D042FB">
      <w:pPr>
        <w:jc w:val="both"/>
        <w:rPr>
          <w:sz w:val="28"/>
          <w:szCs w:val="28"/>
        </w:rPr>
      </w:pPr>
    </w:p>
    <w:p w:rsidR="00143841" w:rsidRDefault="00143841" w:rsidP="00D042FB">
      <w:pPr>
        <w:jc w:val="both"/>
        <w:rPr>
          <w:sz w:val="28"/>
          <w:szCs w:val="28"/>
        </w:rPr>
      </w:pPr>
    </w:p>
    <w:p w:rsidR="00143841" w:rsidRDefault="00143841" w:rsidP="00D042FB">
      <w:pPr>
        <w:jc w:val="both"/>
        <w:rPr>
          <w:sz w:val="28"/>
          <w:szCs w:val="28"/>
        </w:rPr>
      </w:pPr>
    </w:p>
    <w:p w:rsidR="00143841" w:rsidRDefault="00143841" w:rsidP="00D042FB">
      <w:pPr>
        <w:jc w:val="both"/>
        <w:rPr>
          <w:sz w:val="28"/>
          <w:szCs w:val="28"/>
        </w:rPr>
      </w:pPr>
    </w:p>
    <w:p w:rsidR="00143841" w:rsidRDefault="00143841" w:rsidP="00D042FB">
      <w:pPr>
        <w:jc w:val="both"/>
        <w:rPr>
          <w:sz w:val="28"/>
          <w:szCs w:val="28"/>
        </w:rPr>
      </w:pPr>
    </w:p>
    <w:p w:rsidR="00143841" w:rsidRDefault="00143841" w:rsidP="00D042FB">
      <w:pPr>
        <w:jc w:val="both"/>
        <w:rPr>
          <w:sz w:val="28"/>
          <w:szCs w:val="28"/>
        </w:rPr>
      </w:pPr>
    </w:p>
    <w:p w:rsidR="00143841" w:rsidRDefault="00143841" w:rsidP="00D042FB">
      <w:pPr>
        <w:jc w:val="both"/>
        <w:rPr>
          <w:sz w:val="28"/>
          <w:szCs w:val="28"/>
        </w:rPr>
      </w:pPr>
    </w:p>
    <w:p w:rsidR="00143841" w:rsidRDefault="00143841" w:rsidP="00D042FB">
      <w:pPr>
        <w:jc w:val="both"/>
        <w:rPr>
          <w:sz w:val="28"/>
          <w:szCs w:val="28"/>
        </w:rPr>
      </w:pPr>
    </w:p>
    <w:p w:rsidR="00143841" w:rsidRDefault="00143841" w:rsidP="00D042FB">
      <w:pPr>
        <w:jc w:val="both"/>
        <w:rPr>
          <w:sz w:val="28"/>
          <w:szCs w:val="28"/>
        </w:rPr>
      </w:pPr>
    </w:p>
    <w:p w:rsidR="00143841" w:rsidRDefault="00143841" w:rsidP="00D042FB">
      <w:pPr>
        <w:jc w:val="both"/>
        <w:rPr>
          <w:sz w:val="28"/>
          <w:szCs w:val="28"/>
        </w:rPr>
      </w:pPr>
    </w:p>
    <w:p w:rsidR="00254372" w:rsidRDefault="009B06EC" w:rsidP="009B06EC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63500" distR="63500" simplePos="0" relativeHeight="251658240" behindDoc="1" locked="0" layoutInCell="1" allowOverlap="1">
            <wp:simplePos x="0" y="0"/>
            <wp:positionH relativeFrom="page">
              <wp:posOffset>641350</wp:posOffset>
            </wp:positionH>
            <wp:positionV relativeFrom="page">
              <wp:posOffset>252730</wp:posOffset>
            </wp:positionV>
            <wp:extent cx="6278880" cy="10186670"/>
            <wp:effectExtent l="0" t="0" r="7620" b="5080"/>
            <wp:wrapNone/>
            <wp:docPr id="2" name="Рисунок 2" descr="C:\Users\Gradoboeva-EA\Desktop\комиссия по внесению изменений в ПЗЗ\КОМИССИЯ ПО ЗЕМЛЕПОЛЬЗОВАНИЮ\2019\постановление по проекту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doboeva-EA\Desktop\комиссия по внесению изменений в ПЗЗ\КОМИССИЯ ПО ЗЕМЛЕПОЛЬЗОВАНИЮ\2019\постановление по проекту\media\image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1018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Приложение № 1</w:t>
      </w:r>
    </w:p>
    <w:p w:rsidR="00254372" w:rsidRDefault="00254372" w:rsidP="00D042FB">
      <w:pPr>
        <w:jc w:val="both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9B06EC" w:rsidRDefault="009B06EC" w:rsidP="00254372">
      <w:pPr>
        <w:jc w:val="right"/>
        <w:rPr>
          <w:sz w:val="28"/>
          <w:szCs w:val="28"/>
        </w:rPr>
      </w:pPr>
    </w:p>
    <w:p w:rsidR="00254372" w:rsidRDefault="00254372" w:rsidP="0025437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254372" w:rsidRDefault="00254372" w:rsidP="00254372">
      <w:pPr>
        <w:tabs>
          <w:tab w:val="left" w:pos="3724"/>
        </w:tabs>
        <w:jc w:val="center"/>
        <w:rPr>
          <w:sz w:val="28"/>
          <w:szCs w:val="28"/>
        </w:rPr>
      </w:pPr>
    </w:p>
    <w:p w:rsidR="00254372" w:rsidRDefault="00254372" w:rsidP="00254372">
      <w:pPr>
        <w:tabs>
          <w:tab w:val="left" w:pos="372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Проект внесения изменений</w:t>
      </w:r>
    </w:p>
    <w:p w:rsidR="00254372" w:rsidRDefault="00254372" w:rsidP="00254372">
      <w:pPr>
        <w:tabs>
          <w:tab w:val="center" w:pos="4677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Правил землепользования и застройки городского округа Верхотурский в части установления предельных (минимальные и  (или) максимальные) размеров приквартирных земельных участков и предельных параметров разрешенного строительства, реконструкции в территориальной зоне Ж-1- </w:t>
      </w:r>
      <w:r w:rsidRPr="00A03558">
        <w:rPr>
          <w:spacing w:val="-5"/>
          <w:sz w:val="28"/>
          <w:szCs w:val="28"/>
        </w:rPr>
        <w:t>Зона застройки индивидуальными жилыми домами</w:t>
      </w:r>
    </w:p>
    <w:p w:rsidR="00254372" w:rsidRDefault="00254372" w:rsidP="00254372">
      <w:pPr>
        <w:ind w:firstLine="708"/>
        <w:jc w:val="both"/>
        <w:rPr>
          <w:sz w:val="28"/>
          <w:szCs w:val="28"/>
        </w:rPr>
      </w:pPr>
    </w:p>
    <w:p w:rsidR="00254372" w:rsidRDefault="00254372" w:rsidP="00254372">
      <w:pPr>
        <w:tabs>
          <w:tab w:val="center" w:pos="4677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Внести следующие изменения в часть 1 статьи 47.2 «Градостроительные регламенты. Жилые зоны» в предельные (минимальные и  (или) максимальные) размеры приквартирных земельных участков и предельные параметры разрешенного строительства, реконструкции</w:t>
      </w:r>
      <w:r w:rsidRPr="006721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территориальной зоне Ж-1- </w:t>
      </w:r>
      <w:r w:rsidRPr="00A03558">
        <w:rPr>
          <w:spacing w:val="-5"/>
          <w:sz w:val="28"/>
          <w:szCs w:val="28"/>
        </w:rPr>
        <w:t>Зона застройки индивидуальными жилыми домами</w:t>
      </w:r>
      <w:r>
        <w:rPr>
          <w:spacing w:val="-5"/>
          <w:sz w:val="28"/>
          <w:szCs w:val="28"/>
        </w:rPr>
        <w:t xml:space="preserve">, </w:t>
      </w:r>
      <w:r>
        <w:rPr>
          <w:sz w:val="28"/>
          <w:szCs w:val="28"/>
        </w:rPr>
        <w:t xml:space="preserve"> абзацы следующего содержания:</w:t>
      </w:r>
    </w:p>
    <w:p w:rsidR="00254372" w:rsidRDefault="00254372" w:rsidP="00254372">
      <w:pPr>
        <w:ind w:firstLine="708"/>
        <w:jc w:val="both"/>
        <w:rPr>
          <w:sz w:val="28"/>
          <w:szCs w:val="28"/>
        </w:rPr>
      </w:pPr>
    </w:p>
    <w:p w:rsidR="00254372" w:rsidRPr="00BA7799" w:rsidRDefault="00254372" w:rsidP="00254372">
      <w:pPr>
        <w:jc w:val="both"/>
        <w:rPr>
          <w:sz w:val="28"/>
          <w:szCs w:val="28"/>
        </w:rPr>
      </w:pPr>
      <w:r w:rsidRPr="00BA7799">
        <w:rPr>
          <w:bCs/>
          <w:iCs/>
          <w:sz w:val="28"/>
          <w:szCs w:val="28"/>
        </w:rPr>
        <w:t>«</w:t>
      </w:r>
      <w:r w:rsidRPr="00BA7799">
        <w:rPr>
          <w:sz w:val="28"/>
          <w:szCs w:val="28"/>
        </w:rPr>
        <w:t xml:space="preserve">минимальные отступы от границы земельного участка в целях определения мест допустимого размещения </w:t>
      </w:r>
      <w:r w:rsidRPr="00BA7799">
        <w:rPr>
          <w:i/>
          <w:sz w:val="28"/>
          <w:szCs w:val="28"/>
        </w:rPr>
        <w:t xml:space="preserve">индивидуального жилого дома или малоэтажного жилого дома блокированнового типа </w:t>
      </w:r>
      <w:r w:rsidRPr="00BA7799">
        <w:rPr>
          <w:sz w:val="28"/>
          <w:szCs w:val="28"/>
        </w:rPr>
        <w:t xml:space="preserve"> определяются документацией по планировке территории; 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 передняя грань индивидуального жилого дома или малоэтажного жилого дома блокированнового типа должна  располагаться по створу сложившейся застройки в пределах квартала; боковые и задние грани индивидуального жилого дома</w:t>
      </w:r>
      <w:r w:rsidRPr="00BA7799">
        <w:rPr>
          <w:i/>
          <w:sz w:val="28"/>
          <w:szCs w:val="28"/>
        </w:rPr>
        <w:t xml:space="preserve"> </w:t>
      </w:r>
      <w:r w:rsidRPr="00BA7799">
        <w:rPr>
          <w:sz w:val="28"/>
          <w:szCs w:val="28"/>
        </w:rPr>
        <w:t>или малоэтажного жилого дома блокированнового типа размещаются на расстоянии не менее 3 метров от границ земельного участка. При этом входные группы и крыльца не должны размещаться на территориях общего пользования. Данное правило не распространяется на объекты капитального строительства, построенные, строящиеся, реконструируемые до момента принятия настоящих Правил землепользования и застройки. Боковые и задние грани вспомогательных (хозяйственных) строений должны располагаться на расстоянии не менее 1 метра от границ смежных земельных участков»</w:t>
      </w:r>
    </w:p>
    <w:p w:rsidR="00254372" w:rsidRDefault="00254372" w:rsidP="00254372">
      <w:pPr>
        <w:jc w:val="both"/>
        <w:rPr>
          <w:sz w:val="28"/>
          <w:szCs w:val="28"/>
        </w:rPr>
      </w:pPr>
    </w:p>
    <w:p w:rsidR="00254372" w:rsidRPr="00EE591E" w:rsidRDefault="00254372" w:rsidP="00254372">
      <w:pPr>
        <w:jc w:val="both"/>
      </w:pPr>
    </w:p>
    <w:p w:rsidR="00254372" w:rsidRDefault="00254372" w:rsidP="00D042FB">
      <w:pPr>
        <w:jc w:val="both"/>
        <w:rPr>
          <w:sz w:val="28"/>
          <w:szCs w:val="28"/>
        </w:rPr>
      </w:pPr>
    </w:p>
    <w:sectPr w:rsidR="00254372" w:rsidSect="00B008E4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FA5" w:rsidRDefault="00C80FA5" w:rsidP="00B008E4">
      <w:r>
        <w:separator/>
      </w:r>
    </w:p>
  </w:endnote>
  <w:endnote w:type="continuationSeparator" w:id="0">
    <w:p w:rsidR="00C80FA5" w:rsidRDefault="00C80FA5" w:rsidP="00B00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FA5" w:rsidRDefault="00C80FA5" w:rsidP="00B008E4">
      <w:r>
        <w:separator/>
      </w:r>
    </w:p>
  </w:footnote>
  <w:footnote w:type="continuationSeparator" w:id="0">
    <w:p w:rsidR="00C80FA5" w:rsidRDefault="00C80FA5" w:rsidP="00B008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E09"/>
    <w:rsid w:val="00007A11"/>
    <w:rsid w:val="00030962"/>
    <w:rsid w:val="00095514"/>
    <w:rsid w:val="000F7D9B"/>
    <w:rsid w:val="00142E92"/>
    <w:rsid w:val="00143841"/>
    <w:rsid w:val="001473B7"/>
    <w:rsid w:val="0016376E"/>
    <w:rsid w:val="001753FC"/>
    <w:rsid w:val="001C68F7"/>
    <w:rsid w:val="00254372"/>
    <w:rsid w:val="002621D0"/>
    <w:rsid w:val="00280EAB"/>
    <w:rsid w:val="002C1C0A"/>
    <w:rsid w:val="002E7955"/>
    <w:rsid w:val="003A3D76"/>
    <w:rsid w:val="003B4150"/>
    <w:rsid w:val="003B657A"/>
    <w:rsid w:val="003F5069"/>
    <w:rsid w:val="00452D42"/>
    <w:rsid w:val="004908DE"/>
    <w:rsid w:val="00570E09"/>
    <w:rsid w:val="00583AC8"/>
    <w:rsid w:val="00591A28"/>
    <w:rsid w:val="005C3E79"/>
    <w:rsid w:val="00667123"/>
    <w:rsid w:val="006C0581"/>
    <w:rsid w:val="006F45A1"/>
    <w:rsid w:val="00703361"/>
    <w:rsid w:val="00733E7A"/>
    <w:rsid w:val="00740DB2"/>
    <w:rsid w:val="00785730"/>
    <w:rsid w:val="007A1932"/>
    <w:rsid w:val="007F489F"/>
    <w:rsid w:val="00802E5B"/>
    <w:rsid w:val="00846E10"/>
    <w:rsid w:val="008C21EE"/>
    <w:rsid w:val="0090382A"/>
    <w:rsid w:val="0091571A"/>
    <w:rsid w:val="00921A88"/>
    <w:rsid w:val="00980624"/>
    <w:rsid w:val="009B06EC"/>
    <w:rsid w:val="00A00042"/>
    <w:rsid w:val="00A05C73"/>
    <w:rsid w:val="00A3533A"/>
    <w:rsid w:val="00AB7C48"/>
    <w:rsid w:val="00AC7E7F"/>
    <w:rsid w:val="00B008E4"/>
    <w:rsid w:val="00B5166C"/>
    <w:rsid w:val="00B528AA"/>
    <w:rsid w:val="00B715D8"/>
    <w:rsid w:val="00BC382D"/>
    <w:rsid w:val="00BD1424"/>
    <w:rsid w:val="00BE622E"/>
    <w:rsid w:val="00C06494"/>
    <w:rsid w:val="00C42B42"/>
    <w:rsid w:val="00C80FA5"/>
    <w:rsid w:val="00D042FB"/>
    <w:rsid w:val="00DA4DDD"/>
    <w:rsid w:val="00DE5134"/>
    <w:rsid w:val="00E370F0"/>
    <w:rsid w:val="00E501D4"/>
    <w:rsid w:val="00EB01FE"/>
    <w:rsid w:val="00EE26C9"/>
    <w:rsid w:val="00EE591E"/>
    <w:rsid w:val="00F27602"/>
    <w:rsid w:val="00FA2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9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E591E"/>
    <w:pPr>
      <w:keepNext/>
      <w:jc w:val="center"/>
      <w:outlineLvl w:val="0"/>
    </w:pPr>
    <w:rPr>
      <w:b/>
      <w:sz w:val="32"/>
      <w:szCs w:val="20"/>
    </w:rPr>
  </w:style>
  <w:style w:type="paragraph" w:styleId="3">
    <w:name w:val="heading 3"/>
    <w:basedOn w:val="a"/>
    <w:next w:val="a"/>
    <w:link w:val="30"/>
    <w:qFormat/>
    <w:rsid w:val="00EE591E"/>
    <w:pPr>
      <w:keepNext/>
      <w:jc w:val="center"/>
      <w:outlineLvl w:val="2"/>
    </w:pPr>
    <w:rPr>
      <w:b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591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E591E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E59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91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EE591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EE591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008E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008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008E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008E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9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E591E"/>
    <w:pPr>
      <w:keepNext/>
      <w:jc w:val="center"/>
      <w:outlineLvl w:val="0"/>
    </w:pPr>
    <w:rPr>
      <w:b/>
      <w:sz w:val="32"/>
      <w:szCs w:val="20"/>
    </w:rPr>
  </w:style>
  <w:style w:type="paragraph" w:styleId="3">
    <w:name w:val="heading 3"/>
    <w:basedOn w:val="a"/>
    <w:next w:val="a"/>
    <w:link w:val="30"/>
    <w:qFormat/>
    <w:rsid w:val="00EE591E"/>
    <w:pPr>
      <w:keepNext/>
      <w:jc w:val="center"/>
      <w:outlineLvl w:val="2"/>
    </w:pPr>
    <w:rPr>
      <w:b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591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E591E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E59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91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EE591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EE591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008E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008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008E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008E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4</Pages>
  <Words>857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Ю. Литовских</dc:creator>
  <cp:keywords/>
  <dc:description/>
  <cp:lastModifiedBy>Екатерина А. Градобоева</cp:lastModifiedBy>
  <cp:revision>32</cp:revision>
  <cp:lastPrinted>2019-12-26T10:34:00Z</cp:lastPrinted>
  <dcterms:created xsi:type="dcterms:W3CDTF">2018-02-12T12:15:00Z</dcterms:created>
  <dcterms:modified xsi:type="dcterms:W3CDTF">2019-12-30T10:12:00Z</dcterms:modified>
</cp:coreProperties>
</file>