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E3" w:rsidRPr="00D207A0" w:rsidRDefault="006112E3" w:rsidP="00D207A0">
      <w:pPr>
        <w:jc w:val="center"/>
      </w:pPr>
      <w:r w:rsidRPr="00D207A0">
        <w:rPr>
          <w:noProof/>
        </w:rPr>
        <w:drawing>
          <wp:inline distT="0" distB="0" distL="0" distR="0" wp14:anchorId="362E8A4F" wp14:editId="327CB684">
            <wp:extent cx="51435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7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E3" w:rsidRPr="00D207A0" w:rsidRDefault="006112E3" w:rsidP="00D207A0">
      <w:pPr>
        <w:pStyle w:val="1"/>
        <w:rPr>
          <w:sz w:val="28"/>
        </w:rPr>
      </w:pPr>
      <w:r w:rsidRPr="00D207A0">
        <w:rPr>
          <w:sz w:val="28"/>
        </w:rPr>
        <w:t>АДМИНИСТРАЦИЯ</w:t>
      </w:r>
    </w:p>
    <w:p w:rsidR="006112E3" w:rsidRPr="00D207A0" w:rsidRDefault="006112E3" w:rsidP="00D207A0">
      <w:pPr>
        <w:pStyle w:val="2"/>
      </w:pPr>
      <w:r w:rsidRPr="00D207A0">
        <w:t>ГОРОДСКОГО ОКРУГА ВЕРХОТУРСКИЙ</w:t>
      </w:r>
    </w:p>
    <w:p w:rsidR="006112E3" w:rsidRPr="00D207A0" w:rsidRDefault="006112E3" w:rsidP="00D207A0">
      <w:pPr>
        <w:pStyle w:val="2"/>
      </w:pPr>
      <w:r w:rsidRPr="00D207A0">
        <w:t>Р А С П О Р Я Ж Е Н И Е</w:t>
      </w:r>
    </w:p>
    <w:p w:rsidR="006112E3" w:rsidRPr="00D207A0" w:rsidRDefault="006112E3" w:rsidP="00D207A0">
      <w:pPr>
        <w:jc w:val="both"/>
        <w:rPr>
          <w:b/>
          <w:sz w:val="24"/>
          <w:szCs w:val="24"/>
        </w:rPr>
      </w:pPr>
    </w:p>
    <w:p w:rsidR="006112E3" w:rsidRPr="00D207A0" w:rsidRDefault="00190E17" w:rsidP="00D207A0">
      <w:pPr>
        <w:jc w:val="both"/>
        <w:rPr>
          <w:b/>
        </w:rPr>
      </w:pPr>
      <w:r>
        <w:rPr>
          <w:b/>
          <w:sz w:val="24"/>
          <w:szCs w:val="24"/>
        </w:rPr>
        <w:t>от 02.12.2022г. № 388</w:t>
      </w:r>
      <w:bookmarkStart w:id="0" w:name="_GoBack"/>
      <w:bookmarkEnd w:id="0"/>
    </w:p>
    <w:p w:rsidR="006112E3" w:rsidRPr="00D207A0" w:rsidRDefault="006112E3" w:rsidP="00D207A0">
      <w:pPr>
        <w:rPr>
          <w:b/>
          <w:sz w:val="24"/>
          <w:szCs w:val="24"/>
        </w:rPr>
      </w:pPr>
      <w:r w:rsidRPr="00D207A0">
        <w:rPr>
          <w:b/>
          <w:sz w:val="24"/>
          <w:szCs w:val="24"/>
        </w:rPr>
        <w:t>г. Верхотурье</w:t>
      </w:r>
    </w:p>
    <w:p w:rsidR="006112E3" w:rsidRPr="00D207A0" w:rsidRDefault="006112E3" w:rsidP="00D207A0">
      <w:pPr>
        <w:rPr>
          <w:b/>
          <w:sz w:val="24"/>
          <w:szCs w:val="24"/>
        </w:rPr>
      </w:pPr>
    </w:p>
    <w:p w:rsidR="006112E3" w:rsidRPr="00D207A0" w:rsidRDefault="006112E3" w:rsidP="00D207A0">
      <w:pPr>
        <w:pStyle w:val="4"/>
        <w:spacing w:before="0" w:after="0"/>
        <w:jc w:val="center"/>
        <w:rPr>
          <w:i/>
        </w:rPr>
      </w:pPr>
      <w:r w:rsidRPr="00D207A0">
        <w:rPr>
          <w:i/>
        </w:rPr>
        <w:t>О назначении Муниципального бюджетного учреждения культуры «Централизованная библиотечная система» городского ок</w:t>
      </w:r>
      <w:r w:rsidR="00BE2D36" w:rsidRPr="00D207A0">
        <w:rPr>
          <w:i/>
        </w:rPr>
        <w:t xml:space="preserve">руга Верхотурский </w:t>
      </w:r>
      <w:r w:rsidR="00013C17" w:rsidRPr="00D207A0">
        <w:rPr>
          <w:i/>
        </w:rPr>
        <w:t>учреждением</w:t>
      </w:r>
      <w:r w:rsidR="00BE2D36" w:rsidRPr="00D207A0">
        <w:rPr>
          <w:i/>
        </w:rPr>
        <w:t>,</w:t>
      </w:r>
      <w:r w:rsidR="00013C17" w:rsidRPr="00D207A0">
        <w:rPr>
          <w:i/>
        </w:rPr>
        <w:t xml:space="preserve"> </w:t>
      </w:r>
      <w:r w:rsidR="00BE2D36" w:rsidRPr="00D207A0">
        <w:rPr>
          <w:i/>
        </w:rPr>
        <w:t xml:space="preserve">ответственным </w:t>
      </w:r>
      <w:r w:rsidRPr="00D207A0">
        <w:rPr>
          <w:i/>
        </w:rPr>
        <w:t>за создание</w:t>
      </w:r>
      <w:r w:rsidR="00B90731" w:rsidRPr="00D207A0">
        <w:rPr>
          <w:i/>
        </w:rPr>
        <w:t xml:space="preserve"> центра обслуживания по услугам </w:t>
      </w:r>
      <w:r w:rsidR="00013C17" w:rsidRPr="00D207A0">
        <w:rPr>
          <w:i/>
        </w:rPr>
        <w:t xml:space="preserve">регистрации и подтверждения </w:t>
      </w:r>
      <w:r w:rsidR="00B90731" w:rsidRPr="00D207A0">
        <w:rPr>
          <w:i/>
        </w:rPr>
        <w:t>учетной записи</w:t>
      </w:r>
    </w:p>
    <w:p w:rsidR="00EE129A" w:rsidRPr="00D207A0" w:rsidRDefault="00EE129A" w:rsidP="00D207A0">
      <w:pPr>
        <w:jc w:val="center"/>
        <w:rPr>
          <w:b/>
          <w:i/>
        </w:rPr>
      </w:pPr>
      <w:r w:rsidRPr="00D207A0">
        <w:rPr>
          <w:b/>
          <w:i/>
          <w:szCs w:val="28"/>
        </w:rPr>
        <w:t>граждан в Единой системе идентификации и аутентификации (ЕСИА)</w:t>
      </w:r>
    </w:p>
    <w:p w:rsidR="006112E3" w:rsidRPr="00D207A0" w:rsidRDefault="006112E3" w:rsidP="00D207A0">
      <w:pPr>
        <w:jc w:val="center"/>
        <w:rPr>
          <w:b/>
          <w:i/>
        </w:rPr>
      </w:pPr>
    </w:p>
    <w:p w:rsidR="006112E3" w:rsidRPr="00D207A0" w:rsidRDefault="006112E3" w:rsidP="00D207A0">
      <w:pPr>
        <w:jc w:val="center"/>
        <w:rPr>
          <w:b/>
          <w:i/>
        </w:rPr>
      </w:pPr>
    </w:p>
    <w:p w:rsidR="006112E3" w:rsidRPr="00D207A0" w:rsidRDefault="00013C17" w:rsidP="00D20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207A0">
        <w:rPr>
          <w:szCs w:val="28"/>
        </w:rPr>
        <w:t xml:space="preserve">В соответствии </w:t>
      </w:r>
      <w:r w:rsidR="00D207A0" w:rsidRPr="00D207A0">
        <w:rPr>
          <w:szCs w:val="28"/>
        </w:rPr>
        <w:t xml:space="preserve">Федеральным </w:t>
      </w:r>
      <w:hyperlink r:id="rId7" w:history="1">
        <w:r w:rsidR="00D207A0" w:rsidRPr="00D207A0">
          <w:rPr>
            <w:szCs w:val="28"/>
          </w:rPr>
          <w:t>закон</w:t>
        </w:r>
      </w:hyperlink>
      <w:r w:rsidR="00D207A0" w:rsidRPr="00D207A0">
        <w:rPr>
          <w:szCs w:val="28"/>
        </w:rPr>
        <w:t xml:space="preserve">ом от 27 июля 2010 года N 210-ФЗ "Об организации предоставления государственных и муниципальных услуг", </w:t>
      </w:r>
      <w:hyperlink r:id="rId8" w:history="1">
        <w:r w:rsidR="00D207A0" w:rsidRPr="00D207A0">
          <w:rPr>
            <w:szCs w:val="28"/>
          </w:rPr>
          <w:t>Постановление</w:t>
        </w:r>
      </w:hyperlink>
      <w:r w:rsidR="00D207A0" w:rsidRPr="00D207A0">
        <w:rPr>
          <w:szCs w:val="28"/>
        </w:rPr>
        <w:t xml:space="preserve">м Правительства Российской Федерации от 28.11.2011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</w:t>
      </w:r>
      <w:hyperlink r:id="rId9" w:history="1">
        <w:r w:rsidR="00D207A0" w:rsidRPr="00D207A0">
          <w:rPr>
            <w:szCs w:val="28"/>
          </w:rPr>
          <w:t>Постановление</w:t>
        </w:r>
      </w:hyperlink>
      <w:r w:rsidR="00D207A0" w:rsidRPr="00D207A0">
        <w:rPr>
          <w:szCs w:val="28"/>
        </w:rPr>
        <w:t xml:space="preserve">м Правительства Российской Федерации от 25.01.2013 N 33 "Об использовании простой электронной подписи при оказании государственных и муниципальных услуг", </w:t>
      </w:r>
      <w:hyperlink r:id="rId10" w:history="1">
        <w:r w:rsidR="00D207A0" w:rsidRPr="00D207A0">
          <w:rPr>
            <w:szCs w:val="28"/>
          </w:rPr>
          <w:t>Постановление</w:t>
        </w:r>
      </w:hyperlink>
      <w:r w:rsidR="00D207A0" w:rsidRPr="00D207A0">
        <w:rPr>
          <w:szCs w:val="28"/>
        </w:rPr>
        <w:t>м Правительства Российской Федерации от 10.07.2013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Pr="00D207A0">
        <w:rPr>
          <w:szCs w:val="28"/>
        </w:rPr>
        <w:t>,</w:t>
      </w:r>
      <w:r w:rsidR="006112E3" w:rsidRPr="00D207A0">
        <w:rPr>
          <w:szCs w:val="28"/>
        </w:rPr>
        <w:t xml:space="preserve"> руководствуясь Уставом городского округа Верхотурский,</w:t>
      </w:r>
    </w:p>
    <w:p w:rsidR="00013C17" w:rsidRPr="00D207A0" w:rsidRDefault="00D207A0" w:rsidP="00D207A0">
      <w:pPr>
        <w:ind w:firstLine="708"/>
        <w:jc w:val="both"/>
        <w:rPr>
          <w:szCs w:val="28"/>
        </w:rPr>
      </w:pPr>
      <w:r w:rsidRPr="00D207A0">
        <w:rPr>
          <w:szCs w:val="28"/>
        </w:rPr>
        <w:t>1.</w:t>
      </w:r>
      <w:r w:rsidR="006112E3" w:rsidRPr="00D207A0">
        <w:rPr>
          <w:szCs w:val="28"/>
        </w:rPr>
        <w:t>Назначить</w:t>
      </w:r>
      <w:r w:rsidR="00013C17" w:rsidRPr="00D207A0">
        <w:rPr>
          <w:szCs w:val="28"/>
        </w:rPr>
        <w:t xml:space="preserve"> Муниципальное бюджетное учреждение культуры «Централизованная библиотечная система» городского округа Верхотурский (Кондрашина С.В.)</w:t>
      </w:r>
      <w:r w:rsidR="00BE2D36" w:rsidRPr="00D207A0">
        <w:rPr>
          <w:szCs w:val="28"/>
        </w:rPr>
        <w:t xml:space="preserve"> учреждением, ответственным за создание центра обслуживания по услугам регистрации и подтверждения учетной записи граждан в Единой системе идентификации и аутентификации (ЕСИА).</w:t>
      </w:r>
    </w:p>
    <w:p w:rsidR="00D207A0" w:rsidRPr="00D207A0" w:rsidRDefault="00D207A0" w:rsidP="00D207A0">
      <w:pPr>
        <w:ind w:firstLine="708"/>
        <w:jc w:val="both"/>
        <w:rPr>
          <w:szCs w:val="28"/>
        </w:rPr>
      </w:pPr>
      <w:r w:rsidRPr="00D207A0">
        <w:rPr>
          <w:szCs w:val="28"/>
        </w:rPr>
        <w:t>2.Опубликовать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</w:t>
      </w:r>
    </w:p>
    <w:p w:rsidR="00176F2C" w:rsidRPr="00D207A0" w:rsidRDefault="00D207A0" w:rsidP="00D207A0">
      <w:pPr>
        <w:ind w:firstLine="708"/>
        <w:jc w:val="both"/>
        <w:rPr>
          <w:szCs w:val="28"/>
        </w:rPr>
      </w:pPr>
      <w:r w:rsidRPr="00D207A0">
        <w:rPr>
          <w:szCs w:val="28"/>
        </w:rPr>
        <w:t>3</w:t>
      </w:r>
      <w:r w:rsidR="006112E3" w:rsidRPr="00D207A0">
        <w:rPr>
          <w:szCs w:val="28"/>
        </w:rPr>
        <w:t>.</w:t>
      </w:r>
      <w:r w:rsidR="00176F2C" w:rsidRPr="00D207A0">
        <w:rPr>
          <w:szCs w:val="28"/>
        </w:rPr>
        <w:t>Контроль исполнения настоящего распоряжения возложить на заместителя главы Администрации городского округа Верхотурский по социальным вопросам Бердникову Н.Ю.</w:t>
      </w:r>
    </w:p>
    <w:p w:rsidR="006112E3" w:rsidRPr="00D207A0" w:rsidRDefault="006112E3" w:rsidP="00D207A0">
      <w:pPr>
        <w:tabs>
          <w:tab w:val="left" w:pos="567"/>
          <w:tab w:val="left" w:pos="709"/>
        </w:tabs>
        <w:jc w:val="both"/>
        <w:rPr>
          <w:szCs w:val="28"/>
        </w:rPr>
      </w:pPr>
    </w:p>
    <w:p w:rsidR="006112E3" w:rsidRPr="00D207A0" w:rsidRDefault="006112E3" w:rsidP="00D207A0">
      <w:pPr>
        <w:jc w:val="both"/>
        <w:rPr>
          <w:szCs w:val="28"/>
        </w:rPr>
      </w:pPr>
    </w:p>
    <w:p w:rsidR="006112E3" w:rsidRPr="00D207A0" w:rsidRDefault="006112E3" w:rsidP="00D207A0">
      <w:pPr>
        <w:jc w:val="both"/>
        <w:rPr>
          <w:szCs w:val="28"/>
        </w:rPr>
      </w:pPr>
      <w:r w:rsidRPr="00D207A0">
        <w:rPr>
          <w:szCs w:val="28"/>
        </w:rPr>
        <w:t>Глава</w:t>
      </w:r>
    </w:p>
    <w:p w:rsidR="00214ABF" w:rsidRPr="00D207A0" w:rsidRDefault="006112E3" w:rsidP="00D207A0">
      <w:pPr>
        <w:jc w:val="both"/>
        <w:rPr>
          <w:szCs w:val="28"/>
        </w:rPr>
      </w:pPr>
      <w:r w:rsidRPr="00D207A0">
        <w:rPr>
          <w:szCs w:val="28"/>
        </w:rPr>
        <w:t xml:space="preserve">городского округа Верхотурский                                                </w:t>
      </w:r>
      <w:r w:rsidR="00D207A0">
        <w:rPr>
          <w:szCs w:val="28"/>
        </w:rPr>
        <w:t xml:space="preserve">         </w:t>
      </w:r>
      <w:r w:rsidRPr="00D207A0">
        <w:rPr>
          <w:szCs w:val="28"/>
        </w:rPr>
        <w:t>А.Г.</w:t>
      </w:r>
      <w:r w:rsidR="00D207A0">
        <w:rPr>
          <w:szCs w:val="28"/>
        </w:rPr>
        <w:t xml:space="preserve"> </w:t>
      </w:r>
      <w:r w:rsidRPr="00D207A0">
        <w:rPr>
          <w:szCs w:val="28"/>
        </w:rPr>
        <w:t>Лиханов</w:t>
      </w:r>
    </w:p>
    <w:sectPr w:rsidR="00214ABF" w:rsidRPr="00D207A0" w:rsidSect="00EE12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0BB9"/>
    <w:multiLevelType w:val="hybridMultilevel"/>
    <w:tmpl w:val="48CE6D36"/>
    <w:lvl w:ilvl="0" w:tplc="0608A89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07D3D73"/>
    <w:multiLevelType w:val="hybridMultilevel"/>
    <w:tmpl w:val="3E021BF0"/>
    <w:lvl w:ilvl="0" w:tplc="4A1A3378">
      <w:start w:val="1"/>
      <w:numFmt w:val="decimal"/>
      <w:lvlText w:val="%1)"/>
      <w:lvlJc w:val="left"/>
      <w:pPr>
        <w:ind w:left="14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D4E426">
      <w:start w:val="1"/>
      <w:numFmt w:val="decimal"/>
      <w:lvlText w:val="%2."/>
      <w:lvlJc w:val="left"/>
      <w:pPr>
        <w:ind w:left="18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BB22232">
      <w:start w:val="1"/>
      <w:numFmt w:val="decimal"/>
      <w:lvlText w:val="%3)"/>
      <w:lvlJc w:val="left"/>
      <w:pPr>
        <w:ind w:left="215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4D727702">
      <w:numFmt w:val="bullet"/>
      <w:lvlText w:val="•"/>
      <w:lvlJc w:val="left"/>
      <w:pPr>
        <w:ind w:left="3198" w:hanging="360"/>
      </w:pPr>
      <w:rPr>
        <w:rFonts w:hint="default"/>
        <w:lang w:val="ru-RU" w:eastAsia="en-US" w:bidi="ar-SA"/>
      </w:rPr>
    </w:lvl>
    <w:lvl w:ilvl="4" w:tplc="F5A8EA50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 w:tplc="BBF05E66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  <w:lvl w:ilvl="6" w:tplc="DD36F508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7" w:tplc="D18EBCA4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8" w:tplc="5CD61934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B9"/>
    <w:rsid w:val="00013C17"/>
    <w:rsid w:val="00176F2C"/>
    <w:rsid w:val="00190E17"/>
    <w:rsid w:val="00197CB9"/>
    <w:rsid w:val="00214ABF"/>
    <w:rsid w:val="006112E3"/>
    <w:rsid w:val="00AF33E3"/>
    <w:rsid w:val="00B90731"/>
    <w:rsid w:val="00BE2D36"/>
    <w:rsid w:val="00D207A0"/>
    <w:rsid w:val="00E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12E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112E3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6112E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2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12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112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611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F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12E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112E3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6112E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2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12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112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611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F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755D6178CE176B0E2E8DF46952B153C797F54E98797EF155E3E424E3834B2927885D261DB0A1D250CF119EC8FB58540787996BACB7D59k5m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9A89B03D8E4B3FE27F1DFB392EB4B9F11D62E893CE6A6C9C4BA13CC02B21077832F11D1B0F956354A269B234j9m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A755D6178CE176B0E2E8DF46952B153C7A7151E78197EF155E3E424E3834B2927885D261DB0A1D250CF119EC8FB58540787996BACB7D59k5m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755D6178CE176B0E2E8DF46952B153C797F54EA8297EF155E3E424E3834B2927885D261DB0A1D2F0CF119EC8FB58540787996BACB7D59k5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Ольга А. Тарамженина</cp:lastModifiedBy>
  <cp:revision>8</cp:revision>
  <cp:lastPrinted>2022-11-30T10:46:00Z</cp:lastPrinted>
  <dcterms:created xsi:type="dcterms:W3CDTF">2022-11-11T04:47:00Z</dcterms:created>
  <dcterms:modified xsi:type="dcterms:W3CDTF">2022-12-02T05:32:00Z</dcterms:modified>
</cp:coreProperties>
</file>